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2621"/>
        <w:tblW w:w="5000" w:type="pct"/>
        <w:tblLook w:val="04A0" w:firstRow="1" w:lastRow="0" w:firstColumn="1" w:lastColumn="0" w:noHBand="0" w:noVBand="1"/>
      </w:tblPr>
      <w:tblGrid>
        <w:gridCol w:w="9026"/>
      </w:tblGrid>
      <w:tr w:rsidR="002C4662" w:rsidRPr="00011F38" w14:paraId="0A43FB96" w14:textId="77777777" w:rsidTr="00B41D69">
        <w:trPr>
          <w:trHeight w:val="360"/>
        </w:trPr>
        <w:tc>
          <w:tcPr>
            <w:tcW w:w="5000" w:type="pct"/>
            <w:shd w:val="clear" w:color="auto" w:fill="auto"/>
          </w:tcPr>
          <w:p w14:paraId="3FD93145" w14:textId="73DDB97C" w:rsidR="002C4662" w:rsidRPr="00D758D5" w:rsidRDefault="002C4662" w:rsidP="00B41D69">
            <w:pPr>
              <w:pStyle w:val="NoSpacing"/>
              <w:jc w:val="center"/>
              <w:rPr>
                <w:rFonts w:ascii="Candara" w:hAnsi="Candara"/>
                <w:b/>
                <w:bCs/>
              </w:rPr>
            </w:pPr>
            <w:bookmarkStart w:id="0" w:name="_Toc250554011"/>
            <w:r w:rsidRPr="00FD38E0">
              <w:rPr>
                <w:rFonts w:ascii="Candara" w:hAnsi="Candara" w:cs="Arial"/>
                <w:b/>
                <w:noProof/>
                <w:lang w:bidi="bo-CN"/>
              </w:rPr>
              <w:drawing>
                <wp:inline distT="0" distB="0" distL="0" distR="0" wp14:anchorId="1C21C216" wp14:editId="561F792B">
                  <wp:extent cx="4560570" cy="1784350"/>
                  <wp:effectExtent l="0" t="0" r="0" b="0"/>
                  <wp:docPr id="1" name="Picture 1" descr="C:\Users\c.gyeltshen1858\Desktop\Druk Green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yeltshen1858\Desktop\Druk Green Final LOGO.jpg"/>
                          <pic:cNvPicPr>
                            <a:picLocks noChangeAspect="1" noChangeArrowheads="1"/>
                          </pic:cNvPicPr>
                        </pic:nvPicPr>
                        <pic:blipFill>
                          <a:blip r:embed="rId12" cstate="print"/>
                          <a:srcRect/>
                          <a:stretch>
                            <a:fillRect/>
                          </a:stretch>
                        </pic:blipFill>
                        <pic:spPr bwMode="auto">
                          <a:xfrm>
                            <a:off x="0" y="0"/>
                            <a:ext cx="4829366" cy="1889518"/>
                          </a:xfrm>
                          <a:prstGeom prst="rect">
                            <a:avLst/>
                          </a:prstGeom>
                          <a:noFill/>
                          <a:ln w="9525">
                            <a:noFill/>
                            <a:miter lim="800000"/>
                            <a:headEnd/>
                            <a:tailEnd/>
                          </a:ln>
                        </pic:spPr>
                      </pic:pic>
                    </a:graphicData>
                  </a:graphic>
                </wp:inline>
              </w:drawing>
            </w:r>
          </w:p>
        </w:tc>
      </w:tr>
    </w:tbl>
    <w:sdt>
      <w:sdtPr>
        <w:rPr>
          <w:rFonts w:ascii="Candara" w:eastAsiaTheme="majorEastAsia" w:hAnsi="Candara" w:cstheme="majorBidi"/>
        </w:rPr>
        <w:id w:val="936586469"/>
        <w:docPartObj>
          <w:docPartGallery w:val="Cover Pages"/>
          <w:docPartUnique/>
        </w:docPartObj>
      </w:sdtPr>
      <w:sdtEndPr>
        <w:rPr>
          <w:rFonts w:eastAsia="Times New Roman" w:cs="Times New Roman"/>
          <w:b/>
          <w:bCs/>
        </w:rPr>
      </w:sdtEndPr>
      <w:sdtContent>
        <w:p w14:paraId="373D92F3" w14:textId="77777777" w:rsidR="00F94221" w:rsidRDefault="00F94221" w:rsidP="00D00D7E">
          <w:pPr>
            <w:rPr>
              <w:rFonts w:ascii="Candara" w:eastAsiaTheme="majorEastAsia" w:hAnsi="Candara" w:cstheme="majorBidi"/>
            </w:rPr>
          </w:pPr>
        </w:p>
        <w:p w14:paraId="6D1762F6" w14:textId="33BEBBF6" w:rsidR="0078701C" w:rsidRPr="00B41D69" w:rsidRDefault="00B41D69" w:rsidP="00D00D7E">
          <w:pPr>
            <w:rPr>
              <w:rFonts w:ascii="Candara" w:hAnsi="Candara"/>
              <w:b/>
              <w:sz w:val="44"/>
              <w:szCs w:val="44"/>
            </w:rPr>
          </w:pPr>
          <w:r w:rsidRPr="00B41D69">
            <w:rPr>
              <w:rFonts w:ascii="Candara" w:eastAsiaTheme="majorEastAsia" w:hAnsi="Candara" w:cstheme="majorBidi"/>
              <w:b/>
              <w:sz w:val="44"/>
              <w:szCs w:val="44"/>
            </w:rPr>
            <w:t>DRUK GREEN POWER CORPORATION LIMITED</w:t>
          </w:r>
        </w:p>
        <w:tbl>
          <w:tblPr>
            <w:tblW w:w="5000" w:type="pct"/>
            <w:jc w:val="center"/>
            <w:tblLook w:val="04A0" w:firstRow="1" w:lastRow="0" w:firstColumn="1" w:lastColumn="0" w:noHBand="0" w:noVBand="1"/>
          </w:tblPr>
          <w:tblGrid>
            <w:gridCol w:w="9026"/>
          </w:tblGrid>
          <w:tr w:rsidR="002C4662" w:rsidRPr="00B976F4" w14:paraId="6DB7BA05" w14:textId="77777777" w:rsidTr="005E0475">
            <w:trPr>
              <w:trHeight w:val="1440"/>
              <w:jc w:val="center"/>
            </w:trPr>
            <w:sdt>
              <w:sdtPr>
                <w:rPr>
                  <w:rFonts w:ascii="Candara" w:eastAsiaTheme="majorEastAsia" w:hAnsi="Candara" w:cstheme="majorBidi"/>
                  <w:b/>
                  <w:bCs/>
                  <w:sz w:val="28"/>
                  <w:szCs w:val="28"/>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213AF438" w14:textId="6A0327B4" w:rsidR="002C4662" w:rsidRPr="00BF4898" w:rsidRDefault="007E509F" w:rsidP="005E279E">
                    <w:pPr>
                      <w:pStyle w:val="NoSpacing"/>
                      <w:jc w:val="center"/>
                      <w:rPr>
                        <w:rFonts w:ascii="Candara" w:eastAsiaTheme="majorEastAsia" w:hAnsi="Candara" w:cstheme="majorBidi"/>
                        <w:sz w:val="28"/>
                        <w:szCs w:val="28"/>
                      </w:rPr>
                    </w:pPr>
                    <w:r>
                      <w:rPr>
                        <w:rFonts w:ascii="Candara" w:eastAsiaTheme="majorEastAsia" w:hAnsi="Candara" w:cstheme="majorBidi"/>
                        <w:b/>
                        <w:bCs/>
                        <w:sz w:val="28"/>
                        <w:szCs w:val="28"/>
                      </w:rPr>
                      <w:t xml:space="preserve">BIDDING DOCUMENT FOR </w:t>
                    </w:r>
                    <w:r w:rsidR="001A21C6">
                      <w:rPr>
                        <w:rFonts w:ascii="Candara" w:eastAsiaTheme="majorEastAsia" w:hAnsi="Candara" w:cstheme="majorBidi"/>
                        <w:b/>
                        <w:bCs/>
                        <w:sz w:val="28"/>
                        <w:szCs w:val="28"/>
                      </w:rPr>
                      <w:t xml:space="preserve">REPAIR OF BASKETBALL COURT OF DARLA </w:t>
                    </w:r>
                    <w:r w:rsidR="0070205D">
                      <w:rPr>
                        <w:rFonts w:ascii="Candara" w:eastAsiaTheme="majorEastAsia" w:hAnsi="Candara" w:cstheme="majorBidi"/>
                        <w:b/>
                        <w:bCs/>
                        <w:sz w:val="28"/>
                        <w:szCs w:val="28"/>
                      </w:rPr>
                      <w:t>HIGHER SECONDARY SCHOOL</w:t>
                    </w:r>
                  </w:p>
                </w:tc>
              </w:sdtContent>
            </w:sdt>
          </w:tr>
          <w:tr w:rsidR="002C4662" w:rsidRPr="00B976F4" w14:paraId="05D52189" w14:textId="77777777" w:rsidTr="005E0475">
            <w:trPr>
              <w:trHeight w:val="2357"/>
              <w:jc w:val="center"/>
            </w:trPr>
            <w:sdt>
              <w:sdtPr>
                <w:rPr>
                  <w:rFonts w:ascii="Candara" w:eastAsiaTheme="majorEastAsia" w:hAnsi="Candara" w:cstheme="majorBidi"/>
                  <w:b/>
                  <w:bCs/>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3C683C11" w14:textId="0E88080D" w:rsidR="002C4662" w:rsidRPr="008A222D" w:rsidRDefault="0067062D" w:rsidP="005E0475">
                    <w:pPr>
                      <w:pStyle w:val="NoSpacing"/>
                      <w:jc w:val="center"/>
                      <w:rPr>
                        <w:rFonts w:ascii="Candara" w:eastAsiaTheme="majorEastAsia" w:hAnsi="Candara" w:cstheme="majorBidi"/>
                        <w:b/>
                        <w:bCs/>
                        <w:sz w:val="40"/>
                        <w:szCs w:val="40"/>
                      </w:rPr>
                    </w:pPr>
                    <w:r>
                      <w:rPr>
                        <w:rFonts w:ascii="Candara" w:eastAsiaTheme="majorEastAsia" w:hAnsi="Candara" w:cstheme="majorBidi"/>
                        <w:b/>
                        <w:bCs/>
                        <w:sz w:val="28"/>
                        <w:szCs w:val="28"/>
                      </w:rPr>
                      <w:t>THP00</w:t>
                    </w:r>
                    <w:r w:rsidR="001A21C6">
                      <w:rPr>
                        <w:rFonts w:ascii="Candara" w:eastAsiaTheme="majorEastAsia" w:hAnsi="Candara" w:cstheme="majorBidi"/>
                        <w:b/>
                        <w:bCs/>
                        <w:sz w:val="28"/>
                        <w:szCs w:val="28"/>
                      </w:rPr>
                      <w:t>13</w:t>
                    </w:r>
                    <w:r>
                      <w:rPr>
                        <w:rFonts w:ascii="Candara" w:eastAsiaTheme="majorEastAsia" w:hAnsi="Candara" w:cstheme="majorBidi"/>
                        <w:b/>
                        <w:bCs/>
                        <w:sz w:val="28"/>
                        <w:szCs w:val="28"/>
                      </w:rPr>
                      <w:t xml:space="preserve">/2025                                                                       DATE: </w:t>
                    </w:r>
                    <w:r w:rsidR="001A21C6">
                      <w:rPr>
                        <w:rFonts w:ascii="Candara" w:eastAsiaTheme="majorEastAsia" w:hAnsi="Candara" w:cstheme="majorBidi"/>
                        <w:b/>
                        <w:bCs/>
                        <w:sz w:val="28"/>
                        <w:szCs w:val="28"/>
                      </w:rPr>
                      <w:t>1</w:t>
                    </w:r>
                    <w:r w:rsidR="0070205D">
                      <w:rPr>
                        <w:rFonts w:ascii="Candara" w:eastAsiaTheme="majorEastAsia" w:hAnsi="Candara" w:cstheme="majorBidi"/>
                        <w:b/>
                        <w:bCs/>
                        <w:sz w:val="28"/>
                        <w:szCs w:val="28"/>
                      </w:rPr>
                      <w:t>9</w:t>
                    </w:r>
                    <w:r w:rsidR="0044460B">
                      <w:rPr>
                        <w:rFonts w:ascii="Candara" w:eastAsiaTheme="majorEastAsia" w:hAnsi="Candara" w:cstheme="majorBidi"/>
                        <w:b/>
                        <w:bCs/>
                        <w:sz w:val="28"/>
                        <w:szCs w:val="28"/>
                      </w:rPr>
                      <w:t>/0</w:t>
                    </w:r>
                    <w:r w:rsidR="001A21C6">
                      <w:rPr>
                        <w:rFonts w:ascii="Candara" w:eastAsiaTheme="majorEastAsia" w:hAnsi="Candara" w:cstheme="majorBidi"/>
                        <w:b/>
                        <w:bCs/>
                        <w:sz w:val="28"/>
                        <w:szCs w:val="28"/>
                      </w:rPr>
                      <w:t>3</w:t>
                    </w:r>
                    <w:r w:rsidR="0044460B">
                      <w:rPr>
                        <w:rFonts w:ascii="Candara" w:eastAsiaTheme="majorEastAsia" w:hAnsi="Candara" w:cstheme="majorBidi"/>
                        <w:b/>
                        <w:bCs/>
                        <w:sz w:val="28"/>
                        <w:szCs w:val="28"/>
                      </w:rPr>
                      <w:t>/2025</w:t>
                    </w:r>
                  </w:p>
                </w:tc>
              </w:sdtContent>
            </w:sdt>
          </w:tr>
          <w:tr w:rsidR="002C4662" w:rsidRPr="00B976F4" w14:paraId="709EC611" w14:textId="77777777" w:rsidTr="005E0475">
            <w:trPr>
              <w:trHeight w:val="360"/>
              <w:jc w:val="center"/>
            </w:trPr>
            <w:tc>
              <w:tcPr>
                <w:tcW w:w="5000" w:type="pct"/>
                <w:vAlign w:val="center"/>
              </w:tcPr>
              <w:p w14:paraId="5C743193" w14:textId="77777777" w:rsidR="002C4662" w:rsidRPr="00B976F4" w:rsidRDefault="002C4662" w:rsidP="005E0475">
                <w:pPr>
                  <w:pStyle w:val="NoSpacing"/>
                  <w:jc w:val="center"/>
                  <w:rPr>
                    <w:rFonts w:ascii="Candara" w:hAnsi="Candara"/>
                  </w:rPr>
                </w:pPr>
              </w:p>
            </w:tc>
          </w:tr>
          <w:tr w:rsidR="002C4662" w:rsidRPr="00B976F4" w14:paraId="5932680A" w14:textId="77777777" w:rsidTr="005E0475">
            <w:trPr>
              <w:trHeight w:val="360"/>
              <w:jc w:val="center"/>
            </w:trPr>
            <w:tc>
              <w:tcPr>
                <w:tcW w:w="5000" w:type="pct"/>
                <w:vAlign w:val="center"/>
              </w:tcPr>
              <w:p w14:paraId="16216913" w14:textId="77777777" w:rsidR="002C4662" w:rsidRPr="00B976F4" w:rsidRDefault="002C4662" w:rsidP="005E0475">
                <w:pPr>
                  <w:pStyle w:val="NoSpacing"/>
                  <w:jc w:val="center"/>
                  <w:rPr>
                    <w:rFonts w:ascii="Candara" w:hAnsi="Candara"/>
                    <w:b/>
                    <w:bCs/>
                    <w:sz w:val="36"/>
                    <w:szCs w:val="28"/>
                  </w:rPr>
                </w:pPr>
              </w:p>
              <w:p w14:paraId="1AC8AAC9" w14:textId="63D9A47E" w:rsidR="002C4662" w:rsidRPr="00C01D7D" w:rsidRDefault="002C4662" w:rsidP="005E0475">
                <w:pPr>
                  <w:pStyle w:val="NoSpacing"/>
                  <w:jc w:val="center"/>
                  <w:rPr>
                    <w:rFonts w:ascii="Candara" w:hAnsi="Candara"/>
                    <w:b/>
                    <w:bCs/>
                    <w:sz w:val="32"/>
                    <w:szCs w:val="32"/>
                  </w:rPr>
                </w:pPr>
                <w:r w:rsidRPr="00C01D7D">
                  <w:rPr>
                    <w:rFonts w:ascii="Candara" w:hAnsi="Candara"/>
                    <w:b/>
                    <w:bCs/>
                    <w:sz w:val="32"/>
                    <w:szCs w:val="32"/>
                  </w:rPr>
                  <w:t>(</w:t>
                </w:r>
                <w:r w:rsidR="00C812A5">
                  <w:rPr>
                    <w:rFonts w:ascii="Candara" w:hAnsi="Candara"/>
                    <w:b/>
                    <w:bCs/>
                    <w:sz w:val="32"/>
                    <w:szCs w:val="32"/>
                  </w:rPr>
                  <w:t>DOMESTIC</w:t>
                </w:r>
                <w:r w:rsidRPr="00C01D7D">
                  <w:rPr>
                    <w:rFonts w:ascii="Candara" w:hAnsi="Candara"/>
                    <w:b/>
                    <w:bCs/>
                    <w:sz w:val="32"/>
                    <w:szCs w:val="32"/>
                  </w:rPr>
                  <w:t xml:space="preserve"> COMPETITIVE BIDDING)</w:t>
                </w:r>
              </w:p>
              <w:p w14:paraId="1F4CB34B" w14:textId="77777777" w:rsidR="002C4662" w:rsidRPr="00B976F4" w:rsidRDefault="002C4662" w:rsidP="005E0475">
                <w:pPr>
                  <w:pStyle w:val="NoSpacing"/>
                  <w:jc w:val="center"/>
                  <w:rPr>
                    <w:rFonts w:ascii="Candara" w:hAnsi="Candara"/>
                    <w:b/>
                    <w:bCs/>
                    <w:sz w:val="36"/>
                    <w:szCs w:val="28"/>
                  </w:rPr>
                </w:pPr>
              </w:p>
              <w:p w14:paraId="5C8708A7" w14:textId="77777777" w:rsidR="002C4662" w:rsidRPr="00B976F4" w:rsidRDefault="002C4662" w:rsidP="005E0475">
                <w:pPr>
                  <w:pStyle w:val="NoSpacing"/>
                  <w:jc w:val="center"/>
                  <w:rPr>
                    <w:rFonts w:ascii="Candara" w:hAnsi="Candara"/>
                    <w:bCs/>
                    <w:sz w:val="36"/>
                    <w:szCs w:val="28"/>
                  </w:rPr>
                </w:pPr>
              </w:p>
              <w:p w14:paraId="6AE11D6A" w14:textId="77777777" w:rsidR="002C4662" w:rsidRPr="00B976F4" w:rsidRDefault="002C4662" w:rsidP="00F94221">
                <w:pPr>
                  <w:pStyle w:val="NoSpacing"/>
                  <w:rPr>
                    <w:rFonts w:ascii="Candara" w:hAnsi="Candara"/>
                    <w:b/>
                    <w:bCs/>
                  </w:rPr>
                </w:pPr>
              </w:p>
            </w:tc>
          </w:tr>
        </w:tbl>
        <w:tbl>
          <w:tblPr>
            <w:tblpPr w:leftFromText="187" w:rightFromText="187" w:vertAnchor="page" w:horzAnchor="page" w:tblpX="1001" w:tblpY="12201"/>
            <w:tblW w:w="5000" w:type="pct"/>
            <w:tblLook w:val="04A0" w:firstRow="1" w:lastRow="0" w:firstColumn="1" w:lastColumn="0" w:noHBand="0" w:noVBand="1"/>
          </w:tblPr>
          <w:tblGrid>
            <w:gridCol w:w="9026"/>
          </w:tblGrid>
          <w:tr w:rsidR="00BF4898" w:rsidRPr="00011F38" w14:paraId="1A964EC7" w14:textId="77777777" w:rsidTr="00BF4898">
            <w:sdt>
              <w:sdtPr>
                <w:rPr>
                  <w:rFonts w:ascii="Candara" w:hAnsi="Candara"/>
                </w:rPr>
                <w:alias w:val="Abstract"/>
                <w:id w:val="8276291"/>
                <w:dataBinding w:prefixMappings="xmlns:ns0='http://schemas.microsoft.com/office/2006/coverPageProps'" w:xpath="/ns0:CoverPageProperties[1]/ns0:Abstract[1]" w:storeItemID="{55AF091B-3C7A-41E3-B477-F2FDAA23CFDA}"/>
                <w:text/>
              </w:sdtPr>
              <w:sdtContent>
                <w:tc>
                  <w:tcPr>
                    <w:tcW w:w="5000" w:type="pct"/>
                  </w:tcPr>
                  <w:p w14:paraId="1D2E76F5" w14:textId="77777777" w:rsidR="00BF4898" w:rsidRPr="00D758D5" w:rsidRDefault="00BF4898" w:rsidP="00BF4898">
                    <w:pPr>
                      <w:pStyle w:val="NoSpacing"/>
                      <w:jc w:val="both"/>
                      <w:rPr>
                        <w:rFonts w:ascii="Candara" w:hAnsi="Candara"/>
                      </w:rPr>
                    </w:pPr>
                    <w:r w:rsidRPr="00D758D5">
                      <w:rPr>
                        <w:rFonts w:ascii="Candara" w:hAnsi="Candara"/>
                      </w:rPr>
                      <w:t>These documents are meant for the exclusive purpose of bidding against this NIT and shall not be transferred, reproduced or otherwise used for purposes other than that for which they are specifically issued. This Standard Bid Documentis applicable for large Civil Contracts (other than Turnkey Contracts) for InternationalCompetitive Bidding (ICB).</w:t>
                    </w:r>
                  </w:p>
                </w:tc>
              </w:sdtContent>
            </w:sdt>
          </w:tr>
        </w:tbl>
        <w:p w14:paraId="27C84ED0" w14:textId="77777777" w:rsidR="00B5050D" w:rsidRDefault="00B5050D">
          <w:pPr>
            <w:tabs>
              <w:tab w:val="clear" w:pos="720"/>
              <w:tab w:val="clear" w:pos="1440"/>
              <w:tab w:val="clear" w:pos="2304"/>
            </w:tabs>
            <w:spacing w:after="200" w:line="276" w:lineRule="auto"/>
            <w:jc w:val="left"/>
            <w:rPr>
              <w:rFonts w:ascii="Candara" w:hAnsi="Candara"/>
              <w:sz w:val="22"/>
              <w:szCs w:val="22"/>
            </w:rPr>
          </w:pPr>
        </w:p>
        <w:p w14:paraId="1D02ACBD" w14:textId="77777777" w:rsidR="000A2905" w:rsidRDefault="000A2905">
          <w:pPr>
            <w:tabs>
              <w:tab w:val="clear" w:pos="720"/>
              <w:tab w:val="clear" w:pos="1440"/>
              <w:tab w:val="clear" w:pos="2304"/>
            </w:tabs>
            <w:spacing w:after="200" w:line="276" w:lineRule="auto"/>
            <w:jc w:val="left"/>
            <w:rPr>
              <w:rFonts w:ascii="Candara" w:hAnsi="Candara"/>
              <w:sz w:val="22"/>
              <w:szCs w:val="22"/>
            </w:rPr>
          </w:pPr>
        </w:p>
        <w:p w14:paraId="59B24475" w14:textId="77777777" w:rsidR="00F94221" w:rsidRPr="00F94221" w:rsidRDefault="00F94221" w:rsidP="00F94221">
          <w:pPr>
            <w:rPr>
              <w:rFonts w:ascii="Candara" w:hAnsi="Candara"/>
              <w:sz w:val="22"/>
              <w:szCs w:val="22"/>
            </w:rPr>
          </w:pPr>
        </w:p>
        <w:p w14:paraId="406A36A5" w14:textId="77777777" w:rsidR="00F94221" w:rsidRPr="00F94221" w:rsidRDefault="00F94221" w:rsidP="00F94221">
          <w:pPr>
            <w:jc w:val="center"/>
            <w:rPr>
              <w:rFonts w:ascii="Candara" w:hAnsi="Candara"/>
              <w:sz w:val="22"/>
              <w:szCs w:val="22"/>
            </w:rPr>
          </w:pPr>
        </w:p>
        <w:p w14:paraId="300A2001" w14:textId="45BF2F4F" w:rsidR="00F94221" w:rsidRPr="00F94221" w:rsidRDefault="00F94221" w:rsidP="00F94221">
          <w:pPr>
            <w:rPr>
              <w:rFonts w:ascii="Candara" w:hAnsi="Candara"/>
              <w:sz w:val="22"/>
              <w:szCs w:val="22"/>
            </w:rPr>
            <w:sectPr w:rsidR="00F94221" w:rsidRPr="00F94221" w:rsidSect="00BC2340">
              <w:footerReference w:type="default" r:id="rId13"/>
              <w:footerReference w:type="first" r:id="rId14"/>
              <w:pgSz w:w="11906" w:h="16838"/>
              <w:pgMar w:top="1440" w:right="1440" w:bottom="1440" w:left="1440" w:header="720" w:footer="720" w:gutter="0"/>
              <w:cols w:space="720"/>
              <w:titlePg/>
              <w:docGrid w:linePitch="360"/>
            </w:sectPr>
          </w:pPr>
        </w:p>
        <w:p w14:paraId="75AA196D" w14:textId="77777777" w:rsidR="00B04D18" w:rsidRPr="00D758D5" w:rsidRDefault="00000000">
          <w:pPr>
            <w:tabs>
              <w:tab w:val="clear" w:pos="720"/>
              <w:tab w:val="clear" w:pos="1440"/>
              <w:tab w:val="clear" w:pos="2304"/>
            </w:tabs>
            <w:spacing w:after="200" w:line="276" w:lineRule="auto"/>
            <w:jc w:val="left"/>
            <w:rPr>
              <w:rFonts w:ascii="Candara" w:hAnsi="Candara"/>
              <w:sz w:val="22"/>
              <w:szCs w:val="22"/>
            </w:rPr>
          </w:pPr>
        </w:p>
      </w:sdtContent>
    </w:sdt>
    <w:sdt>
      <w:sdtPr>
        <w:rPr>
          <w:rFonts w:ascii="Candara" w:eastAsia="Times New Roman" w:hAnsi="Candara" w:cs="Times New Roman"/>
          <w:b w:val="0"/>
          <w:bCs w:val="0"/>
          <w:color w:val="auto"/>
          <w:sz w:val="22"/>
          <w:szCs w:val="22"/>
          <w:lang w:val="en-GB"/>
        </w:rPr>
        <w:id w:val="3521188"/>
        <w:docPartObj>
          <w:docPartGallery w:val="Table of Contents"/>
          <w:docPartUnique/>
        </w:docPartObj>
      </w:sdtPr>
      <w:sdtContent>
        <w:p w14:paraId="199E5500" w14:textId="69E74D24" w:rsidR="003F1DF7" w:rsidRPr="00BC2340" w:rsidRDefault="008A222D" w:rsidP="008A222D">
          <w:pPr>
            <w:pStyle w:val="TOCHeading"/>
            <w:spacing w:before="240" w:after="240" w:line="240" w:lineRule="auto"/>
            <w:jc w:val="center"/>
            <w:rPr>
              <w:rFonts w:ascii="Candara" w:hAnsi="Candara"/>
              <w:color w:val="1A00FD"/>
            </w:rPr>
          </w:pPr>
          <w:r w:rsidRPr="00BC2340">
            <w:rPr>
              <w:rFonts w:ascii="Candara" w:hAnsi="Candara"/>
              <w:color w:val="1A00FD"/>
            </w:rPr>
            <w:t>TABLE OF ONTENTS</w:t>
          </w:r>
        </w:p>
        <w:p w14:paraId="0E4F8153" w14:textId="2D4EEA77" w:rsidR="00A87A91" w:rsidRDefault="009A674B">
          <w:pPr>
            <w:pStyle w:val="TOC2"/>
            <w:tabs>
              <w:tab w:val="right" w:leader="dot" w:pos="9016"/>
            </w:tabs>
            <w:rPr>
              <w:rFonts w:asciiTheme="minorHAnsi" w:eastAsiaTheme="minorEastAsia" w:hAnsiTheme="minorHAnsi" w:cstheme="minorBidi"/>
              <w:noProof/>
              <w:kern w:val="2"/>
              <w:szCs w:val="24"/>
              <w:lang w:val="en-US"/>
              <w14:ligatures w14:val="standardContextual"/>
            </w:rPr>
          </w:pPr>
          <w:r w:rsidRPr="00BC2340">
            <w:rPr>
              <w:rFonts w:ascii="Candara" w:hAnsi="Candara"/>
              <w:sz w:val="22"/>
              <w:szCs w:val="22"/>
            </w:rPr>
            <w:fldChar w:fldCharType="begin"/>
          </w:r>
          <w:r w:rsidR="003F1DF7" w:rsidRPr="00BC2340">
            <w:rPr>
              <w:rFonts w:ascii="Candara" w:hAnsi="Candara"/>
              <w:sz w:val="22"/>
              <w:szCs w:val="22"/>
            </w:rPr>
            <w:instrText xml:space="preserve"> TOC \o "1-3" \h \z \u </w:instrText>
          </w:r>
          <w:r w:rsidRPr="00BC2340">
            <w:rPr>
              <w:rFonts w:ascii="Candara" w:hAnsi="Candara"/>
              <w:sz w:val="22"/>
              <w:szCs w:val="22"/>
            </w:rPr>
            <w:fldChar w:fldCharType="separate"/>
          </w:r>
          <w:hyperlink w:anchor="_Toc189044981" w:history="1">
            <w:r w:rsidR="00A87A91" w:rsidRPr="004C0DB0">
              <w:rPr>
                <w:rStyle w:val="Hyperlink"/>
                <w:rFonts w:ascii="Candara" w:hAnsi="Candara"/>
                <w:noProof/>
              </w:rPr>
              <w:t>SECTION I - NOTICE INVITING TENDER</w:t>
            </w:r>
            <w:r w:rsidR="00A87A91">
              <w:rPr>
                <w:noProof/>
                <w:webHidden/>
              </w:rPr>
              <w:tab/>
            </w:r>
            <w:r w:rsidR="00A87A91">
              <w:rPr>
                <w:noProof/>
                <w:webHidden/>
              </w:rPr>
              <w:fldChar w:fldCharType="begin"/>
            </w:r>
            <w:r w:rsidR="00A87A91">
              <w:rPr>
                <w:noProof/>
                <w:webHidden/>
              </w:rPr>
              <w:instrText xml:space="preserve"> PAGEREF _Toc189044981 \h </w:instrText>
            </w:r>
            <w:r w:rsidR="00A87A91">
              <w:rPr>
                <w:noProof/>
                <w:webHidden/>
              </w:rPr>
            </w:r>
            <w:r w:rsidR="00A87A91">
              <w:rPr>
                <w:noProof/>
                <w:webHidden/>
              </w:rPr>
              <w:fldChar w:fldCharType="separate"/>
            </w:r>
            <w:r w:rsidR="00ED0056">
              <w:rPr>
                <w:noProof/>
                <w:webHidden/>
              </w:rPr>
              <w:t>1</w:t>
            </w:r>
            <w:r w:rsidR="00A87A91">
              <w:rPr>
                <w:noProof/>
                <w:webHidden/>
              </w:rPr>
              <w:fldChar w:fldCharType="end"/>
            </w:r>
          </w:hyperlink>
        </w:p>
        <w:p w14:paraId="1B20F59E" w14:textId="6A2F8787"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4982" w:history="1">
            <w:r w:rsidRPr="004C0DB0">
              <w:rPr>
                <w:rStyle w:val="Hyperlink"/>
                <w:rFonts w:ascii="Candara" w:hAnsi="Candara"/>
                <w:noProof/>
              </w:rPr>
              <w:t>SECTION II – INSTRUCTIONS TO BIDDERS</w:t>
            </w:r>
            <w:r>
              <w:rPr>
                <w:noProof/>
                <w:webHidden/>
              </w:rPr>
              <w:tab/>
            </w:r>
            <w:r>
              <w:rPr>
                <w:noProof/>
                <w:webHidden/>
              </w:rPr>
              <w:fldChar w:fldCharType="begin"/>
            </w:r>
            <w:r>
              <w:rPr>
                <w:noProof/>
                <w:webHidden/>
              </w:rPr>
              <w:instrText xml:space="preserve"> PAGEREF _Toc189044982 \h </w:instrText>
            </w:r>
            <w:r>
              <w:rPr>
                <w:noProof/>
                <w:webHidden/>
              </w:rPr>
            </w:r>
            <w:r>
              <w:rPr>
                <w:noProof/>
                <w:webHidden/>
              </w:rPr>
              <w:fldChar w:fldCharType="separate"/>
            </w:r>
            <w:r w:rsidR="00ED0056">
              <w:rPr>
                <w:noProof/>
                <w:webHidden/>
              </w:rPr>
              <w:t>4</w:t>
            </w:r>
            <w:r>
              <w:rPr>
                <w:noProof/>
                <w:webHidden/>
              </w:rPr>
              <w:fldChar w:fldCharType="end"/>
            </w:r>
          </w:hyperlink>
        </w:p>
        <w:p w14:paraId="5A7B652B" w14:textId="0EC22BCB"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4983" w:history="1">
            <w:r w:rsidRPr="004C0DB0">
              <w:rPr>
                <w:rStyle w:val="Hyperlink"/>
                <w:rFonts w:ascii="Candara" w:hAnsi="Candara"/>
                <w:noProof/>
              </w:rPr>
              <w:t>A.</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INTRODUCTION</w:t>
            </w:r>
            <w:r>
              <w:rPr>
                <w:noProof/>
                <w:webHidden/>
              </w:rPr>
              <w:tab/>
            </w:r>
            <w:r>
              <w:rPr>
                <w:noProof/>
                <w:webHidden/>
              </w:rPr>
              <w:fldChar w:fldCharType="begin"/>
            </w:r>
            <w:r>
              <w:rPr>
                <w:noProof/>
                <w:webHidden/>
              </w:rPr>
              <w:instrText xml:space="preserve"> PAGEREF _Toc189044983 \h </w:instrText>
            </w:r>
            <w:r>
              <w:rPr>
                <w:noProof/>
                <w:webHidden/>
              </w:rPr>
            </w:r>
            <w:r>
              <w:rPr>
                <w:noProof/>
                <w:webHidden/>
              </w:rPr>
              <w:fldChar w:fldCharType="separate"/>
            </w:r>
            <w:r w:rsidR="00ED0056">
              <w:rPr>
                <w:noProof/>
                <w:webHidden/>
              </w:rPr>
              <w:t>5</w:t>
            </w:r>
            <w:r>
              <w:rPr>
                <w:noProof/>
                <w:webHidden/>
              </w:rPr>
              <w:fldChar w:fldCharType="end"/>
            </w:r>
          </w:hyperlink>
        </w:p>
        <w:p w14:paraId="4AE51A5B" w14:textId="66A055F6"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84" w:history="1">
            <w:r w:rsidRPr="004C0DB0">
              <w:rPr>
                <w:rStyle w:val="Hyperlink"/>
                <w:rFonts w:ascii="Candara" w:hAnsi="Candara"/>
                <w:noProof/>
              </w:rPr>
              <w:t>ITB. 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Definitions and Interpretations</w:t>
            </w:r>
            <w:r>
              <w:rPr>
                <w:noProof/>
                <w:webHidden/>
              </w:rPr>
              <w:tab/>
            </w:r>
            <w:r>
              <w:rPr>
                <w:noProof/>
                <w:webHidden/>
              </w:rPr>
              <w:fldChar w:fldCharType="begin"/>
            </w:r>
            <w:r>
              <w:rPr>
                <w:noProof/>
                <w:webHidden/>
              </w:rPr>
              <w:instrText xml:space="preserve"> PAGEREF _Toc189044984 \h </w:instrText>
            </w:r>
            <w:r>
              <w:rPr>
                <w:noProof/>
                <w:webHidden/>
              </w:rPr>
            </w:r>
            <w:r>
              <w:rPr>
                <w:noProof/>
                <w:webHidden/>
              </w:rPr>
              <w:fldChar w:fldCharType="separate"/>
            </w:r>
            <w:r w:rsidR="00ED0056">
              <w:rPr>
                <w:noProof/>
                <w:webHidden/>
              </w:rPr>
              <w:t>5</w:t>
            </w:r>
            <w:r>
              <w:rPr>
                <w:noProof/>
                <w:webHidden/>
              </w:rPr>
              <w:fldChar w:fldCharType="end"/>
            </w:r>
          </w:hyperlink>
        </w:p>
        <w:p w14:paraId="5230F8F0" w14:textId="3ED48E2E"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85" w:history="1">
            <w:r w:rsidRPr="004C0DB0">
              <w:rPr>
                <w:rStyle w:val="Hyperlink"/>
                <w:rFonts w:ascii="Candara" w:hAnsi="Candara"/>
                <w:noProof/>
              </w:rPr>
              <w:t>ITB. 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Source of Funds</w:t>
            </w:r>
            <w:r>
              <w:rPr>
                <w:noProof/>
                <w:webHidden/>
              </w:rPr>
              <w:tab/>
            </w:r>
            <w:r>
              <w:rPr>
                <w:noProof/>
                <w:webHidden/>
              </w:rPr>
              <w:fldChar w:fldCharType="begin"/>
            </w:r>
            <w:r>
              <w:rPr>
                <w:noProof/>
                <w:webHidden/>
              </w:rPr>
              <w:instrText xml:space="preserve"> PAGEREF _Toc189044985 \h </w:instrText>
            </w:r>
            <w:r>
              <w:rPr>
                <w:noProof/>
                <w:webHidden/>
              </w:rPr>
            </w:r>
            <w:r>
              <w:rPr>
                <w:noProof/>
                <w:webHidden/>
              </w:rPr>
              <w:fldChar w:fldCharType="separate"/>
            </w:r>
            <w:r w:rsidR="00ED0056">
              <w:rPr>
                <w:noProof/>
                <w:webHidden/>
              </w:rPr>
              <w:t>5</w:t>
            </w:r>
            <w:r>
              <w:rPr>
                <w:noProof/>
                <w:webHidden/>
              </w:rPr>
              <w:fldChar w:fldCharType="end"/>
            </w:r>
          </w:hyperlink>
        </w:p>
        <w:p w14:paraId="3BCAEDE6" w14:textId="123302CC"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86" w:history="1">
            <w:r w:rsidRPr="004C0DB0">
              <w:rPr>
                <w:rStyle w:val="Hyperlink"/>
                <w:rFonts w:ascii="Candara" w:hAnsi="Candara"/>
                <w:noProof/>
              </w:rPr>
              <w:t>ITB. 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Scope of Works</w:t>
            </w:r>
            <w:r>
              <w:rPr>
                <w:noProof/>
                <w:webHidden/>
              </w:rPr>
              <w:tab/>
            </w:r>
            <w:r>
              <w:rPr>
                <w:noProof/>
                <w:webHidden/>
              </w:rPr>
              <w:fldChar w:fldCharType="begin"/>
            </w:r>
            <w:r>
              <w:rPr>
                <w:noProof/>
                <w:webHidden/>
              </w:rPr>
              <w:instrText xml:space="preserve"> PAGEREF _Toc189044986 \h </w:instrText>
            </w:r>
            <w:r>
              <w:rPr>
                <w:noProof/>
                <w:webHidden/>
              </w:rPr>
            </w:r>
            <w:r>
              <w:rPr>
                <w:noProof/>
                <w:webHidden/>
              </w:rPr>
              <w:fldChar w:fldCharType="separate"/>
            </w:r>
            <w:r w:rsidR="00ED0056">
              <w:rPr>
                <w:noProof/>
                <w:webHidden/>
              </w:rPr>
              <w:t>5</w:t>
            </w:r>
            <w:r>
              <w:rPr>
                <w:noProof/>
                <w:webHidden/>
              </w:rPr>
              <w:fldChar w:fldCharType="end"/>
            </w:r>
          </w:hyperlink>
        </w:p>
        <w:p w14:paraId="73155ACE" w14:textId="55E7F771"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87" w:history="1">
            <w:r w:rsidRPr="004C0DB0">
              <w:rPr>
                <w:rStyle w:val="Hyperlink"/>
                <w:rFonts w:ascii="Candara" w:hAnsi="Candara"/>
                <w:noProof/>
              </w:rPr>
              <w:t>ITB. 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Fraud and Corruption</w:t>
            </w:r>
            <w:r>
              <w:rPr>
                <w:noProof/>
                <w:webHidden/>
              </w:rPr>
              <w:tab/>
            </w:r>
            <w:r>
              <w:rPr>
                <w:noProof/>
                <w:webHidden/>
              </w:rPr>
              <w:fldChar w:fldCharType="begin"/>
            </w:r>
            <w:r>
              <w:rPr>
                <w:noProof/>
                <w:webHidden/>
              </w:rPr>
              <w:instrText xml:space="preserve"> PAGEREF _Toc189044987 \h </w:instrText>
            </w:r>
            <w:r>
              <w:rPr>
                <w:noProof/>
                <w:webHidden/>
              </w:rPr>
            </w:r>
            <w:r>
              <w:rPr>
                <w:noProof/>
                <w:webHidden/>
              </w:rPr>
              <w:fldChar w:fldCharType="separate"/>
            </w:r>
            <w:r w:rsidR="00ED0056">
              <w:rPr>
                <w:noProof/>
                <w:webHidden/>
              </w:rPr>
              <w:t>5</w:t>
            </w:r>
            <w:r>
              <w:rPr>
                <w:noProof/>
                <w:webHidden/>
              </w:rPr>
              <w:fldChar w:fldCharType="end"/>
            </w:r>
          </w:hyperlink>
        </w:p>
        <w:p w14:paraId="15499144" w14:textId="5D635C8D"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88" w:history="1">
            <w:r w:rsidRPr="004C0DB0">
              <w:rPr>
                <w:rStyle w:val="Hyperlink"/>
                <w:rFonts w:ascii="Candara" w:hAnsi="Candara"/>
                <w:noProof/>
              </w:rPr>
              <w:t>ITB. 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Eligibility of Bidders</w:t>
            </w:r>
            <w:r>
              <w:rPr>
                <w:noProof/>
                <w:webHidden/>
              </w:rPr>
              <w:tab/>
            </w:r>
            <w:r>
              <w:rPr>
                <w:noProof/>
                <w:webHidden/>
              </w:rPr>
              <w:fldChar w:fldCharType="begin"/>
            </w:r>
            <w:r>
              <w:rPr>
                <w:noProof/>
                <w:webHidden/>
              </w:rPr>
              <w:instrText xml:space="preserve"> PAGEREF _Toc189044988 \h </w:instrText>
            </w:r>
            <w:r>
              <w:rPr>
                <w:noProof/>
                <w:webHidden/>
              </w:rPr>
            </w:r>
            <w:r>
              <w:rPr>
                <w:noProof/>
                <w:webHidden/>
              </w:rPr>
              <w:fldChar w:fldCharType="separate"/>
            </w:r>
            <w:r w:rsidR="00ED0056">
              <w:rPr>
                <w:noProof/>
                <w:webHidden/>
              </w:rPr>
              <w:t>6</w:t>
            </w:r>
            <w:r>
              <w:rPr>
                <w:noProof/>
                <w:webHidden/>
              </w:rPr>
              <w:fldChar w:fldCharType="end"/>
            </w:r>
          </w:hyperlink>
        </w:p>
        <w:p w14:paraId="42569E11" w14:textId="568400DC"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89" w:history="1">
            <w:r w:rsidRPr="004C0DB0">
              <w:rPr>
                <w:rStyle w:val="Hyperlink"/>
                <w:rFonts w:ascii="Candara" w:hAnsi="Candara"/>
                <w:noProof/>
              </w:rPr>
              <w:t>ITB. 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Exclusion of Bidders</w:t>
            </w:r>
            <w:r>
              <w:rPr>
                <w:noProof/>
                <w:webHidden/>
              </w:rPr>
              <w:tab/>
            </w:r>
            <w:r>
              <w:rPr>
                <w:noProof/>
                <w:webHidden/>
              </w:rPr>
              <w:fldChar w:fldCharType="begin"/>
            </w:r>
            <w:r>
              <w:rPr>
                <w:noProof/>
                <w:webHidden/>
              </w:rPr>
              <w:instrText xml:space="preserve"> PAGEREF _Toc189044989 \h </w:instrText>
            </w:r>
            <w:r>
              <w:rPr>
                <w:noProof/>
                <w:webHidden/>
              </w:rPr>
            </w:r>
            <w:r>
              <w:rPr>
                <w:noProof/>
                <w:webHidden/>
              </w:rPr>
              <w:fldChar w:fldCharType="separate"/>
            </w:r>
            <w:r w:rsidR="00ED0056">
              <w:rPr>
                <w:noProof/>
                <w:webHidden/>
              </w:rPr>
              <w:t>7</w:t>
            </w:r>
            <w:r>
              <w:rPr>
                <w:noProof/>
                <w:webHidden/>
              </w:rPr>
              <w:fldChar w:fldCharType="end"/>
            </w:r>
          </w:hyperlink>
        </w:p>
        <w:p w14:paraId="0FFACD24" w14:textId="29CF33A2"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90" w:history="1">
            <w:r w:rsidRPr="004C0DB0">
              <w:rPr>
                <w:rStyle w:val="Hyperlink"/>
                <w:rFonts w:ascii="Candara" w:hAnsi="Candara"/>
                <w:noProof/>
              </w:rPr>
              <w:t>ITB. 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Eligible Countries</w:t>
            </w:r>
            <w:r>
              <w:rPr>
                <w:noProof/>
                <w:webHidden/>
              </w:rPr>
              <w:tab/>
            </w:r>
            <w:r>
              <w:rPr>
                <w:noProof/>
                <w:webHidden/>
              </w:rPr>
              <w:fldChar w:fldCharType="begin"/>
            </w:r>
            <w:r>
              <w:rPr>
                <w:noProof/>
                <w:webHidden/>
              </w:rPr>
              <w:instrText xml:space="preserve"> PAGEREF _Toc189044990 \h </w:instrText>
            </w:r>
            <w:r>
              <w:rPr>
                <w:noProof/>
                <w:webHidden/>
              </w:rPr>
            </w:r>
            <w:r>
              <w:rPr>
                <w:noProof/>
                <w:webHidden/>
              </w:rPr>
              <w:fldChar w:fldCharType="separate"/>
            </w:r>
            <w:r w:rsidR="00ED0056">
              <w:rPr>
                <w:noProof/>
                <w:webHidden/>
              </w:rPr>
              <w:t>7</w:t>
            </w:r>
            <w:r>
              <w:rPr>
                <w:noProof/>
                <w:webHidden/>
              </w:rPr>
              <w:fldChar w:fldCharType="end"/>
            </w:r>
          </w:hyperlink>
        </w:p>
        <w:p w14:paraId="239CA530" w14:textId="5261127E"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91" w:history="1">
            <w:r w:rsidRPr="004C0DB0">
              <w:rPr>
                <w:rStyle w:val="Hyperlink"/>
                <w:rFonts w:ascii="Candara" w:hAnsi="Candara"/>
                <w:noProof/>
              </w:rPr>
              <w:t>ITB. 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Joint Venture Bids</w:t>
            </w:r>
            <w:r>
              <w:rPr>
                <w:noProof/>
                <w:webHidden/>
              </w:rPr>
              <w:tab/>
            </w:r>
            <w:r>
              <w:rPr>
                <w:noProof/>
                <w:webHidden/>
              </w:rPr>
              <w:fldChar w:fldCharType="begin"/>
            </w:r>
            <w:r>
              <w:rPr>
                <w:noProof/>
                <w:webHidden/>
              </w:rPr>
              <w:instrText xml:space="preserve"> PAGEREF _Toc189044991 \h </w:instrText>
            </w:r>
            <w:r>
              <w:rPr>
                <w:noProof/>
                <w:webHidden/>
              </w:rPr>
            </w:r>
            <w:r>
              <w:rPr>
                <w:noProof/>
                <w:webHidden/>
              </w:rPr>
              <w:fldChar w:fldCharType="separate"/>
            </w:r>
            <w:r w:rsidR="00ED0056">
              <w:rPr>
                <w:noProof/>
                <w:webHidden/>
              </w:rPr>
              <w:t>8</w:t>
            </w:r>
            <w:r>
              <w:rPr>
                <w:noProof/>
                <w:webHidden/>
              </w:rPr>
              <w:fldChar w:fldCharType="end"/>
            </w:r>
          </w:hyperlink>
        </w:p>
        <w:p w14:paraId="4B79E460" w14:textId="713C31B9"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4992" w:history="1">
            <w:r w:rsidRPr="004C0DB0">
              <w:rPr>
                <w:rStyle w:val="Hyperlink"/>
                <w:rFonts w:ascii="Candara" w:hAnsi="Candara"/>
                <w:noProof/>
              </w:rPr>
              <w:t>ITB. 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Responsibility of Bidders</w:t>
            </w:r>
            <w:r>
              <w:rPr>
                <w:noProof/>
                <w:webHidden/>
              </w:rPr>
              <w:tab/>
            </w:r>
            <w:r>
              <w:rPr>
                <w:noProof/>
                <w:webHidden/>
              </w:rPr>
              <w:fldChar w:fldCharType="begin"/>
            </w:r>
            <w:r>
              <w:rPr>
                <w:noProof/>
                <w:webHidden/>
              </w:rPr>
              <w:instrText xml:space="preserve"> PAGEREF _Toc189044992 \h </w:instrText>
            </w:r>
            <w:r>
              <w:rPr>
                <w:noProof/>
                <w:webHidden/>
              </w:rPr>
            </w:r>
            <w:r>
              <w:rPr>
                <w:noProof/>
                <w:webHidden/>
              </w:rPr>
              <w:fldChar w:fldCharType="separate"/>
            </w:r>
            <w:r w:rsidR="00ED0056">
              <w:rPr>
                <w:noProof/>
                <w:webHidden/>
              </w:rPr>
              <w:t>9</w:t>
            </w:r>
            <w:r>
              <w:rPr>
                <w:noProof/>
                <w:webHidden/>
              </w:rPr>
              <w:fldChar w:fldCharType="end"/>
            </w:r>
          </w:hyperlink>
        </w:p>
        <w:p w14:paraId="1E3B0AB9" w14:textId="69C7D32B"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4993" w:history="1">
            <w:r w:rsidRPr="004C0DB0">
              <w:rPr>
                <w:rStyle w:val="Hyperlink"/>
                <w:rFonts w:ascii="Candara" w:hAnsi="Candara"/>
                <w:noProof/>
              </w:rPr>
              <w:t>B.</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THE BIDDING DOCUMENTS</w:t>
            </w:r>
            <w:r>
              <w:rPr>
                <w:noProof/>
                <w:webHidden/>
              </w:rPr>
              <w:tab/>
            </w:r>
            <w:r>
              <w:rPr>
                <w:noProof/>
                <w:webHidden/>
              </w:rPr>
              <w:fldChar w:fldCharType="begin"/>
            </w:r>
            <w:r>
              <w:rPr>
                <w:noProof/>
                <w:webHidden/>
              </w:rPr>
              <w:instrText xml:space="preserve"> PAGEREF _Toc189044993 \h </w:instrText>
            </w:r>
            <w:r>
              <w:rPr>
                <w:noProof/>
                <w:webHidden/>
              </w:rPr>
            </w:r>
            <w:r>
              <w:rPr>
                <w:noProof/>
                <w:webHidden/>
              </w:rPr>
              <w:fldChar w:fldCharType="separate"/>
            </w:r>
            <w:r w:rsidR="00ED0056">
              <w:rPr>
                <w:noProof/>
                <w:webHidden/>
              </w:rPr>
              <w:t>9</w:t>
            </w:r>
            <w:r>
              <w:rPr>
                <w:noProof/>
                <w:webHidden/>
              </w:rPr>
              <w:fldChar w:fldCharType="end"/>
            </w:r>
          </w:hyperlink>
        </w:p>
        <w:p w14:paraId="5A17187F" w14:textId="52D6E90B"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4994" w:history="1">
            <w:r w:rsidRPr="004C0DB0">
              <w:rPr>
                <w:rStyle w:val="Hyperlink"/>
                <w:rFonts w:ascii="Candara" w:hAnsi="Candara"/>
                <w:noProof/>
              </w:rPr>
              <w:t>ITB. 10.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Contents of Bidding Document</w:t>
            </w:r>
            <w:r>
              <w:rPr>
                <w:noProof/>
                <w:webHidden/>
              </w:rPr>
              <w:tab/>
            </w:r>
            <w:r>
              <w:rPr>
                <w:noProof/>
                <w:webHidden/>
              </w:rPr>
              <w:fldChar w:fldCharType="begin"/>
            </w:r>
            <w:r>
              <w:rPr>
                <w:noProof/>
                <w:webHidden/>
              </w:rPr>
              <w:instrText xml:space="preserve"> PAGEREF _Toc189044994 \h </w:instrText>
            </w:r>
            <w:r>
              <w:rPr>
                <w:noProof/>
                <w:webHidden/>
              </w:rPr>
            </w:r>
            <w:r>
              <w:rPr>
                <w:noProof/>
                <w:webHidden/>
              </w:rPr>
              <w:fldChar w:fldCharType="separate"/>
            </w:r>
            <w:r w:rsidR="00ED0056">
              <w:rPr>
                <w:noProof/>
                <w:webHidden/>
              </w:rPr>
              <w:t>9</w:t>
            </w:r>
            <w:r>
              <w:rPr>
                <w:noProof/>
                <w:webHidden/>
              </w:rPr>
              <w:fldChar w:fldCharType="end"/>
            </w:r>
          </w:hyperlink>
        </w:p>
        <w:p w14:paraId="4313B04E" w14:textId="23014C6C"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4995" w:history="1">
            <w:r w:rsidRPr="004C0DB0">
              <w:rPr>
                <w:rStyle w:val="Hyperlink"/>
                <w:rFonts w:ascii="Candara" w:hAnsi="Candara"/>
                <w:noProof/>
              </w:rPr>
              <w:t>ITB. 11.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Clarifications on Bidding Documents</w:t>
            </w:r>
            <w:r>
              <w:rPr>
                <w:noProof/>
                <w:webHidden/>
              </w:rPr>
              <w:tab/>
            </w:r>
            <w:r>
              <w:rPr>
                <w:noProof/>
                <w:webHidden/>
              </w:rPr>
              <w:fldChar w:fldCharType="begin"/>
            </w:r>
            <w:r>
              <w:rPr>
                <w:noProof/>
                <w:webHidden/>
              </w:rPr>
              <w:instrText xml:space="preserve"> PAGEREF _Toc189044995 \h </w:instrText>
            </w:r>
            <w:r>
              <w:rPr>
                <w:noProof/>
                <w:webHidden/>
              </w:rPr>
            </w:r>
            <w:r>
              <w:rPr>
                <w:noProof/>
                <w:webHidden/>
              </w:rPr>
              <w:fldChar w:fldCharType="separate"/>
            </w:r>
            <w:r w:rsidR="00ED0056">
              <w:rPr>
                <w:noProof/>
                <w:webHidden/>
              </w:rPr>
              <w:t>10</w:t>
            </w:r>
            <w:r>
              <w:rPr>
                <w:noProof/>
                <w:webHidden/>
              </w:rPr>
              <w:fldChar w:fldCharType="end"/>
            </w:r>
          </w:hyperlink>
        </w:p>
        <w:p w14:paraId="655F76F3" w14:textId="6840C503"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4996" w:history="1">
            <w:r w:rsidRPr="004C0DB0">
              <w:rPr>
                <w:rStyle w:val="Hyperlink"/>
                <w:rFonts w:ascii="Candara" w:eastAsia="MS Mincho" w:hAnsi="Candara"/>
                <w:noProof/>
              </w:rPr>
              <w:t>ITB. 12.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Site Visit and Familiarization with Local Laws</w:t>
            </w:r>
            <w:r>
              <w:rPr>
                <w:noProof/>
                <w:webHidden/>
              </w:rPr>
              <w:tab/>
            </w:r>
            <w:r>
              <w:rPr>
                <w:noProof/>
                <w:webHidden/>
              </w:rPr>
              <w:fldChar w:fldCharType="begin"/>
            </w:r>
            <w:r>
              <w:rPr>
                <w:noProof/>
                <w:webHidden/>
              </w:rPr>
              <w:instrText xml:space="preserve"> PAGEREF _Toc189044996 \h </w:instrText>
            </w:r>
            <w:r>
              <w:rPr>
                <w:noProof/>
                <w:webHidden/>
              </w:rPr>
            </w:r>
            <w:r>
              <w:rPr>
                <w:noProof/>
                <w:webHidden/>
              </w:rPr>
              <w:fldChar w:fldCharType="separate"/>
            </w:r>
            <w:r w:rsidR="00ED0056">
              <w:rPr>
                <w:noProof/>
                <w:webHidden/>
              </w:rPr>
              <w:t>11</w:t>
            </w:r>
            <w:r>
              <w:rPr>
                <w:noProof/>
                <w:webHidden/>
              </w:rPr>
              <w:fldChar w:fldCharType="end"/>
            </w:r>
          </w:hyperlink>
        </w:p>
        <w:p w14:paraId="1A634795" w14:textId="145E6E2C"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4997" w:history="1">
            <w:r w:rsidRPr="004C0DB0">
              <w:rPr>
                <w:rStyle w:val="Hyperlink"/>
                <w:rFonts w:ascii="Candara" w:hAnsi="Candara"/>
                <w:noProof/>
              </w:rPr>
              <w:t>ITB. 13.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Pre-Bid Meeting</w:t>
            </w:r>
            <w:r>
              <w:rPr>
                <w:noProof/>
                <w:webHidden/>
              </w:rPr>
              <w:tab/>
            </w:r>
            <w:r>
              <w:rPr>
                <w:noProof/>
                <w:webHidden/>
              </w:rPr>
              <w:fldChar w:fldCharType="begin"/>
            </w:r>
            <w:r>
              <w:rPr>
                <w:noProof/>
                <w:webHidden/>
              </w:rPr>
              <w:instrText xml:space="preserve"> PAGEREF _Toc189044997 \h </w:instrText>
            </w:r>
            <w:r>
              <w:rPr>
                <w:noProof/>
                <w:webHidden/>
              </w:rPr>
            </w:r>
            <w:r>
              <w:rPr>
                <w:noProof/>
                <w:webHidden/>
              </w:rPr>
              <w:fldChar w:fldCharType="separate"/>
            </w:r>
            <w:r w:rsidR="00ED0056">
              <w:rPr>
                <w:noProof/>
                <w:webHidden/>
              </w:rPr>
              <w:t>11</w:t>
            </w:r>
            <w:r>
              <w:rPr>
                <w:noProof/>
                <w:webHidden/>
              </w:rPr>
              <w:fldChar w:fldCharType="end"/>
            </w:r>
          </w:hyperlink>
        </w:p>
        <w:p w14:paraId="6DBDE9E8" w14:textId="1788A76D"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4998" w:history="1">
            <w:r w:rsidRPr="004C0DB0">
              <w:rPr>
                <w:rStyle w:val="Hyperlink"/>
                <w:rFonts w:ascii="Candara" w:hAnsi="Candara"/>
                <w:noProof/>
              </w:rPr>
              <w:t>ITB. 14.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Amendment of Bidding Documents</w:t>
            </w:r>
            <w:r>
              <w:rPr>
                <w:noProof/>
                <w:webHidden/>
              </w:rPr>
              <w:tab/>
            </w:r>
            <w:r>
              <w:rPr>
                <w:noProof/>
                <w:webHidden/>
              </w:rPr>
              <w:fldChar w:fldCharType="begin"/>
            </w:r>
            <w:r>
              <w:rPr>
                <w:noProof/>
                <w:webHidden/>
              </w:rPr>
              <w:instrText xml:space="preserve"> PAGEREF _Toc189044998 \h </w:instrText>
            </w:r>
            <w:r>
              <w:rPr>
                <w:noProof/>
                <w:webHidden/>
              </w:rPr>
            </w:r>
            <w:r>
              <w:rPr>
                <w:noProof/>
                <w:webHidden/>
              </w:rPr>
              <w:fldChar w:fldCharType="separate"/>
            </w:r>
            <w:r w:rsidR="00ED0056">
              <w:rPr>
                <w:noProof/>
                <w:webHidden/>
              </w:rPr>
              <w:t>12</w:t>
            </w:r>
            <w:r>
              <w:rPr>
                <w:noProof/>
                <w:webHidden/>
              </w:rPr>
              <w:fldChar w:fldCharType="end"/>
            </w:r>
          </w:hyperlink>
        </w:p>
        <w:p w14:paraId="29C34DC3" w14:textId="3E174594"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4999" w:history="1">
            <w:r w:rsidRPr="004C0DB0">
              <w:rPr>
                <w:rStyle w:val="Hyperlink"/>
                <w:rFonts w:ascii="Candara" w:hAnsi="Candara"/>
                <w:noProof/>
              </w:rPr>
              <w:t>C.</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PREPARATION OF BIDS</w:t>
            </w:r>
            <w:r>
              <w:rPr>
                <w:noProof/>
                <w:webHidden/>
              </w:rPr>
              <w:tab/>
            </w:r>
            <w:r>
              <w:rPr>
                <w:noProof/>
                <w:webHidden/>
              </w:rPr>
              <w:fldChar w:fldCharType="begin"/>
            </w:r>
            <w:r>
              <w:rPr>
                <w:noProof/>
                <w:webHidden/>
              </w:rPr>
              <w:instrText xml:space="preserve"> PAGEREF _Toc189044999 \h </w:instrText>
            </w:r>
            <w:r>
              <w:rPr>
                <w:noProof/>
                <w:webHidden/>
              </w:rPr>
            </w:r>
            <w:r>
              <w:rPr>
                <w:noProof/>
                <w:webHidden/>
              </w:rPr>
              <w:fldChar w:fldCharType="separate"/>
            </w:r>
            <w:r w:rsidR="00ED0056">
              <w:rPr>
                <w:noProof/>
                <w:webHidden/>
              </w:rPr>
              <w:t>12</w:t>
            </w:r>
            <w:r>
              <w:rPr>
                <w:noProof/>
                <w:webHidden/>
              </w:rPr>
              <w:fldChar w:fldCharType="end"/>
            </w:r>
          </w:hyperlink>
        </w:p>
        <w:p w14:paraId="448AFBA5" w14:textId="12C1C81F"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0" w:history="1">
            <w:r w:rsidRPr="004C0DB0">
              <w:rPr>
                <w:rStyle w:val="Hyperlink"/>
                <w:rFonts w:ascii="Candara" w:hAnsi="Candara"/>
                <w:noProof/>
              </w:rPr>
              <w:t>ITB. 15.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Cost of bidding</w:t>
            </w:r>
            <w:r>
              <w:rPr>
                <w:noProof/>
                <w:webHidden/>
              </w:rPr>
              <w:tab/>
            </w:r>
            <w:r>
              <w:rPr>
                <w:noProof/>
                <w:webHidden/>
              </w:rPr>
              <w:fldChar w:fldCharType="begin"/>
            </w:r>
            <w:r>
              <w:rPr>
                <w:noProof/>
                <w:webHidden/>
              </w:rPr>
              <w:instrText xml:space="preserve"> PAGEREF _Toc189045000 \h </w:instrText>
            </w:r>
            <w:r>
              <w:rPr>
                <w:noProof/>
                <w:webHidden/>
              </w:rPr>
            </w:r>
            <w:r>
              <w:rPr>
                <w:noProof/>
                <w:webHidden/>
              </w:rPr>
              <w:fldChar w:fldCharType="separate"/>
            </w:r>
            <w:r w:rsidR="00ED0056">
              <w:rPr>
                <w:noProof/>
                <w:webHidden/>
              </w:rPr>
              <w:t>12</w:t>
            </w:r>
            <w:r>
              <w:rPr>
                <w:noProof/>
                <w:webHidden/>
              </w:rPr>
              <w:fldChar w:fldCharType="end"/>
            </w:r>
          </w:hyperlink>
        </w:p>
        <w:p w14:paraId="22E4BF90" w14:textId="08C6C825"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1" w:history="1">
            <w:r w:rsidRPr="004C0DB0">
              <w:rPr>
                <w:rStyle w:val="Hyperlink"/>
                <w:rFonts w:ascii="Candara" w:hAnsi="Candara"/>
                <w:noProof/>
              </w:rPr>
              <w:t>ITB. 16.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Language of the Bid and Units of Measure</w:t>
            </w:r>
            <w:r>
              <w:rPr>
                <w:noProof/>
                <w:webHidden/>
              </w:rPr>
              <w:tab/>
            </w:r>
            <w:r>
              <w:rPr>
                <w:noProof/>
                <w:webHidden/>
              </w:rPr>
              <w:fldChar w:fldCharType="begin"/>
            </w:r>
            <w:r>
              <w:rPr>
                <w:noProof/>
                <w:webHidden/>
              </w:rPr>
              <w:instrText xml:space="preserve"> PAGEREF _Toc189045001 \h </w:instrText>
            </w:r>
            <w:r>
              <w:rPr>
                <w:noProof/>
                <w:webHidden/>
              </w:rPr>
            </w:r>
            <w:r>
              <w:rPr>
                <w:noProof/>
                <w:webHidden/>
              </w:rPr>
              <w:fldChar w:fldCharType="separate"/>
            </w:r>
            <w:r w:rsidR="00ED0056">
              <w:rPr>
                <w:noProof/>
                <w:webHidden/>
              </w:rPr>
              <w:t>12</w:t>
            </w:r>
            <w:r>
              <w:rPr>
                <w:noProof/>
                <w:webHidden/>
              </w:rPr>
              <w:fldChar w:fldCharType="end"/>
            </w:r>
          </w:hyperlink>
        </w:p>
        <w:p w14:paraId="3C95A9E4" w14:textId="01473380"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2" w:history="1">
            <w:r w:rsidRPr="004C0DB0">
              <w:rPr>
                <w:rStyle w:val="Hyperlink"/>
                <w:rFonts w:ascii="Candara" w:hAnsi="Candara"/>
                <w:noProof/>
              </w:rPr>
              <w:t>ITB. 17.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Alternative Bids</w:t>
            </w:r>
            <w:r>
              <w:rPr>
                <w:noProof/>
                <w:webHidden/>
              </w:rPr>
              <w:tab/>
            </w:r>
            <w:r>
              <w:rPr>
                <w:noProof/>
                <w:webHidden/>
              </w:rPr>
              <w:fldChar w:fldCharType="begin"/>
            </w:r>
            <w:r>
              <w:rPr>
                <w:noProof/>
                <w:webHidden/>
              </w:rPr>
              <w:instrText xml:space="preserve"> PAGEREF _Toc189045002 \h </w:instrText>
            </w:r>
            <w:r>
              <w:rPr>
                <w:noProof/>
                <w:webHidden/>
              </w:rPr>
            </w:r>
            <w:r>
              <w:rPr>
                <w:noProof/>
                <w:webHidden/>
              </w:rPr>
              <w:fldChar w:fldCharType="separate"/>
            </w:r>
            <w:r w:rsidR="00ED0056">
              <w:rPr>
                <w:noProof/>
                <w:webHidden/>
              </w:rPr>
              <w:t>13</w:t>
            </w:r>
            <w:r>
              <w:rPr>
                <w:noProof/>
                <w:webHidden/>
              </w:rPr>
              <w:fldChar w:fldCharType="end"/>
            </w:r>
          </w:hyperlink>
        </w:p>
        <w:p w14:paraId="54A35A9B" w14:textId="4D8D6995"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3" w:history="1">
            <w:r w:rsidRPr="004C0DB0">
              <w:rPr>
                <w:rStyle w:val="Hyperlink"/>
                <w:rFonts w:ascii="Candara" w:hAnsi="Candara"/>
                <w:noProof/>
              </w:rPr>
              <w:t>ITB. 18.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Documents Constituting the Bid</w:t>
            </w:r>
            <w:r>
              <w:rPr>
                <w:noProof/>
                <w:webHidden/>
              </w:rPr>
              <w:tab/>
            </w:r>
            <w:r>
              <w:rPr>
                <w:noProof/>
                <w:webHidden/>
              </w:rPr>
              <w:fldChar w:fldCharType="begin"/>
            </w:r>
            <w:r>
              <w:rPr>
                <w:noProof/>
                <w:webHidden/>
              </w:rPr>
              <w:instrText xml:space="preserve"> PAGEREF _Toc189045003 \h </w:instrText>
            </w:r>
            <w:r>
              <w:rPr>
                <w:noProof/>
                <w:webHidden/>
              </w:rPr>
            </w:r>
            <w:r>
              <w:rPr>
                <w:noProof/>
                <w:webHidden/>
              </w:rPr>
              <w:fldChar w:fldCharType="separate"/>
            </w:r>
            <w:r w:rsidR="00ED0056">
              <w:rPr>
                <w:noProof/>
                <w:webHidden/>
              </w:rPr>
              <w:t>13</w:t>
            </w:r>
            <w:r>
              <w:rPr>
                <w:noProof/>
                <w:webHidden/>
              </w:rPr>
              <w:fldChar w:fldCharType="end"/>
            </w:r>
          </w:hyperlink>
        </w:p>
        <w:p w14:paraId="19D7D0CA" w14:textId="51F00D55"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4" w:history="1">
            <w:r w:rsidRPr="004C0DB0">
              <w:rPr>
                <w:rStyle w:val="Hyperlink"/>
                <w:rFonts w:ascii="Candara" w:hAnsi="Candara"/>
                <w:noProof/>
              </w:rPr>
              <w:t>ITB. 19.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Bid Submission Form and Bill of Quantities</w:t>
            </w:r>
            <w:r>
              <w:rPr>
                <w:noProof/>
                <w:webHidden/>
              </w:rPr>
              <w:tab/>
            </w:r>
            <w:r>
              <w:rPr>
                <w:noProof/>
                <w:webHidden/>
              </w:rPr>
              <w:fldChar w:fldCharType="begin"/>
            </w:r>
            <w:r>
              <w:rPr>
                <w:noProof/>
                <w:webHidden/>
              </w:rPr>
              <w:instrText xml:space="preserve"> PAGEREF _Toc189045004 \h </w:instrText>
            </w:r>
            <w:r>
              <w:rPr>
                <w:noProof/>
                <w:webHidden/>
              </w:rPr>
            </w:r>
            <w:r>
              <w:rPr>
                <w:noProof/>
                <w:webHidden/>
              </w:rPr>
              <w:fldChar w:fldCharType="separate"/>
            </w:r>
            <w:r w:rsidR="00ED0056">
              <w:rPr>
                <w:noProof/>
                <w:webHidden/>
              </w:rPr>
              <w:t>16</w:t>
            </w:r>
            <w:r>
              <w:rPr>
                <w:noProof/>
                <w:webHidden/>
              </w:rPr>
              <w:fldChar w:fldCharType="end"/>
            </w:r>
          </w:hyperlink>
        </w:p>
        <w:p w14:paraId="07719F1E" w14:textId="020A54AD"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5" w:history="1">
            <w:r w:rsidRPr="004C0DB0">
              <w:rPr>
                <w:rStyle w:val="Hyperlink"/>
                <w:rFonts w:ascii="Candara" w:hAnsi="Candara"/>
                <w:noProof/>
              </w:rPr>
              <w:t>ITB. 20.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Bid Prices and Discounts</w:t>
            </w:r>
            <w:r>
              <w:rPr>
                <w:noProof/>
                <w:webHidden/>
              </w:rPr>
              <w:tab/>
            </w:r>
            <w:r>
              <w:rPr>
                <w:noProof/>
                <w:webHidden/>
              </w:rPr>
              <w:fldChar w:fldCharType="begin"/>
            </w:r>
            <w:r>
              <w:rPr>
                <w:noProof/>
                <w:webHidden/>
              </w:rPr>
              <w:instrText xml:space="preserve"> PAGEREF _Toc189045005 \h </w:instrText>
            </w:r>
            <w:r>
              <w:rPr>
                <w:noProof/>
                <w:webHidden/>
              </w:rPr>
            </w:r>
            <w:r>
              <w:rPr>
                <w:noProof/>
                <w:webHidden/>
              </w:rPr>
              <w:fldChar w:fldCharType="separate"/>
            </w:r>
            <w:r w:rsidR="00ED0056">
              <w:rPr>
                <w:noProof/>
                <w:webHidden/>
              </w:rPr>
              <w:t>16</w:t>
            </w:r>
            <w:r>
              <w:rPr>
                <w:noProof/>
                <w:webHidden/>
              </w:rPr>
              <w:fldChar w:fldCharType="end"/>
            </w:r>
          </w:hyperlink>
        </w:p>
        <w:p w14:paraId="2CF1EB2F" w14:textId="17D97A28"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6" w:history="1">
            <w:r w:rsidRPr="004C0DB0">
              <w:rPr>
                <w:rStyle w:val="Hyperlink"/>
                <w:rFonts w:ascii="Candara" w:hAnsi="Candara"/>
                <w:noProof/>
              </w:rPr>
              <w:t>ITB. 21.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Contract Price Adjustment</w:t>
            </w:r>
            <w:r>
              <w:rPr>
                <w:noProof/>
                <w:webHidden/>
              </w:rPr>
              <w:tab/>
            </w:r>
            <w:r>
              <w:rPr>
                <w:noProof/>
                <w:webHidden/>
              </w:rPr>
              <w:fldChar w:fldCharType="begin"/>
            </w:r>
            <w:r>
              <w:rPr>
                <w:noProof/>
                <w:webHidden/>
              </w:rPr>
              <w:instrText xml:space="preserve"> PAGEREF _Toc189045006 \h </w:instrText>
            </w:r>
            <w:r>
              <w:rPr>
                <w:noProof/>
                <w:webHidden/>
              </w:rPr>
            </w:r>
            <w:r>
              <w:rPr>
                <w:noProof/>
                <w:webHidden/>
              </w:rPr>
              <w:fldChar w:fldCharType="separate"/>
            </w:r>
            <w:r w:rsidR="00ED0056">
              <w:rPr>
                <w:noProof/>
                <w:webHidden/>
              </w:rPr>
              <w:t>17</w:t>
            </w:r>
            <w:r>
              <w:rPr>
                <w:noProof/>
                <w:webHidden/>
              </w:rPr>
              <w:fldChar w:fldCharType="end"/>
            </w:r>
          </w:hyperlink>
        </w:p>
        <w:p w14:paraId="57D84722" w14:textId="085E1826"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7" w:history="1">
            <w:r w:rsidRPr="004C0DB0">
              <w:rPr>
                <w:rStyle w:val="Hyperlink"/>
                <w:rFonts w:ascii="Candara" w:hAnsi="Candara"/>
                <w:noProof/>
              </w:rPr>
              <w:t>ITB. 22.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Currencies of Bid</w:t>
            </w:r>
            <w:r>
              <w:rPr>
                <w:noProof/>
                <w:webHidden/>
              </w:rPr>
              <w:tab/>
            </w:r>
            <w:r>
              <w:rPr>
                <w:noProof/>
                <w:webHidden/>
              </w:rPr>
              <w:fldChar w:fldCharType="begin"/>
            </w:r>
            <w:r>
              <w:rPr>
                <w:noProof/>
                <w:webHidden/>
              </w:rPr>
              <w:instrText xml:space="preserve"> PAGEREF _Toc189045007 \h </w:instrText>
            </w:r>
            <w:r>
              <w:rPr>
                <w:noProof/>
                <w:webHidden/>
              </w:rPr>
            </w:r>
            <w:r>
              <w:rPr>
                <w:noProof/>
                <w:webHidden/>
              </w:rPr>
              <w:fldChar w:fldCharType="separate"/>
            </w:r>
            <w:r w:rsidR="00ED0056">
              <w:rPr>
                <w:noProof/>
                <w:webHidden/>
              </w:rPr>
              <w:t>17</w:t>
            </w:r>
            <w:r>
              <w:rPr>
                <w:noProof/>
                <w:webHidden/>
              </w:rPr>
              <w:fldChar w:fldCharType="end"/>
            </w:r>
          </w:hyperlink>
        </w:p>
        <w:p w14:paraId="1F2DD41F" w14:textId="1E6878CE"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8" w:history="1">
            <w:r w:rsidRPr="004C0DB0">
              <w:rPr>
                <w:rStyle w:val="Hyperlink"/>
                <w:rFonts w:ascii="Candara" w:hAnsi="Candara"/>
                <w:noProof/>
              </w:rPr>
              <w:t>ITB. 23.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Period of Validity of Bids</w:t>
            </w:r>
            <w:r>
              <w:rPr>
                <w:noProof/>
                <w:webHidden/>
              </w:rPr>
              <w:tab/>
            </w:r>
            <w:r>
              <w:rPr>
                <w:noProof/>
                <w:webHidden/>
              </w:rPr>
              <w:fldChar w:fldCharType="begin"/>
            </w:r>
            <w:r>
              <w:rPr>
                <w:noProof/>
                <w:webHidden/>
              </w:rPr>
              <w:instrText xml:space="preserve"> PAGEREF _Toc189045008 \h </w:instrText>
            </w:r>
            <w:r>
              <w:rPr>
                <w:noProof/>
                <w:webHidden/>
              </w:rPr>
            </w:r>
            <w:r>
              <w:rPr>
                <w:noProof/>
                <w:webHidden/>
              </w:rPr>
              <w:fldChar w:fldCharType="separate"/>
            </w:r>
            <w:r w:rsidR="00ED0056">
              <w:rPr>
                <w:noProof/>
                <w:webHidden/>
              </w:rPr>
              <w:t>18</w:t>
            </w:r>
            <w:r>
              <w:rPr>
                <w:noProof/>
                <w:webHidden/>
              </w:rPr>
              <w:fldChar w:fldCharType="end"/>
            </w:r>
          </w:hyperlink>
        </w:p>
        <w:p w14:paraId="3C2F6AE6" w14:textId="7A3430DC"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09" w:history="1">
            <w:r w:rsidRPr="004C0DB0">
              <w:rPr>
                <w:rStyle w:val="Hyperlink"/>
                <w:rFonts w:ascii="Candara" w:hAnsi="Candara"/>
                <w:noProof/>
              </w:rPr>
              <w:t>ITB. 24.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Bid Security</w:t>
            </w:r>
            <w:r>
              <w:rPr>
                <w:noProof/>
                <w:webHidden/>
              </w:rPr>
              <w:tab/>
            </w:r>
            <w:r>
              <w:rPr>
                <w:noProof/>
                <w:webHidden/>
              </w:rPr>
              <w:fldChar w:fldCharType="begin"/>
            </w:r>
            <w:r>
              <w:rPr>
                <w:noProof/>
                <w:webHidden/>
              </w:rPr>
              <w:instrText xml:space="preserve"> PAGEREF _Toc189045009 \h </w:instrText>
            </w:r>
            <w:r>
              <w:rPr>
                <w:noProof/>
                <w:webHidden/>
              </w:rPr>
            </w:r>
            <w:r>
              <w:rPr>
                <w:noProof/>
                <w:webHidden/>
              </w:rPr>
              <w:fldChar w:fldCharType="separate"/>
            </w:r>
            <w:r w:rsidR="00ED0056">
              <w:rPr>
                <w:noProof/>
                <w:webHidden/>
              </w:rPr>
              <w:t>18</w:t>
            </w:r>
            <w:r>
              <w:rPr>
                <w:noProof/>
                <w:webHidden/>
              </w:rPr>
              <w:fldChar w:fldCharType="end"/>
            </w:r>
          </w:hyperlink>
        </w:p>
        <w:p w14:paraId="0224D7E5" w14:textId="188B3EF6"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10" w:history="1">
            <w:r w:rsidRPr="004C0DB0">
              <w:rPr>
                <w:rStyle w:val="Hyperlink"/>
                <w:rFonts w:ascii="Candara" w:hAnsi="Candara"/>
                <w:noProof/>
              </w:rPr>
              <w:t>ITB. 25.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Signing of Bids</w:t>
            </w:r>
            <w:r>
              <w:rPr>
                <w:noProof/>
                <w:webHidden/>
              </w:rPr>
              <w:tab/>
            </w:r>
            <w:r>
              <w:rPr>
                <w:noProof/>
                <w:webHidden/>
              </w:rPr>
              <w:fldChar w:fldCharType="begin"/>
            </w:r>
            <w:r>
              <w:rPr>
                <w:noProof/>
                <w:webHidden/>
              </w:rPr>
              <w:instrText xml:space="preserve"> PAGEREF _Toc189045010 \h </w:instrText>
            </w:r>
            <w:r>
              <w:rPr>
                <w:noProof/>
                <w:webHidden/>
              </w:rPr>
            </w:r>
            <w:r>
              <w:rPr>
                <w:noProof/>
                <w:webHidden/>
              </w:rPr>
              <w:fldChar w:fldCharType="separate"/>
            </w:r>
            <w:r w:rsidR="00ED0056">
              <w:rPr>
                <w:noProof/>
                <w:webHidden/>
              </w:rPr>
              <w:t>19</w:t>
            </w:r>
            <w:r>
              <w:rPr>
                <w:noProof/>
                <w:webHidden/>
              </w:rPr>
              <w:fldChar w:fldCharType="end"/>
            </w:r>
          </w:hyperlink>
        </w:p>
        <w:p w14:paraId="5A7B139A" w14:textId="2FD29E29"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11" w:history="1">
            <w:r w:rsidRPr="004C0DB0">
              <w:rPr>
                <w:rStyle w:val="Hyperlink"/>
                <w:rFonts w:ascii="Candara" w:hAnsi="Candara"/>
                <w:noProof/>
              </w:rPr>
              <w:t>D.</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SUBMISSION OF BIDS</w:t>
            </w:r>
            <w:r>
              <w:rPr>
                <w:noProof/>
                <w:webHidden/>
              </w:rPr>
              <w:tab/>
            </w:r>
            <w:r>
              <w:rPr>
                <w:noProof/>
                <w:webHidden/>
              </w:rPr>
              <w:fldChar w:fldCharType="begin"/>
            </w:r>
            <w:r>
              <w:rPr>
                <w:noProof/>
                <w:webHidden/>
              </w:rPr>
              <w:instrText xml:space="preserve"> PAGEREF _Toc189045011 \h </w:instrText>
            </w:r>
            <w:r>
              <w:rPr>
                <w:noProof/>
                <w:webHidden/>
              </w:rPr>
            </w:r>
            <w:r>
              <w:rPr>
                <w:noProof/>
                <w:webHidden/>
              </w:rPr>
              <w:fldChar w:fldCharType="separate"/>
            </w:r>
            <w:r w:rsidR="00ED0056">
              <w:rPr>
                <w:noProof/>
                <w:webHidden/>
              </w:rPr>
              <w:t>20</w:t>
            </w:r>
            <w:r>
              <w:rPr>
                <w:noProof/>
                <w:webHidden/>
              </w:rPr>
              <w:fldChar w:fldCharType="end"/>
            </w:r>
          </w:hyperlink>
        </w:p>
        <w:p w14:paraId="3EABE99E" w14:textId="308DA90C"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12" w:history="1">
            <w:r w:rsidRPr="004C0DB0">
              <w:rPr>
                <w:rStyle w:val="Hyperlink"/>
                <w:rFonts w:ascii="Candara" w:hAnsi="Candara"/>
                <w:noProof/>
              </w:rPr>
              <w:t>ITB. 26.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Submission of Bids</w:t>
            </w:r>
            <w:r>
              <w:rPr>
                <w:noProof/>
                <w:webHidden/>
              </w:rPr>
              <w:tab/>
            </w:r>
            <w:r>
              <w:rPr>
                <w:noProof/>
                <w:webHidden/>
              </w:rPr>
              <w:fldChar w:fldCharType="begin"/>
            </w:r>
            <w:r>
              <w:rPr>
                <w:noProof/>
                <w:webHidden/>
              </w:rPr>
              <w:instrText xml:space="preserve"> PAGEREF _Toc189045012 \h </w:instrText>
            </w:r>
            <w:r>
              <w:rPr>
                <w:noProof/>
                <w:webHidden/>
              </w:rPr>
            </w:r>
            <w:r>
              <w:rPr>
                <w:noProof/>
                <w:webHidden/>
              </w:rPr>
              <w:fldChar w:fldCharType="separate"/>
            </w:r>
            <w:r w:rsidR="00ED0056">
              <w:rPr>
                <w:noProof/>
                <w:webHidden/>
              </w:rPr>
              <w:t>20</w:t>
            </w:r>
            <w:r>
              <w:rPr>
                <w:noProof/>
                <w:webHidden/>
              </w:rPr>
              <w:fldChar w:fldCharType="end"/>
            </w:r>
          </w:hyperlink>
        </w:p>
        <w:p w14:paraId="642E27BD" w14:textId="6599B143"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13" w:history="1">
            <w:r w:rsidRPr="004C0DB0">
              <w:rPr>
                <w:rStyle w:val="Hyperlink"/>
                <w:rFonts w:ascii="Candara" w:hAnsi="Candara"/>
                <w:noProof/>
              </w:rPr>
              <w:t>ITB. 27.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Deadline for Submission of Bids</w:t>
            </w:r>
            <w:r>
              <w:rPr>
                <w:noProof/>
                <w:webHidden/>
              </w:rPr>
              <w:tab/>
            </w:r>
            <w:r>
              <w:rPr>
                <w:noProof/>
                <w:webHidden/>
              </w:rPr>
              <w:fldChar w:fldCharType="begin"/>
            </w:r>
            <w:r>
              <w:rPr>
                <w:noProof/>
                <w:webHidden/>
              </w:rPr>
              <w:instrText xml:space="preserve"> PAGEREF _Toc189045013 \h </w:instrText>
            </w:r>
            <w:r>
              <w:rPr>
                <w:noProof/>
                <w:webHidden/>
              </w:rPr>
            </w:r>
            <w:r>
              <w:rPr>
                <w:noProof/>
                <w:webHidden/>
              </w:rPr>
              <w:fldChar w:fldCharType="separate"/>
            </w:r>
            <w:r w:rsidR="00ED0056">
              <w:rPr>
                <w:noProof/>
                <w:webHidden/>
              </w:rPr>
              <w:t>20</w:t>
            </w:r>
            <w:r>
              <w:rPr>
                <w:noProof/>
                <w:webHidden/>
              </w:rPr>
              <w:fldChar w:fldCharType="end"/>
            </w:r>
          </w:hyperlink>
        </w:p>
        <w:p w14:paraId="59B77997" w14:textId="264D4F9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14" w:history="1">
            <w:r w:rsidRPr="004C0DB0">
              <w:rPr>
                <w:rStyle w:val="Hyperlink"/>
                <w:rFonts w:ascii="Candara" w:hAnsi="Candara"/>
                <w:noProof/>
              </w:rPr>
              <w:t>ITB. 28.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Late Bids</w:t>
            </w:r>
            <w:r>
              <w:rPr>
                <w:noProof/>
                <w:webHidden/>
              </w:rPr>
              <w:tab/>
            </w:r>
            <w:r>
              <w:rPr>
                <w:noProof/>
                <w:webHidden/>
              </w:rPr>
              <w:fldChar w:fldCharType="begin"/>
            </w:r>
            <w:r>
              <w:rPr>
                <w:noProof/>
                <w:webHidden/>
              </w:rPr>
              <w:instrText xml:space="preserve"> PAGEREF _Toc189045014 \h </w:instrText>
            </w:r>
            <w:r>
              <w:rPr>
                <w:noProof/>
                <w:webHidden/>
              </w:rPr>
            </w:r>
            <w:r>
              <w:rPr>
                <w:noProof/>
                <w:webHidden/>
              </w:rPr>
              <w:fldChar w:fldCharType="separate"/>
            </w:r>
            <w:r w:rsidR="00ED0056">
              <w:rPr>
                <w:noProof/>
                <w:webHidden/>
              </w:rPr>
              <w:t>21</w:t>
            </w:r>
            <w:r>
              <w:rPr>
                <w:noProof/>
                <w:webHidden/>
              </w:rPr>
              <w:fldChar w:fldCharType="end"/>
            </w:r>
          </w:hyperlink>
        </w:p>
        <w:p w14:paraId="6EC08053" w14:textId="5B1A1085"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15" w:history="1">
            <w:r w:rsidRPr="004C0DB0">
              <w:rPr>
                <w:rStyle w:val="Hyperlink"/>
                <w:rFonts w:ascii="Candara" w:hAnsi="Candara"/>
                <w:noProof/>
              </w:rPr>
              <w:t>ITB. 29.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Withdrawal, Substitution or Modification of Bids</w:t>
            </w:r>
            <w:r>
              <w:rPr>
                <w:noProof/>
                <w:webHidden/>
              </w:rPr>
              <w:tab/>
            </w:r>
            <w:r>
              <w:rPr>
                <w:noProof/>
                <w:webHidden/>
              </w:rPr>
              <w:fldChar w:fldCharType="begin"/>
            </w:r>
            <w:r>
              <w:rPr>
                <w:noProof/>
                <w:webHidden/>
              </w:rPr>
              <w:instrText xml:space="preserve"> PAGEREF _Toc189045015 \h </w:instrText>
            </w:r>
            <w:r>
              <w:rPr>
                <w:noProof/>
                <w:webHidden/>
              </w:rPr>
            </w:r>
            <w:r>
              <w:rPr>
                <w:noProof/>
                <w:webHidden/>
              </w:rPr>
              <w:fldChar w:fldCharType="separate"/>
            </w:r>
            <w:r w:rsidR="00ED0056">
              <w:rPr>
                <w:noProof/>
                <w:webHidden/>
              </w:rPr>
              <w:t>21</w:t>
            </w:r>
            <w:r>
              <w:rPr>
                <w:noProof/>
                <w:webHidden/>
              </w:rPr>
              <w:fldChar w:fldCharType="end"/>
            </w:r>
          </w:hyperlink>
        </w:p>
        <w:p w14:paraId="6A07F4A0" w14:textId="0C562126"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16" w:history="1">
            <w:r w:rsidRPr="004C0DB0">
              <w:rPr>
                <w:rStyle w:val="Hyperlink"/>
                <w:rFonts w:ascii="Candara" w:hAnsi="Candara"/>
                <w:noProof/>
              </w:rPr>
              <w:t>E.</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BID OPENING, EVALUATION AND COMPARISON</w:t>
            </w:r>
            <w:r>
              <w:rPr>
                <w:noProof/>
                <w:webHidden/>
              </w:rPr>
              <w:tab/>
            </w:r>
            <w:r>
              <w:rPr>
                <w:noProof/>
                <w:webHidden/>
              </w:rPr>
              <w:fldChar w:fldCharType="begin"/>
            </w:r>
            <w:r>
              <w:rPr>
                <w:noProof/>
                <w:webHidden/>
              </w:rPr>
              <w:instrText xml:space="preserve"> PAGEREF _Toc189045016 \h </w:instrText>
            </w:r>
            <w:r>
              <w:rPr>
                <w:noProof/>
                <w:webHidden/>
              </w:rPr>
            </w:r>
            <w:r>
              <w:rPr>
                <w:noProof/>
                <w:webHidden/>
              </w:rPr>
              <w:fldChar w:fldCharType="separate"/>
            </w:r>
            <w:r w:rsidR="00ED0056">
              <w:rPr>
                <w:noProof/>
                <w:webHidden/>
              </w:rPr>
              <w:t>21</w:t>
            </w:r>
            <w:r>
              <w:rPr>
                <w:noProof/>
                <w:webHidden/>
              </w:rPr>
              <w:fldChar w:fldCharType="end"/>
            </w:r>
          </w:hyperlink>
        </w:p>
        <w:p w14:paraId="4E407D5C" w14:textId="13E6119F"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17" w:history="1">
            <w:r w:rsidRPr="004C0DB0">
              <w:rPr>
                <w:rStyle w:val="Hyperlink"/>
                <w:rFonts w:ascii="Candara" w:eastAsia="MS Mincho" w:hAnsi="Candara"/>
                <w:bCs/>
                <w:noProof/>
              </w:rPr>
              <w:t>ITB. 30.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Bid Opening</w:t>
            </w:r>
            <w:r>
              <w:rPr>
                <w:noProof/>
                <w:webHidden/>
              </w:rPr>
              <w:tab/>
            </w:r>
            <w:r>
              <w:rPr>
                <w:noProof/>
                <w:webHidden/>
              </w:rPr>
              <w:fldChar w:fldCharType="begin"/>
            </w:r>
            <w:r>
              <w:rPr>
                <w:noProof/>
                <w:webHidden/>
              </w:rPr>
              <w:instrText xml:space="preserve"> PAGEREF _Toc189045017 \h </w:instrText>
            </w:r>
            <w:r>
              <w:rPr>
                <w:noProof/>
                <w:webHidden/>
              </w:rPr>
            </w:r>
            <w:r>
              <w:rPr>
                <w:noProof/>
                <w:webHidden/>
              </w:rPr>
              <w:fldChar w:fldCharType="separate"/>
            </w:r>
            <w:r w:rsidR="00ED0056">
              <w:rPr>
                <w:noProof/>
                <w:webHidden/>
              </w:rPr>
              <w:t>21</w:t>
            </w:r>
            <w:r>
              <w:rPr>
                <w:noProof/>
                <w:webHidden/>
              </w:rPr>
              <w:fldChar w:fldCharType="end"/>
            </w:r>
          </w:hyperlink>
        </w:p>
        <w:p w14:paraId="1B160718" w14:textId="0C111FC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18" w:history="1">
            <w:r w:rsidRPr="004C0DB0">
              <w:rPr>
                <w:rStyle w:val="Hyperlink"/>
                <w:rFonts w:ascii="Candara" w:eastAsia="MS Mincho" w:hAnsi="Candara"/>
                <w:bCs/>
                <w:noProof/>
              </w:rPr>
              <w:t>ITB. 31.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Confidentiality</w:t>
            </w:r>
            <w:r>
              <w:rPr>
                <w:noProof/>
                <w:webHidden/>
              </w:rPr>
              <w:tab/>
            </w:r>
            <w:r>
              <w:rPr>
                <w:noProof/>
                <w:webHidden/>
              </w:rPr>
              <w:fldChar w:fldCharType="begin"/>
            </w:r>
            <w:r>
              <w:rPr>
                <w:noProof/>
                <w:webHidden/>
              </w:rPr>
              <w:instrText xml:space="preserve"> PAGEREF _Toc189045018 \h </w:instrText>
            </w:r>
            <w:r>
              <w:rPr>
                <w:noProof/>
                <w:webHidden/>
              </w:rPr>
            </w:r>
            <w:r>
              <w:rPr>
                <w:noProof/>
                <w:webHidden/>
              </w:rPr>
              <w:fldChar w:fldCharType="separate"/>
            </w:r>
            <w:r w:rsidR="00ED0056">
              <w:rPr>
                <w:noProof/>
                <w:webHidden/>
              </w:rPr>
              <w:t>23</w:t>
            </w:r>
            <w:r>
              <w:rPr>
                <w:noProof/>
                <w:webHidden/>
              </w:rPr>
              <w:fldChar w:fldCharType="end"/>
            </w:r>
          </w:hyperlink>
        </w:p>
        <w:p w14:paraId="371AE0F0" w14:textId="12C6FF78"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19" w:history="1">
            <w:r w:rsidRPr="004C0DB0">
              <w:rPr>
                <w:rStyle w:val="Hyperlink"/>
                <w:rFonts w:ascii="Candara" w:eastAsia="MS Mincho" w:hAnsi="Candara"/>
                <w:bCs/>
                <w:noProof/>
              </w:rPr>
              <w:t>ITB. 32.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Clarification of Bids</w:t>
            </w:r>
            <w:r>
              <w:rPr>
                <w:noProof/>
                <w:webHidden/>
              </w:rPr>
              <w:tab/>
            </w:r>
            <w:r>
              <w:rPr>
                <w:noProof/>
                <w:webHidden/>
              </w:rPr>
              <w:fldChar w:fldCharType="begin"/>
            </w:r>
            <w:r>
              <w:rPr>
                <w:noProof/>
                <w:webHidden/>
              </w:rPr>
              <w:instrText xml:space="preserve"> PAGEREF _Toc189045019 \h </w:instrText>
            </w:r>
            <w:r>
              <w:rPr>
                <w:noProof/>
                <w:webHidden/>
              </w:rPr>
            </w:r>
            <w:r>
              <w:rPr>
                <w:noProof/>
                <w:webHidden/>
              </w:rPr>
              <w:fldChar w:fldCharType="separate"/>
            </w:r>
            <w:r w:rsidR="00ED0056">
              <w:rPr>
                <w:noProof/>
                <w:webHidden/>
              </w:rPr>
              <w:t>23</w:t>
            </w:r>
            <w:r>
              <w:rPr>
                <w:noProof/>
                <w:webHidden/>
              </w:rPr>
              <w:fldChar w:fldCharType="end"/>
            </w:r>
          </w:hyperlink>
        </w:p>
        <w:p w14:paraId="1D341A07" w14:textId="6BDB97C7"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0" w:history="1">
            <w:r w:rsidRPr="004C0DB0">
              <w:rPr>
                <w:rStyle w:val="Hyperlink"/>
                <w:rFonts w:ascii="Candara" w:eastAsia="MS Mincho" w:hAnsi="Candara"/>
                <w:bCs/>
                <w:noProof/>
              </w:rPr>
              <w:t>ITB. 33.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Responsiveness of Bids</w:t>
            </w:r>
            <w:r>
              <w:rPr>
                <w:noProof/>
                <w:webHidden/>
              </w:rPr>
              <w:tab/>
            </w:r>
            <w:r>
              <w:rPr>
                <w:noProof/>
                <w:webHidden/>
              </w:rPr>
              <w:fldChar w:fldCharType="begin"/>
            </w:r>
            <w:r>
              <w:rPr>
                <w:noProof/>
                <w:webHidden/>
              </w:rPr>
              <w:instrText xml:space="preserve"> PAGEREF _Toc189045020 \h </w:instrText>
            </w:r>
            <w:r>
              <w:rPr>
                <w:noProof/>
                <w:webHidden/>
              </w:rPr>
            </w:r>
            <w:r>
              <w:rPr>
                <w:noProof/>
                <w:webHidden/>
              </w:rPr>
              <w:fldChar w:fldCharType="separate"/>
            </w:r>
            <w:r w:rsidR="00ED0056">
              <w:rPr>
                <w:noProof/>
                <w:webHidden/>
              </w:rPr>
              <w:t>24</w:t>
            </w:r>
            <w:r>
              <w:rPr>
                <w:noProof/>
                <w:webHidden/>
              </w:rPr>
              <w:fldChar w:fldCharType="end"/>
            </w:r>
          </w:hyperlink>
        </w:p>
        <w:p w14:paraId="72D732EA" w14:textId="4B62B706"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1" w:history="1">
            <w:r w:rsidRPr="004C0DB0">
              <w:rPr>
                <w:rStyle w:val="Hyperlink"/>
                <w:rFonts w:ascii="Candara" w:eastAsia="MS Mincho" w:hAnsi="Candara"/>
                <w:bCs/>
                <w:noProof/>
              </w:rPr>
              <w:t>ITB. 34.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Technical Evaluation</w:t>
            </w:r>
            <w:r>
              <w:rPr>
                <w:noProof/>
                <w:webHidden/>
              </w:rPr>
              <w:tab/>
            </w:r>
            <w:r>
              <w:rPr>
                <w:noProof/>
                <w:webHidden/>
              </w:rPr>
              <w:fldChar w:fldCharType="begin"/>
            </w:r>
            <w:r>
              <w:rPr>
                <w:noProof/>
                <w:webHidden/>
              </w:rPr>
              <w:instrText xml:space="preserve"> PAGEREF _Toc189045021 \h </w:instrText>
            </w:r>
            <w:r>
              <w:rPr>
                <w:noProof/>
                <w:webHidden/>
              </w:rPr>
            </w:r>
            <w:r>
              <w:rPr>
                <w:noProof/>
                <w:webHidden/>
              </w:rPr>
              <w:fldChar w:fldCharType="separate"/>
            </w:r>
            <w:r w:rsidR="00ED0056">
              <w:rPr>
                <w:noProof/>
                <w:webHidden/>
              </w:rPr>
              <w:t>25</w:t>
            </w:r>
            <w:r>
              <w:rPr>
                <w:noProof/>
                <w:webHidden/>
              </w:rPr>
              <w:fldChar w:fldCharType="end"/>
            </w:r>
          </w:hyperlink>
        </w:p>
        <w:p w14:paraId="44C939F0" w14:textId="11E73A7C"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2" w:history="1">
            <w:r w:rsidRPr="004C0DB0">
              <w:rPr>
                <w:rStyle w:val="Hyperlink"/>
                <w:rFonts w:ascii="Candara" w:eastAsia="MS Mincho" w:hAnsi="Candara"/>
                <w:bCs/>
                <w:noProof/>
              </w:rPr>
              <w:t>ITB. 35.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Correction of Arithmetical Errors in Price Bid</w:t>
            </w:r>
            <w:r>
              <w:rPr>
                <w:noProof/>
                <w:webHidden/>
              </w:rPr>
              <w:tab/>
            </w:r>
            <w:r>
              <w:rPr>
                <w:noProof/>
                <w:webHidden/>
              </w:rPr>
              <w:fldChar w:fldCharType="begin"/>
            </w:r>
            <w:r>
              <w:rPr>
                <w:noProof/>
                <w:webHidden/>
              </w:rPr>
              <w:instrText xml:space="preserve"> PAGEREF _Toc189045022 \h </w:instrText>
            </w:r>
            <w:r>
              <w:rPr>
                <w:noProof/>
                <w:webHidden/>
              </w:rPr>
            </w:r>
            <w:r>
              <w:rPr>
                <w:noProof/>
                <w:webHidden/>
              </w:rPr>
              <w:fldChar w:fldCharType="separate"/>
            </w:r>
            <w:r w:rsidR="00ED0056">
              <w:rPr>
                <w:noProof/>
                <w:webHidden/>
              </w:rPr>
              <w:t>25</w:t>
            </w:r>
            <w:r>
              <w:rPr>
                <w:noProof/>
                <w:webHidden/>
              </w:rPr>
              <w:fldChar w:fldCharType="end"/>
            </w:r>
          </w:hyperlink>
        </w:p>
        <w:p w14:paraId="76C07AA2" w14:textId="27E251F2"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3" w:history="1">
            <w:r w:rsidRPr="004C0DB0">
              <w:rPr>
                <w:rStyle w:val="Hyperlink"/>
                <w:rFonts w:ascii="Candara" w:eastAsia="MS Mincho" w:hAnsi="Candara"/>
                <w:bCs/>
                <w:noProof/>
              </w:rPr>
              <w:t>ITB. 36.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Evaluation and Comparison of Bids</w:t>
            </w:r>
            <w:r>
              <w:rPr>
                <w:noProof/>
                <w:webHidden/>
              </w:rPr>
              <w:tab/>
            </w:r>
            <w:r>
              <w:rPr>
                <w:noProof/>
                <w:webHidden/>
              </w:rPr>
              <w:fldChar w:fldCharType="begin"/>
            </w:r>
            <w:r>
              <w:rPr>
                <w:noProof/>
                <w:webHidden/>
              </w:rPr>
              <w:instrText xml:space="preserve"> PAGEREF _Toc189045023 \h </w:instrText>
            </w:r>
            <w:r>
              <w:rPr>
                <w:noProof/>
                <w:webHidden/>
              </w:rPr>
            </w:r>
            <w:r>
              <w:rPr>
                <w:noProof/>
                <w:webHidden/>
              </w:rPr>
              <w:fldChar w:fldCharType="separate"/>
            </w:r>
            <w:r w:rsidR="00ED0056">
              <w:rPr>
                <w:noProof/>
                <w:webHidden/>
              </w:rPr>
              <w:t>26</w:t>
            </w:r>
            <w:r>
              <w:rPr>
                <w:noProof/>
                <w:webHidden/>
              </w:rPr>
              <w:fldChar w:fldCharType="end"/>
            </w:r>
          </w:hyperlink>
        </w:p>
        <w:p w14:paraId="512D9FDF" w14:textId="168C9C50"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4" w:history="1">
            <w:r w:rsidRPr="004C0DB0">
              <w:rPr>
                <w:rStyle w:val="Hyperlink"/>
                <w:rFonts w:ascii="Candara" w:eastAsia="MS Mincho" w:hAnsi="Candara"/>
                <w:bCs/>
                <w:noProof/>
              </w:rPr>
              <w:t>ITB. 37.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Post-qualification of the Bidder</w:t>
            </w:r>
            <w:r>
              <w:rPr>
                <w:noProof/>
                <w:webHidden/>
              </w:rPr>
              <w:tab/>
            </w:r>
            <w:r>
              <w:rPr>
                <w:noProof/>
                <w:webHidden/>
              </w:rPr>
              <w:fldChar w:fldCharType="begin"/>
            </w:r>
            <w:r>
              <w:rPr>
                <w:noProof/>
                <w:webHidden/>
              </w:rPr>
              <w:instrText xml:space="preserve"> PAGEREF _Toc189045024 \h </w:instrText>
            </w:r>
            <w:r>
              <w:rPr>
                <w:noProof/>
                <w:webHidden/>
              </w:rPr>
            </w:r>
            <w:r>
              <w:rPr>
                <w:noProof/>
                <w:webHidden/>
              </w:rPr>
              <w:fldChar w:fldCharType="separate"/>
            </w:r>
            <w:r w:rsidR="00ED0056">
              <w:rPr>
                <w:noProof/>
                <w:webHidden/>
              </w:rPr>
              <w:t>28</w:t>
            </w:r>
            <w:r>
              <w:rPr>
                <w:noProof/>
                <w:webHidden/>
              </w:rPr>
              <w:fldChar w:fldCharType="end"/>
            </w:r>
          </w:hyperlink>
        </w:p>
        <w:p w14:paraId="5E5B1423" w14:textId="064D1A7B"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5" w:history="1">
            <w:r w:rsidRPr="004C0DB0">
              <w:rPr>
                <w:rStyle w:val="Hyperlink"/>
                <w:rFonts w:ascii="Candara" w:eastAsia="MS Mincho" w:hAnsi="Candara"/>
                <w:bCs/>
                <w:noProof/>
              </w:rPr>
              <w:t>ITB. 38.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Druk Green’s Right to Accept any Bid, and to Reject any or all Bids</w:t>
            </w:r>
            <w:r>
              <w:rPr>
                <w:noProof/>
                <w:webHidden/>
              </w:rPr>
              <w:tab/>
            </w:r>
            <w:r>
              <w:rPr>
                <w:noProof/>
                <w:webHidden/>
              </w:rPr>
              <w:fldChar w:fldCharType="begin"/>
            </w:r>
            <w:r>
              <w:rPr>
                <w:noProof/>
                <w:webHidden/>
              </w:rPr>
              <w:instrText xml:space="preserve"> PAGEREF _Toc189045025 \h </w:instrText>
            </w:r>
            <w:r>
              <w:rPr>
                <w:noProof/>
                <w:webHidden/>
              </w:rPr>
            </w:r>
            <w:r>
              <w:rPr>
                <w:noProof/>
                <w:webHidden/>
              </w:rPr>
              <w:fldChar w:fldCharType="separate"/>
            </w:r>
            <w:r w:rsidR="00ED0056">
              <w:rPr>
                <w:noProof/>
                <w:webHidden/>
              </w:rPr>
              <w:t>28</w:t>
            </w:r>
            <w:r>
              <w:rPr>
                <w:noProof/>
                <w:webHidden/>
              </w:rPr>
              <w:fldChar w:fldCharType="end"/>
            </w:r>
          </w:hyperlink>
        </w:p>
        <w:p w14:paraId="672072A8" w14:textId="56D3D577"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26" w:history="1">
            <w:r w:rsidRPr="004C0DB0">
              <w:rPr>
                <w:rStyle w:val="Hyperlink"/>
                <w:rFonts w:ascii="Candara" w:hAnsi="Candara"/>
                <w:noProof/>
              </w:rPr>
              <w:t>F.</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AWARD OF CONTRACT</w:t>
            </w:r>
            <w:r>
              <w:rPr>
                <w:noProof/>
                <w:webHidden/>
              </w:rPr>
              <w:tab/>
            </w:r>
            <w:r>
              <w:rPr>
                <w:noProof/>
                <w:webHidden/>
              </w:rPr>
              <w:fldChar w:fldCharType="begin"/>
            </w:r>
            <w:r>
              <w:rPr>
                <w:noProof/>
                <w:webHidden/>
              </w:rPr>
              <w:instrText xml:space="preserve"> PAGEREF _Toc189045026 \h </w:instrText>
            </w:r>
            <w:r>
              <w:rPr>
                <w:noProof/>
                <w:webHidden/>
              </w:rPr>
            </w:r>
            <w:r>
              <w:rPr>
                <w:noProof/>
                <w:webHidden/>
              </w:rPr>
              <w:fldChar w:fldCharType="separate"/>
            </w:r>
            <w:r w:rsidR="00ED0056">
              <w:rPr>
                <w:noProof/>
                <w:webHidden/>
              </w:rPr>
              <w:t>28</w:t>
            </w:r>
            <w:r>
              <w:rPr>
                <w:noProof/>
                <w:webHidden/>
              </w:rPr>
              <w:fldChar w:fldCharType="end"/>
            </w:r>
          </w:hyperlink>
        </w:p>
        <w:p w14:paraId="62DB7F1B" w14:textId="00AAFE3B"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7" w:history="1">
            <w:r w:rsidRPr="004C0DB0">
              <w:rPr>
                <w:rStyle w:val="Hyperlink"/>
                <w:rFonts w:ascii="Candara" w:eastAsia="MS Mincho" w:hAnsi="Candara"/>
                <w:bCs/>
                <w:noProof/>
              </w:rPr>
              <w:t>ITB. 39.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Award Criteria</w:t>
            </w:r>
            <w:r>
              <w:rPr>
                <w:noProof/>
                <w:webHidden/>
              </w:rPr>
              <w:tab/>
            </w:r>
            <w:r>
              <w:rPr>
                <w:noProof/>
                <w:webHidden/>
              </w:rPr>
              <w:fldChar w:fldCharType="begin"/>
            </w:r>
            <w:r>
              <w:rPr>
                <w:noProof/>
                <w:webHidden/>
              </w:rPr>
              <w:instrText xml:space="preserve"> PAGEREF _Toc189045027 \h </w:instrText>
            </w:r>
            <w:r>
              <w:rPr>
                <w:noProof/>
                <w:webHidden/>
              </w:rPr>
            </w:r>
            <w:r>
              <w:rPr>
                <w:noProof/>
                <w:webHidden/>
              </w:rPr>
              <w:fldChar w:fldCharType="separate"/>
            </w:r>
            <w:r w:rsidR="00ED0056">
              <w:rPr>
                <w:noProof/>
                <w:webHidden/>
              </w:rPr>
              <w:t>28</w:t>
            </w:r>
            <w:r>
              <w:rPr>
                <w:noProof/>
                <w:webHidden/>
              </w:rPr>
              <w:fldChar w:fldCharType="end"/>
            </w:r>
          </w:hyperlink>
        </w:p>
        <w:p w14:paraId="19A8141D" w14:textId="68B3DE6C"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8" w:history="1">
            <w:r w:rsidRPr="004C0DB0">
              <w:rPr>
                <w:rStyle w:val="Hyperlink"/>
                <w:rFonts w:ascii="Candara" w:eastAsia="MS Mincho" w:hAnsi="Candara"/>
                <w:bCs/>
                <w:noProof/>
              </w:rPr>
              <w:t>ITB. 40.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Notification of Award</w:t>
            </w:r>
            <w:r>
              <w:rPr>
                <w:noProof/>
                <w:webHidden/>
              </w:rPr>
              <w:tab/>
            </w:r>
            <w:r>
              <w:rPr>
                <w:noProof/>
                <w:webHidden/>
              </w:rPr>
              <w:fldChar w:fldCharType="begin"/>
            </w:r>
            <w:r>
              <w:rPr>
                <w:noProof/>
                <w:webHidden/>
              </w:rPr>
              <w:instrText xml:space="preserve"> PAGEREF _Toc189045028 \h </w:instrText>
            </w:r>
            <w:r>
              <w:rPr>
                <w:noProof/>
                <w:webHidden/>
              </w:rPr>
            </w:r>
            <w:r>
              <w:rPr>
                <w:noProof/>
                <w:webHidden/>
              </w:rPr>
              <w:fldChar w:fldCharType="separate"/>
            </w:r>
            <w:r w:rsidR="00ED0056">
              <w:rPr>
                <w:noProof/>
                <w:webHidden/>
              </w:rPr>
              <w:t>28</w:t>
            </w:r>
            <w:r>
              <w:rPr>
                <w:noProof/>
                <w:webHidden/>
              </w:rPr>
              <w:fldChar w:fldCharType="end"/>
            </w:r>
          </w:hyperlink>
        </w:p>
        <w:p w14:paraId="60186630" w14:textId="67F147FA"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29" w:history="1">
            <w:r w:rsidRPr="004C0DB0">
              <w:rPr>
                <w:rStyle w:val="Hyperlink"/>
                <w:rFonts w:ascii="Candara" w:eastAsia="MS Mincho" w:hAnsi="Candara"/>
                <w:bCs/>
                <w:noProof/>
              </w:rPr>
              <w:t>ITB. 41.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Debriefing by DGPC</w:t>
            </w:r>
            <w:r>
              <w:rPr>
                <w:noProof/>
                <w:webHidden/>
              </w:rPr>
              <w:tab/>
            </w:r>
            <w:r>
              <w:rPr>
                <w:noProof/>
                <w:webHidden/>
              </w:rPr>
              <w:fldChar w:fldCharType="begin"/>
            </w:r>
            <w:r>
              <w:rPr>
                <w:noProof/>
                <w:webHidden/>
              </w:rPr>
              <w:instrText xml:space="preserve"> PAGEREF _Toc189045029 \h </w:instrText>
            </w:r>
            <w:r>
              <w:rPr>
                <w:noProof/>
                <w:webHidden/>
              </w:rPr>
            </w:r>
            <w:r>
              <w:rPr>
                <w:noProof/>
                <w:webHidden/>
              </w:rPr>
              <w:fldChar w:fldCharType="separate"/>
            </w:r>
            <w:r w:rsidR="00ED0056">
              <w:rPr>
                <w:noProof/>
                <w:webHidden/>
              </w:rPr>
              <w:t>29</w:t>
            </w:r>
            <w:r>
              <w:rPr>
                <w:noProof/>
                <w:webHidden/>
              </w:rPr>
              <w:fldChar w:fldCharType="end"/>
            </w:r>
          </w:hyperlink>
        </w:p>
        <w:p w14:paraId="23152E7C" w14:textId="2B70D0D6"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30" w:history="1">
            <w:r w:rsidRPr="004C0DB0">
              <w:rPr>
                <w:rStyle w:val="Hyperlink"/>
                <w:rFonts w:ascii="Candara" w:eastAsia="MS Mincho" w:hAnsi="Candara"/>
                <w:bCs/>
                <w:noProof/>
              </w:rPr>
              <w:t>ITB. 42.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Signing of Contract Agreement</w:t>
            </w:r>
            <w:r>
              <w:rPr>
                <w:noProof/>
                <w:webHidden/>
              </w:rPr>
              <w:tab/>
            </w:r>
            <w:r>
              <w:rPr>
                <w:noProof/>
                <w:webHidden/>
              </w:rPr>
              <w:fldChar w:fldCharType="begin"/>
            </w:r>
            <w:r>
              <w:rPr>
                <w:noProof/>
                <w:webHidden/>
              </w:rPr>
              <w:instrText xml:space="preserve"> PAGEREF _Toc189045030 \h </w:instrText>
            </w:r>
            <w:r>
              <w:rPr>
                <w:noProof/>
                <w:webHidden/>
              </w:rPr>
            </w:r>
            <w:r>
              <w:rPr>
                <w:noProof/>
                <w:webHidden/>
              </w:rPr>
              <w:fldChar w:fldCharType="separate"/>
            </w:r>
            <w:r w:rsidR="00ED0056">
              <w:rPr>
                <w:noProof/>
                <w:webHidden/>
              </w:rPr>
              <w:t>29</w:t>
            </w:r>
            <w:r>
              <w:rPr>
                <w:noProof/>
                <w:webHidden/>
              </w:rPr>
              <w:fldChar w:fldCharType="end"/>
            </w:r>
          </w:hyperlink>
        </w:p>
        <w:p w14:paraId="7EA505DD" w14:textId="3677A2F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31" w:history="1">
            <w:r w:rsidRPr="004C0DB0">
              <w:rPr>
                <w:rStyle w:val="Hyperlink"/>
                <w:rFonts w:ascii="Candara" w:eastAsia="MS Mincho" w:hAnsi="Candara"/>
                <w:bCs/>
                <w:noProof/>
              </w:rPr>
              <w:t>ITB. 43.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Contract Performance Security</w:t>
            </w:r>
            <w:r>
              <w:rPr>
                <w:noProof/>
                <w:webHidden/>
              </w:rPr>
              <w:tab/>
            </w:r>
            <w:r>
              <w:rPr>
                <w:noProof/>
                <w:webHidden/>
              </w:rPr>
              <w:fldChar w:fldCharType="begin"/>
            </w:r>
            <w:r>
              <w:rPr>
                <w:noProof/>
                <w:webHidden/>
              </w:rPr>
              <w:instrText xml:space="preserve"> PAGEREF _Toc189045031 \h </w:instrText>
            </w:r>
            <w:r>
              <w:rPr>
                <w:noProof/>
                <w:webHidden/>
              </w:rPr>
            </w:r>
            <w:r>
              <w:rPr>
                <w:noProof/>
                <w:webHidden/>
              </w:rPr>
              <w:fldChar w:fldCharType="separate"/>
            </w:r>
            <w:r w:rsidR="00ED0056">
              <w:rPr>
                <w:noProof/>
                <w:webHidden/>
              </w:rPr>
              <w:t>29</w:t>
            </w:r>
            <w:r>
              <w:rPr>
                <w:noProof/>
                <w:webHidden/>
              </w:rPr>
              <w:fldChar w:fldCharType="end"/>
            </w:r>
          </w:hyperlink>
        </w:p>
        <w:p w14:paraId="1BDEDFAE" w14:textId="5F47351F"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32" w:history="1">
            <w:r w:rsidRPr="004C0DB0">
              <w:rPr>
                <w:rStyle w:val="Hyperlink"/>
                <w:rFonts w:ascii="Candara" w:eastAsia="MS Mincho" w:hAnsi="Candara"/>
                <w:bCs/>
                <w:noProof/>
              </w:rPr>
              <w:t>ITB. 44.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Retention Money</w:t>
            </w:r>
            <w:r>
              <w:rPr>
                <w:noProof/>
                <w:webHidden/>
              </w:rPr>
              <w:tab/>
            </w:r>
            <w:r>
              <w:rPr>
                <w:noProof/>
                <w:webHidden/>
              </w:rPr>
              <w:fldChar w:fldCharType="begin"/>
            </w:r>
            <w:r>
              <w:rPr>
                <w:noProof/>
                <w:webHidden/>
              </w:rPr>
              <w:instrText xml:space="preserve"> PAGEREF _Toc189045032 \h </w:instrText>
            </w:r>
            <w:r>
              <w:rPr>
                <w:noProof/>
                <w:webHidden/>
              </w:rPr>
            </w:r>
            <w:r>
              <w:rPr>
                <w:noProof/>
                <w:webHidden/>
              </w:rPr>
              <w:fldChar w:fldCharType="separate"/>
            </w:r>
            <w:r w:rsidR="00ED0056">
              <w:rPr>
                <w:noProof/>
                <w:webHidden/>
              </w:rPr>
              <w:t>30</w:t>
            </w:r>
            <w:r>
              <w:rPr>
                <w:noProof/>
                <w:webHidden/>
              </w:rPr>
              <w:fldChar w:fldCharType="end"/>
            </w:r>
          </w:hyperlink>
        </w:p>
        <w:p w14:paraId="5037DB5E" w14:textId="77A27C58"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33" w:history="1">
            <w:r w:rsidRPr="004C0DB0">
              <w:rPr>
                <w:rStyle w:val="Hyperlink"/>
                <w:rFonts w:ascii="Candara" w:hAnsi="Candara"/>
                <w:noProof/>
              </w:rPr>
              <w:t>G.</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PERFORMANCE EVALUATION</w:t>
            </w:r>
            <w:r>
              <w:rPr>
                <w:noProof/>
                <w:webHidden/>
              </w:rPr>
              <w:tab/>
            </w:r>
            <w:r>
              <w:rPr>
                <w:noProof/>
                <w:webHidden/>
              </w:rPr>
              <w:fldChar w:fldCharType="begin"/>
            </w:r>
            <w:r>
              <w:rPr>
                <w:noProof/>
                <w:webHidden/>
              </w:rPr>
              <w:instrText xml:space="preserve"> PAGEREF _Toc189045033 \h </w:instrText>
            </w:r>
            <w:r>
              <w:rPr>
                <w:noProof/>
                <w:webHidden/>
              </w:rPr>
            </w:r>
            <w:r>
              <w:rPr>
                <w:noProof/>
                <w:webHidden/>
              </w:rPr>
              <w:fldChar w:fldCharType="separate"/>
            </w:r>
            <w:r w:rsidR="00ED0056">
              <w:rPr>
                <w:noProof/>
                <w:webHidden/>
              </w:rPr>
              <w:t>30</w:t>
            </w:r>
            <w:r>
              <w:rPr>
                <w:noProof/>
                <w:webHidden/>
              </w:rPr>
              <w:fldChar w:fldCharType="end"/>
            </w:r>
          </w:hyperlink>
        </w:p>
        <w:p w14:paraId="09E79818" w14:textId="3D692615"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34" w:history="1">
            <w:r w:rsidRPr="004C0DB0">
              <w:rPr>
                <w:rStyle w:val="Hyperlink"/>
                <w:rFonts w:ascii="Candara" w:eastAsia="MS Mincho" w:hAnsi="Candara"/>
                <w:bCs/>
                <w:noProof/>
              </w:rPr>
              <w:t>ITB. 45.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Performance Evaluation of Contractor</w:t>
            </w:r>
            <w:r>
              <w:rPr>
                <w:noProof/>
                <w:webHidden/>
              </w:rPr>
              <w:tab/>
            </w:r>
            <w:r>
              <w:rPr>
                <w:noProof/>
                <w:webHidden/>
              </w:rPr>
              <w:fldChar w:fldCharType="begin"/>
            </w:r>
            <w:r>
              <w:rPr>
                <w:noProof/>
                <w:webHidden/>
              </w:rPr>
              <w:instrText xml:space="preserve"> PAGEREF _Toc189045034 \h </w:instrText>
            </w:r>
            <w:r>
              <w:rPr>
                <w:noProof/>
                <w:webHidden/>
              </w:rPr>
            </w:r>
            <w:r>
              <w:rPr>
                <w:noProof/>
                <w:webHidden/>
              </w:rPr>
              <w:fldChar w:fldCharType="separate"/>
            </w:r>
            <w:r w:rsidR="00ED0056">
              <w:rPr>
                <w:noProof/>
                <w:webHidden/>
              </w:rPr>
              <w:t>30</w:t>
            </w:r>
            <w:r>
              <w:rPr>
                <w:noProof/>
                <w:webHidden/>
              </w:rPr>
              <w:fldChar w:fldCharType="end"/>
            </w:r>
          </w:hyperlink>
        </w:p>
        <w:p w14:paraId="14C27643" w14:textId="0045FEB6"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035" w:history="1">
            <w:r w:rsidRPr="004C0DB0">
              <w:rPr>
                <w:rStyle w:val="Hyperlink"/>
                <w:rFonts w:ascii="Candara" w:hAnsi="Candara"/>
                <w:noProof/>
              </w:rPr>
              <w:t>SECTION III – BID DATA SHEET</w:t>
            </w:r>
            <w:r>
              <w:rPr>
                <w:noProof/>
                <w:webHidden/>
              </w:rPr>
              <w:tab/>
            </w:r>
            <w:r>
              <w:rPr>
                <w:noProof/>
                <w:webHidden/>
              </w:rPr>
              <w:fldChar w:fldCharType="begin"/>
            </w:r>
            <w:r>
              <w:rPr>
                <w:noProof/>
                <w:webHidden/>
              </w:rPr>
              <w:instrText xml:space="preserve"> PAGEREF _Toc189045035 \h </w:instrText>
            </w:r>
            <w:r>
              <w:rPr>
                <w:noProof/>
                <w:webHidden/>
              </w:rPr>
            </w:r>
            <w:r>
              <w:rPr>
                <w:noProof/>
                <w:webHidden/>
              </w:rPr>
              <w:fldChar w:fldCharType="separate"/>
            </w:r>
            <w:r w:rsidR="00ED0056">
              <w:rPr>
                <w:noProof/>
                <w:webHidden/>
              </w:rPr>
              <w:t>31</w:t>
            </w:r>
            <w:r>
              <w:rPr>
                <w:noProof/>
                <w:webHidden/>
              </w:rPr>
              <w:fldChar w:fldCharType="end"/>
            </w:r>
          </w:hyperlink>
        </w:p>
        <w:p w14:paraId="033F9BE5" w14:textId="4EC5C89F"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036" w:history="1">
            <w:r w:rsidRPr="004C0DB0">
              <w:rPr>
                <w:rStyle w:val="Hyperlink"/>
                <w:rFonts w:ascii="Candara" w:hAnsi="Candara"/>
                <w:noProof/>
              </w:rPr>
              <w:t>SECTION IV – GENERAL CONDITIONS OF CONTRACT</w:t>
            </w:r>
            <w:r>
              <w:rPr>
                <w:noProof/>
                <w:webHidden/>
              </w:rPr>
              <w:tab/>
            </w:r>
            <w:r>
              <w:rPr>
                <w:noProof/>
                <w:webHidden/>
              </w:rPr>
              <w:fldChar w:fldCharType="begin"/>
            </w:r>
            <w:r>
              <w:rPr>
                <w:noProof/>
                <w:webHidden/>
              </w:rPr>
              <w:instrText xml:space="preserve"> PAGEREF _Toc189045036 \h </w:instrText>
            </w:r>
            <w:r>
              <w:rPr>
                <w:noProof/>
                <w:webHidden/>
              </w:rPr>
            </w:r>
            <w:r>
              <w:rPr>
                <w:noProof/>
                <w:webHidden/>
              </w:rPr>
              <w:fldChar w:fldCharType="separate"/>
            </w:r>
            <w:r w:rsidR="00ED0056">
              <w:rPr>
                <w:noProof/>
                <w:webHidden/>
              </w:rPr>
              <w:t>37</w:t>
            </w:r>
            <w:r>
              <w:rPr>
                <w:noProof/>
                <w:webHidden/>
              </w:rPr>
              <w:fldChar w:fldCharType="end"/>
            </w:r>
          </w:hyperlink>
        </w:p>
        <w:p w14:paraId="3A4C5278" w14:textId="01241701"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37" w:history="1">
            <w:r w:rsidRPr="004C0DB0">
              <w:rPr>
                <w:rStyle w:val="Hyperlink"/>
                <w:rFonts w:ascii="Candara" w:hAnsi="Candara"/>
                <w:noProof/>
              </w:rPr>
              <w:t>A.</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CONTRACT AND INTERPRETATION</w:t>
            </w:r>
            <w:r>
              <w:rPr>
                <w:noProof/>
                <w:webHidden/>
              </w:rPr>
              <w:tab/>
            </w:r>
            <w:r>
              <w:rPr>
                <w:noProof/>
                <w:webHidden/>
              </w:rPr>
              <w:fldChar w:fldCharType="begin"/>
            </w:r>
            <w:r>
              <w:rPr>
                <w:noProof/>
                <w:webHidden/>
              </w:rPr>
              <w:instrText xml:space="preserve"> PAGEREF _Toc189045037 \h </w:instrText>
            </w:r>
            <w:r>
              <w:rPr>
                <w:noProof/>
                <w:webHidden/>
              </w:rPr>
            </w:r>
            <w:r>
              <w:rPr>
                <w:noProof/>
                <w:webHidden/>
              </w:rPr>
              <w:fldChar w:fldCharType="separate"/>
            </w:r>
            <w:r w:rsidR="00ED0056">
              <w:rPr>
                <w:noProof/>
                <w:webHidden/>
              </w:rPr>
              <w:t>38</w:t>
            </w:r>
            <w:r>
              <w:rPr>
                <w:noProof/>
                <w:webHidden/>
              </w:rPr>
              <w:fldChar w:fldCharType="end"/>
            </w:r>
          </w:hyperlink>
        </w:p>
        <w:p w14:paraId="1D049ADE" w14:textId="0CAF1324" w:rsidR="00A87A91" w:rsidRDefault="00A87A91">
          <w:pPr>
            <w:pStyle w:val="TOC2"/>
            <w:tabs>
              <w:tab w:val="left" w:pos="880"/>
              <w:tab w:val="right" w:leader="dot" w:pos="9016"/>
            </w:tabs>
            <w:rPr>
              <w:rFonts w:asciiTheme="minorHAnsi" w:eastAsiaTheme="minorEastAsia" w:hAnsiTheme="minorHAnsi" w:cstheme="minorBidi"/>
              <w:noProof/>
              <w:kern w:val="2"/>
              <w:szCs w:val="24"/>
              <w:lang w:val="en-US"/>
              <w14:ligatures w14:val="standardContextual"/>
            </w:rPr>
          </w:pPr>
          <w:hyperlink w:anchor="_Toc189045038" w:history="1">
            <w:r w:rsidRPr="004C0DB0">
              <w:rPr>
                <w:rStyle w:val="Hyperlink"/>
                <w:rFonts w:ascii="Candara" w:hAnsi="Candara"/>
                <w:noProof/>
              </w:rPr>
              <w:t>GCC.1.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Definitions</w:t>
            </w:r>
            <w:r>
              <w:rPr>
                <w:noProof/>
                <w:webHidden/>
              </w:rPr>
              <w:tab/>
            </w:r>
            <w:r>
              <w:rPr>
                <w:noProof/>
                <w:webHidden/>
              </w:rPr>
              <w:fldChar w:fldCharType="begin"/>
            </w:r>
            <w:r>
              <w:rPr>
                <w:noProof/>
                <w:webHidden/>
              </w:rPr>
              <w:instrText xml:space="preserve"> PAGEREF _Toc189045038 \h </w:instrText>
            </w:r>
            <w:r>
              <w:rPr>
                <w:noProof/>
                <w:webHidden/>
              </w:rPr>
            </w:r>
            <w:r>
              <w:rPr>
                <w:noProof/>
                <w:webHidden/>
              </w:rPr>
              <w:fldChar w:fldCharType="separate"/>
            </w:r>
            <w:r w:rsidR="00ED0056">
              <w:rPr>
                <w:noProof/>
                <w:webHidden/>
              </w:rPr>
              <w:t>38</w:t>
            </w:r>
            <w:r>
              <w:rPr>
                <w:noProof/>
                <w:webHidden/>
              </w:rPr>
              <w:fldChar w:fldCharType="end"/>
            </w:r>
          </w:hyperlink>
        </w:p>
        <w:p w14:paraId="54B5F5E3" w14:textId="04AA91C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39" w:history="1">
            <w:r w:rsidRPr="004C0DB0">
              <w:rPr>
                <w:rStyle w:val="Hyperlink"/>
                <w:rFonts w:ascii="Candara" w:hAnsi="Candara"/>
                <w:noProof/>
              </w:rPr>
              <w:t>GCC.2.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Contract Documents</w:t>
            </w:r>
            <w:r>
              <w:rPr>
                <w:noProof/>
                <w:webHidden/>
              </w:rPr>
              <w:tab/>
            </w:r>
            <w:r>
              <w:rPr>
                <w:noProof/>
                <w:webHidden/>
              </w:rPr>
              <w:fldChar w:fldCharType="begin"/>
            </w:r>
            <w:r>
              <w:rPr>
                <w:noProof/>
                <w:webHidden/>
              </w:rPr>
              <w:instrText xml:space="preserve"> PAGEREF _Toc189045039 \h </w:instrText>
            </w:r>
            <w:r>
              <w:rPr>
                <w:noProof/>
                <w:webHidden/>
              </w:rPr>
            </w:r>
            <w:r>
              <w:rPr>
                <w:noProof/>
                <w:webHidden/>
              </w:rPr>
              <w:fldChar w:fldCharType="separate"/>
            </w:r>
            <w:r w:rsidR="00ED0056">
              <w:rPr>
                <w:noProof/>
                <w:webHidden/>
              </w:rPr>
              <w:t>40</w:t>
            </w:r>
            <w:r>
              <w:rPr>
                <w:noProof/>
                <w:webHidden/>
              </w:rPr>
              <w:fldChar w:fldCharType="end"/>
            </w:r>
          </w:hyperlink>
        </w:p>
        <w:p w14:paraId="63A6EAFE" w14:textId="1C7989CD"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0" w:history="1">
            <w:r w:rsidRPr="004C0DB0">
              <w:rPr>
                <w:rStyle w:val="Hyperlink"/>
                <w:rFonts w:ascii="Candara" w:hAnsi="Candara"/>
                <w:noProof/>
              </w:rPr>
              <w:t>GCC.3.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Interpretation</w:t>
            </w:r>
            <w:r>
              <w:rPr>
                <w:noProof/>
                <w:webHidden/>
              </w:rPr>
              <w:tab/>
            </w:r>
            <w:r>
              <w:rPr>
                <w:noProof/>
                <w:webHidden/>
              </w:rPr>
              <w:fldChar w:fldCharType="begin"/>
            </w:r>
            <w:r>
              <w:rPr>
                <w:noProof/>
                <w:webHidden/>
              </w:rPr>
              <w:instrText xml:space="preserve"> PAGEREF _Toc189045040 \h </w:instrText>
            </w:r>
            <w:r>
              <w:rPr>
                <w:noProof/>
                <w:webHidden/>
              </w:rPr>
            </w:r>
            <w:r>
              <w:rPr>
                <w:noProof/>
                <w:webHidden/>
              </w:rPr>
              <w:fldChar w:fldCharType="separate"/>
            </w:r>
            <w:r w:rsidR="00ED0056">
              <w:rPr>
                <w:noProof/>
                <w:webHidden/>
              </w:rPr>
              <w:t>41</w:t>
            </w:r>
            <w:r>
              <w:rPr>
                <w:noProof/>
                <w:webHidden/>
              </w:rPr>
              <w:fldChar w:fldCharType="end"/>
            </w:r>
          </w:hyperlink>
        </w:p>
        <w:p w14:paraId="1591F0D6" w14:textId="398CFEE3"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1" w:history="1">
            <w:r w:rsidRPr="004C0DB0">
              <w:rPr>
                <w:rStyle w:val="Hyperlink"/>
                <w:rFonts w:ascii="Candara" w:hAnsi="Candara"/>
                <w:noProof/>
              </w:rPr>
              <w:t>GCC.4.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Fraud and Corruption</w:t>
            </w:r>
            <w:r>
              <w:rPr>
                <w:noProof/>
                <w:webHidden/>
              </w:rPr>
              <w:tab/>
            </w:r>
            <w:r>
              <w:rPr>
                <w:noProof/>
                <w:webHidden/>
              </w:rPr>
              <w:fldChar w:fldCharType="begin"/>
            </w:r>
            <w:r>
              <w:rPr>
                <w:noProof/>
                <w:webHidden/>
              </w:rPr>
              <w:instrText xml:space="preserve"> PAGEREF _Toc189045041 \h </w:instrText>
            </w:r>
            <w:r>
              <w:rPr>
                <w:noProof/>
                <w:webHidden/>
              </w:rPr>
            </w:r>
            <w:r>
              <w:rPr>
                <w:noProof/>
                <w:webHidden/>
              </w:rPr>
              <w:fldChar w:fldCharType="separate"/>
            </w:r>
            <w:r w:rsidR="00ED0056">
              <w:rPr>
                <w:noProof/>
                <w:webHidden/>
              </w:rPr>
              <w:t>43</w:t>
            </w:r>
            <w:r>
              <w:rPr>
                <w:noProof/>
                <w:webHidden/>
              </w:rPr>
              <w:fldChar w:fldCharType="end"/>
            </w:r>
          </w:hyperlink>
        </w:p>
        <w:p w14:paraId="1AD0FE10" w14:textId="3A1B8CB2"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2" w:history="1">
            <w:r w:rsidRPr="004C0DB0">
              <w:rPr>
                <w:rStyle w:val="Hyperlink"/>
                <w:rFonts w:ascii="Candara" w:hAnsi="Candara"/>
                <w:noProof/>
              </w:rPr>
              <w:t>GCC.5.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Language</w:t>
            </w:r>
            <w:r>
              <w:rPr>
                <w:noProof/>
                <w:webHidden/>
              </w:rPr>
              <w:tab/>
            </w:r>
            <w:r>
              <w:rPr>
                <w:noProof/>
                <w:webHidden/>
              </w:rPr>
              <w:fldChar w:fldCharType="begin"/>
            </w:r>
            <w:r>
              <w:rPr>
                <w:noProof/>
                <w:webHidden/>
              </w:rPr>
              <w:instrText xml:space="preserve"> PAGEREF _Toc189045042 \h </w:instrText>
            </w:r>
            <w:r>
              <w:rPr>
                <w:noProof/>
                <w:webHidden/>
              </w:rPr>
            </w:r>
            <w:r>
              <w:rPr>
                <w:noProof/>
                <w:webHidden/>
              </w:rPr>
              <w:fldChar w:fldCharType="separate"/>
            </w:r>
            <w:r w:rsidR="00ED0056">
              <w:rPr>
                <w:noProof/>
                <w:webHidden/>
              </w:rPr>
              <w:t>44</w:t>
            </w:r>
            <w:r>
              <w:rPr>
                <w:noProof/>
                <w:webHidden/>
              </w:rPr>
              <w:fldChar w:fldCharType="end"/>
            </w:r>
          </w:hyperlink>
        </w:p>
        <w:p w14:paraId="5EAF67C1" w14:textId="41D82F77"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3" w:history="1">
            <w:r w:rsidRPr="004C0DB0">
              <w:rPr>
                <w:rStyle w:val="Hyperlink"/>
                <w:rFonts w:ascii="Candara" w:hAnsi="Candara"/>
                <w:noProof/>
              </w:rPr>
              <w:t>GCC.6.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Joint Venture</w:t>
            </w:r>
            <w:r>
              <w:rPr>
                <w:noProof/>
                <w:webHidden/>
              </w:rPr>
              <w:tab/>
            </w:r>
            <w:r>
              <w:rPr>
                <w:noProof/>
                <w:webHidden/>
              </w:rPr>
              <w:fldChar w:fldCharType="begin"/>
            </w:r>
            <w:r>
              <w:rPr>
                <w:noProof/>
                <w:webHidden/>
              </w:rPr>
              <w:instrText xml:space="preserve"> PAGEREF _Toc189045043 \h </w:instrText>
            </w:r>
            <w:r>
              <w:rPr>
                <w:noProof/>
                <w:webHidden/>
              </w:rPr>
            </w:r>
            <w:r>
              <w:rPr>
                <w:noProof/>
                <w:webHidden/>
              </w:rPr>
              <w:fldChar w:fldCharType="separate"/>
            </w:r>
            <w:r w:rsidR="00ED0056">
              <w:rPr>
                <w:noProof/>
                <w:webHidden/>
              </w:rPr>
              <w:t>44</w:t>
            </w:r>
            <w:r>
              <w:rPr>
                <w:noProof/>
                <w:webHidden/>
              </w:rPr>
              <w:fldChar w:fldCharType="end"/>
            </w:r>
          </w:hyperlink>
        </w:p>
        <w:p w14:paraId="0A2C3CF2" w14:textId="60854AE2"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4" w:history="1">
            <w:r w:rsidRPr="004C0DB0">
              <w:rPr>
                <w:rStyle w:val="Hyperlink"/>
                <w:rFonts w:ascii="Candara" w:hAnsi="Candara"/>
                <w:noProof/>
              </w:rPr>
              <w:t>GCC.7.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Notices</w:t>
            </w:r>
            <w:r>
              <w:rPr>
                <w:noProof/>
                <w:webHidden/>
              </w:rPr>
              <w:tab/>
            </w:r>
            <w:r>
              <w:rPr>
                <w:noProof/>
                <w:webHidden/>
              </w:rPr>
              <w:fldChar w:fldCharType="begin"/>
            </w:r>
            <w:r>
              <w:rPr>
                <w:noProof/>
                <w:webHidden/>
              </w:rPr>
              <w:instrText xml:space="preserve"> PAGEREF _Toc189045044 \h </w:instrText>
            </w:r>
            <w:r>
              <w:rPr>
                <w:noProof/>
                <w:webHidden/>
              </w:rPr>
            </w:r>
            <w:r>
              <w:rPr>
                <w:noProof/>
                <w:webHidden/>
              </w:rPr>
              <w:fldChar w:fldCharType="separate"/>
            </w:r>
            <w:r w:rsidR="00ED0056">
              <w:rPr>
                <w:noProof/>
                <w:webHidden/>
              </w:rPr>
              <w:t>44</w:t>
            </w:r>
            <w:r>
              <w:rPr>
                <w:noProof/>
                <w:webHidden/>
              </w:rPr>
              <w:fldChar w:fldCharType="end"/>
            </w:r>
          </w:hyperlink>
        </w:p>
        <w:p w14:paraId="5E2ABD9E" w14:textId="53936214"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5" w:history="1">
            <w:r w:rsidRPr="004C0DB0">
              <w:rPr>
                <w:rStyle w:val="Hyperlink"/>
                <w:rFonts w:ascii="Candara" w:hAnsi="Candara"/>
                <w:noProof/>
              </w:rPr>
              <w:t>GCC.8.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Governing Law</w:t>
            </w:r>
            <w:r>
              <w:rPr>
                <w:noProof/>
                <w:webHidden/>
              </w:rPr>
              <w:tab/>
            </w:r>
            <w:r>
              <w:rPr>
                <w:noProof/>
                <w:webHidden/>
              </w:rPr>
              <w:fldChar w:fldCharType="begin"/>
            </w:r>
            <w:r>
              <w:rPr>
                <w:noProof/>
                <w:webHidden/>
              </w:rPr>
              <w:instrText xml:space="preserve"> PAGEREF _Toc189045045 \h </w:instrText>
            </w:r>
            <w:r>
              <w:rPr>
                <w:noProof/>
                <w:webHidden/>
              </w:rPr>
            </w:r>
            <w:r>
              <w:rPr>
                <w:noProof/>
                <w:webHidden/>
              </w:rPr>
              <w:fldChar w:fldCharType="separate"/>
            </w:r>
            <w:r w:rsidR="00ED0056">
              <w:rPr>
                <w:noProof/>
                <w:webHidden/>
              </w:rPr>
              <w:t>44</w:t>
            </w:r>
            <w:r>
              <w:rPr>
                <w:noProof/>
                <w:webHidden/>
              </w:rPr>
              <w:fldChar w:fldCharType="end"/>
            </w:r>
          </w:hyperlink>
        </w:p>
        <w:p w14:paraId="28B94EF6" w14:textId="59BDFA94"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6" w:history="1">
            <w:r w:rsidRPr="004C0DB0">
              <w:rPr>
                <w:rStyle w:val="Hyperlink"/>
                <w:rFonts w:ascii="Candara" w:hAnsi="Candara"/>
                <w:noProof/>
              </w:rPr>
              <w:t>GCC.9.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Settlement of Disputes</w:t>
            </w:r>
            <w:r>
              <w:rPr>
                <w:noProof/>
                <w:webHidden/>
              </w:rPr>
              <w:tab/>
            </w:r>
            <w:r>
              <w:rPr>
                <w:noProof/>
                <w:webHidden/>
              </w:rPr>
              <w:fldChar w:fldCharType="begin"/>
            </w:r>
            <w:r>
              <w:rPr>
                <w:noProof/>
                <w:webHidden/>
              </w:rPr>
              <w:instrText xml:space="preserve"> PAGEREF _Toc189045046 \h </w:instrText>
            </w:r>
            <w:r>
              <w:rPr>
                <w:noProof/>
                <w:webHidden/>
              </w:rPr>
            </w:r>
            <w:r>
              <w:rPr>
                <w:noProof/>
                <w:webHidden/>
              </w:rPr>
              <w:fldChar w:fldCharType="separate"/>
            </w:r>
            <w:r w:rsidR="00ED0056">
              <w:rPr>
                <w:noProof/>
                <w:webHidden/>
              </w:rPr>
              <w:t>45</w:t>
            </w:r>
            <w:r>
              <w:rPr>
                <w:noProof/>
                <w:webHidden/>
              </w:rPr>
              <w:fldChar w:fldCharType="end"/>
            </w:r>
          </w:hyperlink>
        </w:p>
        <w:p w14:paraId="6816F0CE" w14:textId="68B114D2"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47" w:history="1">
            <w:r w:rsidRPr="004C0DB0">
              <w:rPr>
                <w:rStyle w:val="Hyperlink"/>
                <w:rFonts w:ascii="Candara" w:hAnsi="Candara"/>
                <w:noProof/>
              </w:rPr>
              <w:t>B.</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SUBJECT MATTER OF CONTRACT</w:t>
            </w:r>
            <w:r>
              <w:rPr>
                <w:noProof/>
                <w:webHidden/>
              </w:rPr>
              <w:tab/>
            </w:r>
            <w:r>
              <w:rPr>
                <w:noProof/>
                <w:webHidden/>
              </w:rPr>
              <w:fldChar w:fldCharType="begin"/>
            </w:r>
            <w:r>
              <w:rPr>
                <w:noProof/>
                <w:webHidden/>
              </w:rPr>
              <w:instrText xml:space="preserve"> PAGEREF _Toc189045047 \h </w:instrText>
            </w:r>
            <w:r>
              <w:rPr>
                <w:noProof/>
                <w:webHidden/>
              </w:rPr>
            </w:r>
            <w:r>
              <w:rPr>
                <w:noProof/>
                <w:webHidden/>
              </w:rPr>
              <w:fldChar w:fldCharType="separate"/>
            </w:r>
            <w:r w:rsidR="00ED0056">
              <w:rPr>
                <w:noProof/>
                <w:webHidden/>
              </w:rPr>
              <w:t>46</w:t>
            </w:r>
            <w:r>
              <w:rPr>
                <w:noProof/>
                <w:webHidden/>
              </w:rPr>
              <w:fldChar w:fldCharType="end"/>
            </w:r>
          </w:hyperlink>
        </w:p>
        <w:p w14:paraId="53210CF0" w14:textId="6E4306AF"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8" w:history="1">
            <w:r w:rsidRPr="004C0DB0">
              <w:rPr>
                <w:rStyle w:val="Hyperlink"/>
                <w:rFonts w:ascii="Candara" w:hAnsi="Candara"/>
                <w:noProof/>
              </w:rPr>
              <w:t>GCC.10.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Scope of Contract</w:t>
            </w:r>
            <w:r>
              <w:rPr>
                <w:noProof/>
                <w:webHidden/>
              </w:rPr>
              <w:tab/>
            </w:r>
            <w:r>
              <w:rPr>
                <w:noProof/>
                <w:webHidden/>
              </w:rPr>
              <w:fldChar w:fldCharType="begin"/>
            </w:r>
            <w:r>
              <w:rPr>
                <w:noProof/>
                <w:webHidden/>
              </w:rPr>
              <w:instrText xml:space="preserve"> PAGEREF _Toc189045048 \h </w:instrText>
            </w:r>
            <w:r>
              <w:rPr>
                <w:noProof/>
                <w:webHidden/>
              </w:rPr>
            </w:r>
            <w:r>
              <w:rPr>
                <w:noProof/>
                <w:webHidden/>
              </w:rPr>
              <w:fldChar w:fldCharType="separate"/>
            </w:r>
            <w:r w:rsidR="00ED0056">
              <w:rPr>
                <w:noProof/>
                <w:webHidden/>
              </w:rPr>
              <w:t>46</w:t>
            </w:r>
            <w:r>
              <w:rPr>
                <w:noProof/>
                <w:webHidden/>
              </w:rPr>
              <w:fldChar w:fldCharType="end"/>
            </w:r>
          </w:hyperlink>
        </w:p>
        <w:p w14:paraId="35FA47ED" w14:textId="52F98E86"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49" w:history="1">
            <w:r w:rsidRPr="004C0DB0">
              <w:rPr>
                <w:rStyle w:val="Hyperlink"/>
                <w:rFonts w:ascii="Candara" w:hAnsi="Candara"/>
                <w:noProof/>
              </w:rPr>
              <w:t>GCC.11.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Time for Commencement and Completion</w:t>
            </w:r>
            <w:r>
              <w:rPr>
                <w:noProof/>
                <w:webHidden/>
              </w:rPr>
              <w:tab/>
            </w:r>
            <w:r>
              <w:rPr>
                <w:noProof/>
                <w:webHidden/>
              </w:rPr>
              <w:fldChar w:fldCharType="begin"/>
            </w:r>
            <w:r>
              <w:rPr>
                <w:noProof/>
                <w:webHidden/>
              </w:rPr>
              <w:instrText xml:space="preserve"> PAGEREF _Toc189045049 \h </w:instrText>
            </w:r>
            <w:r>
              <w:rPr>
                <w:noProof/>
                <w:webHidden/>
              </w:rPr>
            </w:r>
            <w:r>
              <w:rPr>
                <w:noProof/>
                <w:webHidden/>
              </w:rPr>
              <w:fldChar w:fldCharType="separate"/>
            </w:r>
            <w:r w:rsidR="00ED0056">
              <w:rPr>
                <w:noProof/>
                <w:webHidden/>
              </w:rPr>
              <w:t>47</w:t>
            </w:r>
            <w:r>
              <w:rPr>
                <w:noProof/>
                <w:webHidden/>
              </w:rPr>
              <w:fldChar w:fldCharType="end"/>
            </w:r>
          </w:hyperlink>
        </w:p>
        <w:p w14:paraId="5DA628C9" w14:textId="2DB36531"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50" w:history="1">
            <w:r w:rsidRPr="004C0DB0">
              <w:rPr>
                <w:rStyle w:val="Hyperlink"/>
                <w:rFonts w:ascii="Candara" w:hAnsi="Candara"/>
                <w:noProof/>
              </w:rPr>
              <w:t>C.</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PAYMENT</w:t>
            </w:r>
            <w:r>
              <w:rPr>
                <w:noProof/>
                <w:webHidden/>
              </w:rPr>
              <w:tab/>
            </w:r>
            <w:r>
              <w:rPr>
                <w:noProof/>
                <w:webHidden/>
              </w:rPr>
              <w:fldChar w:fldCharType="begin"/>
            </w:r>
            <w:r>
              <w:rPr>
                <w:noProof/>
                <w:webHidden/>
              </w:rPr>
              <w:instrText xml:space="preserve"> PAGEREF _Toc189045050 \h </w:instrText>
            </w:r>
            <w:r>
              <w:rPr>
                <w:noProof/>
                <w:webHidden/>
              </w:rPr>
            </w:r>
            <w:r>
              <w:rPr>
                <w:noProof/>
                <w:webHidden/>
              </w:rPr>
              <w:fldChar w:fldCharType="separate"/>
            </w:r>
            <w:r w:rsidR="00ED0056">
              <w:rPr>
                <w:noProof/>
                <w:webHidden/>
              </w:rPr>
              <w:t>48</w:t>
            </w:r>
            <w:r>
              <w:rPr>
                <w:noProof/>
                <w:webHidden/>
              </w:rPr>
              <w:fldChar w:fldCharType="end"/>
            </w:r>
          </w:hyperlink>
        </w:p>
        <w:p w14:paraId="4A77911E" w14:textId="1B020F3C"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51" w:history="1">
            <w:r w:rsidRPr="004C0DB0">
              <w:rPr>
                <w:rStyle w:val="Hyperlink"/>
                <w:rFonts w:ascii="Candara" w:hAnsi="Candara"/>
                <w:noProof/>
              </w:rPr>
              <w:t>GCC.12.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Contract Price</w:t>
            </w:r>
            <w:r>
              <w:rPr>
                <w:noProof/>
                <w:webHidden/>
              </w:rPr>
              <w:tab/>
            </w:r>
            <w:r>
              <w:rPr>
                <w:noProof/>
                <w:webHidden/>
              </w:rPr>
              <w:fldChar w:fldCharType="begin"/>
            </w:r>
            <w:r>
              <w:rPr>
                <w:noProof/>
                <w:webHidden/>
              </w:rPr>
              <w:instrText xml:space="preserve"> PAGEREF _Toc189045051 \h </w:instrText>
            </w:r>
            <w:r>
              <w:rPr>
                <w:noProof/>
                <w:webHidden/>
              </w:rPr>
            </w:r>
            <w:r>
              <w:rPr>
                <w:noProof/>
                <w:webHidden/>
              </w:rPr>
              <w:fldChar w:fldCharType="separate"/>
            </w:r>
            <w:r w:rsidR="00ED0056">
              <w:rPr>
                <w:noProof/>
                <w:webHidden/>
              </w:rPr>
              <w:t>48</w:t>
            </w:r>
            <w:r>
              <w:rPr>
                <w:noProof/>
                <w:webHidden/>
              </w:rPr>
              <w:fldChar w:fldCharType="end"/>
            </w:r>
          </w:hyperlink>
        </w:p>
        <w:p w14:paraId="68070D87" w14:textId="14068D94"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52" w:history="1">
            <w:r w:rsidRPr="004C0DB0">
              <w:rPr>
                <w:rStyle w:val="Hyperlink"/>
                <w:rFonts w:ascii="Candara" w:hAnsi="Candara"/>
                <w:noProof/>
              </w:rPr>
              <w:t>GCC.13.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Advance Payment</w:t>
            </w:r>
            <w:r>
              <w:rPr>
                <w:noProof/>
                <w:webHidden/>
              </w:rPr>
              <w:tab/>
            </w:r>
            <w:r>
              <w:rPr>
                <w:noProof/>
                <w:webHidden/>
              </w:rPr>
              <w:fldChar w:fldCharType="begin"/>
            </w:r>
            <w:r>
              <w:rPr>
                <w:noProof/>
                <w:webHidden/>
              </w:rPr>
              <w:instrText xml:space="preserve"> PAGEREF _Toc189045052 \h </w:instrText>
            </w:r>
            <w:r>
              <w:rPr>
                <w:noProof/>
                <w:webHidden/>
              </w:rPr>
            </w:r>
            <w:r>
              <w:rPr>
                <w:noProof/>
                <w:webHidden/>
              </w:rPr>
              <w:fldChar w:fldCharType="separate"/>
            </w:r>
            <w:r w:rsidR="00ED0056">
              <w:rPr>
                <w:noProof/>
                <w:webHidden/>
              </w:rPr>
              <w:t>48</w:t>
            </w:r>
            <w:r>
              <w:rPr>
                <w:noProof/>
                <w:webHidden/>
              </w:rPr>
              <w:fldChar w:fldCharType="end"/>
            </w:r>
          </w:hyperlink>
        </w:p>
        <w:p w14:paraId="719EE7E1" w14:textId="6A5C408A"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53" w:history="1">
            <w:r w:rsidRPr="004C0DB0">
              <w:rPr>
                <w:rStyle w:val="Hyperlink"/>
                <w:rFonts w:ascii="Candara" w:hAnsi="Candara"/>
                <w:noProof/>
              </w:rPr>
              <w:t>GCC.14.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Progressive Payments</w:t>
            </w:r>
            <w:r>
              <w:rPr>
                <w:noProof/>
                <w:webHidden/>
              </w:rPr>
              <w:tab/>
            </w:r>
            <w:r>
              <w:rPr>
                <w:noProof/>
                <w:webHidden/>
              </w:rPr>
              <w:fldChar w:fldCharType="begin"/>
            </w:r>
            <w:r>
              <w:rPr>
                <w:noProof/>
                <w:webHidden/>
              </w:rPr>
              <w:instrText xml:space="preserve"> PAGEREF _Toc189045053 \h </w:instrText>
            </w:r>
            <w:r>
              <w:rPr>
                <w:noProof/>
                <w:webHidden/>
              </w:rPr>
            </w:r>
            <w:r>
              <w:rPr>
                <w:noProof/>
                <w:webHidden/>
              </w:rPr>
              <w:fldChar w:fldCharType="separate"/>
            </w:r>
            <w:r w:rsidR="00ED0056">
              <w:rPr>
                <w:noProof/>
                <w:webHidden/>
              </w:rPr>
              <w:t>50</w:t>
            </w:r>
            <w:r>
              <w:rPr>
                <w:noProof/>
                <w:webHidden/>
              </w:rPr>
              <w:fldChar w:fldCharType="end"/>
            </w:r>
          </w:hyperlink>
        </w:p>
        <w:p w14:paraId="78329BE5" w14:textId="543CC663"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54" w:history="1">
            <w:r w:rsidRPr="004C0DB0">
              <w:rPr>
                <w:rStyle w:val="Hyperlink"/>
                <w:rFonts w:ascii="Candara" w:hAnsi="Candara"/>
                <w:noProof/>
              </w:rPr>
              <w:t>GCC.15.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Contract Price Adjustment</w:t>
            </w:r>
            <w:r>
              <w:rPr>
                <w:noProof/>
                <w:webHidden/>
              </w:rPr>
              <w:tab/>
            </w:r>
            <w:r>
              <w:rPr>
                <w:noProof/>
                <w:webHidden/>
              </w:rPr>
              <w:fldChar w:fldCharType="begin"/>
            </w:r>
            <w:r>
              <w:rPr>
                <w:noProof/>
                <w:webHidden/>
              </w:rPr>
              <w:instrText xml:space="preserve"> PAGEREF _Toc189045054 \h </w:instrText>
            </w:r>
            <w:r>
              <w:rPr>
                <w:noProof/>
                <w:webHidden/>
              </w:rPr>
            </w:r>
            <w:r>
              <w:rPr>
                <w:noProof/>
                <w:webHidden/>
              </w:rPr>
              <w:fldChar w:fldCharType="separate"/>
            </w:r>
            <w:r w:rsidR="00ED0056">
              <w:rPr>
                <w:noProof/>
                <w:webHidden/>
              </w:rPr>
              <w:t>52</w:t>
            </w:r>
            <w:r>
              <w:rPr>
                <w:noProof/>
                <w:webHidden/>
              </w:rPr>
              <w:fldChar w:fldCharType="end"/>
            </w:r>
          </w:hyperlink>
        </w:p>
        <w:p w14:paraId="48939574" w14:textId="4D6CEA3F"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55" w:history="1">
            <w:r w:rsidRPr="004C0DB0">
              <w:rPr>
                <w:rStyle w:val="Hyperlink"/>
                <w:rFonts w:ascii="Candara" w:hAnsi="Candara"/>
                <w:noProof/>
              </w:rPr>
              <w:t>GCC.16.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Overpayments and Underpayments</w:t>
            </w:r>
            <w:r>
              <w:rPr>
                <w:noProof/>
                <w:webHidden/>
              </w:rPr>
              <w:tab/>
            </w:r>
            <w:r>
              <w:rPr>
                <w:noProof/>
                <w:webHidden/>
              </w:rPr>
              <w:fldChar w:fldCharType="begin"/>
            </w:r>
            <w:r>
              <w:rPr>
                <w:noProof/>
                <w:webHidden/>
              </w:rPr>
              <w:instrText xml:space="preserve"> PAGEREF _Toc189045055 \h </w:instrText>
            </w:r>
            <w:r>
              <w:rPr>
                <w:noProof/>
                <w:webHidden/>
              </w:rPr>
            </w:r>
            <w:r>
              <w:rPr>
                <w:noProof/>
                <w:webHidden/>
              </w:rPr>
              <w:fldChar w:fldCharType="separate"/>
            </w:r>
            <w:r w:rsidR="00ED0056">
              <w:rPr>
                <w:noProof/>
                <w:webHidden/>
              </w:rPr>
              <w:t>54</w:t>
            </w:r>
            <w:r>
              <w:rPr>
                <w:noProof/>
                <w:webHidden/>
              </w:rPr>
              <w:fldChar w:fldCharType="end"/>
            </w:r>
          </w:hyperlink>
        </w:p>
        <w:p w14:paraId="60D96751" w14:textId="0C4F388E"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56" w:history="1">
            <w:r w:rsidRPr="004C0DB0">
              <w:rPr>
                <w:rStyle w:val="Hyperlink"/>
                <w:rFonts w:ascii="Candara" w:hAnsi="Candara"/>
                <w:noProof/>
              </w:rPr>
              <w:t>GCC.17.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Taxes and Duties</w:t>
            </w:r>
            <w:r>
              <w:rPr>
                <w:noProof/>
                <w:webHidden/>
              </w:rPr>
              <w:tab/>
            </w:r>
            <w:r>
              <w:rPr>
                <w:noProof/>
                <w:webHidden/>
              </w:rPr>
              <w:fldChar w:fldCharType="begin"/>
            </w:r>
            <w:r>
              <w:rPr>
                <w:noProof/>
                <w:webHidden/>
              </w:rPr>
              <w:instrText xml:space="preserve"> PAGEREF _Toc189045056 \h </w:instrText>
            </w:r>
            <w:r>
              <w:rPr>
                <w:noProof/>
                <w:webHidden/>
              </w:rPr>
            </w:r>
            <w:r>
              <w:rPr>
                <w:noProof/>
                <w:webHidden/>
              </w:rPr>
              <w:fldChar w:fldCharType="separate"/>
            </w:r>
            <w:r w:rsidR="00ED0056">
              <w:rPr>
                <w:noProof/>
                <w:webHidden/>
              </w:rPr>
              <w:t>55</w:t>
            </w:r>
            <w:r>
              <w:rPr>
                <w:noProof/>
                <w:webHidden/>
              </w:rPr>
              <w:fldChar w:fldCharType="end"/>
            </w:r>
          </w:hyperlink>
        </w:p>
        <w:p w14:paraId="0F5D8903" w14:textId="6F0F2BAC"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57" w:history="1">
            <w:r w:rsidRPr="004C0DB0">
              <w:rPr>
                <w:rStyle w:val="Hyperlink"/>
                <w:rFonts w:ascii="Candara" w:hAnsi="Candara"/>
                <w:noProof/>
              </w:rPr>
              <w:t>GCC.18.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Contract Performance Security</w:t>
            </w:r>
            <w:r>
              <w:rPr>
                <w:noProof/>
                <w:webHidden/>
              </w:rPr>
              <w:tab/>
            </w:r>
            <w:r>
              <w:rPr>
                <w:noProof/>
                <w:webHidden/>
              </w:rPr>
              <w:fldChar w:fldCharType="begin"/>
            </w:r>
            <w:r>
              <w:rPr>
                <w:noProof/>
                <w:webHidden/>
              </w:rPr>
              <w:instrText xml:space="preserve"> PAGEREF _Toc189045057 \h </w:instrText>
            </w:r>
            <w:r>
              <w:rPr>
                <w:noProof/>
                <w:webHidden/>
              </w:rPr>
            </w:r>
            <w:r>
              <w:rPr>
                <w:noProof/>
                <w:webHidden/>
              </w:rPr>
              <w:fldChar w:fldCharType="separate"/>
            </w:r>
            <w:r w:rsidR="00ED0056">
              <w:rPr>
                <w:noProof/>
                <w:webHidden/>
              </w:rPr>
              <w:t>57</w:t>
            </w:r>
            <w:r>
              <w:rPr>
                <w:noProof/>
                <w:webHidden/>
              </w:rPr>
              <w:fldChar w:fldCharType="end"/>
            </w:r>
          </w:hyperlink>
        </w:p>
        <w:p w14:paraId="125DF1DD" w14:textId="33F8664E"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58" w:history="1">
            <w:r w:rsidRPr="004C0DB0">
              <w:rPr>
                <w:rStyle w:val="Hyperlink"/>
                <w:rFonts w:ascii="Candara" w:hAnsi="Candara"/>
                <w:noProof/>
              </w:rPr>
              <w:t>GCC.19.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Retention Money</w:t>
            </w:r>
            <w:r>
              <w:rPr>
                <w:noProof/>
                <w:webHidden/>
              </w:rPr>
              <w:tab/>
            </w:r>
            <w:r>
              <w:rPr>
                <w:noProof/>
                <w:webHidden/>
              </w:rPr>
              <w:fldChar w:fldCharType="begin"/>
            </w:r>
            <w:r>
              <w:rPr>
                <w:noProof/>
                <w:webHidden/>
              </w:rPr>
              <w:instrText xml:space="preserve"> PAGEREF _Toc189045058 \h </w:instrText>
            </w:r>
            <w:r>
              <w:rPr>
                <w:noProof/>
                <w:webHidden/>
              </w:rPr>
            </w:r>
            <w:r>
              <w:rPr>
                <w:noProof/>
                <w:webHidden/>
              </w:rPr>
              <w:fldChar w:fldCharType="separate"/>
            </w:r>
            <w:r w:rsidR="00ED0056">
              <w:rPr>
                <w:noProof/>
                <w:webHidden/>
              </w:rPr>
              <w:t>58</w:t>
            </w:r>
            <w:r>
              <w:rPr>
                <w:noProof/>
                <w:webHidden/>
              </w:rPr>
              <w:fldChar w:fldCharType="end"/>
            </w:r>
          </w:hyperlink>
        </w:p>
        <w:p w14:paraId="3914607C" w14:textId="63D55C40"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59" w:history="1">
            <w:r w:rsidRPr="004C0DB0">
              <w:rPr>
                <w:rStyle w:val="Hyperlink"/>
                <w:rFonts w:ascii="Candara" w:hAnsi="Candara"/>
                <w:noProof/>
              </w:rPr>
              <w:t>D.</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INTELLECTUAL PROPERTY</w:t>
            </w:r>
            <w:r>
              <w:rPr>
                <w:noProof/>
                <w:webHidden/>
              </w:rPr>
              <w:tab/>
            </w:r>
            <w:r>
              <w:rPr>
                <w:noProof/>
                <w:webHidden/>
              </w:rPr>
              <w:fldChar w:fldCharType="begin"/>
            </w:r>
            <w:r>
              <w:rPr>
                <w:noProof/>
                <w:webHidden/>
              </w:rPr>
              <w:instrText xml:space="preserve"> PAGEREF _Toc189045059 \h </w:instrText>
            </w:r>
            <w:r>
              <w:rPr>
                <w:noProof/>
                <w:webHidden/>
              </w:rPr>
            </w:r>
            <w:r>
              <w:rPr>
                <w:noProof/>
                <w:webHidden/>
              </w:rPr>
              <w:fldChar w:fldCharType="separate"/>
            </w:r>
            <w:r w:rsidR="00ED0056">
              <w:rPr>
                <w:noProof/>
                <w:webHidden/>
              </w:rPr>
              <w:t>58</w:t>
            </w:r>
            <w:r>
              <w:rPr>
                <w:noProof/>
                <w:webHidden/>
              </w:rPr>
              <w:fldChar w:fldCharType="end"/>
            </w:r>
          </w:hyperlink>
        </w:p>
        <w:p w14:paraId="5DC64D89" w14:textId="53A7DEEE"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0" w:history="1">
            <w:r w:rsidRPr="004C0DB0">
              <w:rPr>
                <w:rStyle w:val="Hyperlink"/>
                <w:rFonts w:ascii="Candara" w:hAnsi="Candara"/>
                <w:noProof/>
              </w:rPr>
              <w:t>GCC.20.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Copyright</w:t>
            </w:r>
            <w:r>
              <w:rPr>
                <w:noProof/>
                <w:webHidden/>
              </w:rPr>
              <w:tab/>
            </w:r>
            <w:r>
              <w:rPr>
                <w:noProof/>
                <w:webHidden/>
              </w:rPr>
              <w:fldChar w:fldCharType="begin"/>
            </w:r>
            <w:r>
              <w:rPr>
                <w:noProof/>
                <w:webHidden/>
              </w:rPr>
              <w:instrText xml:space="preserve"> PAGEREF _Toc189045060 \h </w:instrText>
            </w:r>
            <w:r>
              <w:rPr>
                <w:noProof/>
                <w:webHidden/>
              </w:rPr>
            </w:r>
            <w:r>
              <w:rPr>
                <w:noProof/>
                <w:webHidden/>
              </w:rPr>
              <w:fldChar w:fldCharType="separate"/>
            </w:r>
            <w:r w:rsidR="00ED0056">
              <w:rPr>
                <w:noProof/>
                <w:webHidden/>
              </w:rPr>
              <w:t>58</w:t>
            </w:r>
            <w:r>
              <w:rPr>
                <w:noProof/>
                <w:webHidden/>
              </w:rPr>
              <w:fldChar w:fldCharType="end"/>
            </w:r>
          </w:hyperlink>
        </w:p>
        <w:p w14:paraId="1B996E78" w14:textId="709EAB26"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1" w:history="1">
            <w:r w:rsidRPr="004C0DB0">
              <w:rPr>
                <w:rStyle w:val="Hyperlink"/>
                <w:rFonts w:ascii="Candara" w:hAnsi="Candara"/>
                <w:noProof/>
              </w:rPr>
              <w:t>GCC.21.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Confidential Information</w:t>
            </w:r>
            <w:r>
              <w:rPr>
                <w:noProof/>
                <w:webHidden/>
              </w:rPr>
              <w:tab/>
            </w:r>
            <w:r>
              <w:rPr>
                <w:noProof/>
                <w:webHidden/>
              </w:rPr>
              <w:fldChar w:fldCharType="begin"/>
            </w:r>
            <w:r>
              <w:rPr>
                <w:noProof/>
                <w:webHidden/>
              </w:rPr>
              <w:instrText xml:space="preserve"> PAGEREF _Toc189045061 \h </w:instrText>
            </w:r>
            <w:r>
              <w:rPr>
                <w:noProof/>
                <w:webHidden/>
              </w:rPr>
            </w:r>
            <w:r>
              <w:rPr>
                <w:noProof/>
                <w:webHidden/>
              </w:rPr>
              <w:fldChar w:fldCharType="separate"/>
            </w:r>
            <w:r w:rsidR="00ED0056">
              <w:rPr>
                <w:noProof/>
                <w:webHidden/>
              </w:rPr>
              <w:t>58</w:t>
            </w:r>
            <w:r>
              <w:rPr>
                <w:noProof/>
                <w:webHidden/>
              </w:rPr>
              <w:fldChar w:fldCharType="end"/>
            </w:r>
          </w:hyperlink>
        </w:p>
        <w:p w14:paraId="682FA212" w14:textId="5AF2041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2" w:history="1">
            <w:r w:rsidRPr="004C0DB0">
              <w:rPr>
                <w:rStyle w:val="Hyperlink"/>
                <w:rFonts w:ascii="Candara" w:hAnsi="Candara"/>
                <w:noProof/>
              </w:rPr>
              <w:t>GCC.22.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Indemnity</w:t>
            </w:r>
            <w:r>
              <w:rPr>
                <w:noProof/>
                <w:webHidden/>
              </w:rPr>
              <w:tab/>
            </w:r>
            <w:r>
              <w:rPr>
                <w:noProof/>
                <w:webHidden/>
              </w:rPr>
              <w:fldChar w:fldCharType="begin"/>
            </w:r>
            <w:r>
              <w:rPr>
                <w:noProof/>
                <w:webHidden/>
              </w:rPr>
              <w:instrText xml:space="preserve"> PAGEREF _Toc189045062 \h </w:instrText>
            </w:r>
            <w:r>
              <w:rPr>
                <w:noProof/>
                <w:webHidden/>
              </w:rPr>
            </w:r>
            <w:r>
              <w:rPr>
                <w:noProof/>
                <w:webHidden/>
              </w:rPr>
              <w:fldChar w:fldCharType="separate"/>
            </w:r>
            <w:r w:rsidR="00ED0056">
              <w:rPr>
                <w:noProof/>
                <w:webHidden/>
              </w:rPr>
              <w:t>59</w:t>
            </w:r>
            <w:r>
              <w:rPr>
                <w:noProof/>
                <w:webHidden/>
              </w:rPr>
              <w:fldChar w:fldCharType="end"/>
            </w:r>
          </w:hyperlink>
        </w:p>
        <w:p w14:paraId="06697A63" w14:textId="7AA909E8"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63" w:history="1">
            <w:r w:rsidRPr="004C0DB0">
              <w:rPr>
                <w:rStyle w:val="Hyperlink"/>
                <w:rFonts w:ascii="Candara" w:hAnsi="Candara"/>
                <w:noProof/>
              </w:rPr>
              <w:t>E.</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WORK EXECUTION</w:t>
            </w:r>
            <w:r>
              <w:rPr>
                <w:noProof/>
                <w:webHidden/>
              </w:rPr>
              <w:tab/>
            </w:r>
            <w:r>
              <w:rPr>
                <w:noProof/>
                <w:webHidden/>
              </w:rPr>
              <w:fldChar w:fldCharType="begin"/>
            </w:r>
            <w:r>
              <w:rPr>
                <w:noProof/>
                <w:webHidden/>
              </w:rPr>
              <w:instrText xml:space="preserve"> PAGEREF _Toc189045063 \h </w:instrText>
            </w:r>
            <w:r>
              <w:rPr>
                <w:noProof/>
                <w:webHidden/>
              </w:rPr>
            </w:r>
            <w:r>
              <w:rPr>
                <w:noProof/>
                <w:webHidden/>
              </w:rPr>
              <w:fldChar w:fldCharType="separate"/>
            </w:r>
            <w:r w:rsidR="00ED0056">
              <w:rPr>
                <w:noProof/>
                <w:webHidden/>
              </w:rPr>
              <w:t>60</w:t>
            </w:r>
            <w:r>
              <w:rPr>
                <w:noProof/>
                <w:webHidden/>
              </w:rPr>
              <w:fldChar w:fldCharType="end"/>
            </w:r>
          </w:hyperlink>
        </w:p>
        <w:p w14:paraId="1788E662" w14:textId="64E300B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4" w:history="1">
            <w:r w:rsidRPr="004C0DB0">
              <w:rPr>
                <w:rStyle w:val="Hyperlink"/>
                <w:rFonts w:ascii="Candara" w:hAnsi="Candara"/>
                <w:noProof/>
              </w:rPr>
              <w:t>GCC.23.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Representatives</w:t>
            </w:r>
            <w:r>
              <w:rPr>
                <w:noProof/>
                <w:webHidden/>
              </w:rPr>
              <w:tab/>
            </w:r>
            <w:r>
              <w:rPr>
                <w:noProof/>
                <w:webHidden/>
              </w:rPr>
              <w:fldChar w:fldCharType="begin"/>
            </w:r>
            <w:r>
              <w:rPr>
                <w:noProof/>
                <w:webHidden/>
              </w:rPr>
              <w:instrText xml:space="preserve"> PAGEREF _Toc189045064 \h </w:instrText>
            </w:r>
            <w:r>
              <w:rPr>
                <w:noProof/>
                <w:webHidden/>
              </w:rPr>
            </w:r>
            <w:r>
              <w:rPr>
                <w:noProof/>
                <w:webHidden/>
              </w:rPr>
              <w:fldChar w:fldCharType="separate"/>
            </w:r>
            <w:r w:rsidR="00ED0056">
              <w:rPr>
                <w:noProof/>
                <w:webHidden/>
              </w:rPr>
              <w:t>60</w:t>
            </w:r>
            <w:r>
              <w:rPr>
                <w:noProof/>
                <w:webHidden/>
              </w:rPr>
              <w:fldChar w:fldCharType="end"/>
            </w:r>
          </w:hyperlink>
        </w:p>
        <w:p w14:paraId="79FAFCD6" w14:textId="50C6EC42"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5" w:history="1">
            <w:r w:rsidRPr="004C0DB0">
              <w:rPr>
                <w:rStyle w:val="Hyperlink"/>
                <w:rFonts w:ascii="Candara" w:hAnsi="Candara"/>
                <w:noProof/>
              </w:rPr>
              <w:t>GCC.24.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Work Program</w:t>
            </w:r>
            <w:r>
              <w:rPr>
                <w:noProof/>
                <w:webHidden/>
              </w:rPr>
              <w:tab/>
            </w:r>
            <w:r>
              <w:rPr>
                <w:noProof/>
                <w:webHidden/>
              </w:rPr>
              <w:fldChar w:fldCharType="begin"/>
            </w:r>
            <w:r>
              <w:rPr>
                <w:noProof/>
                <w:webHidden/>
              </w:rPr>
              <w:instrText xml:space="preserve"> PAGEREF _Toc189045065 \h </w:instrText>
            </w:r>
            <w:r>
              <w:rPr>
                <w:noProof/>
                <w:webHidden/>
              </w:rPr>
            </w:r>
            <w:r>
              <w:rPr>
                <w:noProof/>
                <w:webHidden/>
              </w:rPr>
              <w:fldChar w:fldCharType="separate"/>
            </w:r>
            <w:r w:rsidR="00ED0056">
              <w:rPr>
                <w:noProof/>
                <w:webHidden/>
              </w:rPr>
              <w:t>63</w:t>
            </w:r>
            <w:r>
              <w:rPr>
                <w:noProof/>
                <w:webHidden/>
              </w:rPr>
              <w:fldChar w:fldCharType="end"/>
            </w:r>
          </w:hyperlink>
        </w:p>
        <w:p w14:paraId="2CC2A9A3" w14:textId="2DF0E3B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6" w:history="1">
            <w:r w:rsidRPr="004C0DB0">
              <w:rPr>
                <w:rStyle w:val="Hyperlink"/>
                <w:rFonts w:ascii="Candara" w:hAnsi="Candara"/>
                <w:noProof/>
              </w:rPr>
              <w:t>GCC.25.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Subcontracting</w:t>
            </w:r>
            <w:r>
              <w:rPr>
                <w:noProof/>
                <w:webHidden/>
              </w:rPr>
              <w:tab/>
            </w:r>
            <w:r>
              <w:rPr>
                <w:noProof/>
                <w:webHidden/>
              </w:rPr>
              <w:fldChar w:fldCharType="begin"/>
            </w:r>
            <w:r>
              <w:rPr>
                <w:noProof/>
                <w:webHidden/>
              </w:rPr>
              <w:instrText xml:space="preserve"> PAGEREF _Toc189045066 \h </w:instrText>
            </w:r>
            <w:r>
              <w:rPr>
                <w:noProof/>
                <w:webHidden/>
              </w:rPr>
            </w:r>
            <w:r>
              <w:rPr>
                <w:noProof/>
                <w:webHidden/>
              </w:rPr>
              <w:fldChar w:fldCharType="separate"/>
            </w:r>
            <w:r w:rsidR="00ED0056">
              <w:rPr>
                <w:noProof/>
                <w:webHidden/>
              </w:rPr>
              <w:t>65</w:t>
            </w:r>
            <w:r>
              <w:rPr>
                <w:noProof/>
                <w:webHidden/>
              </w:rPr>
              <w:fldChar w:fldCharType="end"/>
            </w:r>
          </w:hyperlink>
        </w:p>
        <w:p w14:paraId="42F28A7C" w14:textId="40E4F33F"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7" w:history="1">
            <w:r w:rsidRPr="004C0DB0">
              <w:rPr>
                <w:rStyle w:val="Hyperlink"/>
                <w:rFonts w:ascii="Candara" w:hAnsi="Candara"/>
                <w:noProof/>
              </w:rPr>
              <w:t>GCC.26.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Construction and Erection</w:t>
            </w:r>
            <w:r>
              <w:rPr>
                <w:noProof/>
                <w:webHidden/>
              </w:rPr>
              <w:tab/>
            </w:r>
            <w:r>
              <w:rPr>
                <w:noProof/>
                <w:webHidden/>
              </w:rPr>
              <w:fldChar w:fldCharType="begin"/>
            </w:r>
            <w:r>
              <w:rPr>
                <w:noProof/>
                <w:webHidden/>
              </w:rPr>
              <w:instrText xml:space="preserve"> PAGEREF _Toc189045067 \h </w:instrText>
            </w:r>
            <w:r>
              <w:rPr>
                <w:noProof/>
                <w:webHidden/>
              </w:rPr>
            </w:r>
            <w:r>
              <w:rPr>
                <w:noProof/>
                <w:webHidden/>
              </w:rPr>
              <w:fldChar w:fldCharType="separate"/>
            </w:r>
            <w:r w:rsidR="00ED0056">
              <w:rPr>
                <w:noProof/>
                <w:webHidden/>
              </w:rPr>
              <w:t>65</w:t>
            </w:r>
            <w:r>
              <w:rPr>
                <w:noProof/>
                <w:webHidden/>
              </w:rPr>
              <w:fldChar w:fldCharType="end"/>
            </w:r>
          </w:hyperlink>
        </w:p>
        <w:p w14:paraId="6DB7A0B1" w14:textId="06AFBD8B"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8" w:history="1">
            <w:r w:rsidRPr="004C0DB0">
              <w:rPr>
                <w:rStyle w:val="Hyperlink"/>
                <w:rFonts w:ascii="Candara" w:hAnsi="Candara"/>
                <w:noProof/>
              </w:rPr>
              <w:t>GCC.27.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Construction power and Construction water supply</w:t>
            </w:r>
            <w:r>
              <w:rPr>
                <w:noProof/>
                <w:webHidden/>
              </w:rPr>
              <w:tab/>
            </w:r>
            <w:r>
              <w:rPr>
                <w:noProof/>
                <w:webHidden/>
              </w:rPr>
              <w:fldChar w:fldCharType="begin"/>
            </w:r>
            <w:r>
              <w:rPr>
                <w:noProof/>
                <w:webHidden/>
              </w:rPr>
              <w:instrText xml:space="preserve"> PAGEREF _Toc189045068 \h </w:instrText>
            </w:r>
            <w:r>
              <w:rPr>
                <w:noProof/>
                <w:webHidden/>
              </w:rPr>
            </w:r>
            <w:r>
              <w:rPr>
                <w:noProof/>
                <w:webHidden/>
              </w:rPr>
              <w:fldChar w:fldCharType="separate"/>
            </w:r>
            <w:r w:rsidR="00ED0056">
              <w:rPr>
                <w:noProof/>
                <w:webHidden/>
              </w:rPr>
              <w:t>72</w:t>
            </w:r>
            <w:r>
              <w:rPr>
                <w:noProof/>
                <w:webHidden/>
              </w:rPr>
              <w:fldChar w:fldCharType="end"/>
            </w:r>
          </w:hyperlink>
        </w:p>
        <w:p w14:paraId="389CAADA" w14:textId="71D7932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69" w:history="1">
            <w:r w:rsidRPr="004C0DB0">
              <w:rPr>
                <w:rStyle w:val="Hyperlink"/>
                <w:rFonts w:ascii="Candara" w:hAnsi="Candara"/>
                <w:noProof/>
              </w:rPr>
              <w:t>GCC.28.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Materials obtained from excavation</w:t>
            </w:r>
            <w:r>
              <w:rPr>
                <w:noProof/>
                <w:webHidden/>
              </w:rPr>
              <w:tab/>
            </w:r>
            <w:r>
              <w:rPr>
                <w:noProof/>
                <w:webHidden/>
              </w:rPr>
              <w:fldChar w:fldCharType="begin"/>
            </w:r>
            <w:r>
              <w:rPr>
                <w:noProof/>
                <w:webHidden/>
              </w:rPr>
              <w:instrText xml:space="preserve"> PAGEREF _Toc189045069 \h </w:instrText>
            </w:r>
            <w:r>
              <w:rPr>
                <w:noProof/>
                <w:webHidden/>
              </w:rPr>
            </w:r>
            <w:r>
              <w:rPr>
                <w:noProof/>
                <w:webHidden/>
              </w:rPr>
              <w:fldChar w:fldCharType="separate"/>
            </w:r>
            <w:r w:rsidR="00ED0056">
              <w:rPr>
                <w:noProof/>
                <w:webHidden/>
              </w:rPr>
              <w:t>73</w:t>
            </w:r>
            <w:r>
              <w:rPr>
                <w:noProof/>
                <w:webHidden/>
              </w:rPr>
              <w:fldChar w:fldCharType="end"/>
            </w:r>
          </w:hyperlink>
        </w:p>
        <w:p w14:paraId="6D532D1B" w14:textId="7E6C36EA"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0" w:history="1">
            <w:r w:rsidRPr="004C0DB0">
              <w:rPr>
                <w:rStyle w:val="Hyperlink"/>
                <w:rFonts w:ascii="Candara" w:hAnsi="Candara"/>
                <w:noProof/>
              </w:rPr>
              <w:t>GCC.29.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Materials</w:t>
            </w:r>
            <w:r>
              <w:rPr>
                <w:noProof/>
                <w:webHidden/>
              </w:rPr>
              <w:tab/>
            </w:r>
            <w:r>
              <w:rPr>
                <w:noProof/>
                <w:webHidden/>
              </w:rPr>
              <w:fldChar w:fldCharType="begin"/>
            </w:r>
            <w:r>
              <w:rPr>
                <w:noProof/>
                <w:webHidden/>
              </w:rPr>
              <w:instrText xml:space="preserve"> PAGEREF _Toc189045070 \h </w:instrText>
            </w:r>
            <w:r>
              <w:rPr>
                <w:noProof/>
                <w:webHidden/>
              </w:rPr>
            </w:r>
            <w:r>
              <w:rPr>
                <w:noProof/>
                <w:webHidden/>
              </w:rPr>
              <w:fldChar w:fldCharType="separate"/>
            </w:r>
            <w:r w:rsidR="00ED0056">
              <w:rPr>
                <w:noProof/>
                <w:webHidden/>
              </w:rPr>
              <w:t>74</w:t>
            </w:r>
            <w:r>
              <w:rPr>
                <w:noProof/>
                <w:webHidden/>
              </w:rPr>
              <w:fldChar w:fldCharType="end"/>
            </w:r>
          </w:hyperlink>
        </w:p>
        <w:p w14:paraId="2AF662B1" w14:textId="0C505A1D"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1" w:history="1">
            <w:r w:rsidRPr="004C0DB0">
              <w:rPr>
                <w:rStyle w:val="Hyperlink"/>
                <w:rFonts w:ascii="Candara" w:hAnsi="Candara"/>
                <w:noProof/>
              </w:rPr>
              <w:t>GCC.30.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Site Laboratory</w:t>
            </w:r>
            <w:r>
              <w:rPr>
                <w:noProof/>
                <w:webHidden/>
              </w:rPr>
              <w:tab/>
            </w:r>
            <w:r>
              <w:rPr>
                <w:noProof/>
                <w:webHidden/>
              </w:rPr>
              <w:fldChar w:fldCharType="begin"/>
            </w:r>
            <w:r>
              <w:rPr>
                <w:noProof/>
                <w:webHidden/>
              </w:rPr>
              <w:instrText xml:space="preserve"> PAGEREF _Toc189045071 \h </w:instrText>
            </w:r>
            <w:r>
              <w:rPr>
                <w:noProof/>
                <w:webHidden/>
              </w:rPr>
            </w:r>
            <w:r>
              <w:rPr>
                <w:noProof/>
                <w:webHidden/>
              </w:rPr>
              <w:fldChar w:fldCharType="separate"/>
            </w:r>
            <w:r w:rsidR="00ED0056">
              <w:rPr>
                <w:noProof/>
                <w:webHidden/>
              </w:rPr>
              <w:t>74</w:t>
            </w:r>
            <w:r>
              <w:rPr>
                <w:noProof/>
                <w:webHidden/>
              </w:rPr>
              <w:fldChar w:fldCharType="end"/>
            </w:r>
          </w:hyperlink>
        </w:p>
        <w:p w14:paraId="4934D9C5" w14:textId="1ADA32E9"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2" w:history="1">
            <w:r w:rsidRPr="004C0DB0">
              <w:rPr>
                <w:rStyle w:val="Hyperlink"/>
                <w:rFonts w:ascii="Candara" w:hAnsi="Candara"/>
                <w:noProof/>
              </w:rPr>
              <w:t>GCC.31.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Quality Assurance Program</w:t>
            </w:r>
            <w:r>
              <w:rPr>
                <w:noProof/>
                <w:webHidden/>
              </w:rPr>
              <w:tab/>
            </w:r>
            <w:r>
              <w:rPr>
                <w:noProof/>
                <w:webHidden/>
              </w:rPr>
              <w:fldChar w:fldCharType="begin"/>
            </w:r>
            <w:r>
              <w:rPr>
                <w:noProof/>
                <w:webHidden/>
              </w:rPr>
              <w:instrText xml:space="preserve"> PAGEREF _Toc189045072 \h </w:instrText>
            </w:r>
            <w:r>
              <w:rPr>
                <w:noProof/>
                <w:webHidden/>
              </w:rPr>
            </w:r>
            <w:r>
              <w:rPr>
                <w:noProof/>
                <w:webHidden/>
              </w:rPr>
              <w:fldChar w:fldCharType="separate"/>
            </w:r>
            <w:r w:rsidR="00ED0056">
              <w:rPr>
                <w:noProof/>
                <w:webHidden/>
              </w:rPr>
              <w:t>75</w:t>
            </w:r>
            <w:r>
              <w:rPr>
                <w:noProof/>
                <w:webHidden/>
              </w:rPr>
              <w:fldChar w:fldCharType="end"/>
            </w:r>
          </w:hyperlink>
        </w:p>
        <w:p w14:paraId="0B93409F" w14:textId="0B659864"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3" w:history="1">
            <w:r w:rsidRPr="004C0DB0">
              <w:rPr>
                <w:rStyle w:val="Hyperlink"/>
                <w:rFonts w:ascii="Candara" w:hAnsi="Candara"/>
                <w:noProof/>
              </w:rPr>
              <w:t>GCC.32.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Inspection and Tests</w:t>
            </w:r>
            <w:r>
              <w:rPr>
                <w:noProof/>
                <w:webHidden/>
              </w:rPr>
              <w:tab/>
            </w:r>
            <w:r>
              <w:rPr>
                <w:noProof/>
                <w:webHidden/>
              </w:rPr>
              <w:fldChar w:fldCharType="begin"/>
            </w:r>
            <w:r>
              <w:rPr>
                <w:noProof/>
                <w:webHidden/>
              </w:rPr>
              <w:instrText xml:space="preserve"> PAGEREF _Toc189045073 \h </w:instrText>
            </w:r>
            <w:r>
              <w:rPr>
                <w:noProof/>
                <w:webHidden/>
              </w:rPr>
            </w:r>
            <w:r>
              <w:rPr>
                <w:noProof/>
                <w:webHidden/>
              </w:rPr>
              <w:fldChar w:fldCharType="separate"/>
            </w:r>
            <w:r w:rsidR="00ED0056">
              <w:rPr>
                <w:noProof/>
                <w:webHidden/>
              </w:rPr>
              <w:t>75</w:t>
            </w:r>
            <w:r>
              <w:rPr>
                <w:noProof/>
                <w:webHidden/>
              </w:rPr>
              <w:fldChar w:fldCharType="end"/>
            </w:r>
          </w:hyperlink>
        </w:p>
        <w:p w14:paraId="2B22D660" w14:textId="6B0888D3"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4" w:history="1">
            <w:r w:rsidRPr="004C0DB0">
              <w:rPr>
                <w:rStyle w:val="Hyperlink"/>
                <w:rFonts w:ascii="Candara" w:hAnsi="Candara"/>
                <w:noProof/>
              </w:rPr>
              <w:t>GCC.33.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Measurement and Evaluation</w:t>
            </w:r>
            <w:r>
              <w:rPr>
                <w:noProof/>
                <w:webHidden/>
              </w:rPr>
              <w:tab/>
            </w:r>
            <w:r>
              <w:rPr>
                <w:noProof/>
                <w:webHidden/>
              </w:rPr>
              <w:fldChar w:fldCharType="begin"/>
            </w:r>
            <w:r>
              <w:rPr>
                <w:noProof/>
                <w:webHidden/>
              </w:rPr>
              <w:instrText xml:space="preserve"> PAGEREF _Toc189045074 \h </w:instrText>
            </w:r>
            <w:r>
              <w:rPr>
                <w:noProof/>
                <w:webHidden/>
              </w:rPr>
            </w:r>
            <w:r>
              <w:rPr>
                <w:noProof/>
                <w:webHidden/>
              </w:rPr>
              <w:fldChar w:fldCharType="separate"/>
            </w:r>
            <w:r w:rsidR="00ED0056">
              <w:rPr>
                <w:noProof/>
                <w:webHidden/>
              </w:rPr>
              <w:t>77</w:t>
            </w:r>
            <w:r>
              <w:rPr>
                <w:noProof/>
                <w:webHidden/>
              </w:rPr>
              <w:fldChar w:fldCharType="end"/>
            </w:r>
          </w:hyperlink>
        </w:p>
        <w:p w14:paraId="7286E6B5" w14:textId="683F6DE3"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5" w:history="1">
            <w:r w:rsidRPr="004C0DB0">
              <w:rPr>
                <w:rStyle w:val="Hyperlink"/>
                <w:rFonts w:ascii="Candara" w:hAnsi="Candara"/>
                <w:noProof/>
              </w:rPr>
              <w:t>GCC.34.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Tests on Completion</w:t>
            </w:r>
            <w:r>
              <w:rPr>
                <w:noProof/>
                <w:webHidden/>
              </w:rPr>
              <w:tab/>
            </w:r>
            <w:r>
              <w:rPr>
                <w:noProof/>
                <w:webHidden/>
              </w:rPr>
              <w:fldChar w:fldCharType="begin"/>
            </w:r>
            <w:r>
              <w:rPr>
                <w:noProof/>
                <w:webHidden/>
              </w:rPr>
              <w:instrText xml:space="preserve"> PAGEREF _Toc189045075 \h </w:instrText>
            </w:r>
            <w:r>
              <w:rPr>
                <w:noProof/>
                <w:webHidden/>
              </w:rPr>
            </w:r>
            <w:r>
              <w:rPr>
                <w:noProof/>
                <w:webHidden/>
              </w:rPr>
              <w:fldChar w:fldCharType="separate"/>
            </w:r>
            <w:r w:rsidR="00ED0056">
              <w:rPr>
                <w:noProof/>
                <w:webHidden/>
              </w:rPr>
              <w:t>78</w:t>
            </w:r>
            <w:r>
              <w:rPr>
                <w:noProof/>
                <w:webHidden/>
              </w:rPr>
              <w:fldChar w:fldCharType="end"/>
            </w:r>
          </w:hyperlink>
        </w:p>
        <w:p w14:paraId="3C4D92AF" w14:textId="72F0BF21"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6" w:history="1">
            <w:r w:rsidRPr="004C0DB0">
              <w:rPr>
                <w:rStyle w:val="Hyperlink"/>
                <w:rFonts w:ascii="Candara" w:hAnsi="Candara"/>
                <w:noProof/>
              </w:rPr>
              <w:t>GCC.35.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Taking Over of Works</w:t>
            </w:r>
            <w:r>
              <w:rPr>
                <w:noProof/>
                <w:webHidden/>
              </w:rPr>
              <w:tab/>
            </w:r>
            <w:r>
              <w:rPr>
                <w:noProof/>
                <w:webHidden/>
              </w:rPr>
              <w:fldChar w:fldCharType="begin"/>
            </w:r>
            <w:r>
              <w:rPr>
                <w:noProof/>
                <w:webHidden/>
              </w:rPr>
              <w:instrText xml:space="preserve"> PAGEREF _Toc189045076 \h </w:instrText>
            </w:r>
            <w:r>
              <w:rPr>
                <w:noProof/>
                <w:webHidden/>
              </w:rPr>
            </w:r>
            <w:r>
              <w:rPr>
                <w:noProof/>
                <w:webHidden/>
              </w:rPr>
              <w:fldChar w:fldCharType="separate"/>
            </w:r>
            <w:r w:rsidR="00ED0056">
              <w:rPr>
                <w:noProof/>
                <w:webHidden/>
              </w:rPr>
              <w:t>78</w:t>
            </w:r>
            <w:r>
              <w:rPr>
                <w:noProof/>
                <w:webHidden/>
              </w:rPr>
              <w:fldChar w:fldCharType="end"/>
            </w:r>
          </w:hyperlink>
        </w:p>
        <w:p w14:paraId="070110D4" w14:textId="188DDEF7"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77" w:history="1">
            <w:r w:rsidRPr="004C0DB0">
              <w:rPr>
                <w:rStyle w:val="Hyperlink"/>
                <w:rFonts w:ascii="Candara" w:hAnsi="Candara"/>
                <w:noProof/>
              </w:rPr>
              <w:t>F.</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GUARANTEES AND LIABILITIES</w:t>
            </w:r>
            <w:r>
              <w:rPr>
                <w:noProof/>
                <w:webHidden/>
              </w:rPr>
              <w:tab/>
            </w:r>
            <w:r>
              <w:rPr>
                <w:noProof/>
                <w:webHidden/>
              </w:rPr>
              <w:fldChar w:fldCharType="begin"/>
            </w:r>
            <w:r>
              <w:rPr>
                <w:noProof/>
                <w:webHidden/>
              </w:rPr>
              <w:instrText xml:space="preserve"> PAGEREF _Toc189045077 \h </w:instrText>
            </w:r>
            <w:r>
              <w:rPr>
                <w:noProof/>
                <w:webHidden/>
              </w:rPr>
            </w:r>
            <w:r>
              <w:rPr>
                <w:noProof/>
                <w:webHidden/>
              </w:rPr>
              <w:fldChar w:fldCharType="separate"/>
            </w:r>
            <w:r w:rsidR="00ED0056">
              <w:rPr>
                <w:noProof/>
                <w:webHidden/>
              </w:rPr>
              <w:t>80</w:t>
            </w:r>
            <w:r>
              <w:rPr>
                <w:noProof/>
                <w:webHidden/>
              </w:rPr>
              <w:fldChar w:fldCharType="end"/>
            </w:r>
          </w:hyperlink>
        </w:p>
        <w:p w14:paraId="4EEF52E8" w14:textId="060D0F9B"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8" w:history="1">
            <w:r w:rsidRPr="004C0DB0">
              <w:rPr>
                <w:rStyle w:val="Hyperlink"/>
                <w:rFonts w:ascii="Candara" w:hAnsi="Candara"/>
                <w:noProof/>
              </w:rPr>
              <w:t>GCC.36.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Liquidated Damages for delay</w:t>
            </w:r>
            <w:r>
              <w:rPr>
                <w:noProof/>
                <w:webHidden/>
              </w:rPr>
              <w:tab/>
            </w:r>
            <w:r>
              <w:rPr>
                <w:noProof/>
                <w:webHidden/>
              </w:rPr>
              <w:fldChar w:fldCharType="begin"/>
            </w:r>
            <w:r>
              <w:rPr>
                <w:noProof/>
                <w:webHidden/>
              </w:rPr>
              <w:instrText xml:space="preserve"> PAGEREF _Toc189045078 \h </w:instrText>
            </w:r>
            <w:r>
              <w:rPr>
                <w:noProof/>
                <w:webHidden/>
              </w:rPr>
            </w:r>
            <w:r>
              <w:rPr>
                <w:noProof/>
                <w:webHidden/>
              </w:rPr>
              <w:fldChar w:fldCharType="separate"/>
            </w:r>
            <w:r w:rsidR="00ED0056">
              <w:rPr>
                <w:noProof/>
                <w:webHidden/>
              </w:rPr>
              <w:t>80</w:t>
            </w:r>
            <w:r>
              <w:rPr>
                <w:noProof/>
                <w:webHidden/>
              </w:rPr>
              <w:fldChar w:fldCharType="end"/>
            </w:r>
          </w:hyperlink>
        </w:p>
        <w:p w14:paraId="4E4C6978" w14:textId="6463120A"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79" w:history="1">
            <w:r w:rsidRPr="004C0DB0">
              <w:rPr>
                <w:rStyle w:val="Hyperlink"/>
                <w:rFonts w:ascii="Candara" w:hAnsi="Candara"/>
                <w:noProof/>
              </w:rPr>
              <w:t>GCC.37.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Defect Liability</w:t>
            </w:r>
            <w:r>
              <w:rPr>
                <w:noProof/>
                <w:webHidden/>
              </w:rPr>
              <w:tab/>
            </w:r>
            <w:r>
              <w:rPr>
                <w:noProof/>
                <w:webHidden/>
              </w:rPr>
              <w:fldChar w:fldCharType="begin"/>
            </w:r>
            <w:r>
              <w:rPr>
                <w:noProof/>
                <w:webHidden/>
              </w:rPr>
              <w:instrText xml:space="preserve"> PAGEREF _Toc189045079 \h </w:instrText>
            </w:r>
            <w:r>
              <w:rPr>
                <w:noProof/>
                <w:webHidden/>
              </w:rPr>
            </w:r>
            <w:r>
              <w:rPr>
                <w:noProof/>
                <w:webHidden/>
              </w:rPr>
              <w:fldChar w:fldCharType="separate"/>
            </w:r>
            <w:r w:rsidR="00ED0056">
              <w:rPr>
                <w:noProof/>
                <w:webHidden/>
              </w:rPr>
              <w:t>81</w:t>
            </w:r>
            <w:r>
              <w:rPr>
                <w:noProof/>
                <w:webHidden/>
              </w:rPr>
              <w:fldChar w:fldCharType="end"/>
            </w:r>
          </w:hyperlink>
        </w:p>
        <w:p w14:paraId="6476FC9B" w14:textId="77A96794"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80" w:history="1">
            <w:r w:rsidRPr="004C0DB0">
              <w:rPr>
                <w:rStyle w:val="Hyperlink"/>
                <w:rFonts w:ascii="Candara" w:hAnsi="Candara"/>
                <w:noProof/>
              </w:rPr>
              <w:t>GCC.38.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Limitations of Liability</w:t>
            </w:r>
            <w:r>
              <w:rPr>
                <w:noProof/>
                <w:webHidden/>
              </w:rPr>
              <w:tab/>
            </w:r>
            <w:r>
              <w:rPr>
                <w:noProof/>
                <w:webHidden/>
              </w:rPr>
              <w:fldChar w:fldCharType="begin"/>
            </w:r>
            <w:r>
              <w:rPr>
                <w:noProof/>
                <w:webHidden/>
              </w:rPr>
              <w:instrText xml:space="preserve"> PAGEREF _Toc189045080 \h </w:instrText>
            </w:r>
            <w:r>
              <w:rPr>
                <w:noProof/>
                <w:webHidden/>
              </w:rPr>
            </w:r>
            <w:r>
              <w:rPr>
                <w:noProof/>
                <w:webHidden/>
              </w:rPr>
              <w:fldChar w:fldCharType="separate"/>
            </w:r>
            <w:r w:rsidR="00ED0056">
              <w:rPr>
                <w:noProof/>
                <w:webHidden/>
              </w:rPr>
              <w:t>82</w:t>
            </w:r>
            <w:r>
              <w:rPr>
                <w:noProof/>
                <w:webHidden/>
              </w:rPr>
              <w:fldChar w:fldCharType="end"/>
            </w:r>
          </w:hyperlink>
        </w:p>
        <w:p w14:paraId="43C5A23F" w14:textId="0CFF1BEB"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81" w:history="1">
            <w:r w:rsidRPr="004C0DB0">
              <w:rPr>
                <w:rStyle w:val="Hyperlink"/>
                <w:rFonts w:ascii="Candara" w:hAnsi="Candara"/>
                <w:noProof/>
              </w:rPr>
              <w:t>G.</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RISK DISTRIBUTION</w:t>
            </w:r>
            <w:r>
              <w:rPr>
                <w:noProof/>
                <w:webHidden/>
              </w:rPr>
              <w:tab/>
            </w:r>
            <w:r>
              <w:rPr>
                <w:noProof/>
                <w:webHidden/>
              </w:rPr>
              <w:fldChar w:fldCharType="begin"/>
            </w:r>
            <w:r>
              <w:rPr>
                <w:noProof/>
                <w:webHidden/>
              </w:rPr>
              <w:instrText xml:space="preserve"> PAGEREF _Toc189045081 \h </w:instrText>
            </w:r>
            <w:r>
              <w:rPr>
                <w:noProof/>
                <w:webHidden/>
              </w:rPr>
            </w:r>
            <w:r>
              <w:rPr>
                <w:noProof/>
                <w:webHidden/>
              </w:rPr>
              <w:fldChar w:fldCharType="separate"/>
            </w:r>
            <w:r w:rsidR="00ED0056">
              <w:rPr>
                <w:noProof/>
                <w:webHidden/>
              </w:rPr>
              <w:t>82</w:t>
            </w:r>
            <w:r>
              <w:rPr>
                <w:noProof/>
                <w:webHidden/>
              </w:rPr>
              <w:fldChar w:fldCharType="end"/>
            </w:r>
          </w:hyperlink>
        </w:p>
        <w:p w14:paraId="0FEE1FDC" w14:textId="47253BAB"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82" w:history="1">
            <w:r w:rsidRPr="004C0DB0">
              <w:rPr>
                <w:rStyle w:val="Hyperlink"/>
                <w:rFonts w:ascii="Candara" w:hAnsi="Candara"/>
                <w:noProof/>
              </w:rPr>
              <w:t>GCC.39.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Protection of Works</w:t>
            </w:r>
            <w:r>
              <w:rPr>
                <w:noProof/>
                <w:webHidden/>
              </w:rPr>
              <w:tab/>
            </w:r>
            <w:r>
              <w:rPr>
                <w:noProof/>
                <w:webHidden/>
              </w:rPr>
              <w:fldChar w:fldCharType="begin"/>
            </w:r>
            <w:r>
              <w:rPr>
                <w:noProof/>
                <w:webHidden/>
              </w:rPr>
              <w:instrText xml:space="preserve"> PAGEREF _Toc189045082 \h </w:instrText>
            </w:r>
            <w:r>
              <w:rPr>
                <w:noProof/>
                <w:webHidden/>
              </w:rPr>
            </w:r>
            <w:r>
              <w:rPr>
                <w:noProof/>
                <w:webHidden/>
              </w:rPr>
              <w:fldChar w:fldCharType="separate"/>
            </w:r>
            <w:r w:rsidR="00ED0056">
              <w:rPr>
                <w:noProof/>
                <w:webHidden/>
              </w:rPr>
              <w:t>82</w:t>
            </w:r>
            <w:r>
              <w:rPr>
                <w:noProof/>
                <w:webHidden/>
              </w:rPr>
              <w:fldChar w:fldCharType="end"/>
            </w:r>
          </w:hyperlink>
        </w:p>
        <w:p w14:paraId="3D48EDA6" w14:textId="0E503B7F"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83" w:history="1">
            <w:r w:rsidRPr="004C0DB0">
              <w:rPr>
                <w:rStyle w:val="Hyperlink"/>
                <w:rFonts w:ascii="Candara" w:hAnsi="Candara"/>
                <w:noProof/>
              </w:rPr>
              <w:t>GCC.40.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Insurance</w:t>
            </w:r>
            <w:r>
              <w:rPr>
                <w:noProof/>
                <w:webHidden/>
              </w:rPr>
              <w:tab/>
            </w:r>
            <w:r>
              <w:rPr>
                <w:noProof/>
                <w:webHidden/>
              </w:rPr>
              <w:fldChar w:fldCharType="begin"/>
            </w:r>
            <w:r>
              <w:rPr>
                <w:noProof/>
                <w:webHidden/>
              </w:rPr>
              <w:instrText xml:space="preserve"> PAGEREF _Toc189045083 \h </w:instrText>
            </w:r>
            <w:r>
              <w:rPr>
                <w:noProof/>
                <w:webHidden/>
              </w:rPr>
            </w:r>
            <w:r>
              <w:rPr>
                <w:noProof/>
                <w:webHidden/>
              </w:rPr>
              <w:fldChar w:fldCharType="separate"/>
            </w:r>
            <w:r w:rsidR="00ED0056">
              <w:rPr>
                <w:noProof/>
                <w:webHidden/>
              </w:rPr>
              <w:t>82</w:t>
            </w:r>
            <w:r>
              <w:rPr>
                <w:noProof/>
                <w:webHidden/>
              </w:rPr>
              <w:fldChar w:fldCharType="end"/>
            </w:r>
          </w:hyperlink>
        </w:p>
        <w:p w14:paraId="31D1D205" w14:textId="299B9377"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84" w:history="1">
            <w:r w:rsidRPr="004C0DB0">
              <w:rPr>
                <w:rStyle w:val="Hyperlink"/>
                <w:rFonts w:ascii="Candara" w:hAnsi="Candara"/>
                <w:noProof/>
              </w:rPr>
              <w:t>GCC.41.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Unforeseen adverse physical Conditions</w:t>
            </w:r>
            <w:r>
              <w:rPr>
                <w:noProof/>
                <w:webHidden/>
              </w:rPr>
              <w:tab/>
            </w:r>
            <w:r>
              <w:rPr>
                <w:noProof/>
                <w:webHidden/>
              </w:rPr>
              <w:fldChar w:fldCharType="begin"/>
            </w:r>
            <w:r>
              <w:rPr>
                <w:noProof/>
                <w:webHidden/>
              </w:rPr>
              <w:instrText xml:space="preserve"> PAGEREF _Toc189045084 \h </w:instrText>
            </w:r>
            <w:r>
              <w:rPr>
                <w:noProof/>
                <w:webHidden/>
              </w:rPr>
            </w:r>
            <w:r>
              <w:rPr>
                <w:noProof/>
                <w:webHidden/>
              </w:rPr>
              <w:fldChar w:fldCharType="separate"/>
            </w:r>
            <w:r w:rsidR="00ED0056">
              <w:rPr>
                <w:noProof/>
                <w:webHidden/>
              </w:rPr>
              <w:t>84</w:t>
            </w:r>
            <w:r>
              <w:rPr>
                <w:noProof/>
                <w:webHidden/>
              </w:rPr>
              <w:fldChar w:fldCharType="end"/>
            </w:r>
          </w:hyperlink>
        </w:p>
        <w:p w14:paraId="5972E60D" w14:textId="36B44406"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85" w:history="1">
            <w:r w:rsidRPr="004C0DB0">
              <w:rPr>
                <w:rStyle w:val="Hyperlink"/>
                <w:rFonts w:ascii="Candara" w:hAnsi="Candara"/>
                <w:noProof/>
              </w:rPr>
              <w:t>GCC.42.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Change in Laws and Regulations</w:t>
            </w:r>
            <w:r>
              <w:rPr>
                <w:noProof/>
                <w:webHidden/>
              </w:rPr>
              <w:tab/>
            </w:r>
            <w:r>
              <w:rPr>
                <w:noProof/>
                <w:webHidden/>
              </w:rPr>
              <w:fldChar w:fldCharType="begin"/>
            </w:r>
            <w:r>
              <w:rPr>
                <w:noProof/>
                <w:webHidden/>
              </w:rPr>
              <w:instrText xml:space="preserve"> PAGEREF _Toc189045085 \h </w:instrText>
            </w:r>
            <w:r>
              <w:rPr>
                <w:noProof/>
                <w:webHidden/>
              </w:rPr>
            </w:r>
            <w:r>
              <w:rPr>
                <w:noProof/>
                <w:webHidden/>
              </w:rPr>
              <w:fldChar w:fldCharType="separate"/>
            </w:r>
            <w:r w:rsidR="00ED0056">
              <w:rPr>
                <w:noProof/>
                <w:webHidden/>
              </w:rPr>
              <w:t>85</w:t>
            </w:r>
            <w:r>
              <w:rPr>
                <w:noProof/>
                <w:webHidden/>
              </w:rPr>
              <w:fldChar w:fldCharType="end"/>
            </w:r>
          </w:hyperlink>
        </w:p>
        <w:p w14:paraId="27F07191" w14:textId="3C5E571D"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86" w:history="1">
            <w:r w:rsidRPr="004C0DB0">
              <w:rPr>
                <w:rStyle w:val="Hyperlink"/>
                <w:rFonts w:ascii="Candara" w:hAnsi="Candara"/>
                <w:noProof/>
              </w:rPr>
              <w:t>GCC.43.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Force Majeure</w:t>
            </w:r>
            <w:r>
              <w:rPr>
                <w:noProof/>
                <w:webHidden/>
              </w:rPr>
              <w:tab/>
            </w:r>
            <w:r>
              <w:rPr>
                <w:noProof/>
                <w:webHidden/>
              </w:rPr>
              <w:fldChar w:fldCharType="begin"/>
            </w:r>
            <w:r>
              <w:rPr>
                <w:noProof/>
                <w:webHidden/>
              </w:rPr>
              <w:instrText xml:space="preserve"> PAGEREF _Toc189045086 \h </w:instrText>
            </w:r>
            <w:r>
              <w:rPr>
                <w:noProof/>
                <w:webHidden/>
              </w:rPr>
            </w:r>
            <w:r>
              <w:rPr>
                <w:noProof/>
                <w:webHidden/>
              </w:rPr>
              <w:fldChar w:fldCharType="separate"/>
            </w:r>
            <w:r w:rsidR="00ED0056">
              <w:rPr>
                <w:noProof/>
                <w:webHidden/>
              </w:rPr>
              <w:t>86</w:t>
            </w:r>
            <w:r>
              <w:rPr>
                <w:noProof/>
                <w:webHidden/>
              </w:rPr>
              <w:fldChar w:fldCharType="end"/>
            </w:r>
          </w:hyperlink>
        </w:p>
        <w:p w14:paraId="4E419048" w14:textId="729AF2FA"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87" w:history="1">
            <w:r w:rsidRPr="004C0DB0">
              <w:rPr>
                <w:rStyle w:val="Hyperlink"/>
                <w:rFonts w:ascii="Candara" w:hAnsi="Candara"/>
                <w:noProof/>
              </w:rPr>
              <w:t>H.</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CHANGE IN CONTRACT ELEMENTS</w:t>
            </w:r>
            <w:r>
              <w:rPr>
                <w:noProof/>
                <w:webHidden/>
              </w:rPr>
              <w:tab/>
            </w:r>
            <w:r>
              <w:rPr>
                <w:noProof/>
                <w:webHidden/>
              </w:rPr>
              <w:fldChar w:fldCharType="begin"/>
            </w:r>
            <w:r>
              <w:rPr>
                <w:noProof/>
                <w:webHidden/>
              </w:rPr>
              <w:instrText xml:space="preserve"> PAGEREF _Toc189045087 \h </w:instrText>
            </w:r>
            <w:r>
              <w:rPr>
                <w:noProof/>
                <w:webHidden/>
              </w:rPr>
            </w:r>
            <w:r>
              <w:rPr>
                <w:noProof/>
                <w:webHidden/>
              </w:rPr>
              <w:fldChar w:fldCharType="separate"/>
            </w:r>
            <w:r w:rsidR="00ED0056">
              <w:rPr>
                <w:noProof/>
                <w:webHidden/>
              </w:rPr>
              <w:t>88</w:t>
            </w:r>
            <w:r>
              <w:rPr>
                <w:noProof/>
                <w:webHidden/>
              </w:rPr>
              <w:fldChar w:fldCharType="end"/>
            </w:r>
          </w:hyperlink>
        </w:p>
        <w:p w14:paraId="4448F45F" w14:textId="657F1608"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88" w:history="1">
            <w:r w:rsidRPr="004C0DB0">
              <w:rPr>
                <w:rStyle w:val="Hyperlink"/>
                <w:rFonts w:ascii="Candara" w:hAnsi="Candara"/>
                <w:noProof/>
              </w:rPr>
              <w:t>GCC.44.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Change in Works</w:t>
            </w:r>
            <w:r>
              <w:rPr>
                <w:noProof/>
                <w:webHidden/>
              </w:rPr>
              <w:tab/>
            </w:r>
            <w:r>
              <w:rPr>
                <w:noProof/>
                <w:webHidden/>
              </w:rPr>
              <w:fldChar w:fldCharType="begin"/>
            </w:r>
            <w:r>
              <w:rPr>
                <w:noProof/>
                <w:webHidden/>
              </w:rPr>
              <w:instrText xml:space="preserve"> PAGEREF _Toc189045088 \h </w:instrText>
            </w:r>
            <w:r>
              <w:rPr>
                <w:noProof/>
                <w:webHidden/>
              </w:rPr>
            </w:r>
            <w:r>
              <w:rPr>
                <w:noProof/>
                <w:webHidden/>
              </w:rPr>
              <w:fldChar w:fldCharType="separate"/>
            </w:r>
            <w:r w:rsidR="00ED0056">
              <w:rPr>
                <w:noProof/>
                <w:webHidden/>
              </w:rPr>
              <w:t>88</w:t>
            </w:r>
            <w:r>
              <w:rPr>
                <w:noProof/>
                <w:webHidden/>
              </w:rPr>
              <w:fldChar w:fldCharType="end"/>
            </w:r>
          </w:hyperlink>
        </w:p>
        <w:p w14:paraId="3DD3AEAA" w14:textId="76EC06B2"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89" w:history="1">
            <w:r w:rsidRPr="004C0DB0">
              <w:rPr>
                <w:rStyle w:val="Hyperlink"/>
                <w:rFonts w:ascii="Candara" w:hAnsi="Candara"/>
                <w:noProof/>
              </w:rPr>
              <w:t>GCC.45.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Extension of Time for Completion</w:t>
            </w:r>
            <w:r>
              <w:rPr>
                <w:noProof/>
                <w:webHidden/>
              </w:rPr>
              <w:tab/>
            </w:r>
            <w:r>
              <w:rPr>
                <w:noProof/>
                <w:webHidden/>
              </w:rPr>
              <w:fldChar w:fldCharType="begin"/>
            </w:r>
            <w:r>
              <w:rPr>
                <w:noProof/>
                <w:webHidden/>
              </w:rPr>
              <w:instrText xml:space="preserve"> PAGEREF _Toc189045089 \h </w:instrText>
            </w:r>
            <w:r>
              <w:rPr>
                <w:noProof/>
                <w:webHidden/>
              </w:rPr>
            </w:r>
            <w:r>
              <w:rPr>
                <w:noProof/>
                <w:webHidden/>
              </w:rPr>
              <w:fldChar w:fldCharType="separate"/>
            </w:r>
            <w:r w:rsidR="00ED0056">
              <w:rPr>
                <w:noProof/>
                <w:webHidden/>
              </w:rPr>
              <w:t>91</w:t>
            </w:r>
            <w:r>
              <w:rPr>
                <w:noProof/>
                <w:webHidden/>
              </w:rPr>
              <w:fldChar w:fldCharType="end"/>
            </w:r>
          </w:hyperlink>
        </w:p>
        <w:p w14:paraId="7CE0748A" w14:textId="76B01EE0"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90" w:history="1">
            <w:r w:rsidRPr="004C0DB0">
              <w:rPr>
                <w:rStyle w:val="Hyperlink"/>
                <w:rFonts w:ascii="Candara" w:hAnsi="Candara"/>
                <w:noProof/>
              </w:rPr>
              <w:t>GCC.46.</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Contractor’s Claims</w:t>
            </w:r>
            <w:r>
              <w:rPr>
                <w:noProof/>
                <w:webHidden/>
              </w:rPr>
              <w:tab/>
            </w:r>
            <w:r>
              <w:rPr>
                <w:noProof/>
                <w:webHidden/>
              </w:rPr>
              <w:fldChar w:fldCharType="begin"/>
            </w:r>
            <w:r>
              <w:rPr>
                <w:noProof/>
                <w:webHidden/>
              </w:rPr>
              <w:instrText xml:space="preserve"> PAGEREF _Toc189045090 \h </w:instrText>
            </w:r>
            <w:r>
              <w:rPr>
                <w:noProof/>
                <w:webHidden/>
              </w:rPr>
            </w:r>
            <w:r>
              <w:rPr>
                <w:noProof/>
                <w:webHidden/>
              </w:rPr>
              <w:fldChar w:fldCharType="separate"/>
            </w:r>
            <w:r w:rsidR="00ED0056">
              <w:rPr>
                <w:noProof/>
                <w:webHidden/>
              </w:rPr>
              <w:t>92</w:t>
            </w:r>
            <w:r>
              <w:rPr>
                <w:noProof/>
                <w:webHidden/>
              </w:rPr>
              <w:fldChar w:fldCharType="end"/>
            </w:r>
          </w:hyperlink>
        </w:p>
        <w:p w14:paraId="49E3C898" w14:textId="7DD8D0E2"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91" w:history="1">
            <w:r w:rsidRPr="004C0DB0">
              <w:rPr>
                <w:rStyle w:val="Hyperlink"/>
                <w:rFonts w:ascii="Candara" w:hAnsi="Candara"/>
                <w:noProof/>
              </w:rPr>
              <w:t>GCC.47.</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Claims towards idling of resources</w:t>
            </w:r>
            <w:r>
              <w:rPr>
                <w:noProof/>
                <w:webHidden/>
              </w:rPr>
              <w:tab/>
            </w:r>
            <w:r>
              <w:rPr>
                <w:noProof/>
                <w:webHidden/>
              </w:rPr>
              <w:fldChar w:fldCharType="begin"/>
            </w:r>
            <w:r>
              <w:rPr>
                <w:noProof/>
                <w:webHidden/>
              </w:rPr>
              <w:instrText xml:space="preserve"> PAGEREF _Toc189045091 \h </w:instrText>
            </w:r>
            <w:r>
              <w:rPr>
                <w:noProof/>
                <w:webHidden/>
              </w:rPr>
            </w:r>
            <w:r>
              <w:rPr>
                <w:noProof/>
                <w:webHidden/>
              </w:rPr>
              <w:fldChar w:fldCharType="separate"/>
            </w:r>
            <w:r w:rsidR="00ED0056">
              <w:rPr>
                <w:noProof/>
                <w:webHidden/>
              </w:rPr>
              <w:t>93</w:t>
            </w:r>
            <w:r>
              <w:rPr>
                <w:noProof/>
                <w:webHidden/>
              </w:rPr>
              <w:fldChar w:fldCharType="end"/>
            </w:r>
          </w:hyperlink>
        </w:p>
        <w:p w14:paraId="42934FCD" w14:textId="029084A2"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92" w:history="1">
            <w:r w:rsidRPr="004C0DB0">
              <w:rPr>
                <w:rStyle w:val="Hyperlink"/>
                <w:rFonts w:ascii="Candara" w:hAnsi="Candara"/>
                <w:noProof/>
              </w:rPr>
              <w:t>GCC.48.</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Suspension</w:t>
            </w:r>
            <w:r>
              <w:rPr>
                <w:noProof/>
                <w:webHidden/>
              </w:rPr>
              <w:tab/>
            </w:r>
            <w:r>
              <w:rPr>
                <w:noProof/>
                <w:webHidden/>
              </w:rPr>
              <w:fldChar w:fldCharType="begin"/>
            </w:r>
            <w:r>
              <w:rPr>
                <w:noProof/>
                <w:webHidden/>
              </w:rPr>
              <w:instrText xml:space="preserve"> PAGEREF _Toc189045092 \h </w:instrText>
            </w:r>
            <w:r>
              <w:rPr>
                <w:noProof/>
                <w:webHidden/>
              </w:rPr>
            </w:r>
            <w:r>
              <w:rPr>
                <w:noProof/>
                <w:webHidden/>
              </w:rPr>
              <w:fldChar w:fldCharType="separate"/>
            </w:r>
            <w:r w:rsidR="00ED0056">
              <w:rPr>
                <w:noProof/>
                <w:webHidden/>
              </w:rPr>
              <w:t>94</w:t>
            </w:r>
            <w:r>
              <w:rPr>
                <w:noProof/>
                <w:webHidden/>
              </w:rPr>
              <w:fldChar w:fldCharType="end"/>
            </w:r>
          </w:hyperlink>
        </w:p>
        <w:p w14:paraId="28694A7C" w14:textId="26508C86"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93" w:history="1">
            <w:r w:rsidRPr="004C0DB0">
              <w:rPr>
                <w:rStyle w:val="Hyperlink"/>
                <w:rFonts w:ascii="Candara" w:hAnsi="Candara"/>
                <w:noProof/>
              </w:rPr>
              <w:t>GCC.49.</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Termination</w:t>
            </w:r>
            <w:r>
              <w:rPr>
                <w:noProof/>
                <w:webHidden/>
              </w:rPr>
              <w:tab/>
            </w:r>
            <w:r>
              <w:rPr>
                <w:noProof/>
                <w:webHidden/>
              </w:rPr>
              <w:fldChar w:fldCharType="begin"/>
            </w:r>
            <w:r>
              <w:rPr>
                <w:noProof/>
                <w:webHidden/>
              </w:rPr>
              <w:instrText xml:space="preserve"> PAGEREF _Toc189045093 \h </w:instrText>
            </w:r>
            <w:r>
              <w:rPr>
                <w:noProof/>
                <w:webHidden/>
              </w:rPr>
            </w:r>
            <w:r>
              <w:rPr>
                <w:noProof/>
                <w:webHidden/>
              </w:rPr>
              <w:fldChar w:fldCharType="separate"/>
            </w:r>
            <w:r w:rsidR="00ED0056">
              <w:rPr>
                <w:noProof/>
                <w:webHidden/>
              </w:rPr>
              <w:t>95</w:t>
            </w:r>
            <w:r>
              <w:rPr>
                <w:noProof/>
                <w:webHidden/>
              </w:rPr>
              <w:fldChar w:fldCharType="end"/>
            </w:r>
          </w:hyperlink>
        </w:p>
        <w:p w14:paraId="6A5B36CF" w14:textId="56564C68"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94" w:history="1">
            <w:r w:rsidRPr="004C0DB0">
              <w:rPr>
                <w:rStyle w:val="Hyperlink"/>
                <w:rFonts w:ascii="Candara" w:hAnsi="Candara"/>
                <w:noProof/>
              </w:rPr>
              <w:t>GCC.50.</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Assignment</w:t>
            </w:r>
            <w:r>
              <w:rPr>
                <w:noProof/>
                <w:webHidden/>
              </w:rPr>
              <w:tab/>
            </w:r>
            <w:r>
              <w:rPr>
                <w:noProof/>
                <w:webHidden/>
              </w:rPr>
              <w:fldChar w:fldCharType="begin"/>
            </w:r>
            <w:r>
              <w:rPr>
                <w:noProof/>
                <w:webHidden/>
              </w:rPr>
              <w:instrText xml:space="preserve"> PAGEREF _Toc189045094 \h </w:instrText>
            </w:r>
            <w:r>
              <w:rPr>
                <w:noProof/>
                <w:webHidden/>
              </w:rPr>
            </w:r>
            <w:r>
              <w:rPr>
                <w:noProof/>
                <w:webHidden/>
              </w:rPr>
              <w:fldChar w:fldCharType="separate"/>
            </w:r>
            <w:r w:rsidR="00ED0056">
              <w:rPr>
                <w:noProof/>
                <w:webHidden/>
              </w:rPr>
              <w:t>100</w:t>
            </w:r>
            <w:r>
              <w:rPr>
                <w:noProof/>
                <w:webHidden/>
              </w:rPr>
              <w:fldChar w:fldCharType="end"/>
            </w:r>
          </w:hyperlink>
        </w:p>
        <w:p w14:paraId="48529324" w14:textId="621E156E" w:rsidR="00A87A91" w:rsidRDefault="00A87A91">
          <w:pPr>
            <w:pStyle w:val="TOC2"/>
            <w:tabs>
              <w:tab w:val="left" w:pos="1100"/>
              <w:tab w:val="right" w:leader="dot" w:pos="9016"/>
            </w:tabs>
            <w:rPr>
              <w:rFonts w:asciiTheme="minorHAnsi" w:eastAsiaTheme="minorEastAsia" w:hAnsiTheme="minorHAnsi" w:cstheme="minorBidi"/>
              <w:noProof/>
              <w:kern w:val="2"/>
              <w:szCs w:val="24"/>
              <w:lang w:val="en-US"/>
              <w14:ligatures w14:val="standardContextual"/>
            </w:rPr>
          </w:pPr>
          <w:hyperlink w:anchor="_Toc189045095" w:history="1">
            <w:r w:rsidRPr="004C0DB0">
              <w:rPr>
                <w:rStyle w:val="Hyperlink"/>
                <w:rFonts w:ascii="Candara" w:hAnsi="Candara"/>
                <w:noProof/>
              </w:rPr>
              <w:t>GCC.51.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Release from Performance</w:t>
            </w:r>
            <w:r>
              <w:rPr>
                <w:noProof/>
                <w:webHidden/>
              </w:rPr>
              <w:tab/>
            </w:r>
            <w:r>
              <w:rPr>
                <w:noProof/>
                <w:webHidden/>
              </w:rPr>
              <w:fldChar w:fldCharType="begin"/>
            </w:r>
            <w:r>
              <w:rPr>
                <w:noProof/>
                <w:webHidden/>
              </w:rPr>
              <w:instrText xml:space="preserve"> PAGEREF _Toc189045095 \h </w:instrText>
            </w:r>
            <w:r>
              <w:rPr>
                <w:noProof/>
                <w:webHidden/>
              </w:rPr>
            </w:r>
            <w:r>
              <w:rPr>
                <w:noProof/>
                <w:webHidden/>
              </w:rPr>
              <w:fldChar w:fldCharType="separate"/>
            </w:r>
            <w:r w:rsidR="00ED0056">
              <w:rPr>
                <w:noProof/>
                <w:webHidden/>
              </w:rPr>
              <w:t>100</w:t>
            </w:r>
            <w:r>
              <w:rPr>
                <w:noProof/>
                <w:webHidden/>
              </w:rPr>
              <w:fldChar w:fldCharType="end"/>
            </w:r>
          </w:hyperlink>
        </w:p>
        <w:p w14:paraId="22E3B428" w14:textId="3C99053A"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096" w:history="1">
            <w:r w:rsidRPr="004C0DB0">
              <w:rPr>
                <w:rStyle w:val="Hyperlink"/>
                <w:rFonts w:ascii="Candara" w:hAnsi="Candara"/>
                <w:noProof/>
              </w:rPr>
              <w:t>SECTION V – SPECIAL CONDITIONS OF CONTRACT</w:t>
            </w:r>
            <w:r>
              <w:rPr>
                <w:noProof/>
                <w:webHidden/>
              </w:rPr>
              <w:tab/>
            </w:r>
            <w:r>
              <w:rPr>
                <w:noProof/>
                <w:webHidden/>
              </w:rPr>
              <w:fldChar w:fldCharType="begin"/>
            </w:r>
            <w:r>
              <w:rPr>
                <w:noProof/>
                <w:webHidden/>
              </w:rPr>
              <w:instrText xml:space="preserve"> PAGEREF _Toc189045096 \h </w:instrText>
            </w:r>
            <w:r>
              <w:rPr>
                <w:noProof/>
                <w:webHidden/>
              </w:rPr>
            </w:r>
            <w:r>
              <w:rPr>
                <w:noProof/>
                <w:webHidden/>
              </w:rPr>
              <w:fldChar w:fldCharType="separate"/>
            </w:r>
            <w:r w:rsidR="00ED0056">
              <w:rPr>
                <w:noProof/>
                <w:webHidden/>
              </w:rPr>
              <w:t>101</w:t>
            </w:r>
            <w:r>
              <w:rPr>
                <w:noProof/>
                <w:webHidden/>
              </w:rPr>
              <w:fldChar w:fldCharType="end"/>
            </w:r>
          </w:hyperlink>
        </w:p>
        <w:p w14:paraId="14832179" w14:textId="6C3DCC59"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097" w:history="1">
            <w:r w:rsidRPr="004C0DB0">
              <w:rPr>
                <w:rStyle w:val="Hyperlink"/>
                <w:rFonts w:ascii="Candara" w:hAnsi="Candara"/>
                <w:noProof/>
              </w:rPr>
              <w:t>SECTION VI – TECHNICAL SPECIFICATIONS AND DRAWINGS</w:t>
            </w:r>
            <w:r>
              <w:rPr>
                <w:noProof/>
                <w:webHidden/>
              </w:rPr>
              <w:tab/>
            </w:r>
            <w:r>
              <w:rPr>
                <w:noProof/>
                <w:webHidden/>
              </w:rPr>
              <w:fldChar w:fldCharType="begin"/>
            </w:r>
            <w:r>
              <w:rPr>
                <w:noProof/>
                <w:webHidden/>
              </w:rPr>
              <w:instrText xml:space="preserve"> PAGEREF _Toc189045097 \h </w:instrText>
            </w:r>
            <w:r>
              <w:rPr>
                <w:noProof/>
                <w:webHidden/>
              </w:rPr>
            </w:r>
            <w:r>
              <w:rPr>
                <w:noProof/>
                <w:webHidden/>
              </w:rPr>
              <w:fldChar w:fldCharType="separate"/>
            </w:r>
            <w:r w:rsidR="00ED0056">
              <w:rPr>
                <w:noProof/>
                <w:webHidden/>
              </w:rPr>
              <w:t>106</w:t>
            </w:r>
            <w:r>
              <w:rPr>
                <w:noProof/>
                <w:webHidden/>
              </w:rPr>
              <w:fldChar w:fldCharType="end"/>
            </w:r>
          </w:hyperlink>
        </w:p>
        <w:p w14:paraId="05A7E89E" w14:textId="2BB78D9B"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98" w:history="1">
            <w:r w:rsidRPr="004C0DB0">
              <w:rPr>
                <w:rStyle w:val="Hyperlink"/>
                <w:rFonts w:ascii="Candara" w:eastAsia="Arial Unicode MS" w:hAnsi="Candara"/>
                <w:bCs/>
                <w:noProof/>
              </w:rPr>
              <w:t>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Scope of Works</w:t>
            </w:r>
            <w:r>
              <w:rPr>
                <w:noProof/>
                <w:webHidden/>
              </w:rPr>
              <w:tab/>
            </w:r>
            <w:r>
              <w:rPr>
                <w:noProof/>
                <w:webHidden/>
              </w:rPr>
              <w:fldChar w:fldCharType="begin"/>
            </w:r>
            <w:r>
              <w:rPr>
                <w:noProof/>
                <w:webHidden/>
              </w:rPr>
              <w:instrText xml:space="preserve"> PAGEREF _Toc189045098 \h </w:instrText>
            </w:r>
            <w:r>
              <w:rPr>
                <w:noProof/>
                <w:webHidden/>
              </w:rPr>
            </w:r>
            <w:r>
              <w:rPr>
                <w:noProof/>
                <w:webHidden/>
              </w:rPr>
              <w:fldChar w:fldCharType="separate"/>
            </w:r>
            <w:r w:rsidR="00ED0056">
              <w:rPr>
                <w:noProof/>
                <w:webHidden/>
              </w:rPr>
              <w:t>108</w:t>
            </w:r>
            <w:r>
              <w:rPr>
                <w:noProof/>
                <w:webHidden/>
              </w:rPr>
              <w:fldChar w:fldCharType="end"/>
            </w:r>
          </w:hyperlink>
        </w:p>
        <w:p w14:paraId="5A3028A9" w14:textId="58C47A5A"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099" w:history="1">
            <w:r w:rsidRPr="004C0DB0">
              <w:rPr>
                <w:rStyle w:val="Hyperlink"/>
                <w:rFonts w:ascii="Candara" w:eastAsia="Arial Unicode MS" w:hAnsi="Candara"/>
                <w:bCs/>
                <w:noProof/>
              </w:rPr>
              <w:t>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Technical Specifications</w:t>
            </w:r>
            <w:r>
              <w:rPr>
                <w:noProof/>
                <w:webHidden/>
              </w:rPr>
              <w:tab/>
            </w:r>
            <w:r>
              <w:rPr>
                <w:noProof/>
                <w:webHidden/>
              </w:rPr>
              <w:fldChar w:fldCharType="begin"/>
            </w:r>
            <w:r>
              <w:rPr>
                <w:noProof/>
                <w:webHidden/>
              </w:rPr>
              <w:instrText xml:space="preserve"> PAGEREF _Toc189045099 \h </w:instrText>
            </w:r>
            <w:r>
              <w:rPr>
                <w:noProof/>
                <w:webHidden/>
              </w:rPr>
            </w:r>
            <w:r>
              <w:rPr>
                <w:noProof/>
                <w:webHidden/>
              </w:rPr>
              <w:fldChar w:fldCharType="separate"/>
            </w:r>
            <w:r w:rsidR="00ED0056">
              <w:rPr>
                <w:noProof/>
                <w:webHidden/>
              </w:rPr>
              <w:t>109</w:t>
            </w:r>
            <w:r>
              <w:rPr>
                <w:noProof/>
                <w:webHidden/>
              </w:rPr>
              <w:fldChar w:fldCharType="end"/>
            </w:r>
          </w:hyperlink>
        </w:p>
        <w:p w14:paraId="0494CBCA" w14:textId="21AA0E81" w:rsidR="00A87A91" w:rsidRDefault="00A87A91">
          <w:pPr>
            <w:pStyle w:val="TOC2"/>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101" w:history="1">
            <w:r w:rsidRPr="004C0DB0">
              <w:rPr>
                <w:rStyle w:val="Hyperlink"/>
                <w:rFonts w:ascii="Candara" w:eastAsia="Arial Unicode MS" w:hAnsi="Candara"/>
                <w:bCs/>
                <w:noProof/>
              </w:rPr>
              <w:t>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eastAsia="MS Mincho" w:hAnsi="Candara"/>
                <w:bCs/>
                <w:noProof/>
              </w:rPr>
              <w:t>Drawings</w:t>
            </w:r>
            <w:r>
              <w:rPr>
                <w:noProof/>
                <w:webHidden/>
              </w:rPr>
              <w:tab/>
            </w:r>
            <w:r>
              <w:rPr>
                <w:noProof/>
                <w:webHidden/>
              </w:rPr>
              <w:fldChar w:fldCharType="begin"/>
            </w:r>
            <w:r>
              <w:rPr>
                <w:noProof/>
                <w:webHidden/>
              </w:rPr>
              <w:instrText xml:space="preserve"> PAGEREF _Toc189045101 \h </w:instrText>
            </w:r>
            <w:r>
              <w:rPr>
                <w:noProof/>
                <w:webHidden/>
              </w:rPr>
            </w:r>
            <w:r>
              <w:rPr>
                <w:noProof/>
                <w:webHidden/>
              </w:rPr>
              <w:fldChar w:fldCharType="separate"/>
            </w:r>
            <w:r w:rsidR="00ED0056">
              <w:rPr>
                <w:noProof/>
                <w:webHidden/>
              </w:rPr>
              <w:t>126</w:t>
            </w:r>
            <w:r>
              <w:rPr>
                <w:noProof/>
                <w:webHidden/>
              </w:rPr>
              <w:fldChar w:fldCharType="end"/>
            </w:r>
          </w:hyperlink>
        </w:p>
        <w:p w14:paraId="5B5AC98A" w14:textId="2898E9CC"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02" w:history="1">
            <w:r w:rsidRPr="004C0DB0">
              <w:rPr>
                <w:rStyle w:val="Hyperlink"/>
                <w:rFonts w:ascii="Candara" w:hAnsi="Candara"/>
                <w:noProof/>
              </w:rPr>
              <w:t>SECTION VII –FORMS</w:t>
            </w:r>
            <w:r>
              <w:rPr>
                <w:noProof/>
                <w:webHidden/>
              </w:rPr>
              <w:tab/>
            </w:r>
            <w:r>
              <w:rPr>
                <w:noProof/>
                <w:webHidden/>
              </w:rPr>
              <w:fldChar w:fldCharType="begin"/>
            </w:r>
            <w:r>
              <w:rPr>
                <w:noProof/>
                <w:webHidden/>
              </w:rPr>
              <w:instrText xml:space="preserve"> PAGEREF _Toc189045102 \h </w:instrText>
            </w:r>
            <w:r>
              <w:rPr>
                <w:noProof/>
                <w:webHidden/>
              </w:rPr>
            </w:r>
            <w:r>
              <w:rPr>
                <w:noProof/>
                <w:webHidden/>
              </w:rPr>
              <w:fldChar w:fldCharType="separate"/>
            </w:r>
            <w:r w:rsidR="00ED0056">
              <w:rPr>
                <w:noProof/>
                <w:webHidden/>
              </w:rPr>
              <w:t>127</w:t>
            </w:r>
            <w:r>
              <w:rPr>
                <w:noProof/>
                <w:webHidden/>
              </w:rPr>
              <w:fldChar w:fldCharType="end"/>
            </w:r>
          </w:hyperlink>
        </w:p>
        <w:p w14:paraId="44F2A613" w14:textId="0660324A"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03" w:history="1">
            <w:r w:rsidRPr="004C0DB0">
              <w:rPr>
                <w:rStyle w:val="Hyperlink"/>
                <w:rFonts w:ascii="Candara" w:hAnsi="Candara"/>
                <w:noProof/>
              </w:rPr>
              <w:t>SECTION VIIA -</w:t>
            </w:r>
            <w:r w:rsidRPr="004C0DB0">
              <w:rPr>
                <w:rStyle w:val="Hyperlink"/>
                <w:rFonts w:ascii="Candara" w:eastAsia="MS Mincho" w:hAnsi="Candara"/>
                <w:bCs/>
                <w:noProof/>
              </w:rPr>
              <w:t xml:space="preserve"> BIDDING FORMS</w:t>
            </w:r>
            <w:r>
              <w:rPr>
                <w:noProof/>
                <w:webHidden/>
              </w:rPr>
              <w:tab/>
            </w:r>
            <w:r>
              <w:rPr>
                <w:noProof/>
                <w:webHidden/>
              </w:rPr>
              <w:fldChar w:fldCharType="begin"/>
            </w:r>
            <w:r>
              <w:rPr>
                <w:noProof/>
                <w:webHidden/>
              </w:rPr>
              <w:instrText xml:space="preserve"> PAGEREF _Toc189045103 \h </w:instrText>
            </w:r>
            <w:r>
              <w:rPr>
                <w:noProof/>
                <w:webHidden/>
              </w:rPr>
            </w:r>
            <w:r>
              <w:rPr>
                <w:noProof/>
                <w:webHidden/>
              </w:rPr>
              <w:fldChar w:fldCharType="separate"/>
            </w:r>
            <w:r w:rsidR="00ED0056">
              <w:rPr>
                <w:noProof/>
                <w:webHidden/>
              </w:rPr>
              <w:t>128</w:t>
            </w:r>
            <w:r>
              <w:rPr>
                <w:noProof/>
                <w:webHidden/>
              </w:rPr>
              <w:fldChar w:fldCharType="end"/>
            </w:r>
          </w:hyperlink>
        </w:p>
        <w:p w14:paraId="2BD9F2CE" w14:textId="509F0E69"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04" w:history="1">
            <w:r w:rsidRPr="004C0DB0">
              <w:rPr>
                <w:rStyle w:val="Hyperlink"/>
                <w:rFonts w:ascii="Candara" w:eastAsia="MS Mincho" w:hAnsi="Candara"/>
                <w:bCs/>
                <w:noProof/>
              </w:rPr>
              <w:t>Form 1: Bid Security (Bank Guarantee)</w:t>
            </w:r>
            <w:r>
              <w:rPr>
                <w:noProof/>
                <w:webHidden/>
              </w:rPr>
              <w:tab/>
            </w:r>
            <w:r>
              <w:rPr>
                <w:noProof/>
                <w:webHidden/>
              </w:rPr>
              <w:fldChar w:fldCharType="begin"/>
            </w:r>
            <w:r>
              <w:rPr>
                <w:noProof/>
                <w:webHidden/>
              </w:rPr>
              <w:instrText xml:space="preserve"> PAGEREF _Toc189045104 \h </w:instrText>
            </w:r>
            <w:r>
              <w:rPr>
                <w:noProof/>
                <w:webHidden/>
              </w:rPr>
            </w:r>
            <w:r>
              <w:rPr>
                <w:noProof/>
                <w:webHidden/>
              </w:rPr>
              <w:fldChar w:fldCharType="separate"/>
            </w:r>
            <w:r w:rsidR="00ED0056">
              <w:rPr>
                <w:noProof/>
                <w:webHidden/>
              </w:rPr>
              <w:t>129</w:t>
            </w:r>
            <w:r>
              <w:rPr>
                <w:noProof/>
                <w:webHidden/>
              </w:rPr>
              <w:fldChar w:fldCharType="end"/>
            </w:r>
          </w:hyperlink>
        </w:p>
        <w:p w14:paraId="6344A2C0" w14:textId="5FAB4B8D"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05" w:history="1">
            <w:r w:rsidRPr="004C0DB0">
              <w:rPr>
                <w:rStyle w:val="Hyperlink"/>
                <w:rFonts w:ascii="Candara" w:eastAsia="MS Mincho" w:hAnsi="Candara"/>
                <w:bCs/>
                <w:noProof/>
              </w:rPr>
              <w:t>Form 2: Certificate Regarding Acceptance of Important Conditions</w:t>
            </w:r>
            <w:r>
              <w:rPr>
                <w:noProof/>
                <w:webHidden/>
              </w:rPr>
              <w:tab/>
            </w:r>
            <w:r>
              <w:rPr>
                <w:noProof/>
                <w:webHidden/>
              </w:rPr>
              <w:fldChar w:fldCharType="begin"/>
            </w:r>
            <w:r>
              <w:rPr>
                <w:noProof/>
                <w:webHidden/>
              </w:rPr>
              <w:instrText xml:space="preserve"> PAGEREF _Toc189045105 \h </w:instrText>
            </w:r>
            <w:r>
              <w:rPr>
                <w:noProof/>
                <w:webHidden/>
              </w:rPr>
            </w:r>
            <w:r>
              <w:rPr>
                <w:noProof/>
                <w:webHidden/>
              </w:rPr>
              <w:fldChar w:fldCharType="separate"/>
            </w:r>
            <w:r w:rsidR="00ED0056">
              <w:rPr>
                <w:noProof/>
                <w:webHidden/>
              </w:rPr>
              <w:t>132</w:t>
            </w:r>
            <w:r>
              <w:rPr>
                <w:noProof/>
                <w:webHidden/>
              </w:rPr>
              <w:fldChar w:fldCharType="end"/>
            </w:r>
          </w:hyperlink>
        </w:p>
        <w:p w14:paraId="5B247864" w14:textId="0F128093"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06" w:history="1">
            <w:r w:rsidRPr="004C0DB0">
              <w:rPr>
                <w:rStyle w:val="Hyperlink"/>
                <w:rFonts w:ascii="Candara" w:eastAsia="MS Mincho" w:hAnsi="Candara"/>
                <w:bCs/>
                <w:noProof/>
              </w:rPr>
              <w:t>Form 3: Integrity Pact Statement</w:t>
            </w:r>
            <w:r>
              <w:rPr>
                <w:noProof/>
                <w:webHidden/>
              </w:rPr>
              <w:tab/>
            </w:r>
            <w:r>
              <w:rPr>
                <w:noProof/>
                <w:webHidden/>
              </w:rPr>
              <w:fldChar w:fldCharType="begin"/>
            </w:r>
            <w:r>
              <w:rPr>
                <w:noProof/>
                <w:webHidden/>
              </w:rPr>
              <w:instrText xml:space="preserve"> PAGEREF _Toc189045106 \h </w:instrText>
            </w:r>
            <w:r>
              <w:rPr>
                <w:noProof/>
                <w:webHidden/>
              </w:rPr>
            </w:r>
            <w:r>
              <w:rPr>
                <w:noProof/>
                <w:webHidden/>
              </w:rPr>
              <w:fldChar w:fldCharType="separate"/>
            </w:r>
            <w:r w:rsidR="00ED0056">
              <w:rPr>
                <w:noProof/>
                <w:webHidden/>
              </w:rPr>
              <w:t>134</w:t>
            </w:r>
            <w:r>
              <w:rPr>
                <w:noProof/>
                <w:webHidden/>
              </w:rPr>
              <w:fldChar w:fldCharType="end"/>
            </w:r>
          </w:hyperlink>
        </w:p>
        <w:p w14:paraId="212B6999" w14:textId="1E01094F"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07" w:history="1">
            <w:r w:rsidRPr="004C0DB0">
              <w:rPr>
                <w:rStyle w:val="Hyperlink"/>
                <w:rFonts w:ascii="Candara" w:eastAsia="MS Mincho" w:hAnsi="Candara"/>
                <w:bCs/>
                <w:noProof/>
              </w:rPr>
              <w:t>Form 4: Bidder’s Information Form</w:t>
            </w:r>
            <w:r>
              <w:rPr>
                <w:noProof/>
                <w:webHidden/>
              </w:rPr>
              <w:tab/>
            </w:r>
            <w:r>
              <w:rPr>
                <w:noProof/>
                <w:webHidden/>
              </w:rPr>
              <w:fldChar w:fldCharType="begin"/>
            </w:r>
            <w:r>
              <w:rPr>
                <w:noProof/>
                <w:webHidden/>
              </w:rPr>
              <w:instrText xml:space="preserve"> PAGEREF _Toc189045107 \h </w:instrText>
            </w:r>
            <w:r>
              <w:rPr>
                <w:noProof/>
                <w:webHidden/>
              </w:rPr>
            </w:r>
            <w:r>
              <w:rPr>
                <w:noProof/>
                <w:webHidden/>
              </w:rPr>
              <w:fldChar w:fldCharType="separate"/>
            </w:r>
            <w:r w:rsidR="00ED0056">
              <w:rPr>
                <w:noProof/>
                <w:webHidden/>
              </w:rPr>
              <w:t>137</w:t>
            </w:r>
            <w:r>
              <w:rPr>
                <w:noProof/>
                <w:webHidden/>
              </w:rPr>
              <w:fldChar w:fldCharType="end"/>
            </w:r>
          </w:hyperlink>
        </w:p>
        <w:p w14:paraId="197EE12F" w14:textId="20A40662"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08" w:history="1">
            <w:r w:rsidRPr="004C0DB0">
              <w:rPr>
                <w:rStyle w:val="Hyperlink"/>
                <w:rFonts w:ascii="Candara" w:eastAsia="MS Mincho" w:hAnsi="Candara"/>
                <w:bCs/>
                <w:noProof/>
              </w:rPr>
              <w:t>Form 5: Power of Attorney</w:t>
            </w:r>
            <w:r>
              <w:rPr>
                <w:noProof/>
                <w:webHidden/>
              </w:rPr>
              <w:tab/>
            </w:r>
            <w:r>
              <w:rPr>
                <w:noProof/>
                <w:webHidden/>
              </w:rPr>
              <w:fldChar w:fldCharType="begin"/>
            </w:r>
            <w:r>
              <w:rPr>
                <w:noProof/>
                <w:webHidden/>
              </w:rPr>
              <w:instrText xml:space="preserve"> PAGEREF _Toc189045108 \h </w:instrText>
            </w:r>
            <w:r>
              <w:rPr>
                <w:noProof/>
                <w:webHidden/>
              </w:rPr>
            </w:r>
            <w:r>
              <w:rPr>
                <w:noProof/>
                <w:webHidden/>
              </w:rPr>
              <w:fldChar w:fldCharType="separate"/>
            </w:r>
            <w:r w:rsidR="00ED0056">
              <w:rPr>
                <w:noProof/>
                <w:webHidden/>
              </w:rPr>
              <w:t>140</w:t>
            </w:r>
            <w:r>
              <w:rPr>
                <w:noProof/>
                <w:webHidden/>
              </w:rPr>
              <w:fldChar w:fldCharType="end"/>
            </w:r>
          </w:hyperlink>
        </w:p>
        <w:p w14:paraId="3391904E" w14:textId="3C694A35"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09" w:history="1">
            <w:r w:rsidRPr="004C0DB0">
              <w:rPr>
                <w:rStyle w:val="Hyperlink"/>
                <w:rFonts w:ascii="Candara" w:eastAsia="MS Mincho" w:hAnsi="Candara"/>
                <w:bCs/>
                <w:noProof/>
              </w:rPr>
              <w:t>Form 6: Information for Meeting Qualification Requirement (QR)</w:t>
            </w:r>
            <w:r>
              <w:rPr>
                <w:noProof/>
                <w:webHidden/>
              </w:rPr>
              <w:tab/>
            </w:r>
            <w:r>
              <w:rPr>
                <w:noProof/>
                <w:webHidden/>
              </w:rPr>
              <w:fldChar w:fldCharType="begin"/>
            </w:r>
            <w:r>
              <w:rPr>
                <w:noProof/>
                <w:webHidden/>
              </w:rPr>
              <w:instrText xml:space="preserve"> PAGEREF _Toc189045109 \h </w:instrText>
            </w:r>
            <w:r>
              <w:rPr>
                <w:noProof/>
                <w:webHidden/>
              </w:rPr>
            </w:r>
            <w:r>
              <w:rPr>
                <w:noProof/>
                <w:webHidden/>
              </w:rPr>
              <w:fldChar w:fldCharType="separate"/>
            </w:r>
            <w:r w:rsidR="00ED0056">
              <w:rPr>
                <w:noProof/>
                <w:webHidden/>
              </w:rPr>
              <w:t>142</w:t>
            </w:r>
            <w:r>
              <w:rPr>
                <w:noProof/>
                <w:webHidden/>
              </w:rPr>
              <w:fldChar w:fldCharType="end"/>
            </w:r>
          </w:hyperlink>
        </w:p>
        <w:p w14:paraId="7259DE12" w14:textId="682A0218"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0" w:history="1">
            <w:r w:rsidRPr="004C0DB0">
              <w:rPr>
                <w:rStyle w:val="Hyperlink"/>
                <w:rFonts w:ascii="Candara" w:eastAsia="MS Mincho" w:hAnsi="Candara"/>
                <w:bCs/>
                <w:noProof/>
              </w:rPr>
              <w:t>Form 7: Equipment/ Machinery Deployment Schedule</w:t>
            </w:r>
            <w:r>
              <w:rPr>
                <w:noProof/>
                <w:webHidden/>
              </w:rPr>
              <w:tab/>
            </w:r>
            <w:r>
              <w:rPr>
                <w:noProof/>
                <w:webHidden/>
              </w:rPr>
              <w:fldChar w:fldCharType="begin"/>
            </w:r>
            <w:r>
              <w:rPr>
                <w:noProof/>
                <w:webHidden/>
              </w:rPr>
              <w:instrText xml:space="preserve"> PAGEREF _Toc189045110 \h </w:instrText>
            </w:r>
            <w:r>
              <w:rPr>
                <w:noProof/>
                <w:webHidden/>
              </w:rPr>
            </w:r>
            <w:r>
              <w:rPr>
                <w:noProof/>
                <w:webHidden/>
              </w:rPr>
              <w:fldChar w:fldCharType="separate"/>
            </w:r>
            <w:r w:rsidR="00ED0056">
              <w:rPr>
                <w:noProof/>
                <w:webHidden/>
              </w:rPr>
              <w:t>157</w:t>
            </w:r>
            <w:r>
              <w:rPr>
                <w:noProof/>
                <w:webHidden/>
              </w:rPr>
              <w:fldChar w:fldCharType="end"/>
            </w:r>
          </w:hyperlink>
        </w:p>
        <w:p w14:paraId="7CA93B4B" w14:textId="30BE7F19"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1" w:history="1">
            <w:r w:rsidRPr="004C0DB0">
              <w:rPr>
                <w:rStyle w:val="Hyperlink"/>
                <w:rFonts w:ascii="Candara" w:eastAsia="MS Mincho" w:hAnsi="Candara"/>
                <w:bCs/>
                <w:noProof/>
              </w:rPr>
              <w:t>Form 8: Details of proposed Subcontractors</w:t>
            </w:r>
            <w:r>
              <w:rPr>
                <w:noProof/>
                <w:webHidden/>
              </w:rPr>
              <w:tab/>
            </w:r>
            <w:r>
              <w:rPr>
                <w:noProof/>
                <w:webHidden/>
              </w:rPr>
              <w:fldChar w:fldCharType="begin"/>
            </w:r>
            <w:r>
              <w:rPr>
                <w:noProof/>
                <w:webHidden/>
              </w:rPr>
              <w:instrText xml:space="preserve"> PAGEREF _Toc189045111 \h </w:instrText>
            </w:r>
            <w:r>
              <w:rPr>
                <w:noProof/>
                <w:webHidden/>
              </w:rPr>
            </w:r>
            <w:r>
              <w:rPr>
                <w:noProof/>
                <w:webHidden/>
              </w:rPr>
              <w:fldChar w:fldCharType="separate"/>
            </w:r>
            <w:r w:rsidR="00ED0056">
              <w:rPr>
                <w:noProof/>
                <w:webHidden/>
              </w:rPr>
              <w:t>159</w:t>
            </w:r>
            <w:r>
              <w:rPr>
                <w:noProof/>
                <w:webHidden/>
              </w:rPr>
              <w:fldChar w:fldCharType="end"/>
            </w:r>
          </w:hyperlink>
        </w:p>
        <w:p w14:paraId="035495AD" w14:textId="0F78714B"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2" w:history="1">
            <w:r w:rsidRPr="004C0DB0">
              <w:rPr>
                <w:rStyle w:val="Hyperlink"/>
                <w:rFonts w:ascii="Candara" w:eastAsia="MS Mincho" w:hAnsi="Candara"/>
                <w:bCs/>
                <w:noProof/>
              </w:rPr>
              <w:t>Form 9: Affidavit/ Self-declaration Regarding Eligibility of Bidders</w:t>
            </w:r>
            <w:r>
              <w:rPr>
                <w:noProof/>
                <w:webHidden/>
              </w:rPr>
              <w:tab/>
            </w:r>
            <w:r>
              <w:rPr>
                <w:noProof/>
                <w:webHidden/>
              </w:rPr>
              <w:fldChar w:fldCharType="begin"/>
            </w:r>
            <w:r>
              <w:rPr>
                <w:noProof/>
                <w:webHidden/>
              </w:rPr>
              <w:instrText xml:space="preserve"> PAGEREF _Toc189045112 \h </w:instrText>
            </w:r>
            <w:r>
              <w:rPr>
                <w:noProof/>
                <w:webHidden/>
              </w:rPr>
            </w:r>
            <w:r>
              <w:rPr>
                <w:noProof/>
                <w:webHidden/>
              </w:rPr>
              <w:fldChar w:fldCharType="separate"/>
            </w:r>
            <w:r w:rsidR="00ED0056">
              <w:rPr>
                <w:noProof/>
                <w:webHidden/>
              </w:rPr>
              <w:t>161</w:t>
            </w:r>
            <w:r>
              <w:rPr>
                <w:noProof/>
                <w:webHidden/>
              </w:rPr>
              <w:fldChar w:fldCharType="end"/>
            </w:r>
          </w:hyperlink>
        </w:p>
        <w:p w14:paraId="5EFEB0D6" w14:textId="5E95899B"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3" w:history="1">
            <w:r w:rsidRPr="004C0DB0">
              <w:rPr>
                <w:rStyle w:val="Hyperlink"/>
                <w:rFonts w:ascii="Candara" w:eastAsia="MS Mincho" w:hAnsi="Candara"/>
                <w:bCs/>
                <w:noProof/>
              </w:rPr>
              <w:t>Form 10: Form of Joint Venture Agreement (if applicable)-Not Applicable</w:t>
            </w:r>
            <w:r>
              <w:rPr>
                <w:noProof/>
                <w:webHidden/>
              </w:rPr>
              <w:tab/>
            </w:r>
            <w:r>
              <w:rPr>
                <w:noProof/>
                <w:webHidden/>
              </w:rPr>
              <w:fldChar w:fldCharType="begin"/>
            </w:r>
            <w:r>
              <w:rPr>
                <w:noProof/>
                <w:webHidden/>
              </w:rPr>
              <w:instrText xml:space="preserve"> PAGEREF _Toc189045113 \h </w:instrText>
            </w:r>
            <w:r>
              <w:rPr>
                <w:noProof/>
                <w:webHidden/>
              </w:rPr>
            </w:r>
            <w:r>
              <w:rPr>
                <w:noProof/>
                <w:webHidden/>
              </w:rPr>
              <w:fldChar w:fldCharType="separate"/>
            </w:r>
            <w:r w:rsidR="00ED0056">
              <w:rPr>
                <w:noProof/>
                <w:webHidden/>
              </w:rPr>
              <w:t>162</w:t>
            </w:r>
            <w:r>
              <w:rPr>
                <w:noProof/>
                <w:webHidden/>
              </w:rPr>
              <w:fldChar w:fldCharType="end"/>
            </w:r>
          </w:hyperlink>
        </w:p>
        <w:p w14:paraId="6BD2FB47" w14:textId="32E71626"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4" w:history="1">
            <w:r w:rsidRPr="004C0DB0">
              <w:rPr>
                <w:rStyle w:val="Hyperlink"/>
                <w:rFonts w:ascii="Candara" w:eastAsia="MS Mincho" w:hAnsi="Candara"/>
                <w:bCs/>
                <w:noProof/>
              </w:rPr>
              <w:t>Form 11A: Deviation from technical specifications Schedule</w:t>
            </w:r>
            <w:r>
              <w:rPr>
                <w:noProof/>
                <w:webHidden/>
              </w:rPr>
              <w:tab/>
            </w:r>
            <w:r>
              <w:rPr>
                <w:noProof/>
                <w:webHidden/>
              </w:rPr>
              <w:fldChar w:fldCharType="begin"/>
            </w:r>
            <w:r>
              <w:rPr>
                <w:noProof/>
                <w:webHidden/>
              </w:rPr>
              <w:instrText xml:space="preserve"> PAGEREF _Toc189045114 \h </w:instrText>
            </w:r>
            <w:r>
              <w:rPr>
                <w:noProof/>
                <w:webHidden/>
              </w:rPr>
            </w:r>
            <w:r>
              <w:rPr>
                <w:noProof/>
                <w:webHidden/>
              </w:rPr>
              <w:fldChar w:fldCharType="separate"/>
            </w:r>
            <w:r w:rsidR="00ED0056">
              <w:rPr>
                <w:noProof/>
                <w:webHidden/>
              </w:rPr>
              <w:t>165</w:t>
            </w:r>
            <w:r>
              <w:rPr>
                <w:noProof/>
                <w:webHidden/>
              </w:rPr>
              <w:fldChar w:fldCharType="end"/>
            </w:r>
          </w:hyperlink>
        </w:p>
        <w:p w14:paraId="17FEB51A" w14:textId="2E82CCFE"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5" w:history="1">
            <w:r w:rsidRPr="004C0DB0">
              <w:rPr>
                <w:rStyle w:val="Hyperlink"/>
                <w:rFonts w:ascii="Candara" w:eastAsia="MS Mincho" w:hAnsi="Candara"/>
                <w:bCs/>
                <w:noProof/>
              </w:rPr>
              <w:t>Form 11B: Deviation Schedule of Financial Bid</w:t>
            </w:r>
            <w:r>
              <w:rPr>
                <w:noProof/>
                <w:webHidden/>
              </w:rPr>
              <w:tab/>
            </w:r>
            <w:r>
              <w:rPr>
                <w:noProof/>
                <w:webHidden/>
              </w:rPr>
              <w:fldChar w:fldCharType="begin"/>
            </w:r>
            <w:r>
              <w:rPr>
                <w:noProof/>
                <w:webHidden/>
              </w:rPr>
              <w:instrText xml:space="preserve"> PAGEREF _Toc189045115 \h </w:instrText>
            </w:r>
            <w:r>
              <w:rPr>
                <w:noProof/>
                <w:webHidden/>
              </w:rPr>
            </w:r>
            <w:r>
              <w:rPr>
                <w:noProof/>
                <w:webHidden/>
              </w:rPr>
              <w:fldChar w:fldCharType="separate"/>
            </w:r>
            <w:r w:rsidR="00ED0056">
              <w:rPr>
                <w:noProof/>
                <w:webHidden/>
              </w:rPr>
              <w:t>167</w:t>
            </w:r>
            <w:r>
              <w:rPr>
                <w:noProof/>
                <w:webHidden/>
              </w:rPr>
              <w:fldChar w:fldCharType="end"/>
            </w:r>
          </w:hyperlink>
        </w:p>
        <w:p w14:paraId="217665E9" w14:textId="547D9980"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6" w:history="1">
            <w:r w:rsidRPr="004C0DB0">
              <w:rPr>
                <w:rStyle w:val="Hyperlink"/>
                <w:rFonts w:ascii="Candara" w:eastAsia="MS Mincho" w:hAnsi="Candara"/>
                <w:bCs/>
                <w:noProof/>
              </w:rPr>
              <w:t>Form 12: Details in respect of local representation</w:t>
            </w:r>
            <w:r>
              <w:rPr>
                <w:noProof/>
                <w:webHidden/>
              </w:rPr>
              <w:tab/>
            </w:r>
            <w:r>
              <w:rPr>
                <w:noProof/>
                <w:webHidden/>
              </w:rPr>
              <w:fldChar w:fldCharType="begin"/>
            </w:r>
            <w:r>
              <w:rPr>
                <w:noProof/>
                <w:webHidden/>
              </w:rPr>
              <w:instrText xml:space="preserve"> PAGEREF _Toc189045116 \h </w:instrText>
            </w:r>
            <w:r>
              <w:rPr>
                <w:noProof/>
                <w:webHidden/>
              </w:rPr>
            </w:r>
            <w:r>
              <w:rPr>
                <w:noProof/>
                <w:webHidden/>
              </w:rPr>
              <w:fldChar w:fldCharType="separate"/>
            </w:r>
            <w:r w:rsidR="00ED0056">
              <w:rPr>
                <w:noProof/>
                <w:webHidden/>
              </w:rPr>
              <w:t>169</w:t>
            </w:r>
            <w:r>
              <w:rPr>
                <w:noProof/>
                <w:webHidden/>
              </w:rPr>
              <w:fldChar w:fldCharType="end"/>
            </w:r>
          </w:hyperlink>
        </w:p>
        <w:p w14:paraId="56306FB7" w14:textId="6EDAE023"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7" w:history="1">
            <w:r w:rsidRPr="004C0DB0">
              <w:rPr>
                <w:rStyle w:val="Hyperlink"/>
                <w:rFonts w:ascii="Candara" w:eastAsia="MS Mincho" w:hAnsi="Candara"/>
                <w:bCs/>
                <w:noProof/>
              </w:rPr>
              <w:t>Form 13: Quality Assurance Program</w:t>
            </w:r>
            <w:r>
              <w:rPr>
                <w:noProof/>
                <w:webHidden/>
              </w:rPr>
              <w:tab/>
            </w:r>
            <w:r>
              <w:rPr>
                <w:noProof/>
                <w:webHidden/>
              </w:rPr>
              <w:fldChar w:fldCharType="begin"/>
            </w:r>
            <w:r>
              <w:rPr>
                <w:noProof/>
                <w:webHidden/>
              </w:rPr>
              <w:instrText xml:space="preserve"> PAGEREF _Toc189045117 \h </w:instrText>
            </w:r>
            <w:r>
              <w:rPr>
                <w:noProof/>
                <w:webHidden/>
              </w:rPr>
            </w:r>
            <w:r>
              <w:rPr>
                <w:noProof/>
                <w:webHidden/>
              </w:rPr>
              <w:fldChar w:fldCharType="separate"/>
            </w:r>
            <w:r w:rsidR="00ED0056">
              <w:rPr>
                <w:noProof/>
                <w:webHidden/>
              </w:rPr>
              <w:t>170</w:t>
            </w:r>
            <w:r>
              <w:rPr>
                <w:noProof/>
                <w:webHidden/>
              </w:rPr>
              <w:fldChar w:fldCharType="end"/>
            </w:r>
          </w:hyperlink>
        </w:p>
        <w:p w14:paraId="1B3A91AE" w14:textId="64AF0C9A"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8" w:history="1">
            <w:r w:rsidRPr="004C0DB0">
              <w:rPr>
                <w:rStyle w:val="Hyperlink"/>
                <w:rFonts w:ascii="Candara" w:eastAsia="MS Mincho" w:hAnsi="Candara"/>
                <w:bCs/>
                <w:noProof/>
              </w:rPr>
              <w:t>Form 14: Performance Evaluation System Acceptance</w:t>
            </w:r>
            <w:r>
              <w:rPr>
                <w:noProof/>
                <w:webHidden/>
              </w:rPr>
              <w:tab/>
            </w:r>
            <w:r>
              <w:rPr>
                <w:noProof/>
                <w:webHidden/>
              </w:rPr>
              <w:fldChar w:fldCharType="begin"/>
            </w:r>
            <w:r>
              <w:rPr>
                <w:noProof/>
                <w:webHidden/>
              </w:rPr>
              <w:instrText xml:space="preserve"> PAGEREF _Toc189045118 \h </w:instrText>
            </w:r>
            <w:r>
              <w:rPr>
                <w:noProof/>
                <w:webHidden/>
              </w:rPr>
            </w:r>
            <w:r>
              <w:rPr>
                <w:noProof/>
                <w:webHidden/>
              </w:rPr>
              <w:fldChar w:fldCharType="separate"/>
            </w:r>
            <w:r w:rsidR="00ED0056">
              <w:rPr>
                <w:noProof/>
                <w:webHidden/>
              </w:rPr>
              <w:t>171</w:t>
            </w:r>
            <w:r>
              <w:rPr>
                <w:noProof/>
                <w:webHidden/>
              </w:rPr>
              <w:fldChar w:fldCharType="end"/>
            </w:r>
          </w:hyperlink>
        </w:p>
        <w:p w14:paraId="30F37DA7" w14:textId="0D80E9DA"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19" w:history="1">
            <w:r w:rsidRPr="004C0DB0">
              <w:rPr>
                <w:rStyle w:val="Hyperlink"/>
                <w:rFonts w:ascii="Candara" w:eastAsia="MS Mincho" w:hAnsi="Candara"/>
                <w:bCs/>
                <w:noProof/>
              </w:rPr>
              <w:t>Form 15: Additional Information (Ifany)</w:t>
            </w:r>
            <w:r>
              <w:rPr>
                <w:noProof/>
                <w:webHidden/>
              </w:rPr>
              <w:tab/>
            </w:r>
            <w:r>
              <w:rPr>
                <w:noProof/>
                <w:webHidden/>
              </w:rPr>
              <w:fldChar w:fldCharType="begin"/>
            </w:r>
            <w:r>
              <w:rPr>
                <w:noProof/>
                <w:webHidden/>
              </w:rPr>
              <w:instrText xml:space="preserve"> PAGEREF _Toc189045119 \h </w:instrText>
            </w:r>
            <w:r>
              <w:rPr>
                <w:noProof/>
                <w:webHidden/>
              </w:rPr>
            </w:r>
            <w:r>
              <w:rPr>
                <w:noProof/>
                <w:webHidden/>
              </w:rPr>
              <w:fldChar w:fldCharType="separate"/>
            </w:r>
            <w:r w:rsidR="00ED0056">
              <w:rPr>
                <w:noProof/>
                <w:webHidden/>
              </w:rPr>
              <w:t>172</w:t>
            </w:r>
            <w:r>
              <w:rPr>
                <w:noProof/>
                <w:webHidden/>
              </w:rPr>
              <w:fldChar w:fldCharType="end"/>
            </w:r>
          </w:hyperlink>
        </w:p>
        <w:p w14:paraId="0828476A" w14:textId="571BE943"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0" w:history="1">
            <w:r w:rsidRPr="004C0DB0">
              <w:rPr>
                <w:rStyle w:val="Hyperlink"/>
                <w:rFonts w:ascii="Candara" w:eastAsia="MS Mincho" w:hAnsi="Candara"/>
                <w:bCs/>
                <w:noProof/>
              </w:rPr>
              <w:t>Form 16A: Bid Submission Form for Technical Bid</w:t>
            </w:r>
            <w:r>
              <w:rPr>
                <w:noProof/>
                <w:webHidden/>
              </w:rPr>
              <w:tab/>
            </w:r>
            <w:r>
              <w:rPr>
                <w:noProof/>
                <w:webHidden/>
              </w:rPr>
              <w:fldChar w:fldCharType="begin"/>
            </w:r>
            <w:r>
              <w:rPr>
                <w:noProof/>
                <w:webHidden/>
              </w:rPr>
              <w:instrText xml:space="preserve"> PAGEREF _Toc189045120 \h </w:instrText>
            </w:r>
            <w:r>
              <w:rPr>
                <w:noProof/>
                <w:webHidden/>
              </w:rPr>
            </w:r>
            <w:r>
              <w:rPr>
                <w:noProof/>
                <w:webHidden/>
              </w:rPr>
              <w:fldChar w:fldCharType="separate"/>
            </w:r>
            <w:r w:rsidR="00ED0056">
              <w:rPr>
                <w:noProof/>
                <w:webHidden/>
              </w:rPr>
              <w:t>173</w:t>
            </w:r>
            <w:r>
              <w:rPr>
                <w:noProof/>
                <w:webHidden/>
              </w:rPr>
              <w:fldChar w:fldCharType="end"/>
            </w:r>
          </w:hyperlink>
        </w:p>
        <w:p w14:paraId="0C485586" w14:textId="321F795F"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1" w:history="1">
            <w:r w:rsidRPr="004C0DB0">
              <w:rPr>
                <w:rStyle w:val="Hyperlink"/>
                <w:rFonts w:ascii="Candara" w:eastAsia="MS Mincho" w:hAnsi="Candara"/>
                <w:bCs/>
                <w:noProof/>
              </w:rPr>
              <w:t>Form 16B: Bid Submission Form for Financial Bid</w:t>
            </w:r>
            <w:r>
              <w:rPr>
                <w:noProof/>
                <w:webHidden/>
              </w:rPr>
              <w:tab/>
            </w:r>
            <w:r>
              <w:rPr>
                <w:noProof/>
                <w:webHidden/>
              </w:rPr>
              <w:fldChar w:fldCharType="begin"/>
            </w:r>
            <w:r>
              <w:rPr>
                <w:noProof/>
                <w:webHidden/>
              </w:rPr>
              <w:instrText xml:space="preserve"> PAGEREF _Toc189045121 \h </w:instrText>
            </w:r>
            <w:r>
              <w:rPr>
                <w:noProof/>
                <w:webHidden/>
              </w:rPr>
            </w:r>
            <w:r>
              <w:rPr>
                <w:noProof/>
                <w:webHidden/>
              </w:rPr>
              <w:fldChar w:fldCharType="separate"/>
            </w:r>
            <w:r w:rsidR="00ED0056">
              <w:rPr>
                <w:noProof/>
                <w:webHidden/>
              </w:rPr>
              <w:t>176</w:t>
            </w:r>
            <w:r>
              <w:rPr>
                <w:noProof/>
                <w:webHidden/>
              </w:rPr>
              <w:fldChar w:fldCharType="end"/>
            </w:r>
          </w:hyperlink>
        </w:p>
        <w:p w14:paraId="4E05A901" w14:textId="55BC3ED3"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2" w:history="1">
            <w:r w:rsidRPr="004C0DB0">
              <w:rPr>
                <w:rStyle w:val="Hyperlink"/>
                <w:rFonts w:ascii="Candara" w:eastAsia="MS Mincho" w:hAnsi="Candara"/>
                <w:bCs/>
                <w:noProof/>
              </w:rPr>
              <w:t>Form 17A: Bill of Quantities (Local Currency)</w:t>
            </w:r>
            <w:r>
              <w:rPr>
                <w:noProof/>
                <w:webHidden/>
              </w:rPr>
              <w:tab/>
            </w:r>
            <w:r>
              <w:rPr>
                <w:noProof/>
                <w:webHidden/>
              </w:rPr>
              <w:fldChar w:fldCharType="begin"/>
            </w:r>
            <w:r>
              <w:rPr>
                <w:noProof/>
                <w:webHidden/>
              </w:rPr>
              <w:instrText xml:space="preserve"> PAGEREF _Toc189045122 \h </w:instrText>
            </w:r>
            <w:r>
              <w:rPr>
                <w:noProof/>
                <w:webHidden/>
              </w:rPr>
            </w:r>
            <w:r>
              <w:rPr>
                <w:noProof/>
                <w:webHidden/>
              </w:rPr>
              <w:fldChar w:fldCharType="separate"/>
            </w:r>
            <w:r w:rsidR="00ED0056">
              <w:rPr>
                <w:noProof/>
                <w:webHidden/>
              </w:rPr>
              <w:t>177</w:t>
            </w:r>
            <w:r>
              <w:rPr>
                <w:noProof/>
                <w:webHidden/>
              </w:rPr>
              <w:fldChar w:fldCharType="end"/>
            </w:r>
          </w:hyperlink>
        </w:p>
        <w:p w14:paraId="4A317576" w14:textId="237E58DB"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3" w:history="1">
            <w:r w:rsidRPr="004C0DB0">
              <w:rPr>
                <w:rStyle w:val="Hyperlink"/>
                <w:rFonts w:ascii="Candara" w:eastAsia="MS Mincho" w:hAnsi="Candara"/>
                <w:bCs/>
                <w:noProof/>
              </w:rPr>
              <w:t>Form 17B: Bill of Quantities (Foreign currency)- Not Applicable</w:t>
            </w:r>
            <w:r>
              <w:rPr>
                <w:noProof/>
                <w:webHidden/>
              </w:rPr>
              <w:tab/>
            </w:r>
            <w:r>
              <w:rPr>
                <w:noProof/>
                <w:webHidden/>
              </w:rPr>
              <w:fldChar w:fldCharType="begin"/>
            </w:r>
            <w:r>
              <w:rPr>
                <w:noProof/>
                <w:webHidden/>
              </w:rPr>
              <w:instrText xml:space="preserve"> PAGEREF _Toc189045123 \h </w:instrText>
            </w:r>
            <w:r>
              <w:rPr>
                <w:noProof/>
                <w:webHidden/>
              </w:rPr>
            </w:r>
            <w:r>
              <w:rPr>
                <w:noProof/>
                <w:webHidden/>
              </w:rPr>
              <w:fldChar w:fldCharType="separate"/>
            </w:r>
            <w:r w:rsidR="00ED0056">
              <w:rPr>
                <w:noProof/>
                <w:webHidden/>
              </w:rPr>
              <w:t>179</w:t>
            </w:r>
            <w:r>
              <w:rPr>
                <w:noProof/>
                <w:webHidden/>
              </w:rPr>
              <w:fldChar w:fldCharType="end"/>
            </w:r>
          </w:hyperlink>
        </w:p>
        <w:p w14:paraId="6674117F" w14:textId="0EC79729"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4" w:history="1">
            <w:r w:rsidRPr="004C0DB0">
              <w:rPr>
                <w:rStyle w:val="Hyperlink"/>
                <w:rFonts w:ascii="Candara" w:hAnsi="Candara"/>
                <w:noProof/>
              </w:rPr>
              <w:t>SECTION VIIB - CONTRACT FORMS</w:t>
            </w:r>
            <w:r>
              <w:rPr>
                <w:noProof/>
                <w:webHidden/>
              </w:rPr>
              <w:tab/>
            </w:r>
            <w:r>
              <w:rPr>
                <w:noProof/>
                <w:webHidden/>
              </w:rPr>
              <w:fldChar w:fldCharType="begin"/>
            </w:r>
            <w:r>
              <w:rPr>
                <w:noProof/>
                <w:webHidden/>
              </w:rPr>
              <w:instrText xml:space="preserve"> PAGEREF _Toc189045124 \h </w:instrText>
            </w:r>
            <w:r>
              <w:rPr>
                <w:noProof/>
                <w:webHidden/>
              </w:rPr>
            </w:r>
            <w:r>
              <w:rPr>
                <w:noProof/>
                <w:webHidden/>
              </w:rPr>
              <w:fldChar w:fldCharType="separate"/>
            </w:r>
            <w:r w:rsidR="00ED0056">
              <w:rPr>
                <w:noProof/>
                <w:webHidden/>
              </w:rPr>
              <w:t>180</w:t>
            </w:r>
            <w:r>
              <w:rPr>
                <w:noProof/>
                <w:webHidden/>
              </w:rPr>
              <w:fldChar w:fldCharType="end"/>
            </w:r>
          </w:hyperlink>
        </w:p>
        <w:p w14:paraId="0DD028FB" w14:textId="5E13F413"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5" w:history="1">
            <w:r w:rsidRPr="004C0DB0">
              <w:rPr>
                <w:rStyle w:val="Hyperlink"/>
                <w:rFonts w:ascii="Candara" w:eastAsia="MS Mincho" w:hAnsi="Candara"/>
                <w:bCs/>
                <w:noProof/>
              </w:rPr>
              <w:t xml:space="preserve">Form 18: </w:t>
            </w:r>
            <w:r w:rsidRPr="004C0DB0">
              <w:rPr>
                <w:rStyle w:val="Hyperlink"/>
                <w:rFonts w:ascii="Candara" w:hAnsi="Candara"/>
                <w:noProof/>
              </w:rPr>
              <w:t>Letter of Award of Contract</w:t>
            </w:r>
            <w:r>
              <w:rPr>
                <w:noProof/>
                <w:webHidden/>
              </w:rPr>
              <w:tab/>
            </w:r>
            <w:r>
              <w:rPr>
                <w:noProof/>
                <w:webHidden/>
              </w:rPr>
              <w:fldChar w:fldCharType="begin"/>
            </w:r>
            <w:r>
              <w:rPr>
                <w:noProof/>
                <w:webHidden/>
              </w:rPr>
              <w:instrText xml:space="preserve"> PAGEREF _Toc189045125 \h </w:instrText>
            </w:r>
            <w:r>
              <w:rPr>
                <w:noProof/>
                <w:webHidden/>
              </w:rPr>
            </w:r>
            <w:r>
              <w:rPr>
                <w:noProof/>
                <w:webHidden/>
              </w:rPr>
              <w:fldChar w:fldCharType="separate"/>
            </w:r>
            <w:r w:rsidR="00ED0056">
              <w:rPr>
                <w:noProof/>
                <w:webHidden/>
              </w:rPr>
              <w:t>181</w:t>
            </w:r>
            <w:r>
              <w:rPr>
                <w:noProof/>
                <w:webHidden/>
              </w:rPr>
              <w:fldChar w:fldCharType="end"/>
            </w:r>
          </w:hyperlink>
        </w:p>
        <w:p w14:paraId="05C0D19F" w14:textId="6BE6285D"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6" w:history="1">
            <w:r w:rsidRPr="004C0DB0">
              <w:rPr>
                <w:rStyle w:val="Hyperlink"/>
                <w:rFonts w:ascii="Candara" w:eastAsia="MS Mincho" w:hAnsi="Candara"/>
                <w:bCs/>
                <w:noProof/>
              </w:rPr>
              <w:t>Form 19: Contract Agreement</w:t>
            </w:r>
            <w:r>
              <w:rPr>
                <w:noProof/>
                <w:webHidden/>
              </w:rPr>
              <w:tab/>
            </w:r>
            <w:r>
              <w:rPr>
                <w:noProof/>
                <w:webHidden/>
              </w:rPr>
              <w:fldChar w:fldCharType="begin"/>
            </w:r>
            <w:r>
              <w:rPr>
                <w:noProof/>
                <w:webHidden/>
              </w:rPr>
              <w:instrText xml:space="preserve"> PAGEREF _Toc189045126 \h </w:instrText>
            </w:r>
            <w:r>
              <w:rPr>
                <w:noProof/>
                <w:webHidden/>
              </w:rPr>
            </w:r>
            <w:r>
              <w:rPr>
                <w:noProof/>
                <w:webHidden/>
              </w:rPr>
              <w:fldChar w:fldCharType="separate"/>
            </w:r>
            <w:r w:rsidR="00ED0056">
              <w:rPr>
                <w:noProof/>
                <w:webHidden/>
              </w:rPr>
              <w:t>182</w:t>
            </w:r>
            <w:r>
              <w:rPr>
                <w:noProof/>
                <w:webHidden/>
              </w:rPr>
              <w:fldChar w:fldCharType="end"/>
            </w:r>
          </w:hyperlink>
        </w:p>
        <w:p w14:paraId="51366939" w14:textId="69B6B013"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7" w:history="1">
            <w:r w:rsidRPr="004C0DB0">
              <w:rPr>
                <w:rStyle w:val="Hyperlink"/>
                <w:rFonts w:ascii="Candara" w:eastAsia="MS Mincho" w:hAnsi="Candara"/>
                <w:bCs/>
                <w:noProof/>
              </w:rPr>
              <w:t>Form 20: Bank Guarantee for Contract Performance Security</w:t>
            </w:r>
            <w:r>
              <w:rPr>
                <w:noProof/>
                <w:webHidden/>
              </w:rPr>
              <w:tab/>
            </w:r>
            <w:r>
              <w:rPr>
                <w:noProof/>
                <w:webHidden/>
              </w:rPr>
              <w:fldChar w:fldCharType="begin"/>
            </w:r>
            <w:r>
              <w:rPr>
                <w:noProof/>
                <w:webHidden/>
              </w:rPr>
              <w:instrText xml:space="preserve"> PAGEREF _Toc189045127 \h </w:instrText>
            </w:r>
            <w:r>
              <w:rPr>
                <w:noProof/>
                <w:webHidden/>
              </w:rPr>
            </w:r>
            <w:r>
              <w:rPr>
                <w:noProof/>
                <w:webHidden/>
              </w:rPr>
              <w:fldChar w:fldCharType="separate"/>
            </w:r>
            <w:r w:rsidR="00ED0056">
              <w:rPr>
                <w:noProof/>
                <w:webHidden/>
              </w:rPr>
              <w:t>185</w:t>
            </w:r>
            <w:r>
              <w:rPr>
                <w:noProof/>
                <w:webHidden/>
              </w:rPr>
              <w:fldChar w:fldCharType="end"/>
            </w:r>
          </w:hyperlink>
        </w:p>
        <w:p w14:paraId="2F6F8CD8" w14:textId="79A56B45"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8" w:history="1">
            <w:r w:rsidRPr="004C0DB0">
              <w:rPr>
                <w:rStyle w:val="Hyperlink"/>
                <w:rFonts w:ascii="Candara" w:hAnsi="Candara"/>
                <w:noProof/>
              </w:rPr>
              <w:t>Form 21: Bank Guarantee for Advance Payment</w:t>
            </w:r>
            <w:r>
              <w:rPr>
                <w:noProof/>
                <w:webHidden/>
              </w:rPr>
              <w:tab/>
            </w:r>
            <w:r>
              <w:rPr>
                <w:noProof/>
                <w:webHidden/>
              </w:rPr>
              <w:fldChar w:fldCharType="begin"/>
            </w:r>
            <w:r>
              <w:rPr>
                <w:noProof/>
                <w:webHidden/>
              </w:rPr>
              <w:instrText xml:space="preserve"> PAGEREF _Toc189045128 \h </w:instrText>
            </w:r>
            <w:r>
              <w:rPr>
                <w:noProof/>
                <w:webHidden/>
              </w:rPr>
            </w:r>
            <w:r>
              <w:rPr>
                <w:noProof/>
                <w:webHidden/>
              </w:rPr>
              <w:fldChar w:fldCharType="separate"/>
            </w:r>
            <w:r w:rsidR="00ED0056">
              <w:rPr>
                <w:noProof/>
                <w:webHidden/>
              </w:rPr>
              <w:t>187</w:t>
            </w:r>
            <w:r>
              <w:rPr>
                <w:noProof/>
                <w:webHidden/>
              </w:rPr>
              <w:fldChar w:fldCharType="end"/>
            </w:r>
          </w:hyperlink>
        </w:p>
        <w:p w14:paraId="657B0BD7" w14:textId="630AF36A"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29" w:history="1">
            <w:r w:rsidRPr="004C0DB0">
              <w:rPr>
                <w:rStyle w:val="Hyperlink"/>
                <w:rFonts w:ascii="Candara" w:hAnsi="Candara"/>
                <w:noProof/>
              </w:rPr>
              <w:t>Form 22A: Deed of hypothecation for secured advances – Contractor’s plant and equipments</w:t>
            </w:r>
            <w:r>
              <w:rPr>
                <w:noProof/>
                <w:webHidden/>
              </w:rPr>
              <w:tab/>
            </w:r>
            <w:r>
              <w:rPr>
                <w:noProof/>
                <w:webHidden/>
              </w:rPr>
              <w:fldChar w:fldCharType="begin"/>
            </w:r>
            <w:r>
              <w:rPr>
                <w:noProof/>
                <w:webHidden/>
              </w:rPr>
              <w:instrText xml:space="preserve"> PAGEREF _Toc189045129 \h </w:instrText>
            </w:r>
            <w:r>
              <w:rPr>
                <w:noProof/>
                <w:webHidden/>
              </w:rPr>
            </w:r>
            <w:r>
              <w:rPr>
                <w:noProof/>
                <w:webHidden/>
              </w:rPr>
              <w:fldChar w:fldCharType="separate"/>
            </w:r>
            <w:r w:rsidR="00ED0056">
              <w:rPr>
                <w:noProof/>
                <w:webHidden/>
              </w:rPr>
              <w:t>189</w:t>
            </w:r>
            <w:r>
              <w:rPr>
                <w:noProof/>
                <w:webHidden/>
              </w:rPr>
              <w:fldChar w:fldCharType="end"/>
            </w:r>
          </w:hyperlink>
        </w:p>
        <w:p w14:paraId="3C821AFC" w14:textId="5EC59B40"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30" w:history="1">
            <w:r w:rsidRPr="004C0DB0">
              <w:rPr>
                <w:rStyle w:val="Hyperlink"/>
                <w:rFonts w:ascii="Candara" w:hAnsi="Candara"/>
                <w:noProof/>
              </w:rPr>
              <w:t>Form 22B: Deed of hypothecation for secured advances – Construction Materials</w:t>
            </w:r>
            <w:r>
              <w:rPr>
                <w:noProof/>
                <w:webHidden/>
              </w:rPr>
              <w:tab/>
            </w:r>
            <w:r>
              <w:rPr>
                <w:noProof/>
                <w:webHidden/>
              </w:rPr>
              <w:fldChar w:fldCharType="begin"/>
            </w:r>
            <w:r>
              <w:rPr>
                <w:noProof/>
                <w:webHidden/>
              </w:rPr>
              <w:instrText xml:space="preserve"> PAGEREF _Toc189045130 \h </w:instrText>
            </w:r>
            <w:r>
              <w:rPr>
                <w:noProof/>
                <w:webHidden/>
              </w:rPr>
            </w:r>
            <w:r>
              <w:rPr>
                <w:noProof/>
                <w:webHidden/>
              </w:rPr>
              <w:fldChar w:fldCharType="separate"/>
            </w:r>
            <w:r w:rsidR="00ED0056">
              <w:rPr>
                <w:noProof/>
                <w:webHidden/>
              </w:rPr>
              <w:t>192</w:t>
            </w:r>
            <w:r>
              <w:rPr>
                <w:noProof/>
                <w:webHidden/>
              </w:rPr>
              <w:fldChar w:fldCharType="end"/>
            </w:r>
          </w:hyperlink>
        </w:p>
        <w:p w14:paraId="66521441" w14:textId="3D97EA38"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31" w:history="1">
            <w:r w:rsidRPr="004C0DB0">
              <w:rPr>
                <w:rStyle w:val="Hyperlink"/>
                <w:rFonts w:ascii="Candara" w:hAnsi="Candara"/>
                <w:noProof/>
              </w:rPr>
              <w:t>Form 23: Validity extension of Bank Guarantee</w:t>
            </w:r>
            <w:r>
              <w:rPr>
                <w:noProof/>
                <w:webHidden/>
              </w:rPr>
              <w:tab/>
            </w:r>
            <w:r>
              <w:rPr>
                <w:noProof/>
                <w:webHidden/>
              </w:rPr>
              <w:fldChar w:fldCharType="begin"/>
            </w:r>
            <w:r>
              <w:rPr>
                <w:noProof/>
                <w:webHidden/>
              </w:rPr>
              <w:instrText xml:space="preserve"> PAGEREF _Toc189045131 \h </w:instrText>
            </w:r>
            <w:r>
              <w:rPr>
                <w:noProof/>
                <w:webHidden/>
              </w:rPr>
            </w:r>
            <w:r>
              <w:rPr>
                <w:noProof/>
                <w:webHidden/>
              </w:rPr>
              <w:fldChar w:fldCharType="separate"/>
            </w:r>
            <w:r w:rsidR="00ED0056">
              <w:rPr>
                <w:noProof/>
                <w:webHidden/>
              </w:rPr>
              <w:t>195</w:t>
            </w:r>
            <w:r>
              <w:rPr>
                <w:noProof/>
                <w:webHidden/>
              </w:rPr>
              <w:fldChar w:fldCharType="end"/>
            </w:r>
          </w:hyperlink>
        </w:p>
        <w:p w14:paraId="75DFF23A" w14:textId="32DCFEB0" w:rsidR="00A87A91" w:rsidRDefault="00A87A91">
          <w:pPr>
            <w:pStyle w:val="TOC2"/>
            <w:tabs>
              <w:tab w:val="right" w:leader="dot" w:pos="9016"/>
            </w:tabs>
            <w:rPr>
              <w:rFonts w:asciiTheme="minorHAnsi" w:eastAsiaTheme="minorEastAsia" w:hAnsiTheme="minorHAnsi" w:cstheme="minorBidi"/>
              <w:noProof/>
              <w:kern w:val="2"/>
              <w:szCs w:val="24"/>
              <w:lang w:val="en-US"/>
              <w14:ligatures w14:val="standardContextual"/>
            </w:rPr>
          </w:pPr>
          <w:hyperlink w:anchor="_Toc189045132" w:history="1">
            <w:r w:rsidRPr="004C0DB0">
              <w:rPr>
                <w:rStyle w:val="Hyperlink"/>
                <w:rFonts w:ascii="Candara" w:hAnsi="Candara"/>
                <w:noProof/>
              </w:rPr>
              <w:t>SECTION VIII – PERFORMANCE EVALUATION SYSTEM</w:t>
            </w:r>
            <w:r>
              <w:rPr>
                <w:noProof/>
                <w:webHidden/>
              </w:rPr>
              <w:tab/>
            </w:r>
            <w:r>
              <w:rPr>
                <w:noProof/>
                <w:webHidden/>
              </w:rPr>
              <w:fldChar w:fldCharType="begin"/>
            </w:r>
            <w:r>
              <w:rPr>
                <w:noProof/>
                <w:webHidden/>
              </w:rPr>
              <w:instrText xml:space="preserve"> PAGEREF _Toc189045132 \h </w:instrText>
            </w:r>
            <w:r>
              <w:rPr>
                <w:noProof/>
                <w:webHidden/>
              </w:rPr>
            </w:r>
            <w:r>
              <w:rPr>
                <w:noProof/>
                <w:webHidden/>
              </w:rPr>
              <w:fldChar w:fldCharType="separate"/>
            </w:r>
            <w:r w:rsidR="00ED0056">
              <w:rPr>
                <w:noProof/>
                <w:webHidden/>
              </w:rPr>
              <w:t>196</w:t>
            </w:r>
            <w:r>
              <w:rPr>
                <w:noProof/>
                <w:webHidden/>
              </w:rPr>
              <w:fldChar w:fldCharType="end"/>
            </w:r>
          </w:hyperlink>
        </w:p>
        <w:p w14:paraId="2B5C9B80" w14:textId="619C817A" w:rsidR="00A87A91" w:rsidRDefault="00A87A91">
          <w:pPr>
            <w:pStyle w:val="TOC1"/>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133" w:history="1">
            <w:r w:rsidRPr="004C0DB0">
              <w:rPr>
                <w:rStyle w:val="Hyperlink"/>
                <w:rFonts w:ascii="Candara" w:hAnsi="Candara"/>
                <w:noProof/>
              </w:rPr>
              <w:t>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INTRODUCTION</w:t>
            </w:r>
            <w:r>
              <w:rPr>
                <w:noProof/>
                <w:webHidden/>
              </w:rPr>
              <w:tab/>
            </w:r>
            <w:r>
              <w:rPr>
                <w:noProof/>
                <w:webHidden/>
              </w:rPr>
              <w:fldChar w:fldCharType="begin"/>
            </w:r>
            <w:r>
              <w:rPr>
                <w:noProof/>
                <w:webHidden/>
              </w:rPr>
              <w:instrText xml:space="preserve"> PAGEREF _Toc189045133 \h </w:instrText>
            </w:r>
            <w:r>
              <w:rPr>
                <w:noProof/>
                <w:webHidden/>
              </w:rPr>
            </w:r>
            <w:r>
              <w:rPr>
                <w:noProof/>
                <w:webHidden/>
              </w:rPr>
              <w:fldChar w:fldCharType="separate"/>
            </w:r>
            <w:r w:rsidR="00ED0056">
              <w:rPr>
                <w:noProof/>
                <w:webHidden/>
              </w:rPr>
              <w:t>197</w:t>
            </w:r>
            <w:r>
              <w:rPr>
                <w:noProof/>
                <w:webHidden/>
              </w:rPr>
              <w:fldChar w:fldCharType="end"/>
            </w:r>
          </w:hyperlink>
        </w:p>
        <w:p w14:paraId="1AC63DDE" w14:textId="029AF8EC" w:rsidR="00A87A91" w:rsidRDefault="00A87A91">
          <w:pPr>
            <w:pStyle w:val="TOC1"/>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134" w:history="1">
            <w:r w:rsidRPr="004C0DB0">
              <w:rPr>
                <w:rStyle w:val="Hyperlink"/>
                <w:rFonts w:ascii="Candara" w:hAnsi="Candara"/>
                <w:noProof/>
              </w:rPr>
              <w:t>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OBJECTIVES</w:t>
            </w:r>
            <w:r>
              <w:rPr>
                <w:noProof/>
                <w:webHidden/>
              </w:rPr>
              <w:tab/>
            </w:r>
            <w:r>
              <w:rPr>
                <w:noProof/>
                <w:webHidden/>
              </w:rPr>
              <w:fldChar w:fldCharType="begin"/>
            </w:r>
            <w:r>
              <w:rPr>
                <w:noProof/>
                <w:webHidden/>
              </w:rPr>
              <w:instrText xml:space="preserve"> PAGEREF _Toc189045134 \h </w:instrText>
            </w:r>
            <w:r>
              <w:rPr>
                <w:noProof/>
                <w:webHidden/>
              </w:rPr>
            </w:r>
            <w:r>
              <w:rPr>
                <w:noProof/>
                <w:webHidden/>
              </w:rPr>
              <w:fldChar w:fldCharType="separate"/>
            </w:r>
            <w:r w:rsidR="00ED0056">
              <w:rPr>
                <w:noProof/>
                <w:webHidden/>
              </w:rPr>
              <w:t>197</w:t>
            </w:r>
            <w:r>
              <w:rPr>
                <w:noProof/>
                <w:webHidden/>
              </w:rPr>
              <w:fldChar w:fldCharType="end"/>
            </w:r>
          </w:hyperlink>
        </w:p>
        <w:p w14:paraId="42402240" w14:textId="1D6DD06B" w:rsidR="00A87A91" w:rsidRDefault="00A87A91">
          <w:pPr>
            <w:pStyle w:val="TOC1"/>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135" w:history="1">
            <w:r w:rsidRPr="004C0DB0">
              <w:rPr>
                <w:rStyle w:val="Hyperlink"/>
                <w:rFonts w:ascii="Candara" w:hAnsi="Candara"/>
                <w:noProof/>
              </w:rPr>
              <w:t>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PERFORMANCE EVAULATION SYSTEM (PES)</w:t>
            </w:r>
            <w:r>
              <w:rPr>
                <w:noProof/>
                <w:webHidden/>
              </w:rPr>
              <w:tab/>
            </w:r>
            <w:r>
              <w:rPr>
                <w:noProof/>
                <w:webHidden/>
              </w:rPr>
              <w:fldChar w:fldCharType="begin"/>
            </w:r>
            <w:r>
              <w:rPr>
                <w:noProof/>
                <w:webHidden/>
              </w:rPr>
              <w:instrText xml:space="preserve"> PAGEREF _Toc189045135 \h </w:instrText>
            </w:r>
            <w:r>
              <w:rPr>
                <w:noProof/>
                <w:webHidden/>
              </w:rPr>
            </w:r>
            <w:r>
              <w:rPr>
                <w:noProof/>
                <w:webHidden/>
              </w:rPr>
              <w:fldChar w:fldCharType="separate"/>
            </w:r>
            <w:r w:rsidR="00ED0056">
              <w:rPr>
                <w:noProof/>
                <w:webHidden/>
              </w:rPr>
              <w:t>197</w:t>
            </w:r>
            <w:r>
              <w:rPr>
                <w:noProof/>
                <w:webHidden/>
              </w:rPr>
              <w:fldChar w:fldCharType="end"/>
            </w:r>
          </w:hyperlink>
        </w:p>
        <w:p w14:paraId="316EB85C" w14:textId="1AAD10CB" w:rsidR="00A87A91" w:rsidRDefault="00A87A91">
          <w:pPr>
            <w:pStyle w:val="TOC2"/>
            <w:tabs>
              <w:tab w:val="left" w:pos="660"/>
              <w:tab w:val="right" w:leader="dot" w:pos="9016"/>
            </w:tabs>
            <w:rPr>
              <w:rFonts w:asciiTheme="minorHAnsi" w:eastAsiaTheme="minorEastAsia" w:hAnsiTheme="minorHAnsi" w:cstheme="minorBidi"/>
              <w:noProof/>
              <w:kern w:val="2"/>
              <w:szCs w:val="24"/>
              <w:lang w:val="en-US"/>
              <w14:ligatures w14:val="standardContextual"/>
            </w:rPr>
          </w:pPr>
          <w:hyperlink w:anchor="_Toc189045136" w:history="1">
            <w:r w:rsidRPr="004C0DB0">
              <w:rPr>
                <w:rStyle w:val="Hyperlink"/>
                <w:rFonts w:ascii="Candara" w:hAnsi="Candara"/>
                <w:noProof/>
              </w:rPr>
              <w:t>3.1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Pre-construction (10%)</w:t>
            </w:r>
            <w:r>
              <w:rPr>
                <w:noProof/>
                <w:webHidden/>
              </w:rPr>
              <w:tab/>
            </w:r>
            <w:r>
              <w:rPr>
                <w:noProof/>
                <w:webHidden/>
              </w:rPr>
              <w:fldChar w:fldCharType="begin"/>
            </w:r>
            <w:r>
              <w:rPr>
                <w:noProof/>
                <w:webHidden/>
              </w:rPr>
              <w:instrText xml:space="preserve"> PAGEREF _Toc189045136 \h </w:instrText>
            </w:r>
            <w:r>
              <w:rPr>
                <w:noProof/>
                <w:webHidden/>
              </w:rPr>
            </w:r>
            <w:r>
              <w:rPr>
                <w:noProof/>
                <w:webHidden/>
              </w:rPr>
              <w:fldChar w:fldCharType="separate"/>
            </w:r>
            <w:r w:rsidR="00ED0056">
              <w:rPr>
                <w:noProof/>
                <w:webHidden/>
              </w:rPr>
              <w:t>197</w:t>
            </w:r>
            <w:r>
              <w:rPr>
                <w:noProof/>
                <w:webHidden/>
              </w:rPr>
              <w:fldChar w:fldCharType="end"/>
            </w:r>
          </w:hyperlink>
        </w:p>
        <w:p w14:paraId="7FA3635B" w14:textId="09A051A3" w:rsidR="00A87A91" w:rsidRDefault="00A87A91">
          <w:pPr>
            <w:pStyle w:val="TOC2"/>
            <w:tabs>
              <w:tab w:val="left" w:pos="660"/>
              <w:tab w:val="right" w:leader="dot" w:pos="9016"/>
            </w:tabs>
            <w:rPr>
              <w:rFonts w:asciiTheme="minorHAnsi" w:eastAsiaTheme="minorEastAsia" w:hAnsiTheme="minorHAnsi" w:cstheme="minorBidi"/>
              <w:noProof/>
              <w:kern w:val="2"/>
              <w:szCs w:val="24"/>
              <w:lang w:val="en-US"/>
              <w14:ligatures w14:val="standardContextual"/>
            </w:rPr>
          </w:pPr>
          <w:hyperlink w:anchor="_Toc189045137" w:history="1">
            <w:r w:rsidRPr="004C0DB0">
              <w:rPr>
                <w:rStyle w:val="Hyperlink"/>
                <w:rFonts w:ascii="Candara" w:hAnsi="Candara"/>
                <w:noProof/>
              </w:rPr>
              <w:t>3.2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Construction (80%)</w:t>
            </w:r>
            <w:r>
              <w:rPr>
                <w:noProof/>
                <w:webHidden/>
              </w:rPr>
              <w:tab/>
            </w:r>
            <w:r>
              <w:rPr>
                <w:noProof/>
                <w:webHidden/>
              </w:rPr>
              <w:fldChar w:fldCharType="begin"/>
            </w:r>
            <w:r>
              <w:rPr>
                <w:noProof/>
                <w:webHidden/>
              </w:rPr>
              <w:instrText xml:space="preserve"> PAGEREF _Toc189045137 \h </w:instrText>
            </w:r>
            <w:r>
              <w:rPr>
                <w:noProof/>
                <w:webHidden/>
              </w:rPr>
            </w:r>
            <w:r>
              <w:rPr>
                <w:noProof/>
                <w:webHidden/>
              </w:rPr>
              <w:fldChar w:fldCharType="separate"/>
            </w:r>
            <w:r w:rsidR="00ED0056">
              <w:rPr>
                <w:noProof/>
                <w:webHidden/>
              </w:rPr>
              <w:t>198</w:t>
            </w:r>
            <w:r>
              <w:rPr>
                <w:noProof/>
                <w:webHidden/>
              </w:rPr>
              <w:fldChar w:fldCharType="end"/>
            </w:r>
          </w:hyperlink>
        </w:p>
        <w:p w14:paraId="3A279444" w14:textId="55AE7E59" w:rsidR="00A87A91" w:rsidRDefault="00A87A91">
          <w:pPr>
            <w:pStyle w:val="TOC2"/>
            <w:tabs>
              <w:tab w:val="left" w:pos="660"/>
              <w:tab w:val="right" w:leader="dot" w:pos="9016"/>
            </w:tabs>
            <w:rPr>
              <w:rFonts w:asciiTheme="minorHAnsi" w:eastAsiaTheme="minorEastAsia" w:hAnsiTheme="minorHAnsi" w:cstheme="minorBidi"/>
              <w:noProof/>
              <w:kern w:val="2"/>
              <w:szCs w:val="24"/>
              <w:lang w:val="en-US"/>
              <w14:ligatures w14:val="standardContextual"/>
            </w:rPr>
          </w:pPr>
          <w:hyperlink w:anchor="_Toc189045138" w:history="1">
            <w:r w:rsidRPr="004C0DB0">
              <w:rPr>
                <w:rStyle w:val="Hyperlink"/>
                <w:rFonts w:ascii="Candara" w:hAnsi="Candara"/>
                <w:noProof/>
              </w:rPr>
              <w:t>3.3</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Completion Time (10%)</w:t>
            </w:r>
            <w:r>
              <w:rPr>
                <w:noProof/>
                <w:webHidden/>
              </w:rPr>
              <w:tab/>
            </w:r>
            <w:r>
              <w:rPr>
                <w:noProof/>
                <w:webHidden/>
              </w:rPr>
              <w:fldChar w:fldCharType="begin"/>
            </w:r>
            <w:r>
              <w:rPr>
                <w:noProof/>
                <w:webHidden/>
              </w:rPr>
              <w:instrText xml:space="preserve"> PAGEREF _Toc189045138 \h </w:instrText>
            </w:r>
            <w:r>
              <w:rPr>
                <w:noProof/>
                <w:webHidden/>
              </w:rPr>
            </w:r>
            <w:r>
              <w:rPr>
                <w:noProof/>
                <w:webHidden/>
              </w:rPr>
              <w:fldChar w:fldCharType="separate"/>
            </w:r>
            <w:r w:rsidR="00ED0056">
              <w:rPr>
                <w:noProof/>
                <w:webHidden/>
              </w:rPr>
              <w:t>201</w:t>
            </w:r>
            <w:r>
              <w:rPr>
                <w:noProof/>
                <w:webHidden/>
              </w:rPr>
              <w:fldChar w:fldCharType="end"/>
            </w:r>
          </w:hyperlink>
        </w:p>
        <w:p w14:paraId="1B6FD86F" w14:textId="74BA6541" w:rsidR="00A87A91" w:rsidRDefault="00A87A91">
          <w:pPr>
            <w:pStyle w:val="TOC1"/>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139" w:history="1">
            <w:r w:rsidRPr="004C0DB0">
              <w:rPr>
                <w:rStyle w:val="Hyperlink"/>
                <w:rFonts w:ascii="Candara" w:hAnsi="Candara"/>
                <w:noProof/>
              </w:rPr>
              <w:t>4.</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Contractor Assessment Category</w:t>
            </w:r>
            <w:r>
              <w:rPr>
                <w:noProof/>
                <w:webHidden/>
              </w:rPr>
              <w:tab/>
            </w:r>
            <w:r>
              <w:rPr>
                <w:noProof/>
                <w:webHidden/>
              </w:rPr>
              <w:fldChar w:fldCharType="begin"/>
            </w:r>
            <w:r>
              <w:rPr>
                <w:noProof/>
                <w:webHidden/>
              </w:rPr>
              <w:instrText xml:space="preserve"> PAGEREF _Toc189045139 \h </w:instrText>
            </w:r>
            <w:r>
              <w:rPr>
                <w:noProof/>
                <w:webHidden/>
              </w:rPr>
            </w:r>
            <w:r>
              <w:rPr>
                <w:noProof/>
                <w:webHidden/>
              </w:rPr>
              <w:fldChar w:fldCharType="separate"/>
            </w:r>
            <w:r w:rsidR="00ED0056">
              <w:rPr>
                <w:noProof/>
                <w:webHidden/>
              </w:rPr>
              <w:t>201</w:t>
            </w:r>
            <w:r>
              <w:rPr>
                <w:noProof/>
                <w:webHidden/>
              </w:rPr>
              <w:fldChar w:fldCharType="end"/>
            </w:r>
          </w:hyperlink>
        </w:p>
        <w:p w14:paraId="2CCEEB19" w14:textId="6D08C078" w:rsidR="00A87A91" w:rsidRDefault="00A87A91">
          <w:pPr>
            <w:pStyle w:val="TOC1"/>
            <w:tabs>
              <w:tab w:val="left" w:pos="480"/>
              <w:tab w:val="right" w:leader="dot" w:pos="9016"/>
            </w:tabs>
            <w:rPr>
              <w:rFonts w:asciiTheme="minorHAnsi" w:eastAsiaTheme="minorEastAsia" w:hAnsiTheme="minorHAnsi" w:cstheme="minorBidi"/>
              <w:noProof/>
              <w:kern w:val="2"/>
              <w:szCs w:val="24"/>
              <w:lang w:val="en-US"/>
              <w14:ligatures w14:val="standardContextual"/>
            </w:rPr>
          </w:pPr>
          <w:hyperlink w:anchor="_Toc189045140" w:history="1">
            <w:r w:rsidRPr="004C0DB0">
              <w:rPr>
                <w:rStyle w:val="Hyperlink"/>
                <w:rFonts w:ascii="Candara" w:hAnsi="Candara"/>
                <w:noProof/>
              </w:rPr>
              <w:t>5.</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EVALUATION PERIOD AND DEBARMENT</w:t>
            </w:r>
            <w:r>
              <w:rPr>
                <w:noProof/>
                <w:webHidden/>
              </w:rPr>
              <w:tab/>
            </w:r>
            <w:r>
              <w:rPr>
                <w:noProof/>
                <w:webHidden/>
              </w:rPr>
              <w:fldChar w:fldCharType="begin"/>
            </w:r>
            <w:r>
              <w:rPr>
                <w:noProof/>
                <w:webHidden/>
              </w:rPr>
              <w:instrText xml:space="preserve"> PAGEREF _Toc189045140 \h </w:instrText>
            </w:r>
            <w:r>
              <w:rPr>
                <w:noProof/>
                <w:webHidden/>
              </w:rPr>
            </w:r>
            <w:r>
              <w:rPr>
                <w:noProof/>
                <w:webHidden/>
              </w:rPr>
              <w:fldChar w:fldCharType="separate"/>
            </w:r>
            <w:r w:rsidR="00ED0056">
              <w:rPr>
                <w:noProof/>
                <w:webHidden/>
              </w:rPr>
              <w:t>201</w:t>
            </w:r>
            <w:r>
              <w:rPr>
                <w:noProof/>
                <w:webHidden/>
              </w:rPr>
              <w:fldChar w:fldCharType="end"/>
            </w:r>
          </w:hyperlink>
        </w:p>
        <w:p w14:paraId="191DF095" w14:textId="5CD51AE4" w:rsidR="00A87A91" w:rsidRDefault="00A87A91">
          <w:pPr>
            <w:pStyle w:val="TOC2"/>
            <w:tabs>
              <w:tab w:val="left" w:pos="660"/>
              <w:tab w:val="right" w:leader="dot" w:pos="9016"/>
            </w:tabs>
            <w:rPr>
              <w:rFonts w:asciiTheme="minorHAnsi" w:eastAsiaTheme="minorEastAsia" w:hAnsiTheme="minorHAnsi" w:cstheme="minorBidi"/>
              <w:noProof/>
              <w:kern w:val="2"/>
              <w:szCs w:val="24"/>
              <w:lang w:val="en-US"/>
              <w14:ligatures w14:val="standardContextual"/>
            </w:rPr>
          </w:pPr>
          <w:hyperlink w:anchor="_Toc189045141" w:history="1">
            <w:r w:rsidRPr="004C0DB0">
              <w:rPr>
                <w:rStyle w:val="Hyperlink"/>
                <w:rFonts w:ascii="Candara" w:hAnsi="Candara"/>
                <w:bCs/>
                <w:noProof/>
              </w:rPr>
              <w:t>5.1.</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Evaluation period</w:t>
            </w:r>
            <w:r>
              <w:rPr>
                <w:noProof/>
                <w:webHidden/>
              </w:rPr>
              <w:tab/>
            </w:r>
            <w:r>
              <w:rPr>
                <w:noProof/>
                <w:webHidden/>
              </w:rPr>
              <w:fldChar w:fldCharType="begin"/>
            </w:r>
            <w:r>
              <w:rPr>
                <w:noProof/>
                <w:webHidden/>
              </w:rPr>
              <w:instrText xml:space="preserve"> PAGEREF _Toc189045141 \h </w:instrText>
            </w:r>
            <w:r>
              <w:rPr>
                <w:noProof/>
                <w:webHidden/>
              </w:rPr>
            </w:r>
            <w:r>
              <w:rPr>
                <w:noProof/>
                <w:webHidden/>
              </w:rPr>
              <w:fldChar w:fldCharType="separate"/>
            </w:r>
            <w:r w:rsidR="00ED0056">
              <w:rPr>
                <w:noProof/>
                <w:webHidden/>
              </w:rPr>
              <w:t>201</w:t>
            </w:r>
            <w:r>
              <w:rPr>
                <w:noProof/>
                <w:webHidden/>
              </w:rPr>
              <w:fldChar w:fldCharType="end"/>
            </w:r>
          </w:hyperlink>
        </w:p>
        <w:p w14:paraId="2CA33715" w14:textId="16784BB7" w:rsidR="00A87A91" w:rsidRDefault="00A87A91">
          <w:pPr>
            <w:pStyle w:val="TOC2"/>
            <w:tabs>
              <w:tab w:val="left" w:pos="660"/>
              <w:tab w:val="right" w:leader="dot" w:pos="9016"/>
            </w:tabs>
            <w:rPr>
              <w:rFonts w:asciiTheme="minorHAnsi" w:eastAsiaTheme="minorEastAsia" w:hAnsiTheme="minorHAnsi" w:cstheme="minorBidi"/>
              <w:noProof/>
              <w:kern w:val="2"/>
              <w:szCs w:val="24"/>
              <w:lang w:val="en-US"/>
              <w14:ligatures w14:val="standardContextual"/>
            </w:rPr>
          </w:pPr>
          <w:hyperlink w:anchor="_Toc189045142" w:history="1">
            <w:r w:rsidRPr="004C0DB0">
              <w:rPr>
                <w:rStyle w:val="Hyperlink"/>
                <w:rFonts w:ascii="Candara" w:hAnsi="Candara"/>
                <w:bCs/>
                <w:noProof/>
              </w:rPr>
              <w:t>5.2.</w:t>
            </w:r>
            <w:r>
              <w:rPr>
                <w:rFonts w:asciiTheme="minorHAnsi" w:eastAsiaTheme="minorEastAsia" w:hAnsiTheme="minorHAnsi" w:cstheme="minorBidi"/>
                <w:noProof/>
                <w:kern w:val="2"/>
                <w:szCs w:val="24"/>
                <w:lang w:val="en-US"/>
                <w14:ligatures w14:val="standardContextual"/>
              </w:rPr>
              <w:tab/>
            </w:r>
            <w:r w:rsidRPr="004C0DB0">
              <w:rPr>
                <w:rStyle w:val="Hyperlink"/>
                <w:rFonts w:ascii="Candara" w:hAnsi="Candara"/>
                <w:noProof/>
              </w:rPr>
              <w:t>Debarment of Contractors</w:t>
            </w:r>
            <w:r>
              <w:rPr>
                <w:noProof/>
                <w:webHidden/>
              </w:rPr>
              <w:tab/>
            </w:r>
            <w:r>
              <w:rPr>
                <w:noProof/>
                <w:webHidden/>
              </w:rPr>
              <w:fldChar w:fldCharType="begin"/>
            </w:r>
            <w:r>
              <w:rPr>
                <w:noProof/>
                <w:webHidden/>
              </w:rPr>
              <w:instrText xml:space="preserve"> PAGEREF _Toc189045142 \h </w:instrText>
            </w:r>
            <w:r>
              <w:rPr>
                <w:noProof/>
                <w:webHidden/>
              </w:rPr>
            </w:r>
            <w:r>
              <w:rPr>
                <w:noProof/>
                <w:webHidden/>
              </w:rPr>
              <w:fldChar w:fldCharType="separate"/>
            </w:r>
            <w:r w:rsidR="00ED0056">
              <w:rPr>
                <w:noProof/>
                <w:webHidden/>
              </w:rPr>
              <w:t>202</w:t>
            </w:r>
            <w:r>
              <w:rPr>
                <w:noProof/>
                <w:webHidden/>
              </w:rPr>
              <w:fldChar w:fldCharType="end"/>
            </w:r>
          </w:hyperlink>
        </w:p>
        <w:p w14:paraId="200DEC25" w14:textId="0C84E7E4" w:rsidR="003F1DF7" w:rsidRPr="00D758D5" w:rsidRDefault="009A674B">
          <w:pPr>
            <w:rPr>
              <w:rFonts w:ascii="Candara" w:hAnsi="Candara"/>
              <w:sz w:val="22"/>
              <w:szCs w:val="22"/>
            </w:rPr>
          </w:pPr>
          <w:r w:rsidRPr="00BC2340">
            <w:rPr>
              <w:rFonts w:ascii="Candara" w:hAnsi="Candara"/>
              <w:sz w:val="22"/>
              <w:szCs w:val="22"/>
            </w:rPr>
            <w:fldChar w:fldCharType="end"/>
          </w:r>
        </w:p>
      </w:sdtContent>
    </w:sdt>
    <w:p w14:paraId="51290BED" w14:textId="4C7C3238" w:rsidR="007D6A6F" w:rsidRPr="00D758D5" w:rsidRDefault="007D6A6F">
      <w:pPr>
        <w:tabs>
          <w:tab w:val="clear" w:pos="720"/>
          <w:tab w:val="clear" w:pos="1440"/>
          <w:tab w:val="clear" w:pos="2304"/>
        </w:tabs>
        <w:spacing w:after="200" w:line="276" w:lineRule="auto"/>
        <w:jc w:val="left"/>
        <w:rPr>
          <w:rFonts w:ascii="Candara" w:hAnsi="Candara"/>
          <w:b/>
          <w:caps/>
          <w:color w:val="3A4972"/>
          <w:kern w:val="28"/>
          <w:sz w:val="22"/>
          <w:szCs w:val="22"/>
        </w:rPr>
      </w:pPr>
    </w:p>
    <w:bookmarkEnd w:id="0"/>
    <w:p w14:paraId="2EBB5DB0" w14:textId="77777777" w:rsidR="0088462D" w:rsidRPr="00D758D5" w:rsidRDefault="0088462D" w:rsidP="00AF31CD">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sectPr w:rsidR="0088462D" w:rsidRPr="00D758D5" w:rsidSect="00BC2340">
          <w:footerReference w:type="first" r:id="rId15"/>
          <w:pgSz w:w="11906" w:h="16838"/>
          <w:pgMar w:top="1440" w:right="1440" w:bottom="1440" w:left="1440" w:header="720" w:footer="720" w:gutter="0"/>
          <w:pgNumType w:fmt="lowerRoman" w:start="1"/>
          <w:cols w:space="720"/>
          <w:titlePg/>
          <w:docGrid w:linePitch="360"/>
        </w:sectPr>
      </w:pPr>
    </w:p>
    <w:p w14:paraId="6505F390"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bookmarkStart w:id="1" w:name="_Toc250554012"/>
      <w:bookmarkStart w:id="2" w:name="_Toc276923374"/>
      <w:bookmarkStart w:id="3" w:name="_Toc278626324"/>
    </w:p>
    <w:p w14:paraId="305DD838"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1B3CAE51"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01F82854"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282FDC42"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4F219D3B"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799B554"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ECE29A3"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06202F0E"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1BB9E196" w14:textId="77777777" w:rsidR="00DB6E72" w:rsidRPr="00D758D5"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4510057E" w14:textId="323B09A2" w:rsidR="006865F3" w:rsidRPr="008A222D" w:rsidRDefault="006865F3" w:rsidP="006865F3">
      <w:pPr>
        <w:pStyle w:val="Heading2"/>
        <w:numPr>
          <w:ilvl w:val="0"/>
          <w:numId w:val="0"/>
        </w:numPr>
        <w:tabs>
          <w:tab w:val="clear" w:pos="720"/>
          <w:tab w:val="clear" w:pos="1440"/>
          <w:tab w:val="clear" w:pos="2304"/>
        </w:tabs>
        <w:ind w:left="360" w:hanging="360"/>
        <w:jc w:val="center"/>
        <w:rPr>
          <w:rFonts w:ascii="Candara" w:hAnsi="Candara"/>
          <w:color w:val="1A00FD"/>
        </w:rPr>
      </w:pPr>
      <w:bookmarkStart w:id="4" w:name="_Toc304808385"/>
      <w:bookmarkStart w:id="5" w:name="_Toc312099245"/>
      <w:bookmarkStart w:id="6" w:name="_Ref499926074"/>
      <w:bookmarkStart w:id="7" w:name="_Toc189044981"/>
      <w:bookmarkEnd w:id="1"/>
      <w:r w:rsidRPr="008A222D">
        <w:rPr>
          <w:rFonts w:ascii="Candara" w:hAnsi="Candara"/>
          <w:color w:val="1A00FD"/>
        </w:rPr>
        <w:t>SECTION</w:t>
      </w:r>
      <w:r w:rsidR="008A222D" w:rsidRPr="008A222D">
        <w:rPr>
          <w:rFonts w:ascii="Candara" w:hAnsi="Candara"/>
          <w:color w:val="1A00FD"/>
        </w:rPr>
        <w:t xml:space="preserve"> </w:t>
      </w:r>
      <w:r w:rsidRPr="008A222D">
        <w:rPr>
          <w:rFonts w:ascii="Candara" w:hAnsi="Candara"/>
          <w:color w:val="1A00FD"/>
        </w:rPr>
        <w:t>I - NOTICE INVITING TENDER</w:t>
      </w:r>
      <w:bookmarkEnd w:id="4"/>
      <w:bookmarkEnd w:id="5"/>
      <w:bookmarkEnd w:id="6"/>
      <w:bookmarkEnd w:id="7"/>
    </w:p>
    <w:p w14:paraId="12AF8FFD" w14:textId="77777777" w:rsidR="006865F3" w:rsidRPr="00D758D5" w:rsidRDefault="006865F3" w:rsidP="006865F3">
      <w:pPr>
        <w:tabs>
          <w:tab w:val="clear" w:pos="720"/>
          <w:tab w:val="clear" w:pos="1440"/>
          <w:tab w:val="clear" w:pos="2304"/>
        </w:tabs>
        <w:spacing w:after="200" w:line="276" w:lineRule="auto"/>
        <w:jc w:val="left"/>
        <w:rPr>
          <w:rFonts w:ascii="Candara" w:hAnsi="Candara"/>
          <w:sz w:val="22"/>
          <w:szCs w:val="22"/>
        </w:rPr>
      </w:pPr>
    </w:p>
    <w:p w14:paraId="74338EE2" w14:textId="77777777" w:rsidR="006865F3" w:rsidRPr="00D758D5" w:rsidRDefault="006865F3" w:rsidP="006865F3">
      <w:pPr>
        <w:tabs>
          <w:tab w:val="clear" w:pos="720"/>
          <w:tab w:val="clear" w:pos="1440"/>
          <w:tab w:val="clear" w:pos="2304"/>
        </w:tabs>
        <w:spacing w:after="200" w:line="276" w:lineRule="auto"/>
        <w:jc w:val="left"/>
        <w:rPr>
          <w:rFonts w:ascii="Candara" w:hAnsi="Candara"/>
          <w:b/>
          <w:sz w:val="22"/>
          <w:szCs w:val="22"/>
        </w:rPr>
        <w:sectPr w:rsidR="006865F3" w:rsidRPr="00D758D5" w:rsidSect="00BC2340">
          <w:footerReference w:type="default" r:id="rId16"/>
          <w:pgSz w:w="11906" w:h="16838"/>
          <w:pgMar w:top="1440" w:right="1440" w:bottom="1440" w:left="1440" w:header="720" w:footer="720" w:gutter="0"/>
          <w:pgNumType w:start="1"/>
          <w:cols w:space="720"/>
          <w:titlePg/>
          <w:docGrid w:linePitch="360"/>
        </w:sectPr>
      </w:pPr>
    </w:p>
    <w:p w14:paraId="31D59475" w14:textId="2C4E3FAF" w:rsidR="007F6A98" w:rsidRPr="00655110" w:rsidRDefault="007F6A98" w:rsidP="007F6A98">
      <w:pPr>
        <w:tabs>
          <w:tab w:val="clear" w:pos="720"/>
          <w:tab w:val="clear" w:pos="1440"/>
          <w:tab w:val="clear" w:pos="2304"/>
        </w:tabs>
        <w:spacing w:before="240" w:after="0"/>
        <w:rPr>
          <w:rFonts w:ascii="Candara" w:eastAsia="MS Mincho" w:hAnsi="Candara"/>
          <w:sz w:val="22"/>
          <w:szCs w:val="22"/>
        </w:rPr>
      </w:pPr>
    </w:p>
    <w:p w14:paraId="09AB9699" w14:textId="567FF01E" w:rsidR="006865F3" w:rsidRPr="00D758D5" w:rsidRDefault="008A3E1B" w:rsidP="007F6A98">
      <w:pPr>
        <w:tabs>
          <w:tab w:val="clear" w:pos="720"/>
          <w:tab w:val="clear" w:pos="1440"/>
          <w:tab w:val="clear" w:pos="2304"/>
        </w:tabs>
        <w:spacing w:after="0"/>
        <w:jc w:val="center"/>
        <w:rPr>
          <w:rFonts w:ascii="Candara" w:eastAsia="MS Mincho" w:hAnsi="Candara"/>
          <w:sz w:val="22"/>
          <w:szCs w:val="22"/>
        </w:rPr>
      </w:pPr>
      <w:r>
        <w:rPr>
          <w:rFonts w:ascii="Candara" w:eastAsia="MS Mincho" w:hAnsi="Candara"/>
          <w:sz w:val="22"/>
          <w:szCs w:val="22"/>
        </w:rPr>
        <w:t>Tala Hydropower Plant</w:t>
      </w:r>
    </w:p>
    <w:p w14:paraId="16BD2129" w14:textId="16833443" w:rsidR="006865F3" w:rsidRPr="00D758D5" w:rsidRDefault="006865F3" w:rsidP="007F6A98">
      <w:pPr>
        <w:tabs>
          <w:tab w:val="clear" w:pos="720"/>
          <w:tab w:val="clear" w:pos="1440"/>
          <w:tab w:val="clear" w:pos="2304"/>
        </w:tabs>
        <w:spacing w:after="0"/>
        <w:jc w:val="center"/>
        <w:rPr>
          <w:rFonts w:ascii="Candara" w:eastAsia="MS Mincho" w:hAnsi="Candara"/>
          <w:sz w:val="22"/>
          <w:szCs w:val="22"/>
        </w:rPr>
      </w:pPr>
      <w:r w:rsidRPr="00D758D5">
        <w:rPr>
          <w:rFonts w:ascii="Candara" w:eastAsia="MS Mincho" w:hAnsi="Candara"/>
          <w:sz w:val="22"/>
          <w:szCs w:val="22"/>
        </w:rPr>
        <w:t xml:space="preserve"> </w:t>
      </w:r>
      <w:r w:rsidR="003F6034">
        <w:rPr>
          <w:rFonts w:ascii="Candara" w:eastAsia="MS Mincho" w:hAnsi="Candara"/>
          <w:sz w:val="22"/>
          <w:szCs w:val="22"/>
        </w:rPr>
        <w:t>Rinchentse, Chukha</w:t>
      </w:r>
    </w:p>
    <w:p w14:paraId="209E43FE" w14:textId="77777777" w:rsidR="008A222D" w:rsidRDefault="008A222D" w:rsidP="006865F3">
      <w:pPr>
        <w:tabs>
          <w:tab w:val="clear" w:pos="720"/>
          <w:tab w:val="clear" w:pos="1440"/>
          <w:tab w:val="clear" w:pos="2304"/>
        </w:tabs>
        <w:spacing w:after="200" w:line="276" w:lineRule="auto"/>
        <w:jc w:val="center"/>
        <w:rPr>
          <w:rFonts w:ascii="Candara" w:eastAsia="MS Mincho" w:hAnsi="Candara"/>
          <w:sz w:val="22"/>
          <w:szCs w:val="22"/>
        </w:rPr>
      </w:pPr>
    </w:p>
    <w:p w14:paraId="7DB79458" w14:textId="77777777" w:rsidR="00BC2340" w:rsidRPr="00BC2340" w:rsidRDefault="00BC2340" w:rsidP="00BC2340">
      <w:pPr>
        <w:spacing w:after="0"/>
        <w:jc w:val="center"/>
        <w:rPr>
          <w:rFonts w:ascii="Candara" w:hAnsi="Candara"/>
          <w:b/>
          <w:color w:val="1A00FD"/>
          <w:sz w:val="28"/>
          <w:szCs w:val="28"/>
        </w:rPr>
      </w:pPr>
      <w:r w:rsidRPr="00BC2340">
        <w:rPr>
          <w:rFonts w:ascii="Candara" w:hAnsi="Candara"/>
          <w:b/>
          <w:color w:val="1A00FD"/>
          <w:sz w:val="28"/>
          <w:szCs w:val="28"/>
        </w:rPr>
        <w:t>NOTICE INVITING TENDER</w:t>
      </w:r>
    </w:p>
    <w:p w14:paraId="57249797" w14:textId="1E79C22F" w:rsidR="006865F3" w:rsidRPr="00D758D5" w:rsidRDefault="00BC2340" w:rsidP="00BC2340">
      <w:pPr>
        <w:tabs>
          <w:tab w:val="clear" w:pos="720"/>
          <w:tab w:val="clear" w:pos="1440"/>
          <w:tab w:val="clear" w:pos="2304"/>
        </w:tabs>
        <w:spacing w:after="0"/>
        <w:jc w:val="center"/>
        <w:rPr>
          <w:rFonts w:ascii="Candara" w:eastAsia="MS Mincho" w:hAnsi="Candara"/>
          <w:sz w:val="22"/>
          <w:szCs w:val="22"/>
        </w:rPr>
      </w:pPr>
      <w:r w:rsidRPr="00D758D5">
        <w:rPr>
          <w:rFonts w:ascii="Candara" w:eastAsia="MS Mincho" w:hAnsi="Candara"/>
          <w:sz w:val="22"/>
          <w:szCs w:val="22"/>
        </w:rPr>
        <w:t xml:space="preserve"> </w:t>
      </w:r>
      <w:r w:rsidR="006865F3" w:rsidRPr="00D758D5">
        <w:rPr>
          <w:rFonts w:ascii="Candara" w:eastAsia="MS Mincho" w:hAnsi="Candara"/>
          <w:sz w:val="22"/>
          <w:szCs w:val="22"/>
        </w:rPr>
        <w:t>(</w:t>
      </w:r>
      <w:r w:rsidR="008A222D">
        <w:rPr>
          <w:rFonts w:ascii="Candara" w:eastAsia="MS Mincho" w:hAnsi="Candara"/>
          <w:sz w:val="22"/>
          <w:szCs w:val="22"/>
        </w:rPr>
        <w:t>DOMESTIC</w:t>
      </w:r>
      <w:r w:rsidR="006865F3" w:rsidRPr="00D758D5">
        <w:rPr>
          <w:rFonts w:ascii="Candara" w:eastAsia="MS Mincho" w:hAnsi="Candara"/>
          <w:sz w:val="22"/>
          <w:szCs w:val="22"/>
        </w:rPr>
        <w:t xml:space="preserve"> COMPETITIVE BIDDING) </w:t>
      </w:r>
    </w:p>
    <w:p w14:paraId="31D854A6" w14:textId="77777777" w:rsidR="006865F3" w:rsidRDefault="006865F3" w:rsidP="006865F3">
      <w:pPr>
        <w:tabs>
          <w:tab w:val="clear" w:pos="720"/>
          <w:tab w:val="clear" w:pos="1440"/>
          <w:tab w:val="clear" w:pos="2304"/>
        </w:tabs>
        <w:spacing w:after="200" w:line="276" w:lineRule="auto"/>
        <w:jc w:val="center"/>
        <w:rPr>
          <w:rFonts w:ascii="Candara" w:eastAsia="MS Mincho" w:hAnsi="Candara"/>
          <w:sz w:val="22"/>
          <w:szCs w:val="22"/>
        </w:rPr>
      </w:pPr>
      <w:r w:rsidRPr="00D758D5">
        <w:rPr>
          <w:rFonts w:ascii="Candara" w:eastAsia="MS Mincho" w:hAnsi="Candara"/>
          <w:sz w:val="22"/>
          <w:szCs w:val="22"/>
        </w:rPr>
        <w:t>For</w:t>
      </w:r>
    </w:p>
    <w:p w14:paraId="4D2B7265" w14:textId="36665543" w:rsidR="008A3E1B" w:rsidRPr="00203AB0" w:rsidRDefault="00203AB0" w:rsidP="008A3E1B">
      <w:pPr>
        <w:tabs>
          <w:tab w:val="clear" w:pos="720"/>
          <w:tab w:val="clear" w:pos="1440"/>
          <w:tab w:val="clear" w:pos="2304"/>
        </w:tabs>
        <w:spacing w:after="200" w:line="276" w:lineRule="auto"/>
        <w:rPr>
          <w:rFonts w:ascii="Candara" w:eastAsia="MS Mincho" w:hAnsi="Candara"/>
          <w:b/>
          <w:bCs/>
          <w:szCs w:val="24"/>
        </w:rPr>
      </w:pPr>
      <w:r>
        <w:rPr>
          <w:rFonts w:ascii="Candara" w:eastAsia="MS Mincho" w:hAnsi="Candara"/>
          <w:sz w:val="22"/>
          <w:szCs w:val="22"/>
          <w:lang w:val="en-US"/>
        </w:rPr>
        <w:t xml:space="preserve">                                    </w:t>
      </w:r>
      <w:r w:rsidR="000F2A61">
        <w:rPr>
          <w:rFonts w:ascii="Candara" w:eastAsia="MS Mincho" w:hAnsi="Candara"/>
          <w:sz w:val="22"/>
          <w:szCs w:val="22"/>
          <w:lang w:val="en-US"/>
        </w:rPr>
        <w:t xml:space="preserve">     </w:t>
      </w:r>
      <w:r w:rsidRPr="00203AB0">
        <w:rPr>
          <w:rFonts w:ascii="Candara" w:eastAsia="MS Mincho" w:hAnsi="Candara"/>
          <w:b/>
          <w:bCs/>
          <w:szCs w:val="24"/>
          <w:lang w:val="en-US"/>
        </w:rPr>
        <w:t xml:space="preserve"> </w:t>
      </w:r>
      <w:r w:rsidR="001A21C6">
        <w:rPr>
          <w:rFonts w:ascii="Candara" w:eastAsia="MS Mincho" w:hAnsi="Candara"/>
          <w:b/>
          <w:bCs/>
          <w:szCs w:val="24"/>
          <w:lang w:val="en-US"/>
        </w:rPr>
        <w:t xml:space="preserve">Repair of Basketball Court at Darla </w:t>
      </w:r>
      <w:r w:rsidR="00654DC6">
        <w:rPr>
          <w:rFonts w:ascii="Candara" w:eastAsia="MS Mincho" w:hAnsi="Candara"/>
          <w:b/>
          <w:bCs/>
          <w:szCs w:val="24"/>
          <w:lang w:val="en-US"/>
        </w:rPr>
        <w:t>Higher Secondary School</w:t>
      </w:r>
    </w:p>
    <w:p w14:paraId="1DE3953E" w14:textId="63159372" w:rsidR="006865F3" w:rsidRPr="00D758D5" w:rsidRDefault="006865F3" w:rsidP="000A2905">
      <w:pPr>
        <w:tabs>
          <w:tab w:val="clear" w:pos="720"/>
          <w:tab w:val="clear" w:pos="1440"/>
          <w:tab w:val="clear" w:pos="2304"/>
        </w:tabs>
        <w:spacing w:before="120" w:after="0"/>
        <w:rPr>
          <w:rFonts w:ascii="Candara" w:eastAsia="MS Mincho" w:hAnsi="Candara"/>
          <w:sz w:val="22"/>
          <w:szCs w:val="22"/>
        </w:rPr>
      </w:pPr>
      <w:r w:rsidRPr="00D758D5">
        <w:rPr>
          <w:rFonts w:ascii="Candara" w:eastAsia="MS Mincho" w:hAnsi="Candara"/>
          <w:sz w:val="22"/>
          <w:szCs w:val="22"/>
        </w:rPr>
        <w:t>T</w:t>
      </w:r>
      <w:r w:rsidR="00BC2340">
        <w:rPr>
          <w:rFonts w:ascii="Candara" w:eastAsia="MS Mincho" w:hAnsi="Candara"/>
          <w:sz w:val="22"/>
          <w:szCs w:val="22"/>
        </w:rPr>
        <w:t xml:space="preserve">ender </w:t>
      </w:r>
      <w:r w:rsidR="003F6034" w:rsidRPr="00D758D5">
        <w:rPr>
          <w:rFonts w:ascii="Candara" w:eastAsia="MS Mincho" w:hAnsi="Candara"/>
          <w:sz w:val="22"/>
          <w:szCs w:val="22"/>
        </w:rPr>
        <w:t>No:</w:t>
      </w:r>
      <w:r w:rsidR="003F6034">
        <w:rPr>
          <w:rFonts w:ascii="Candara" w:eastAsia="MS Mincho" w:hAnsi="Candara"/>
          <w:sz w:val="22"/>
          <w:szCs w:val="22"/>
        </w:rPr>
        <w:t xml:space="preserve"> </w:t>
      </w:r>
      <w:r w:rsidR="001A21C6">
        <w:rPr>
          <w:rFonts w:ascii="Candara" w:eastAsia="MS Mincho" w:hAnsi="Candara"/>
          <w:sz w:val="22"/>
          <w:szCs w:val="22"/>
        </w:rPr>
        <w:t>THP0013/2025</w:t>
      </w:r>
      <w:r w:rsidRPr="00D758D5">
        <w:rPr>
          <w:rFonts w:ascii="Candara" w:eastAsia="MS Mincho" w:hAnsi="Candara"/>
          <w:sz w:val="22"/>
          <w:szCs w:val="22"/>
        </w:rPr>
        <w:tab/>
      </w:r>
      <w:r w:rsidRPr="00D758D5">
        <w:rPr>
          <w:rFonts w:ascii="Candara" w:eastAsia="MS Mincho" w:hAnsi="Candara"/>
          <w:sz w:val="22"/>
          <w:szCs w:val="22"/>
        </w:rPr>
        <w:tab/>
      </w:r>
      <w:r w:rsidRPr="00D758D5">
        <w:rPr>
          <w:rFonts w:ascii="Candara" w:eastAsia="MS Mincho" w:hAnsi="Candara"/>
          <w:sz w:val="22"/>
          <w:szCs w:val="22"/>
        </w:rPr>
        <w:tab/>
      </w:r>
      <w:r w:rsidRPr="00D758D5">
        <w:rPr>
          <w:rFonts w:ascii="Candara" w:eastAsia="MS Mincho" w:hAnsi="Candara"/>
          <w:sz w:val="22"/>
          <w:szCs w:val="22"/>
        </w:rPr>
        <w:tab/>
      </w:r>
      <w:r w:rsidRPr="00D758D5">
        <w:rPr>
          <w:rFonts w:ascii="Candara" w:eastAsia="MS Mincho" w:hAnsi="Candara"/>
          <w:sz w:val="22"/>
          <w:szCs w:val="22"/>
        </w:rPr>
        <w:tab/>
      </w:r>
      <w:r w:rsidR="008A3E1B">
        <w:rPr>
          <w:rFonts w:ascii="Candara" w:eastAsia="MS Mincho" w:hAnsi="Candara"/>
          <w:sz w:val="22"/>
          <w:szCs w:val="22"/>
        </w:rPr>
        <w:t xml:space="preserve">                    </w:t>
      </w:r>
      <w:r w:rsidR="00B5050D">
        <w:rPr>
          <w:rFonts w:ascii="Candara" w:eastAsia="MS Mincho" w:hAnsi="Candara"/>
          <w:sz w:val="22"/>
          <w:szCs w:val="22"/>
        </w:rPr>
        <w:t xml:space="preserve">     </w:t>
      </w:r>
      <w:r w:rsidR="008A3E1B">
        <w:rPr>
          <w:rFonts w:ascii="Candara" w:eastAsia="MS Mincho" w:hAnsi="Candara"/>
          <w:sz w:val="22"/>
          <w:szCs w:val="22"/>
        </w:rPr>
        <w:t xml:space="preserve"> </w:t>
      </w:r>
      <w:r w:rsidRPr="00D758D5">
        <w:rPr>
          <w:rFonts w:ascii="Candara" w:eastAsia="MS Mincho" w:hAnsi="Candara"/>
          <w:sz w:val="22"/>
          <w:szCs w:val="22"/>
        </w:rPr>
        <w:t>Date</w:t>
      </w:r>
      <w:r w:rsidR="008A3E1B">
        <w:rPr>
          <w:rFonts w:ascii="Candara" w:eastAsia="MS Mincho" w:hAnsi="Candara"/>
          <w:sz w:val="22"/>
          <w:szCs w:val="22"/>
        </w:rPr>
        <w:t>:</w:t>
      </w:r>
      <w:r w:rsidR="0070205D">
        <w:rPr>
          <w:rFonts w:ascii="Candara" w:eastAsia="MS Mincho" w:hAnsi="Candara"/>
          <w:sz w:val="22"/>
          <w:szCs w:val="22"/>
        </w:rPr>
        <w:t>19</w:t>
      </w:r>
      <w:r w:rsidR="00BF5CFF">
        <w:rPr>
          <w:rFonts w:ascii="Candara" w:eastAsia="MS Mincho" w:hAnsi="Candara"/>
          <w:sz w:val="22"/>
          <w:szCs w:val="22"/>
        </w:rPr>
        <w:t>/03/2025</w:t>
      </w:r>
    </w:p>
    <w:p w14:paraId="3EE11BDA" w14:textId="77777777" w:rsidR="006865F3" w:rsidRPr="00D758D5" w:rsidRDefault="006865F3" w:rsidP="000A2905">
      <w:pPr>
        <w:tabs>
          <w:tab w:val="clear" w:pos="720"/>
          <w:tab w:val="clear" w:pos="1440"/>
          <w:tab w:val="clear" w:pos="2304"/>
        </w:tabs>
        <w:spacing w:before="120" w:after="0"/>
        <w:rPr>
          <w:rFonts w:ascii="Candara" w:eastAsia="MS Mincho" w:hAnsi="Candara"/>
          <w:sz w:val="22"/>
          <w:szCs w:val="22"/>
        </w:rPr>
      </w:pPr>
    </w:p>
    <w:p w14:paraId="7DCF94AE" w14:textId="5119A2E9" w:rsidR="006865F3" w:rsidRPr="003A41D9" w:rsidRDefault="003F6034" w:rsidP="003A41D9">
      <w:pPr>
        <w:pStyle w:val="ListParagraph"/>
        <w:numPr>
          <w:ilvl w:val="0"/>
          <w:numId w:val="5"/>
        </w:numPr>
        <w:spacing w:before="120"/>
        <w:ind w:left="450" w:hanging="450"/>
        <w:rPr>
          <w:rFonts w:ascii="Candara" w:eastAsia="MS Mincho" w:hAnsi="Candara"/>
          <w:sz w:val="22"/>
          <w:szCs w:val="22"/>
          <w:lang w:val="en-US"/>
        </w:rPr>
      </w:pPr>
      <w:bookmarkStart w:id="8" w:name="_Ref279487770"/>
      <w:r>
        <w:rPr>
          <w:rFonts w:ascii="Candara" w:eastAsia="MS Mincho" w:hAnsi="Candara"/>
          <w:sz w:val="22"/>
          <w:szCs w:val="22"/>
        </w:rPr>
        <w:t>The Tala</w:t>
      </w:r>
      <w:r w:rsidR="008A3E1B">
        <w:rPr>
          <w:rFonts w:ascii="Candara" w:eastAsia="MS Mincho" w:hAnsi="Candara"/>
          <w:sz w:val="22"/>
          <w:szCs w:val="22"/>
        </w:rPr>
        <w:t xml:space="preserve"> Hydropower </w:t>
      </w:r>
      <w:r>
        <w:rPr>
          <w:rFonts w:ascii="Candara" w:eastAsia="MS Mincho" w:hAnsi="Candara"/>
          <w:sz w:val="22"/>
          <w:szCs w:val="22"/>
        </w:rPr>
        <w:t>Plant, Chukha</w:t>
      </w:r>
      <w:r w:rsidR="006865F3" w:rsidRPr="00D758D5">
        <w:rPr>
          <w:rFonts w:ascii="Candara" w:eastAsia="MS Mincho" w:hAnsi="Candara"/>
          <w:sz w:val="22"/>
          <w:szCs w:val="22"/>
        </w:rPr>
        <w:t xml:space="preserve"> </w:t>
      </w:r>
      <w:r w:rsidR="000605EC" w:rsidRPr="00D758D5">
        <w:rPr>
          <w:rFonts w:ascii="Candara" w:eastAsia="MS Mincho" w:hAnsi="Candara"/>
          <w:sz w:val="22"/>
          <w:szCs w:val="22"/>
        </w:rPr>
        <w:t>DGPC</w:t>
      </w:r>
      <w:r w:rsidR="006865F3" w:rsidRPr="00D758D5">
        <w:rPr>
          <w:rFonts w:ascii="Candara" w:eastAsia="MS Mincho" w:hAnsi="Candara"/>
          <w:sz w:val="22"/>
          <w:szCs w:val="22"/>
        </w:rPr>
        <w:t xml:space="preserve"> invites sealed Bids from </w:t>
      </w:r>
      <w:r w:rsidR="00C356C5" w:rsidRPr="00D758D5">
        <w:rPr>
          <w:rFonts w:ascii="Candara" w:eastAsia="MS Mincho" w:hAnsi="Candara"/>
          <w:sz w:val="22"/>
          <w:szCs w:val="22"/>
        </w:rPr>
        <w:t>eligible</w:t>
      </w:r>
      <w:r w:rsidR="00C356C5">
        <w:rPr>
          <w:rFonts w:ascii="Candara" w:eastAsia="MS Mincho" w:hAnsi="Candara"/>
          <w:sz w:val="22"/>
          <w:szCs w:val="22"/>
        </w:rPr>
        <w:t xml:space="preserve"> Domestic</w:t>
      </w:r>
      <w:r w:rsidR="00522AC8" w:rsidRPr="00522AC8">
        <w:rPr>
          <w:rFonts w:ascii="Candara" w:eastAsia="MS Mincho" w:hAnsi="Candara"/>
          <w:i/>
          <w:color w:val="FF0000"/>
          <w:sz w:val="22"/>
          <w:szCs w:val="22"/>
        </w:rPr>
        <w:t xml:space="preserve"> </w:t>
      </w:r>
      <w:r w:rsidR="006C4662" w:rsidRPr="00D758D5">
        <w:rPr>
          <w:rFonts w:ascii="Candara" w:eastAsia="MS Mincho" w:hAnsi="Candara"/>
          <w:sz w:val="22"/>
          <w:szCs w:val="22"/>
        </w:rPr>
        <w:t>Bidders</w:t>
      </w:r>
      <w:r w:rsidR="006C4662">
        <w:rPr>
          <w:rFonts w:ascii="Candara" w:eastAsia="MS Mincho" w:hAnsi="Candara"/>
          <w:i/>
          <w:sz w:val="22"/>
          <w:szCs w:val="22"/>
        </w:rPr>
        <w:t xml:space="preserve"> </w:t>
      </w:r>
      <w:r w:rsidR="00996522" w:rsidRPr="003A41D9">
        <w:rPr>
          <w:rFonts w:ascii="Candara" w:eastAsia="MS Mincho" w:hAnsi="Candara"/>
          <w:b/>
          <w:bCs/>
          <w:i/>
          <w:sz w:val="22"/>
          <w:szCs w:val="22"/>
        </w:rPr>
        <w:t>W3 –(Small)</w:t>
      </w:r>
      <w:r w:rsidR="00522AC8" w:rsidRPr="00996522">
        <w:rPr>
          <w:rFonts w:ascii="Candara" w:eastAsia="MS Mincho" w:hAnsi="Candara"/>
          <w:iCs/>
          <w:sz w:val="22"/>
          <w:szCs w:val="22"/>
        </w:rPr>
        <w:t xml:space="preserve"> </w:t>
      </w:r>
      <w:r w:rsidR="00522AC8" w:rsidRPr="009F16FE">
        <w:rPr>
          <w:rFonts w:ascii="Candara" w:eastAsia="MS Mincho" w:hAnsi="Candara"/>
          <w:iCs/>
          <w:sz w:val="22"/>
          <w:szCs w:val="22"/>
        </w:rPr>
        <w:t xml:space="preserve">meeting the qualification </w:t>
      </w:r>
      <w:r w:rsidR="006C4662" w:rsidRPr="009F16FE">
        <w:rPr>
          <w:rFonts w:ascii="Candara" w:eastAsia="MS Mincho" w:hAnsi="Candara"/>
          <w:iCs/>
          <w:sz w:val="22"/>
          <w:szCs w:val="22"/>
        </w:rPr>
        <w:t>requirements</w:t>
      </w:r>
      <w:r w:rsidR="006C4662" w:rsidRPr="00C356C5">
        <w:rPr>
          <w:rFonts w:ascii="Candara" w:eastAsia="MS Mincho" w:hAnsi="Candara"/>
          <w:i/>
          <w:sz w:val="22"/>
          <w:szCs w:val="22"/>
        </w:rPr>
        <w:t xml:space="preserve"> for</w:t>
      </w:r>
      <w:r w:rsidR="006865F3" w:rsidRPr="00C356C5">
        <w:rPr>
          <w:rFonts w:ascii="Candara" w:eastAsia="MS Mincho" w:hAnsi="Candara"/>
          <w:sz w:val="22"/>
          <w:szCs w:val="22"/>
        </w:rPr>
        <w:t xml:space="preserve"> </w:t>
      </w:r>
      <w:r w:rsidR="00BF5CFF">
        <w:rPr>
          <w:rFonts w:ascii="Candara" w:eastAsia="MS Mincho" w:hAnsi="Candara"/>
          <w:sz w:val="22"/>
          <w:szCs w:val="22"/>
        </w:rPr>
        <w:t xml:space="preserve">Repairing of Basketball Court of Darla School </w:t>
      </w:r>
      <w:r w:rsidR="00BF5CFF" w:rsidRPr="005E279E">
        <w:rPr>
          <w:rFonts w:ascii="Candara" w:eastAsia="MS Mincho" w:hAnsi="Candara"/>
          <w:sz w:val="22"/>
          <w:szCs w:val="22"/>
        </w:rPr>
        <w:t>as</w:t>
      </w:r>
      <w:r w:rsidR="006865F3" w:rsidRPr="005E279E">
        <w:rPr>
          <w:rFonts w:ascii="Candara" w:eastAsia="MS Mincho" w:hAnsi="Candara"/>
          <w:sz w:val="22"/>
          <w:szCs w:val="22"/>
        </w:rPr>
        <w:t xml:space="preserve"> per the scope of work mentioned hereinafter.</w:t>
      </w:r>
      <w:bookmarkEnd w:id="8"/>
    </w:p>
    <w:p w14:paraId="0ADB8642" w14:textId="77777777" w:rsidR="003A41D9" w:rsidRPr="003A41D9" w:rsidRDefault="003A41D9" w:rsidP="003A41D9">
      <w:pPr>
        <w:pStyle w:val="ListParagraph"/>
        <w:spacing w:before="120"/>
        <w:ind w:left="450"/>
        <w:rPr>
          <w:rFonts w:ascii="Candara" w:eastAsia="MS Mincho" w:hAnsi="Candara"/>
          <w:sz w:val="22"/>
          <w:szCs w:val="22"/>
          <w:lang w:val="en-US"/>
        </w:rPr>
      </w:pPr>
    </w:p>
    <w:p w14:paraId="3AD85E63" w14:textId="39C1B1C4" w:rsidR="006865F3" w:rsidRPr="000A2905" w:rsidRDefault="006865F3" w:rsidP="000A2905">
      <w:pPr>
        <w:pStyle w:val="ListParagraph"/>
        <w:numPr>
          <w:ilvl w:val="0"/>
          <w:numId w:val="5"/>
        </w:numPr>
        <w:tabs>
          <w:tab w:val="clear" w:pos="720"/>
          <w:tab w:val="clear" w:pos="1440"/>
          <w:tab w:val="clear" w:pos="2304"/>
        </w:tabs>
        <w:spacing w:before="120" w:after="120"/>
        <w:ind w:left="448" w:hanging="448"/>
        <w:contextualSpacing w:val="0"/>
        <w:rPr>
          <w:rFonts w:ascii="Candara" w:eastAsia="MS Mincho" w:hAnsi="Candara"/>
          <w:sz w:val="22"/>
          <w:szCs w:val="22"/>
        </w:rPr>
      </w:pPr>
      <w:r w:rsidRPr="00D758D5">
        <w:rPr>
          <w:rFonts w:ascii="Candara" w:eastAsia="MS Mincho" w:hAnsi="Candara"/>
          <w:sz w:val="22"/>
          <w:szCs w:val="22"/>
        </w:rPr>
        <w:t>Detailed specifications, scope of Work and terms and conditions are given in the Bidding Documents, which are available at the address given below as per the following schedule:</w:t>
      </w:r>
    </w:p>
    <w:tbl>
      <w:tblPr>
        <w:tblStyle w:val="TableGrid"/>
        <w:tblW w:w="0" w:type="auto"/>
        <w:tblInd w:w="648" w:type="dxa"/>
        <w:tblLook w:val="04A0" w:firstRow="1" w:lastRow="0" w:firstColumn="1" w:lastColumn="0" w:noHBand="0" w:noVBand="1"/>
      </w:tblPr>
      <w:tblGrid>
        <w:gridCol w:w="2597"/>
        <w:gridCol w:w="283"/>
        <w:gridCol w:w="5054"/>
      </w:tblGrid>
      <w:tr w:rsidR="006865F3" w:rsidRPr="00011F38" w14:paraId="0D9A0BA6" w14:textId="77777777" w:rsidTr="006865F3">
        <w:tc>
          <w:tcPr>
            <w:tcW w:w="2597" w:type="dxa"/>
          </w:tcPr>
          <w:p w14:paraId="19A9E085" w14:textId="3FC94E87" w:rsidR="006865F3" w:rsidRPr="00D758D5"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D758D5">
              <w:rPr>
                <w:rFonts w:ascii="Candara" w:eastAsia="MS Mincho" w:hAnsi="Candara"/>
                <w:sz w:val="22"/>
                <w:szCs w:val="22"/>
              </w:rPr>
              <w:t xml:space="preserve">NIT No </w:t>
            </w:r>
          </w:p>
        </w:tc>
        <w:tc>
          <w:tcPr>
            <w:tcW w:w="283" w:type="dxa"/>
          </w:tcPr>
          <w:p w14:paraId="25171F04" w14:textId="77777777" w:rsidR="006865F3" w:rsidRPr="00D758D5"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D758D5">
              <w:rPr>
                <w:rFonts w:ascii="Candara" w:eastAsia="MS Mincho" w:hAnsi="Candara"/>
                <w:sz w:val="22"/>
                <w:szCs w:val="22"/>
              </w:rPr>
              <w:t>:</w:t>
            </w:r>
          </w:p>
        </w:tc>
        <w:tc>
          <w:tcPr>
            <w:tcW w:w="5054" w:type="dxa"/>
          </w:tcPr>
          <w:p w14:paraId="3DF2259F" w14:textId="02FACE0E" w:rsidR="006865F3" w:rsidRPr="00D758D5" w:rsidRDefault="001A21C6"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Pr>
                <w:rFonts w:ascii="Candara" w:eastAsia="MS Mincho" w:hAnsi="Candara"/>
                <w:sz w:val="22"/>
                <w:szCs w:val="22"/>
                <w:lang w:eastAsia="en-US"/>
              </w:rPr>
              <w:t>THP0013/2025</w:t>
            </w:r>
            <w:r w:rsidR="003D4E68">
              <w:rPr>
                <w:rFonts w:ascii="Candara" w:eastAsia="MS Mincho" w:hAnsi="Candara"/>
                <w:sz w:val="22"/>
                <w:szCs w:val="22"/>
                <w:lang w:eastAsia="en-US"/>
              </w:rPr>
              <w:t>dated</w:t>
            </w:r>
            <w:r w:rsidR="00403405">
              <w:rPr>
                <w:rFonts w:ascii="Candara" w:eastAsia="MS Mincho" w:hAnsi="Candara"/>
                <w:sz w:val="22"/>
                <w:szCs w:val="22"/>
                <w:lang w:eastAsia="en-US"/>
              </w:rPr>
              <w:t xml:space="preserve"> </w:t>
            </w:r>
            <w:r>
              <w:rPr>
                <w:rFonts w:ascii="Candara" w:eastAsia="MS Mincho" w:hAnsi="Candara"/>
                <w:sz w:val="22"/>
                <w:szCs w:val="22"/>
                <w:lang w:eastAsia="en-US"/>
              </w:rPr>
              <w:t>1</w:t>
            </w:r>
            <w:r w:rsidR="00654DC6">
              <w:rPr>
                <w:rFonts w:ascii="Candara" w:eastAsia="MS Mincho" w:hAnsi="Candara"/>
                <w:sz w:val="22"/>
                <w:szCs w:val="22"/>
                <w:lang w:eastAsia="en-US"/>
              </w:rPr>
              <w:t>9</w:t>
            </w:r>
            <w:r>
              <w:rPr>
                <w:rFonts w:ascii="Candara" w:eastAsia="MS Mincho" w:hAnsi="Candara"/>
                <w:sz w:val="22"/>
                <w:szCs w:val="22"/>
                <w:lang w:eastAsia="en-US"/>
              </w:rPr>
              <w:t>/03/2025</w:t>
            </w:r>
          </w:p>
        </w:tc>
      </w:tr>
      <w:tr w:rsidR="006865F3" w:rsidRPr="00011F38" w14:paraId="435448D2" w14:textId="77777777" w:rsidTr="006865F3">
        <w:tc>
          <w:tcPr>
            <w:tcW w:w="2597" w:type="dxa"/>
          </w:tcPr>
          <w:p w14:paraId="1EE0ED62" w14:textId="1F4BB2BF" w:rsidR="006865F3" w:rsidRPr="00442306"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rPr>
            </w:pPr>
            <w:r w:rsidRPr="00442306">
              <w:rPr>
                <w:rFonts w:ascii="Candara" w:eastAsia="MS Mincho" w:hAnsi="Candara"/>
                <w:sz w:val="22"/>
                <w:szCs w:val="22"/>
              </w:rPr>
              <w:t>Bid receipt date &amp; time</w:t>
            </w:r>
          </w:p>
          <w:p w14:paraId="35FF824C" w14:textId="77777777" w:rsidR="006865F3" w:rsidRPr="00442306"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p>
        </w:tc>
        <w:tc>
          <w:tcPr>
            <w:tcW w:w="283" w:type="dxa"/>
          </w:tcPr>
          <w:p w14:paraId="26367235" w14:textId="77777777" w:rsidR="006865F3" w:rsidRPr="00442306"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442306">
              <w:rPr>
                <w:rFonts w:ascii="Candara" w:eastAsia="MS Mincho" w:hAnsi="Candara"/>
                <w:sz w:val="22"/>
                <w:szCs w:val="22"/>
              </w:rPr>
              <w:t>:</w:t>
            </w:r>
          </w:p>
        </w:tc>
        <w:tc>
          <w:tcPr>
            <w:tcW w:w="5054" w:type="dxa"/>
          </w:tcPr>
          <w:p w14:paraId="11C81181" w14:textId="25EEFBA5" w:rsidR="006865F3" w:rsidRPr="00442306"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442306">
              <w:rPr>
                <w:rFonts w:ascii="Candara" w:eastAsia="MS Mincho" w:hAnsi="Candara"/>
                <w:sz w:val="22"/>
                <w:szCs w:val="22"/>
              </w:rPr>
              <w:t xml:space="preserve">Up to </w:t>
            </w:r>
            <w:r w:rsidR="003B0844">
              <w:rPr>
                <w:rFonts w:ascii="Candara" w:eastAsia="MS Mincho" w:hAnsi="Candara"/>
                <w:sz w:val="22"/>
                <w:szCs w:val="22"/>
              </w:rPr>
              <w:t>03/04/2025</w:t>
            </w:r>
            <w:r w:rsidR="00F5528C">
              <w:rPr>
                <w:rFonts w:ascii="Candara" w:eastAsia="MS Mincho" w:hAnsi="Candara"/>
                <w:sz w:val="22"/>
                <w:szCs w:val="22"/>
              </w:rPr>
              <w:t xml:space="preserve"> </w:t>
            </w:r>
            <w:r w:rsidRPr="00442306">
              <w:rPr>
                <w:rFonts w:ascii="Candara" w:eastAsia="MS Mincho" w:hAnsi="Candara"/>
                <w:sz w:val="22"/>
                <w:szCs w:val="22"/>
              </w:rPr>
              <w:t xml:space="preserve">by </w:t>
            </w:r>
            <w:r w:rsidR="00D25F3C">
              <w:rPr>
                <w:rFonts w:ascii="Candara" w:eastAsia="MS Mincho" w:hAnsi="Candara"/>
                <w:sz w:val="22"/>
                <w:szCs w:val="22"/>
              </w:rPr>
              <w:t>13:00</w:t>
            </w:r>
            <w:r w:rsidR="00C356C5">
              <w:rPr>
                <w:rFonts w:ascii="Candara" w:eastAsia="MS Mincho" w:hAnsi="Candara"/>
                <w:sz w:val="22"/>
                <w:szCs w:val="22"/>
              </w:rPr>
              <w:t>Hours (</w:t>
            </w:r>
            <w:r w:rsidR="00D25F3C">
              <w:rPr>
                <w:rFonts w:ascii="Candara" w:eastAsia="MS Mincho" w:hAnsi="Candara"/>
                <w:sz w:val="22"/>
                <w:szCs w:val="22"/>
              </w:rPr>
              <w:t>BST)</w:t>
            </w:r>
          </w:p>
        </w:tc>
      </w:tr>
      <w:tr w:rsidR="00481C4D" w:rsidRPr="00655110" w14:paraId="5C356125" w14:textId="77777777" w:rsidTr="00481C4D">
        <w:tc>
          <w:tcPr>
            <w:tcW w:w="2597" w:type="dxa"/>
          </w:tcPr>
          <w:p w14:paraId="7EF109E7" w14:textId="7B40CD8A" w:rsidR="00481C4D" w:rsidRPr="00655110" w:rsidRDefault="00481C4D"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655110">
              <w:rPr>
                <w:rFonts w:ascii="Candara" w:eastAsia="MS Mincho" w:hAnsi="Candara"/>
                <w:sz w:val="22"/>
                <w:szCs w:val="22"/>
              </w:rPr>
              <w:t xml:space="preserve">Document </w:t>
            </w:r>
            <w:r w:rsidR="00D25F3C" w:rsidRPr="00655110">
              <w:rPr>
                <w:rFonts w:ascii="Candara" w:eastAsia="MS Mincho" w:hAnsi="Candara"/>
                <w:sz w:val="22"/>
                <w:szCs w:val="22"/>
              </w:rPr>
              <w:t>availability date</w:t>
            </w:r>
            <w:r w:rsidRPr="00655110">
              <w:rPr>
                <w:rFonts w:ascii="Candara" w:eastAsia="MS Mincho" w:hAnsi="Candara"/>
                <w:sz w:val="22"/>
                <w:szCs w:val="22"/>
              </w:rPr>
              <w:t xml:space="preserve"> &amp; time</w:t>
            </w:r>
          </w:p>
        </w:tc>
        <w:tc>
          <w:tcPr>
            <w:tcW w:w="283" w:type="dxa"/>
          </w:tcPr>
          <w:p w14:paraId="0015CDD8" w14:textId="77777777" w:rsidR="00481C4D" w:rsidRPr="00655110" w:rsidRDefault="00481C4D"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655110">
              <w:rPr>
                <w:rFonts w:ascii="Candara" w:eastAsia="MS Mincho" w:hAnsi="Candara"/>
                <w:sz w:val="22"/>
                <w:szCs w:val="22"/>
              </w:rPr>
              <w:t>:</w:t>
            </w:r>
          </w:p>
        </w:tc>
        <w:tc>
          <w:tcPr>
            <w:tcW w:w="5054" w:type="dxa"/>
          </w:tcPr>
          <w:p w14:paraId="48B82A23" w14:textId="25FB6515" w:rsidR="00481C4D" w:rsidRPr="00655110" w:rsidRDefault="001A21C6"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Pr>
                <w:rFonts w:ascii="Candara" w:eastAsia="MS Mincho" w:hAnsi="Candara"/>
                <w:sz w:val="22"/>
                <w:szCs w:val="22"/>
                <w:lang w:eastAsia="en-US"/>
              </w:rPr>
              <w:t>1</w:t>
            </w:r>
            <w:r w:rsidR="00996522">
              <w:rPr>
                <w:rFonts w:ascii="Candara" w:eastAsia="MS Mincho" w:hAnsi="Candara"/>
                <w:sz w:val="22"/>
                <w:szCs w:val="22"/>
                <w:lang w:eastAsia="en-US"/>
              </w:rPr>
              <w:t>9</w:t>
            </w:r>
            <w:r>
              <w:rPr>
                <w:rFonts w:ascii="Candara" w:eastAsia="MS Mincho" w:hAnsi="Candara"/>
                <w:sz w:val="22"/>
                <w:szCs w:val="22"/>
                <w:lang w:eastAsia="en-US"/>
              </w:rPr>
              <w:t>/03/2025</w:t>
            </w:r>
            <w:r w:rsidR="00C356C5">
              <w:rPr>
                <w:rFonts w:ascii="Candara" w:eastAsia="MS Mincho" w:hAnsi="Candara"/>
                <w:sz w:val="22"/>
                <w:szCs w:val="22"/>
                <w:lang w:eastAsia="en-US"/>
              </w:rPr>
              <w:t xml:space="preserve"> t0 </w:t>
            </w:r>
            <w:r w:rsidR="003B0844">
              <w:rPr>
                <w:rFonts w:ascii="Candara" w:eastAsia="MS Mincho" w:hAnsi="Candara"/>
                <w:sz w:val="22"/>
                <w:szCs w:val="22"/>
                <w:lang w:eastAsia="en-US"/>
              </w:rPr>
              <w:t>03/04/2025</w:t>
            </w:r>
            <w:r w:rsidR="0044460B">
              <w:rPr>
                <w:rFonts w:ascii="Candara" w:eastAsia="MS Mincho" w:hAnsi="Candara"/>
                <w:sz w:val="22"/>
                <w:szCs w:val="22"/>
                <w:lang w:eastAsia="en-US"/>
              </w:rPr>
              <w:t xml:space="preserve"> </w:t>
            </w:r>
            <w:r w:rsidR="00C356C5">
              <w:rPr>
                <w:rFonts w:ascii="Candara" w:eastAsia="MS Mincho" w:hAnsi="Candara"/>
                <w:sz w:val="22"/>
                <w:szCs w:val="22"/>
                <w:lang w:eastAsia="en-US"/>
              </w:rPr>
              <w:t>upto 13:00 hours (BST)</w:t>
            </w:r>
          </w:p>
        </w:tc>
      </w:tr>
      <w:tr w:rsidR="006865F3" w:rsidRPr="00011F38" w14:paraId="334497AA" w14:textId="77777777" w:rsidTr="006865F3">
        <w:tc>
          <w:tcPr>
            <w:tcW w:w="2597" w:type="dxa"/>
          </w:tcPr>
          <w:p w14:paraId="137A7AA8" w14:textId="52F78321" w:rsidR="006865F3" w:rsidRPr="003D4E68"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rPr>
            </w:pPr>
            <w:r w:rsidRPr="003D4E68">
              <w:rPr>
                <w:rFonts w:ascii="Candara" w:eastAsia="MS Mincho" w:hAnsi="Candara"/>
                <w:sz w:val="22"/>
                <w:szCs w:val="22"/>
              </w:rPr>
              <w:t xml:space="preserve">Pre-bid meeting </w:t>
            </w:r>
            <w:r w:rsidR="00996522" w:rsidRPr="003D4E68">
              <w:rPr>
                <w:rFonts w:ascii="Candara" w:eastAsia="MS Mincho" w:hAnsi="Candara"/>
                <w:i/>
                <w:sz w:val="22"/>
                <w:szCs w:val="22"/>
              </w:rPr>
              <w:t>(insert</w:t>
            </w:r>
            <w:r w:rsidR="009A674B" w:rsidRPr="003D4E68">
              <w:rPr>
                <w:rFonts w:ascii="Candara" w:eastAsia="MS Mincho" w:hAnsi="Candara"/>
                <w:i/>
                <w:sz w:val="22"/>
                <w:szCs w:val="22"/>
              </w:rPr>
              <w:t xml:space="preserve"> if applicable)</w:t>
            </w:r>
          </w:p>
        </w:tc>
        <w:tc>
          <w:tcPr>
            <w:tcW w:w="283" w:type="dxa"/>
          </w:tcPr>
          <w:p w14:paraId="5CC034C1" w14:textId="77777777" w:rsidR="006865F3" w:rsidRPr="003D4E68"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rPr>
            </w:pPr>
            <w:r w:rsidRPr="003D4E68">
              <w:rPr>
                <w:rFonts w:ascii="Candara" w:eastAsia="MS Mincho" w:hAnsi="Candara"/>
                <w:sz w:val="22"/>
                <w:szCs w:val="22"/>
              </w:rPr>
              <w:t>:</w:t>
            </w:r>
          </w:p>
        </w:tc>
        <w:tc>
          <w:tcPr>
            <w:tcW w:w="5054" w:type="dxa"/>
          </w:tcPr>
          <w:p w14:paraId="54B4B305" w14:textId="099B6EEB" w:rsidR="006865F3" w:rsidRPr="003D4E68" w:rsidRDefault="00D25F3C" w:rsidP="000A2905">
            <w:pPr>
              <w:pStyle w:val="ListParagraph"/>
              <w:tabs>
                <w:tab w:val="clear" w:pos="720"/>
                <w:tab w:val="clear" w:pos="1440"/>
                <w:tab w:val="clear" w:pos="2304"/>
              </w:tabs>
              <w:spacing w:after="0"/>
              <w:ind w:left="0"/>
              <w:contextualSpacing w:val="0"/>
              <w:rPr>
                <w:rFonts w:ascii="Candara" w:eastAsia="MS Mincho" w:hAnsi="Candara"/>
                <w:sz w:val="22"/>
                <w:szCs w:val="22"/>
              </w:rPr>
            </w:pPr>
            <w:r w:rsidRPr="003D4E68">
              <w:rPr>
                <w:rFonts w:ascii="Candara" w:eastAsia="MS Mincho" w:hAnsi="Candara"/>
                <w:sz w:val="22"/>
                <w:szCs w:val="22"/>
              </w:rPr>
              <w:t>Not Applicable</w:t>
            </w:r>
            <w:r w:rsidR="006865F3" w:rsidRPr="003D4E68">
              <w:rPr>
                <w:rFonts w:ascii="Candara" w:eastAsia="MS Mincho" w:hAnsi="Candara"/>
                <w:sz w:val="22"/>
                <w:szCs w:val="22"/>
              </w:rPr>
              <w:t xml:space="preserve"> </w:t>
            </w:r>
          </w:p>
        </w:tc>
      </w:tr>
      <w:tr w:rsidR="006865F3" w:rsidRPr="00011F38" w14:paraId="259A1B94" w14:textId="77777777" w:rsidTr="006865F3">
        <w:tc>
          <w:tcPr>
            <w:tcW w:w="2597" w:type="dxa"/>
          </w:tcPr>
          <w:p w14:paraId="697B2E38" w14:textId="77777777" w:rsidR="006865F3" w:rsidRPr="00D758D5"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D758D5">
              <w:rPr>
                <w:rFonts w:ascii="Candara" w:eastAsia="MS Mincho" w:hAnsi="Candara"/>
                <w:sz w:val="22"/>
                <w:szCs w:val="22"/>
              </w:rPr>
              <w:t>Bid opening date &amp; time</w:t>
            </w:r>
          </w:p>
        </w:tc>
        <w:tc>
          <w:tcPr>
            <w:tcW w:w="283" w:type="dxa"/>
          </w:tcPr>
          <w:p w14:paraId="35A915E7" w14:textId="77777777" w:rsidR="006865F3" w:rsidRPr="00D758D5"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D758D5">
              <w:rPr>
                <w:rFonts w:ascii="Candara" w:eastAsia="MS Mincho" w:hAnsi="Candara"/>
                <w:sz w:val="22"/>
                <w:szCs w:val="22"/>
              </w:rPr>
              <w:t>:</w:t>
            </w:r>
          </w:p>
        </w:tc>
        <w:tc>
          <w:tcPr>
            <w:tcW w:w="5054" w:type="dxa"/>
          </w:tcPr>
          <w:p w14:paraId="32BA068D" w14:textId="52E6AF60" w:rsidR="006865F3" w:rsidRPr="00D758D5" w:rsidRDefault="006865F3" w:rsidP="000A2905">
            <w:pPr>
              <w:pStyle w:val="ListParagraph"/>
              <w:tabs>
                <w:tab w:val="clear" w:pos="720"/>
                <w:tab w:val="clear" w:pos="1440"/>
                <w:tab w:val="clear" w:pos="2304"/>
              </w:tabs>
              <w:spacing w:after="0"/>
              <w:ind w:left="0"/>
              <w:contextualSpacing w:val="0"/>
              <w:rPr>
                <w:rFonts w:ascii="Candara" w:eastAsia="MS Mincho" w:hAnsi="Candara"/>
                <w:sz w:val="22"/>
                <w:szCs w:val="22"/>
                <w:lang w:eastAsia="en-US"/>
              </w:rPr>
            </w:pPr>
            <w:r w:rsidRPr="00D758D5">
              <w:rPr>
                <w:rFonts w:ascii="Candara" w:eastAsia="MS Mincho" w:hAnsi="Candara"/>
                <w:sz w:val="22"/>
                <w:szCs w:val="22"/>
              </w:rPr>
              <w:t>On</w:t>
            </w:r>
            <w:r w:rsidR="00D25F3C">
              <w:rPr>
                <w:rFonts w:ascii="Candara" w:eastAsia="MS Mincho" w:hAnsi="Candara"/>
                <w:sz w:val="22"/>
                <w:szCs w:val="22"/>
              </w:rPr>
              <w:t xml:space="preserve"> </w:t>
            </w:r>
            <w:r w:rsidR="003B0844">
              <w:rPr>
                <w:rFonts w:ascii="Candara" w:eastAsia="MS Mincho" w:hAnsi="Candara"/>
                <w:sz w:val="22"/>
                <w:szCs w:val="22"/>
              </w:rPr>
              <w:t>03/04/2025</w:t>
            </w:r>
            <w:r w:rsidR="0044460B">
              <w:rPr>
                <w:rFonts w:ascii="Candara" w:eastAsia="MS Mincho" w:hAnsi="Candara"/>
                <w:sz w:val="22"/>
                <w:szCs w:val="22"/>
              </w:rPr>
              <w:t xml:space="preserve"> </w:t>
            </w:r>
            <w:r w:rsidRPr="00D758D5">
              <w:rPr>
                <w:rFonts w:ascii="Candara" w:eastAsia="MS Mincho" w:hAnsi="Candara"/>
                <w:sz w:val="22"/>
                <w:szCs w:val="22"/>
              </w:rPr>
              <w:t xml:space="preserve">at </w:t>
            </w:r>
            <w:r w:rsidR="00D25F3C">
              <w:rPr>
                <w:rFonts w:ascii="Candara" w:eastAsia="MS Mincho" w:hAnsi="Candara"/>
                <w:sz w:val="22"/>
                <w:szCs w:val="22"/>
              </w:rPr>
              <w:t>15:00 Hrs (BST)</w:t>
            </w:r>
            <w:r w:rsidRPr="00D758D5">
              <w:rPr>
                <w:rFonts w:ascii="Candara" w:eastAsia="MS Mincho" w:hAnsi="Candara"/>
                <w:sz w:val="22"/>
                <w:szCs w:val="22"/>
              </w:rPr>
              <w:t xml:space="preserve"> at</w:t>
            </w:r>
            <w:r w:rsidR="00D25F3C">
              <w:rPr>
                <w:rFonts w:ascii="Candara" w:eastAsia="MS Mincho" w:hAnsi="Candara"/>
                <w:sz w:val="22"/>
                <w:szCs w:val="22"/>
              </w:rPr>
              <w:t xml:space="preserve"> THP, Conference Hall</w:t>
            </w:r>
            <w:r w:rsidRPr="00D758D5">
              <w:rPr>
                <w:rFonts w:ascii="Candara" w:eastAsia="MS Mincho" w:hAnsi="Candara"/>
                <w:i/>
                <w:sz w:val="22"/>
                <w:szCs w:val="22"/>
              </w:rPr>
              <w:t>.</w:t>
            </w:r>
          </w:p>
        </w:tc>
      </w:tr>
    </w:tbl>
    <w:p w14:paraId="07DECEAE" w14:textId="3092F7A7" w:rsidR="006865F3" w:rsidRPr="00A87A91" w:rsidRDefault="008D0F51" w:rsidP="00A87A91">
      <w:pPr>
        <w:pStyle w:val="ListParagraph"/>
        <w:numPr>
          <w:ilvl w:val="0"/>
          <w:numId w:val="5"/>
        </w:numPr>
        <w:tabs>
          <w:tab w:val="clear" w:pos="720"/>
          <w:tab w:val="clear" w:pos="1440"/>
          <w:tab w:val="clear" w:pos="2304"/>
        </w:tabs>
        <w:spacing w:before="120" w:after="0"/>
        <w:ind w:left="450" w:hanging="450"/>
        <w:contextualSpacing w:val="0"/>
        <w:rPr>
          <w:rFonts w:ascii="Candara" w:eastAsia="MS Mincho" w:hAnsi="Candara"/>
          <w:sz w:val="22"/>
          <w:szCs w:val="22"/>
        </w:rPr>
      </w:pPr>
      <w:r w:rsidRPr="00D758D5">
        <w:rPr>
          <w:rFonts w:ascii="Candara" w:eastAsia="MS Mincho" w:hAnsi="Candara"/>
          <w:sz w:val="22"/>
          <w:szCs w:val="22"/>
        </w:rPr>
        <w:t>Bidding documents shall be downloaded from DGPC website (www.drukgreen.bt) free of cost.</w:t>
      </w:r>
      <w:r w:rsidR="00FE3FBF">
        <w:rPr>
          <w:rFonts w:ascii="Candara" w:eastAsia="MS Mincho" w:hAnsi="Candara"/>
          <w:sz w:val="22"/>
          <w:szCs w:val="22"/>
        </w:rPr>
        <w:t xml:space="preserve"> </w:t>
      </w:r>
      <w:r w:rsidR="006865F3" w:rsidRPr="00D758D5">
        <w:rPr>
          <w:rFonts w:ascii="Candara" w:eastAsia="MS Mincho" w:hAnsi="Candara"/>
          <w:sz w:val="22"/>
          <w:szCs w:val="22"/>
        </w:rPr>
        <w:t xml:space="preserve">Bidders downloading the documents from the website should </w:t>
      </w:r>
      <w:r w:rsidRPr="00D758D5">
        <w:rPr>
          <w:rFonts w:ascii="Candara" w:eastAsia="MS Mincho" w:hAnsi="Candara"/>
          <w:sz w:val="22"/>
          <w:szCs w:val="22"/>
        </w:rPr>
        <w:t xml:space="preserve">register themselves by </w:t>
      </w:r>
      <w:r w:rsidR="006865F3" w:rsidRPr="00D758D5">
        <w:rPr>
          <w:rFonts w:ascii="Candara" w:eastAsia="MS Mincho" w:hAnsi="Candara"/>
          <w:sz w:val="22"/>
          <w:szCs w:val="22"/>
        </w:rPr>
        <w:t>inform</w:t>
      </w:r>
      <w:r w:rsidRPr="00D758D5">
        <w:rPr>
          <w:rFonts w:ascii="Candara" w:eastAsia="MS Mincho" w:hAnsi="Candara"/>
          <w:sz w:val="22"/>
          <w:szCs w:val="22"/>
        </w:rPr>
        <w:t>ing</w:t>
      </w:r>
      <w:r w:rsidR="006865F3" w:rsidRPr="00D758D5">
        <w:rPr>
          <w:rFonts w:ascii="Candara" w:eastAsia="MS Mincho" w:hAnsi="Candara"/>
          <w:sz w:val="22"/>
          <w:szCs w:val="22"/>
        </w:rPr>
        <w:t xml:space="preserve"> to the nodal officer of </w:t>
      </w:r>
      <w:r w:rsidR="000605EC" w:rsidRPr="00D758D5">
        <w:rPr>
          <w:rFonts w:ascii="Candara" w:eastAsia="MS Mincho" w:hAnsi="Candara"/>
          <w:sz w:val="22"/>
          <w:szCs w:val="22"/>
        </w:rPr>
        <w:t>DGPC</w:t>
      </w:r>
      <w:r w:rsidR="006865F3" w:rsidRPr="00D758D5">
        <w:rPr>
          <w:rFonts w:ascii="Candara" w:eastAsia="MS Mincho" w:hAnsi="Candara"/>
          <w:sz w:val="22"/>
          <w:szCs w:val="22"/>
        </w:rPr>
        <w:t xml:space="preserve"> immediately after the documents are downloaded or, before</w:t>
      </w:r>
      <w:r w:rsidR="00E225BE" w:rsidRPr="00D758D5">
        <w:rPr>
          <w:rFonts w:ascii="Candara" w:eastAsia="MS Mincho" w:hAnsi="Candara"/>
          <w:sz w:val="22"/>
          <w:szCs w:val="22"/>
        </w:rPr>
        <w:t xml:space="preserve"> </w:t>
      </w:r>
      <w:r w:rsidR="006865F3" w:rsidRPr="00D758D5">
        <w:rPr>
          <w:rFonts w:ascii="Candara" w:eastAsia="MS Mincho" w:hAnsi="Candara"/>
          <w:sz w:val="22"/>
          <w:szCs w:val="22"/>
        </w:rPr>
        <w:t xml:space="preserve">the date </w:t>
      </w:r>
      <w:r w:rsidR="00A317CD" w:rsidRPr="00D758D5">
        <w:rPr>
          <w:rFonts w:ascii="Candara" w:eastAsia="MS Mincho" w:hAnsi="Candara"/>
          <w:sz w:val="22"/>
          <w:szCs w:val="22"/>
        </w:rPr>
        <w:t>deadline for submission of the Bid and</w:t>
      </w:r>
      <w:r w:rsidR="00E225BE" w:rsidRPr="00D758D5">
        <w:rPr>
          <w:rFonts w:ascii="Candara" w:eastAsia="MS Mincho" w:hAnsi="Candara"/>
          <w:sz w:val="22"/>
          <w:szCs w:val="22"/>
        </w:rPr>
        <w:t xml:space="preserve"> </w:t>
      </w:r>
      <w:r w:rsidR="006865F3" w:rsidRPr="00D758D5">
        <w:rPr>
          <w:rFonts w:ascii="Candara" w:eastAsia="MS Mincho" w:hAnsi="Candara"/>
          <w:sz w:val="22"/>
          <w:szCs w:val="22"/>
        </w:rPr>
        <w:t>their intention to submit the Bid</w:t>
      </w:r>
      <w:r w:rsidR="00FE3FBF">
        <w:rPr>
          <w:rFonts w:ascii="Candara" w:eastAsia="MS Mincho" w:hAnsi="Candara"/>
          <w:sz w:val="22"/>
          <w:szCs w:val="22"/>
        </w:rPr>
        <w:t>.</w:t>
      </w:r>
      <w:r w:rsidR="006865F3" w:rsidRPr="00D758D5">
        <w:rPr>
          <w:rFonts w:ascii="Candara" w:eastAsia="MS Mincho" w:hAnsi="Candara"/>
          <w:sz w:val="22"/>
          <w:szCs w:val="22"/>
        </w:rPr>
        <w:t xml:space="preserve">  </w:t>
      </w:r>
    </w:p>
    <w:p w14:paraId="173C8266" w14:textId="7D0E8F04" w:rsidR="006865F3" w:rsidRPr="000A2905" w:rsidRDefault="00FB1DC2" w:rsidP="000A2905">
      <w:pPr>
        <w:pStyle w:val="ListParagraph"/>
        <w:numPr>
          <w:ilvl w:val="0"/>
          <w:numId w:val="5"/>
        </w:numPr>
        <w:tabs>
          <w:tab w:val="clear" w:pos="720"/>
          <w:tab w:val="clear" w:pos="1440"/>
          <w:tab w:val="clear" w:pos="2304"/>
        </w:tabs>
        <w:spacing w:before="120" w:after="0"/>
        <w:ind w:left="450" w:hanging="450"/>
        <w:contextualSpacing w:val="0"/>
        <w:rPr>
          <w:rFonts w:ascii="Candara" w:eastAsia="MS Mincho" w:hAnsi="Candara"/>
          <w:sz w:val="22"/>
          <w:szCs w:val="22"/>
        </w:rPr>
      </w:pPr>
      <w:r w:rsidRPr="00D758D5">
        <w:rPr>
          <w:rFonts w:ascii="Candara" w:eastAsia="MS Mincho" w:hAnsi="Candara"/>
          <w:sz w:val="22"/>
          <w:szCs w:val="22"/>
        </w:rPr>
        <w:t xml:space="preserve">Downloading </w:t>
      </w:r>
      <w:r w:rsidR="006865F3" w:rsidRPr="00D758D5">
        <w:rPr>
          <w:rFonts w:ascii="Candara" w:eastAsia="MS Mincho" w:hAnsi="Candara"/>
          <w:sz w:val="22"/>
          <w:szCs w:val="22"/>
        </w:rPr>
        <w:t>of Bidding Documents shall not automatically construe that the Bidder fulfils the Qualifying Requirements,</w:t>
      </w:r>
      <w:r w:rsidR="00E225BE" w:rsidRPr="00D758D5">
        <w:rPr>
          <w:rFonts w:ascii="Candara" w:eastAsia="MS Mincho" w:hAnsi="Candara"/>
          <w:sz w:val="22"/>
          <w:szCs w:val="22"/>
        </w:rPr>
        <w:t xml:space="preserve"> </w:t>
      </w:r>
      <w:r w:rsidR="006865F3" w:rsidRPr="00D758D5">
        <w:rPr>
          <w:rFonts w:ascii="Candara" w:eastAsia="MS Mincho" w:hAnsi="Candara"/>
          <w:sz w:val="22"/>
          <w:szCs w:val="22"/>
        </w:rPr>
        <w:t xml:space="preserve">which shall be determined during Bid evaluation based on data/documents submitted by the Bidder. Bids shall be submitted at the address given below and shall be opened in the presence of Bidder’s representatives who choose to attend. </w:t>
      </w:r>
    </w:p>
    <w:p w14:paraId="03F9338A" w14:textId="7FAC5BD1" w:rsidR="006865F3" w:rsidRPr="000A2905" w:rsidRDefault="006865F3" w:rsidP="000A2905">
      <w:pPr>
        <w:pStyle w:val="ListParagraph"/>
        <w:numPr>
          <w:ilvl w:val="0"/>
          <w:numId w:val="5"/>
        </w:numPr>
        <w:tabs>
          <w:tab w:val="clear" w:pos="720"/>
          <w:tab w:val="clear" w:pos="1440"/>
          <w:tab w:val="clear" w:pos="2304"/>
        </w:tabs>
        <w:spacing w:before="120" w:after="0"/>
        <w:ind w:left="450" w:hanging="450"/>
        <w:contextualSpacing w:val="0"/>
        <w:rPr>
          <w:rFonts w:ascii="Candara" w:eastAsia="MS Mincho" w:hAnsi="Candara"/>
          <w:sz w:val="22"/>
          <w:szCs w:val="22"/>
        </w:rPr>
      </w:pPr>
      <w:r w:rsidRPr="00D758D5">
        <w:rPr>
          <w:rFonts w:ascii="Candara" w:eastAsia="MS Mincho" w:hAnsi="Candara"/>
          <w:sz w:val="22"/>
          <w:szCs w:val="22"/>
        </w:rPr>
        <w:t xml:space="preserve">All Bids must be accompanied by Bid security for an amount of </w:t>
      </w:r>
      <w:r w:rsidR="00FB1DC2" w:rsidRPr="00D25F3C">
        <w:rPr>
          <w:rFonts w:ascii="Candara" w:eastAsia="MS Mincho" w:hAnsi="Candara"/>
          <w:b/>
          <w:bCs/>
          <w:sz w:val="22"/>
          <w:szCs w:val="22"/>
        </w:rPr>
        <w:t>BT</w:t>
      </w:r>
      <w:r w:rsidR="00DE517D" w:rsidRPr="00D25F3C">
        <w:rPr>
          <w:rFonts w:ascii="Candara" w:eastAsia="MS Mincho" w:hAnsi="Candara"/>
          <w:b/>
          <w:bCs/>
          <w:sz w:val="22"/>
          <w:szCs w:val="22"/>
        </w:rPr>
        <w:t>N</w:t>
      </w:r>
      <w:r w:rsidR="00D25F3C" w:rsidRPr="00D25F3C">
        <w:rPr>
          <w:rFonts w:ascii="Candara" w:eastAsia="MS Mincho" w:hAnsi="Candara"/>
          <w:b/>
          <w:bCs/>
          <w:sz w:val="22"/>
          <w:szCs w:val="22"/>
        </w:rPr>
        <w:t>.</w:t>
      </w:r>
      <w:r w:rsidR="00BF5CFF">
        <w:rPr>
          <w:rFonts w:ascii="Candara" w:eastAsia="MS Mincho" w:hAnsi="Candara"/>
          <w:b/>
          <w:bCs/>
          <w:sz w:val="22"/>
          <w:szCs w:val="22"/>
        </w:rPr>
        <w:t>22</w:t>
      </w:r>
      <w:r w:rsidR="0044460B">
        <w:rPr>
          <w:rFonts w:ascii="Candara" w:eastAsia="MS Mincho" w:hAnsi="Candara"/>
          <w:b/>
          <w:bCs/>
          <w:sz w:val="22"/>
          <w:szCs w:val="22"/>
        </w:rPr>
        <w:t>,</w:t>
      </w:r>
      <w:r w:rsidR="0098631F">
        <w:rPr>
          <w:rFonts w:ascii="Candara" w:eastAsia="MS Mincho" w:hAnsi="Candara"/>
          <w:b/>
          <w:bCs/>
          <w:sz w:val="22"/>
          <w:szCs w:val="22"/>
        </w:rPr>
        <w:t>0</w:t>
      </w:r>
      <w:r w:rsidR="004F4D5F">
        <w:rPr>
          <w:rFonts w:ascii="Candara" w:eastAsia="MS Mincho" w:hAnsi="Candara"/>
          <w:b/>
          <w:bCs/>
          <w:sz w:val="22"/>
          <w:szCs w:val="22"/>
        </w:rPr>
        <w:t>00</w:t>
      </w:r>
      <w:r w:rsidR="00CF37C2">
        <w:rPr>
          <w:rFonts w:ascii="Candara" w:eastAsia="MS Mincho" w:hAnsi="Candara"/>
          <w:b/>
          <w:bCs/>
          <w:sz w:val="22"/>
          <w:szCs w:val="22"/>
        </w:rPr>
        <w:t>.00</w:t>
      </w:r>
      <w:r w:rsidRPr="00D25F3C">
        <w:rPr>
          <w:rFonts w:ascii="Candara" w:eastAsia="MS Mincho" w:hAnsi="Candara"/>
          <w:b/>
          <w:bCs/>
          <w:sz w:val="22"/>
          <w:szCs w:val="22"/>
        </w:rPr>
        <w:t xml:space="preserve"> </w:t>
      </w:r>
      <w:r w:rsidRPr="00D25F3C">
        <w:rPr>
          <w:rFonts w:ascii="Candara" w:eastAsia="MS Mincho" w:hAnsi="Candara"/>
          <w:b/>
          <w:bCs/>
          <w:i/>
          <w:sz w:val="22"/>
          <w:szCs w:val="22"/>
        </w:rPr>
        <w:t>[</w:t>
      </w:r>
      <w:r w:rsidR="00BF5CFF">
        <w:rPr>
          <w:rFonts w:ascii="Candara" w:eastAsia="MS Mincho" w:hAnsi="Candara"/>
          <w:b/>
          <w:bCs/>
          <w:i/>
          <w:sz w:val="22"/>
          <w:szCs w:val="22"/>
        </w:rPr>
        <w:t>Twenty-Two</w:t>
      </w:r>
      <w:r w:rsidR="004F4D5F">
        <w:rPr>
          <w:rFonts w:ascii="Candara" w:eastAsia="MS Mincho" w:hAnsi="Candara"/>
          <w:b/>
          <w:bCs/>
          <w:i/>
          <w:sz w:val="22"/>
          <w:szCs w:val="22"/>
        </w:rPr>
        <w:t xml:space="preserve"> </w:t>
      </w:r>
      <w:r w:rsidR="004F4D5F" w:rsidRPr="00D25F3C">
        <w:rPr>
          <w:rFonts w:ascii="Candara" w:eastAsia="MS Mincho" w:hAnsi="Candara"/>
          <w:b/>
          <w:bCs/>
          <w:i/>
          <w:sz w:val="22"/>
          <w:szCs w:val="22"/>
        </w:rPr>
        <w:t>Thousand</w:t>
      </w:r>
      <w:r w:rsidR="00D25F3C" w:rsidRPr="00D25F3C">
        <w:rPr>
          <w:rFonts w:ascii="Candara" w:eastAsia="MS Mincho" w:hAnsi="Candara"/>
          <w:b/>
          <w:bCs/>
          <w:i/>
          <w:sz w:val="22"/>
          <w:szCs w:val="22"/>
        </w:rPr>
        <w:t>)</w:t>
      </w:r>
      <w:r w:rsidR="00D25F3C">
        <w:rPr>
          <w:rFonts w:ascii="Candara" w:eastAsia="MS Mincho" w:hAnsi="Candara"/>
          <w:i/>
          <w:sz w:val="22"/>
          <w:szCs w:val="22"/>
        </w:rPr>
        <w:t xml:space="preserve"> only </w:t>
      </w:r>
      <w:r w:rsidR="00BF5CFF" w:rsidRPr="00BF5CFF">
        <w:rPr>
          <w:rFonts w:ascii="Candara" w:eastAsia="MS Mincho" w:hAnsi="Candara"/>
          <w:b/>
          <w:bCs/>
          <w:sz w:val="22"/>
          <w:szCs w:val="22"/>
        </w:rPr>
        <w:t>in favor of General Manager, Tala Hydropower Plant, Rinchentse</w:t>
      </w:r>
      <w:r w:rsidR="00BF5CFF">
        <w:rPr>
          <w:rFonts w:ascii="Candara" w:eastAsia="MS Mincho" w:hAnsi="Candara"/>
          <w:b/>
          <w:bCs/>
          <w:sz w:val="22"/>
          <w:szCs w:val="22"/>
        </w:rPr>
        <w:t xml:space="preserve"> </w:t>
      </w:r>
      <w:r w:rsidR="00BF5CFF">
        <w:rPr>
          <w:rFonts w:ascii="Candara" w:eastAsia="MS Mincho" w:hAnsi="Candara"/>
          <w:sz w:val="22"/>
          <w:szCs w:val="22"/>
        </w:rPr>
        <w:t>in</w:t>
      </w:r>
      <w:r w:rsidR="00BF5CFF" w:rsidRPr="00D758D5">
        <w:rPr>
          <w:rFonts w:ascii="Candara" w:eastAsia="MS Mincho" w:hAnsi="Candara"/>
          <w:sz w:val="22"/>
          <w:szCs w:val="22"/>
        </w:rPr>
        <w:t xml:space="preserve"> the form</w:t>
      </w:r>
      <w:r w:rsidR="00BF5CFF">
        <w:rPr>
          <w:rFonts w:ascii="Candara" w:eastAsia="MS Mincho" w:hAnsi="Candara"/>
          <w:sz w:val="22"/>
          <w:szCs w:val="22"/>
        </w:rPr>
        <w:t xml:space="preserve"> </w:t>
      </w:r>
      <w:r w:rsidRPr="00D758D5">
        <w:rPr>
          <w:rFonts w:ascii="Candara" w:eastAsia="MS Mincho" w:hAnsi="Candara"/>
          <w:sz w:val="22"/>
          <w:szCs w:val="22"/>
        </w:rPr>
        <w:t>of Demand Draft /Cash Warrant / Bank Guarantee</w:t>
      </w:r>
      <w:r w:rsidR="00997B36">
        <w:rPr>
          <w:rFonts w:ascii="Candara" w:eastAsia="MS Mincho" w:hAnsi="Candara"/>
          <w:sz w:val="22"/>
          <w:szCs w:val="22"/>
        </w:rPr>
        <w:t>/ Bankers Cheque/ Cash Order</w:t>
      </w:r>
      <w:r w:rsidRPr="00D758D5">
        <w:rPr>
          <w:rFonts w:ascii="Candara" w:eastAsia="MS Mincho" w:hAnsi="Candara"/>
          <w:sz w:val="22"/>
          <w:szCs w:val="22"/>
        </w:rPr>
        <w:t xml:space="preserve">, </w:t>
      </w:r>
      <w:r w:rsidR="00ED35AB" w:rsidRPr="00D758D5">
        <w:rPr>
          <w:rFonts w:ascii="Candara" w:hAnsi="Candara"/>
          <w:sz w:val="22"/>
          <w:szCs w:val="22"/>
        </w:rPr>
        <w:t xml:space="preserve">issued by Financial Institution of Bhutan or any foreign bank acceptable </w:t>
      </w:r>
      <w:r w:rsidR="00ED35AB">
        <w:rPr>
          <w:rFonts w:ascii="Candara" w:hAnsi="Candara"/>
          <w:sz w:val="22"/>
          <w:szCs w:val="22"/>
        </w:rPr>
        <w:t>and enforceable by the Financial Institution of Bhutan</w:t>
      </w:r>
      <w:r w:rsidR="00ED35AB" w:rsidRPr="00D758D5">
        <w:rPr>
          <w:rFonts w:ascii="Candara" w:eastAsia="MS Mincho" w:hAnsi="Candara"/>
          <w:sz w:val="22"/>
          <w:szCs w:val="22"/>
        </w:rPr>
        <w:t xml:space="preserve"> </w:t>
      </w:r>
      <w:r w:rsidR="00FB1DC2" w:rsidRPr="00D758D5">
        <w:rPr>
          <w:rFonts w:ascii="Candara" w:eastAsia="MS Mincho" w:hAnsi="Candara"/>
          <w:sz w:val="22"/>
          <w:szCs w:val="22"/>
        </w:rPr>
        <w:t>and</w:t>
      </w:r>
      <w:r w:rsidRPr="00D758D5">
        <w:rPr>
          <w:rFonts w:ascii="Candara" w:eastAsia="MS Mincho" w:hAnsi="Candara"/>
          <w:sz w:val="22"/>
          <w:szCs w:val="22"/>
        </w:rPr>
        <w:t xml:space="preserve"> and shall remain valid </w:t>
      </w:r>
      <w:r w:rsidR="00B21BD3" w:rsidRPr="00D758D5">
        <w:rPr>
          <w:rFonts w:ascii="Candara" w:eastAsia="MS Mincho" w:hAnsi="Candara"/>
          <w:sz w:val="22"/>
          <w:szCs w:val="22"/>
        </w:rPr>
        <w:t xml:space="preserve">till </w:t>
      </w:r>
      <w:r w:rsidR="004F4D5F" w:rsidRPr="00BF5CFF">
        <w:rPr>
          <w:rFonts w:ascii="Candara" w:eastAsia="MS Mincho" w:hAnsi="Candara"/>
          <w:b/>
          <w:bCs/>
          <w:sz w:val="22"/>
          <w:szCs w:val="22"/>
        </w:rPr>
        <w:t>Ju</w:t>
      </w:r>
      <w:r w:rsidR="00BF5CFF" w:rsidRPr="00BF5CFF">
        <w:rPr>
          <w:rFonts w:ascii="Candara" w:eastAsia="MS Mincho" w:hAnsi="Candara"/>
          <w:b/>
          <w:bCs/>
          <w:sz w:val="22"/>
          <w:szCs w:val="22"/>
        </w:rPr>
        <w:t xml:space="preserve">ly </w:t>
      </w:r>
      <w:r w:rsidR="003B0844">
        <w:rPr>
          <w:rFonts w:ascii="Candara" w:eastAsia="MS Mincho" w:hAnsi="Candara"/>
          <w:b/>
          <w:bCs/>
          <w:sz w:val="22"/>
          <w:szCs w:val="22"/>
        </w:rPr>
        <w:t>02</w:t>
      </w:r>
      <w:r w:rsidR="00BF5CFF" w:rsidRPr="00BF5CFF">
        <w:rPr>
          <w:rFonts w:ascii="Candara" w:eastAsia="MS Mincho" w:hAnsi="Candara"/>
          <w:b/>
          <w:bCs/>
          <w:sz w:val="22"/>
          <w:szCs w:val="22"/>
        </w:rPr>
        <w:t>,</w:t>
      </w:r>
      <w:r w:rsidR="00591F71" w:rsidRPr="00BF5CFF">
        <w:rPr>
          <w:rFonts w:ascii="Candara" w:eastAsia="Arial Unicode MS" w:hAnsi="Candara"/>
          <w:b/>
          <w:bCs/>
          <w:i/>
          <w:sz w:val="22"/>
          <w:szCs w:val="22"/>
        </w:rPr>
        <w:t>2025</w:t>
      </w:r>
      <w:r w:rsidR="00D25F3C">
        <w:rPr>
          <w:rFonts w:ascii="Candara" w:eastAsia="MS Mincho" w:hAnsi="Candara"/>
          <w:b/>
          <w:bCs/>
          <w:sz w:val="22"/>
          <w:szCs w:val="22"/>
        </w:rPr>
        <w:t>.</w:t>
      </w:r>
      <w:r w:rsidRPr="00D758D5">
        <w:rPr>
          <w:rFonts w:ascii="Candara" w:eastAsia="MS Mincho" w:hAnsi="Candara"/>
          <w:sz w:val="22"/>
          <w:szCs w:val="22"/>
        </w:rPr>
        <w:t xml:space="preserve"> Bids not accompanied with an acceptable</w:t>
      </w:r>
      <w:r w:rsidR="006274FC">
        <w:rPr>
          <w:rFonts w:ascii="Candara" w:eastAsia="MS Mincho" w:hAnsi="Candara"/>
          <w:sz w:val="22"/>
          <w:szCs w:val="22"/>
        </w:rPr>
        <w:t xml:space="preserve"> </w:t>
      </w:r>
      <w:r w:rsidRPr="00D758D5">
        <w:rPr>
          <w:rFonts w:ascii="Candara" w:eastAsia="MS Mincho" w:hAnsi="Candara"/>
          <w:sz w:val="22"/>
          <w:szCs w:val="22"/>
        </w:rPr>
        <w:t>Bid security as specified in Bidding Documents, or Bids accompanied with Bid security of inadequate value</w:t>
      </w:r>
      <w:r w:rsidR="00A27394" w:rsidRPr="00D758D5">
        <w:rPr>
          <w:rFonts w:ascii="Candara" w:eastAsia="MS Mincho" w:hAnsi="Candara"/>
          <w:sz w:val="22"/>
          <w:szCs w:val="22"/>
        </w:rPr>
        <w:t xml:space="preserve"> and validity</w:t>
      </w:r>
      <w:r w:rsidRPr="00D758D5">
        <w:rPr>
          <w:rFonts w:ascii="Candara" w:eastAsia="MS Mincho" w:hAnsi="Candara"/>
          <w:sz w:val="22"/>
          <w:szCs w:val="22"/>
        </w:rPr>
        <w:t xml:space="preserve"> shall be rejected by </w:t>
      </w:r>
      <w:r w:rsidR="000605EC" w:rsidRPr="00D758D5">
        <w:rPr>
          <w:rFonts w:ascii="Candara" w:eastAsia="MS Mincho" w:hAnsi="Candara"/>
          <w:sz w:val="22"/>
          <w:szCs w:val="22"/>
        </w:rPr>
        <w:t>DGPC</w:t>
      </w:r>
      <w:r w:rsidRPr="00D758D5">
        <w:rPr>
          <w:rFonts w:ascii="Candara" w:eastAsia="MS Mincho" w:hAnsi="Candara"/>
          <w:sz w:val="22"/>
          <w:szCs w:val="22"/>
        </w:rPr>
        <w:t xml:space="preserve"> and in such cases Bids shall be returned to the Bidders</w:t>
      </w:r>
      <w:r w:rsidR="00435B82">
        <w:rPr>
          <w:rFonts w:ascii="Candara" w:eastAsia="MS Mincho" w:hAnsi="Candara"/>
          <w:sz w:val="22"/>
          <w:szCs w:val="22"/>
        </w:rPr>
        <w:t>.</w:t>
      </w:r>
    </w:p>
    <w:p w14:paraId="11259868" w14:textId="0FB46DAB" w:rsidR="006865F3" w:rsidRPr="00C812A5" w:rsidRDefault="006865F3" w:rsidP="000A2905">
      <w:pPr>
        <w:pStyle w:val="ListParagraph"/>
        <w:numPr>
          <w:ilvl w:val="0"/>
          <w:numId w:val="5"/>
        </w:numPr>
        <w:tabs>
          <w:tab w:val="clear" w:pos="720"/>
          <w:tab w:val="clear" w:pos="1440"/>
          <w:tab w:val="clear" w:pos="2304"/>
        </w:tabs>
        <w:spacing w:before="120" w:after="0"/>
        <w:ind w:left="450" w:hanging="450"/>
        <w:contextualSpacing w:val="0"/>
        <w:rPr>
          <w:rFonts w:ascii="Candara" w:eastAsia="MS Mincho" w:hAnsi="Candara"/>
          <w:sz w:val="22"/>
          <w:szCs w:val="22"/>
        </w:rPr>
      </w:pPr>
      <w:bookmarkStart w:id="9" w:name="_Ref279493013"/>
      <w:r w:rsidRPr="00D758D5">
        <w:rPr>
          <w:rFonts w:ascii="Candara" w:eastAsia="MS Mincho" w:hAnsi="Candara"/>
          <w:sz w:val="22"/>
          <w:szCs w:val="22"/>
        </w:rPr>
        <w:lastRenderedPageBreak/>
        <w:t xml:space="preserve">Qualification Requirement for Bidders shall be as specified in </w:t>
      </w:r>
      <w:r w:rsidRPr="00C812A5">
        <w:rPr>
          <w:rFonts w:ascii="Candara" w:eastAsia="MS Mincho" w:hAnsi="Candara"/>
          <w:sz w:val="22"/>
          <w:szCs w:val="22"/>
        </w:rPr>
        <w:t xml:space="preserve">the </w:t>
      </w:r>
      <w:r w:rsidR="00643464" w:rsidRPr="00C812A5">
        <w:rPr>
          <w:rFonts w:ascii="Candara" w:eastAsia="MS Mincho" w:hAnsi="Candara"/>
          <w:sz w:val="22"/>
          <w:szCs w:val="22"/>
        </w:rPr>
        <w:t>BDS</w:t>
      </w:r>
      <w:hyperlink w:anchor="_SECTIONIII_–_BID" w:history="1"/>
      <w:r w:rsidRPr="00C812A5">
        <w:rPr>
          <w:rFonts w:ascii="Candara" w:eastAsia="MS Mincho" w:hAnsi="Candara"/>
          <w:sz w:val="22"/>
          <w:szCs w:val="22"/>
        </w:rPr>
        <w:t>.</w:t>
      </w:r>
      <w:bookmarkEnd w:id="9"/>
    </w:p>
    <w:p w14:paraId="2AE40F18" w14:textId="1955AC7E" w:rsidR="006865F3" w:rsidRPr="000A2905" w:rsidRDefault="006865F3" w:rsidP="000A2905">
      <w:pPr>
        <w:pStyle w:val="ListParagraph"/>
        <w:numPr>
          <w:ilvl w:val="0"/>
          <w:numId w:val="5"/>
        </w:numPr>
        <w:tabs>
          <w:tab w:val="clear" w:pos="720"/>
          <w:tab w:val="clear" w:pos="1440"/>
          <w:tab w:val="clear" w:pos="2304"/>
        </w:tabs>
        <w:spacing w:before="120" w:after="0"/>
        <w:ind w:left="450" w:hanging="450"/>
        <w:contextualSpacing w:val="0"/>
        <w:rPr>
          <w:rFonts w:ascii="Candara" w:eastAsia="MS Mincho" w:hAnsi="Candara"/>
          <w:sz w:val="22"/>
          <w:szCs w:val="22"/>
        </w:rPr>
      </w:pPr>
      <w:r w:rsidRPr="00C812A5">
        <w:rPr>
          <w:rFonts w:ascii="Candara" w:eastAsia="MS Mincho" w:hAnsi="Candara"/>
          <w:sz w:val="22"/>
          <w:szCs w:val="22"/>
        </w:rPr>
        <w:t>No request for sending the Bidding Documents by post or by Courier</w:t>
      </w:r>
      <w:r w:rsidRPr="00D758D5">
        <w:rPr>
          <w:rFonts w:ascii="Candara" w:eastAsia="MS Mincho" w:hAnsi="Candara"/>
          <w:sz w:val="22"/>
          <w:szCs w:val="22"/>
        </w:rPr>
        <w:t xml:space="preserve"> Service shall be entertained. Bid Documents are not transferrable.</w:t>
      </w:r>
    </w:p>
    <w:p w14:paraId="1BDA59A7" w14:textId="0E757144" w:rsidR="006865F3" w:rsidRPr="000A2905" w:rsidRDefault="000605EC" w:rsidP="000A2905">
      <w:pPr>
        <w:pStyle w:val="ListParagraph"/>
        <w:numPr>
          <w:ilvl w:val="0"/>
          <w:numId w:val="5"/>
        </w:numPr>
        <w:tabs>
          <w:tab w:val="clear" w:pos="720"/>
          <w:tab w:val="clear" w:pos="1440"/>
          <w:tab w:val="clear" w:pos="2304"/>
        </w:tabs>
        <w:spacing w:before="120" w:after="0"/>
        <w:ind w:left="450" w:hanging="450"/>
        <w:contextualSpacing w:val="0"/>
        <w:rPr>
          <w:rFonts w:ascii="Candara" w:eastAsia="MS Mincho" w:hAnsi="Candara"/>
          <w:sz w:val="22"/>
          <w:szCs w:val="22"/>
        </w:rPr>
      </w:pPr>
      <w:r w:rsidRPr="00D758D5">
        <w:rPr>
          <w:rFonts w:ascii="Candara" w:eastAsia="MS Mincho" w:hAnsi="Candara"/>
          <w:sz w:val="22"/>
          <w:szCs w:val="22"/>
        </w:rPr>
        <w:t>DGPC</w:t>
      </w:r>
      <w:r w:rsidR="006865F3" w:rsidRPr="00D758D5">
        <w:rPr>
          <w:rFonts w:ascii="Candara" w:eastAsia="MS Mincho" w:hAnsi="Candara"/>
          <w:sz w:val="22"/>
          <w:szCs w:val="22"/>
        </w:rPr>
        <w:t xml:space="preserve"> reserves the right to accept or reject any Bid partly or fully or cancel the bidding process without assigning any reasons thereof and in such case no Bidder/intending Bidder shall have any claim arising out of such action of </w:t>
      </w:r>
      <w:r w:rsidRPr="00D758D5">
        <w:rPr>
          <w:rFonts w:ascii="Candara" w:eastAsia="MS Mincho" w:hAnsi="Candara"/>
          <w:sz w:val="22"/>
          <w:szCs w:val="22"/>
        </w:rPr>
        <w:t>DGPC</w:t>
      </w:r>
      <w:r w:rsidR="006865F3" w:rsidRPr="00D758D5">
        <w:rPr>
          <w:rFonts w:ascii="Candara" w:eastAsia="MS Mincho" w:hAnsi="Candara"/>
          <w:sz w:val="22"/>
          <w:szCs w:val="22"/>
        </w:rPr>
        <w:t>.</w:t>
      </w:r>
    </w:p>
    <w:p w14:paraId="0A7C50A2" w14:textId="7B02FB20" w:rsidR="006865F3" w:rsidRPr="000A2905" w:rsidRDefault="006865F3" w:rsidP="000A2905">
      <w:pPr>
        <w:pStyle w:val="ListParagraph"/>
        <w:numPr>
          <w:ilvl w:val="0"/>
          <w:numId w:val="5"/>
        </w:numPr>
        <w:tabs>
          <w:tab w:val="clear" w:pos="720"/>
          <w:tab w:val="clear" w:pos="1440"/>
          <w:tab w:val="clear" w:pos="2304"/>
        </w:tabs>
        <w:spacing w:before="120" w:after="0"/>
        <w:ind w:left="450" w:hanging="450"/>
        <w:contextualSpacing w:val="0"/>
        <w:rPr>
          <w:rFonts w:ascii="Candara" w:eastAsia="MS Mincho" w:hAnsi="Candara"/>
          <w:sz w:val="22"/>
          <w:szCs w:val="22"/>
        </w:rPr>
      </w:pPr>
      <w:r w:rsidRPr="00D758D5">
        <w:rPr>
          <w:rFonts w:ascii="Candara" w:eastAsia="MS Mincho" w:hAnsi="Candara"/>
          <w:sz w:val="22"/>
          <w:szCs w:val="22"/>
        </w:rPr>
        <w:t xml:space="preserve">The Bidders shall be required to complete the Works within </w:t>
      </w:r>
      <w:r w:rsidR="00BF5CFF">
        <w:rPr>
          <w:rFonts w:ascii="Candara" w:eastAsia="MS Mincho" w:hAnsi="Candara"/>
          <w:b/>
          <w:bCs/>
          <w:sz w:val="22"/>
          <w:szCs w:val="22"/>
        </w:rPr>
        <w:t>4</w:t>
      </w:r>
      <w:r w:rsidR="007F0D2B" w:rsidRPr="00CF516F">
        <w:rPr>
          <w:rFonts w:ascii="Candara" w:eastAsia="MS Mincho" w:hAnsi="Candara"/>
          <w:b/>
          <w:bCs/>
          <w:sz w:val="22"/>
          <w:szCs w:val="22"/>
        </w:rPr>
        <w:t>(</w:t>
      </w:r>
      <w:r w:rsidR="00BF5CFF">
        <w:rPr>
          <w:rFonts w:ascii="Candara" w:eastAsia="MS Mincho" w:hAnsi="Candara"/>
          <w:b/>
          <w:bCs/>
          <w:sz w:val="22"/>
          <w:szCs w:val="22"/>
        </w:rPr>
        <w:t>Four</w:t>
      </w:r>
      <w:r w:rsidR="007F0D2B" w:rsidRPr="00CF516F">
        <w:rPr>
          <w:rFonts w:ascii="Candara" w:eastAsia="MS Mincho" w:hAnsi="Candara"/>
          <w:b/>
          <w:bCs/>
          <w:sz w:val="22"/>
          <w:szCs w:val="22"/>
        </w:rPr>
        <w:t>) months</w:t>
      </w:r>
      <w:r w:rsidR="007F0D2B">
        <w:rPr>
          <w:rFonts w:ascii="Candara" w:eastAsia="MS Mincho" w:hAnsi="Candara"/>
          <w:sz w:val="22"/>
          <w:szCs w:val="22"/>
        </w:rPr>
        <w:t xml:space="preserve"> from the issurance of Notification of Award.</w:t>
      </w:r>
    </w:p>
    <w:p w14:paraId="5E2E1A5C" w14:textId="5EC909EF" w:rsidR="006865F3" w:rsidRPr="00D758D5" w:rsidRDefault="006865F3" w:rsidP="000A2905">
      <w:pPr>
        <w:pStyle w:val="ListParagraph"/>
        <w:numPr>
          <w:ilvl w:val="0"/>
          <w:numId w:val="5"/>
        </w:numPr>
        <w:tabs>
          <w:tab w:val="clear" w:pos="720"/>
          <w:tab w:val="clear" w:pos="1440"/>
          <w:tab w:val="clear" w:pos="2304"/>
        </w:tabs>
        <w:spacing w:before="120" w:after="0"/>
        <w:ind w:left="450" w:hanging="450"/>
        <w:contextualSpacing w:val="0"/>
        <w:rPr>
          <w:rFonts w:ascii="Candara" w:eastAsia="MS Mincho" w:hAnsi="Candara"/>
          <w:sz w:val="22"/>
          <w:szCs w:val="22"/>
        </w:rPr>
      </w:pPr>
      <w:r w:rsidRPr="00D758D5">
        <w:rPr>
          <w:rFonts w:ascii="Candara" w:eastAsia="MS Mincho" w:hAnsi="Candara"/>
          <w:sz w:val="22"/>
          <w:szCs w:val="22"/>
        </w:rPr>
        <w:t xml:space="preserve">Address for </w:t>
      </w:r>
      <w:r w:rsidR="007F0D2B" w:rsidRPr="00D758D5">
        <w:rPr>
          <w:rFonts w:ascii="Candara" w:eastAsia="MS Mincho" w:hAnsi="Candara"/>
          <w:sz w:val="22"/>
          <w:szCs w:val="22"/>
        </w:rPr>
        <w:t>Communication:</w:t>
      </w:r>
      <w:r w:rsidRPr="00D758D5">
        <w:rPr>
          <w:rFonts w:ascii="Candara" w:eastAsia="MS Mincho" w:hAnsi="Candara"/>
          <w:sz w:val="22"/>
          <w:szCs w:val="22"/>
        </w:rPr>
        <w:t xml:space="preserve"> </w:t>
      </w:r>
    </w:p>
    <w:p w14:paraId="16A90452" w14:textId="48BFD5CB" w:rsidR="007F0D2B" w:rsidRPr="00A5345F" w:rsidRDefault="007F0D2B" w:rsidP="007F0D2B">
      <w:pPr>
        <w:pStyle w:val="ListParagraph"/>
        <w:tabs>
          <w:tab w:val="clear" w:pos="720"/>
          <w:tab w:val="clear" w:pos="1440"/>
          <w:tab w:val="clear" w:pos="2304"/>
        </w:tabs>
        <w:autoSpaceDE w:val="0"/>
        <w:autoSpaceDN w:val="0"/>
        <w:adjustRightInd w:val="0"/>
        <w:spacing w:after="0"/>
        <w:ind w:left="360"/>
        <w:rPr>
          <w:rFonts w:ascii="Candara" w:eastAsiaTheme="minorHAnsi" w:hAnsi="Candara" w:cs="Candara"/>
          <w:color w:val="000000"/>
          <w:sz w:val="22"/>
          <w:szCs w:val="22"/>
          <w:lang w:val="en-US"/>
        </w:rPr>
      </w:pPr>
      <w:r w:rsidRPr="00A5345F">
        <w:rPr>
          <w:rFonts w:ascii="Candara" w:eastAsiaTheme="minorHAnsi" w:hAnsi="Candara" w:cs="Candara"/>
          <w:color w:val="000000"/>
          <w:sz w:val="22"/>
          <w:szCs w:val="22"/>
          <w:lang w:val="en-US"/>
        </w:rPr>
        <w:t>Thakur P. Sharma</w:t>
      </w:r>
    </w:p>
    <w:p w14:paraId="6D17765C" w14:textId="02799C79" w:rsidR="007F0D2B" w:rsidRPr="00A5345F" w:rsidRDefault="007F0D2B" w:rsidP="007F0D2B">
      <w:pPr>
        <w:pStyle w:val="ListParagraph"/>
        <w:tabs>
          <w:tab w:val="clear" w:pos="720"/>
          <w:tab w:val="clear" w:pos="1440"/>
          <w:tab w:val="clear" w:pos="2304"/>
        </w:tabs>
        <w:autoSpaceDE w:val="0"/>
        <w:autoSpaceDN w:val="0"/>
        <w:adjustRightInd w:val="0"/>
        <w:spacing w:after="0"/>
        <w:ind w:left="360"/>
        <w:rPr>
          <w:rFonts w:ascii="Candara" w:eastAsiaTheme="minorHAnsi" w:hAnsi="Candara" w:cs="Candara"/>
          <w:color w:val="000000"/>
          <w:sz w:val="22"/>
          <w:szCs w:val="22"/>
          <w:lang w:val="en-US"/>
        </w:rPr>
      </w:pPr>
      <w:r w:rsidRPr="00A5345F">
        <w:rPr>
          <w:rFonts w:ascii="Candara" w:eastAsiaTheme="minorHAnsi" w:hAnsi="Candara" w:cs="Candara"/>
          <w:color w:val="000000"/>
          <w:sz w:val="22"/>
          <w:szCs w:val="22"/>
          <w:lang w:val="en-US"/>
        </w:rPr>
        <w:t>Head, Technical Support Unit</w:t>
      </w:r>
    </w:p>
    <w:p w14:paraId="38248695" w14:textId="0E748BA0" w:rsidR="007F0D2B" w:rsidRPr="00A5345F" w:rsidRDefault="007F0D2B" w:rsidP="007F0D2B">
      <w:pPr>
        <w:pStyle w:val="ListParagraph"/>
        <w:tabs>
          <w:tab w:val="clear" w:pos="720"/>
          <w:tab w:val="clear" w:pos="1440"/>
          <w:tab w:val="clear" w:pos="2304"/>
        </w:tabs>
        <w:autoSpaceDE w:val="0"/>
        <w:autoSpaceDN w:val="0"/>
        <w:adjustRightInd w:val="0"/>
        <w:spacing w:after="0"/>
        <w:ind w:left="360"/>
        <w:rPr>
          <w:rFonts w:ascii="Candara" w:eastAsiaTheme="minorHAnsi" w:hAnsi="Candara" w:cs="Candara"/>
          <w:color w:val="000000"/>
          <w:sz w:val="22"/>
          <w:szCs w:val="22"/>
          <w:lang w:val="en-US"/>
        </w:rPr>
      </w:pPr>
      <w:r w:rsidRPr="00A5345F">
        <w:rPr>
          <w:rFonts w:ascii="Candara" w:eastAsiaTheme="minorHAnsi" w:hAnsi="Candara" w:cs="Candara"/>
          <w:color w:val="000000"/>
          <w:sz w:val="22"/>
          <w:szCs w:val="22"/>
          <w:lang w:val="en-US"/>
        </w:rPr>
        <w:t>Tala Hydropower Plant,</w:t>
      </w:r>
    </w:p>
    <w:p w14:paraId="6C4BCFFA" w14:textId="281D3F69" w:rsidR="007F0D2B" w:rsidRPr="00A5345F" w:rsidRDefault="007F0D2B" w:rsidP="007F0D2B">
      <w:pPr>
        <w:pStyle w:val="ListParagraph"/>
        <w:tabs>
          <w:tab w:val="clear" w:pos="720"/>
          <w:tab w:val="clear" w:pos="1440"/>
          <w:tab w:val="clear" w:pos="2304"/>
        </w:tabs>
        <w:autoSpaceDE w:val="0"/>
        <w:autoSpaceDN w:val="0"/>
        <w:adjustRightInd w:val="0"/>
        <w:spacing w:after="0"/>
        <w:ind w:left="360"/>
        <w:rPr>
          <w:rFonts w:ascii="Candara" w:eastAsiaTheme="minorHAnsi" w:hAnsi="Candara" w:cs="Candara"/>
          <w:color w:val="000000"/>
          <w:sz w:val="22"/>
          <w:szCs w:val="22"/>
          <w:lang w:val="en-US"/>
        </w:rPr>
      </w:pPr>
      <w:r w:rsidRPr="00A5345F">
        <w:rPr>
          <w:rFonts w:ascii="Candara" w:eastAsiaTheme="minorHAnsi" w:hAnsi="Candara" w:cs="Candara"/>
          <w:color w:val="000000"/>
          <w:sz w:val="22"/>
          <w:szCs w:val="22"/>
          <w:lang w:val="en-US"/>
        </w:rPr>
        <w:t>Druk Green Power Corporation Limited,</w:t>
      </w:r>
    </w:p>
    <w:p w14:paraId="33769F75" w14:textId="0516782A" w:rsidR="007F0D2B" w:rsidRPr="00A5345F" w:rsidRDefault="007F0D2B" w:rsidP="007F0D2B">
      <w:pPr>
        <w:pStyle w:val="ListParagraph"/>
        <w:tabs>
          <w:tab w:val="clear" w:pos="720"/>
          <w:tab w:val="clear" w:pos="1440"/>
          <w:tab w:val="clear" w:pos="2304"/>
        </w:tabs>
        <w:autoSpaceDE w:val="0"/>
        <w:autoSpaceDN w:val="0"/>
        <w:adjustRightInd w:val="0"/>
        <w:spacing w:after="0"/>
        <w:ind w:left="360"/>
        <w:rPr>
          <w:rFonts w:ascii="Candara" w:eastAsiaTheme="minorHAnsi" w:hAnsi="Candara" w:cs="Candara"/>
          <w:color w:val="000000"/>
          <w:sz w:val="22"/>
          <w:szCs w:val="22"/>
          <w:lang w:val="en-US"/>
        </w:rPr>
      </w:pPr>
      <w:r w:rsidRPr="00A5345F">
        <w:rPr>
          <w:rFonts w:ascii="Candara" w:eastAsiaTheme="minorHAnsi" w:hAnsi="Candara" w:cs="Candara"/>
          <w:color w:val="000000"/>
          <w:sz w:val="22"/>
          <w:szCs w:val="22"/>
          <w:lang w:val="en-US"/>
        </w:rPr>
        <w:t>Mobile No:975-17603422</w:t>
      </w:r>
    </w:p>
    <w:p w14:paraId="25677918" w14:textId="68D02C3C" w:rsidR="000A2905" w:rsidRPr="00A5345F" w:rsidRDefault="007F0D2B" w:rsidP="007F0D2B">
      <w:pPr>
        <w:pStyle w:val="ListParagraph"/>
        <w:tabs>
          <w:tab w:val="clear" w:pos="720"/>
          <w:tab w:val="clear" w:pos="1440"/>
          <w:tab w:val="clear" w:pos="2304"/>
        </w:tabs>
        <w:spacing w:after="200" w:line="276" w:lineRule="auto"/>
        <w:ind w:left="360"/>
        <w:rPr>
          <w:rFonts w:ascii="Candara" w:hAnsi="Candara"/>
          <w:color w:val="4F81BD" w:themeColor="accent1"/>
          <w:sz w:val="22"/>
          <w:szCs w:val="22"/>
        </w:rPr>
      </w:pPr>
      <w:r w:rsidRPr="00A5345F">
        <w:rPr>
          <w:rFonts w:ascii="Candara" w:eastAsiaTheme="minorHAnsi" w:hAnsi="Candara" w:cs="Candara"/>
          <w:color w:val="000000"/>
          <w:sz w:val="22"/>
          <w:szCs w:val="22"/>
          <w:lang w:val="en-US"/>
        </w:rPr>
        <w:t>Email ID: t.sharma777@drukgreen.bt</w:t>
      </w:r>
    </w:p>
    <w:p w14:paraId="7053C31E" w14:textId="77777777" w:rsidR="00F94221" w:rsidRDefault="00F94221" w:rsidP="00F94221">
      <w:pPr>
        <w:pStyle w:val="Heading2"/>
        <w:numPr>
          <w:ilvl w:val="0"/>
          <w:numId w:val="0"/>
        </w:numPr>
        <w:tabs>
          <w:tab w:val="clear" w:pos="720"/>
          <w:tab w:val="clear" w:pos="1440"/>
          <w:tab w:val="clear" w:pos="2304"/>
        </w:tabs>
        <w:ind w:left="360" w:hanging="360"/>
        <w:rPr>
          <w:rFonts w:ascii="Candara" w:hAnsi="Candara"/>
          <w:color w:val="4F81BD" w:themeColor="accent1"/>
          <w:sz w:val="22"/>
          <w:szCs w:val="22"/>
        </w:rPr>
        <w:sectPr w:rsidR="00F94221" w:rsidSect="00BC2340">
          <w:headerReference w:type="first" r:id="rId17"/>
          <w:pgSz w:w="11906" w:h="16838"/>
          <w:pgMar w:top="1440" w:right="1440" w:bottom="1440" w:left="1440" w:header="720" w:footer="720" w:gutter="0"/>
          <w:cols w:space="720"/>
          <w:titlePg/>
          <w:docGrid w:linePitch="360"/>
        </w:sectPr>
      </w:pPr>
    </w:p>
    <w:p w14:paraId="4CDA6FBF" w14:textId="62FF1EF7" w:rsidR="006865F3" w:rsidRPr="00D758D5" w:rsidRDefault="006865F3" w:rsidP="00F94221">
      <w:pPr>
        <w:pStyle w:val="Heading2"/>
        <w:numPr>
          <w:ilvl w:val="0"/>
          <w:numId w:val="0"/>
        </w:numPr>
        <w:tabs>
          <w:tab w:val="clear" w:pos="720"/>
          <w:tab w:val="clear" w:pos="1440"/>
          <w:tab w:val="clear" w:pos="2304"/>
        </w:tabs>
        <w:ind w:left="360" w:hanging="360"/>
        <w:rPr>
          <w:rFonts w:ascii="Candara" w:hAnsi="Candara"/>
          <w:color w:val="4F81BD" w:themeColor="accent1"/>
          <w:sz w:val="22"/>
          <w:szCs w:val="22"/>
        </w:rPr>
      </w:pPr>
    </w:p>
    <w:p w14:paraId="2023BBF5" w14:textId="77777777" w:rsidR="000A2905" w:rsidRPr="000A2905" w:rsidRDefault="000A2905" w:rsidP="000A2905"/>
    <w:p w14:paraId="00AC7E64" w14:textId="77777777" w:rsidR="006865F3" w:rsidRPr="00D758D5" w:rsidRDefault="006865F3" w:rsidP="006865F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747967CA" w14:textId="69F695E0" w:rsidR="006865F3" w:rsidRDefault="006865F3" w:rsidP="006865F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3E0919C" w14:textId="77777777" w:rsidR="00F94221" w:rsidRPr="00F94221" w:rsidRDefault="00F94221" w:rsidP="00F94221"/>
    <w:p w14:paraId="3BA7E791" w14:textId="336B709B" w:rsidR="000A2905" w:rsidRDefault="000A2905" w:rsidP="000A2905"/>
    <w:p w14:paraId="3BCBB65D" w14:textId="77777777" w:rsidR="000A2905" w:rsidRPr="000A2905" w:rsidRDefault="000A2905" w:rsidP="000A2905"/>
    <w:p w14:paraId="708FA9B1" w14:textId="77777777" w:rsidR="006865F3" w:rsidRPr="00D758D5" w:rsidRDefault="006865F3" w:rsidP="006865F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26DD3AD" w14:textId="77777777" w:rsidR="006865F3" w:rsidRPr="00D758D5" w:rsidRDefault="006865F3" w:rsidP="006865F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A5E6EBC" w14:textId="77777777" w:rsidR="006865F3" w:rsidRPr="00D758D5" w:rsidRDefault="006865F3" w:rsidP="006865F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73CB08CC" w14:textId="77777777" w:rsidR="006865F3" w:rsidRPr="00D758D5" w:rsidRDefault="006865F3" w:rsidP="006865F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4F1D6688" w14:textId="3F73DFC1" w:rsidR="006865F3" w:rsidRPr="008A222D" w:rsidRDefault="006865F3" w:rsidP="006865F3">
      <w:pPr>
        <w:pStyle w:val="Heading2"/>
        <w:numPr>
          <w:ilvl w:val="0"/>
          <w:numId w:val="0"/>
        </w:numPr>
        <w:tabs>
          <w:tab w:val="clear" w:pos="720"/>
          <w:tab w:val="clear" w:pos="1440"/>
          <w:tab w:val="clear" w:pos="2304"/>
        </w:tabs>
        <w:ind w:left="360" w:hanging="360"/>
        <w:jc w:val="center"/>
        <w:rPr>
          <w:rFonts w:ascii="Candara" w:hAnsi="Candara"/>
          <w:color w:val="1A00FD"/>
        </w:rPr>
      </w:pPr>
      <w:bookmarkStart w:id="10" w:name="_Toc304808386"/>
      <w:bookmarkStart w:id="11" w:name="_Toc312099246"/>
      <w:bookmarkStart w:id="12" w:name="_Toc189044982"/>
      <w:r w:rsidRPr="008A222D">
        <w:rPr>
          <w:rFonts w:ascii="Candara" w:hAnsi="Candara"/>
          <w:color w:val="1A00FD"/>
        </w:rPr>
        <w:t>SECTION</w:t>
      </w:r>
      <w:r w:rsidR="008A222D">
        <w:rPr>
          <w:rFonts w:ascii="Candara" w:hAnsi="Candara"/>
          <w:color w:val="1A00FD"/>
        </w:rPr>
        <w:t xml:space="preserve"> </w:t>
      </w:r>
      <w:r w:rsidRPr="008A222D">
        <w:rPr>
          <w:rFonts w:ascii="Candara" w:hAnsi="Candara"/>
          <w:color w:val="1A00FD"/>
        </w:rPr>
        <w:t>II – INSTRUCTIONS TO BIDDERS</w:t>
      </w:r>
      <w:bookmarkEnd w:id="10"/>
      <w:bookmarkEnd w:id="11"/>
      <w:bookmarkEnd w:id="12"/>
    </w:p>
    <w:p w14:paraId="35F342F4" w14:textId="77777777" w:rsidR="006865F3" w:rsidRPr="00D758D5" w:rsidRDefault="006865F3" w:rsidP="006865F3">
      <w:pPr>
        <w:tabs>
          <w:tab w:val="clear" w:pos="720"/>
          <w:tab w:val="clear" w:pos="1440"/>
          <w:tab w:val="clear" w:pos="2304"/>
        </w:tabs>
        <w:spacing w:after="200" w:line="276" w:lineRule="auto"/>
        <w:jc w:val="left"/>
        <w:rPr>
          <w:rFonts w:ascii="Candara" w:hAnsi="Candara"/>
          <w:b/>
          <w:color w:val="4F81BD" w:themeColor="accent1"/>
          <w:kern w:val="28"/>
          <w:sz w:val="22"/>
          <w:szCs w:val="22"/>
        </w:rPr>
      </w:pPr>
      <w:r w:rsidRPr="00D758D5">
        <w:rPr>
          <w:rFonts w:ascii="Candara" w:hAnsi="Candara"/>
          <w:color w:val="4F81BD" w:themeColor="accent1"/>
          <w:sz w:val="22"/>
          <w:szCs w:val="22"/>
        </w:rPr>
        <w:br w:type="page"/>
      </w:r>
    </w:p>
    <w:p w14:paraId="505C526C" w14:textId="40456E15" w:rsidR="006865F3" w:rsidRPr="008A222D" w:rsidRDefault="008A222D" w:rsidP="008A222D">
      <w:pPr>
        <w:jc w:val="center"/>
        <w:rPr>
          <w:rFonts w:ascii="Candara" w:hAnsi="Candara"/>
          <w:b/>
          <w:bCs/>
          <w:color w:val="1A00FD"/>
        </w:rPr>
      </w:pPr>
      <w:r w:rsidRPr="008A222D">
        <w:rPr>
          <w:rFonts w:ascii="Candara" w:hAnsi="Candara"/>
          <w:b/>
          <w:bCs/>
          <w:color w:val="1A00FD"/>
        </w:rPr>
        <w:lastRenderedPageBreak/>
        <w:t>SECTION II – INSTRUCTIONS TO BIDDERS</w:t>
      </w:r>
    </w:p>
    <w:p w14:paraId="00D2D387" w14:textId="37756464" w:rsidR="006865F3" w:rsidRPr="008A222D" w:rsidRDefault="008A222D">
      <w:pPr>
        <w:pStyle w:val="Heading2"/>
        <w:numPr>
          <w:ilvl w:val="0"/>
          <w:numId w:val="100"/>
        </w:numPr>
        <w:tabs>
          <w:tab w:val="clear" w:pos="720"/>
          <w:tab w:val="clear" w:pos="1440"/>
          <w:tab w:val="clear" w:pos="2304"/>
        </w:tabs>
        <w:jc w:val="center"/>
        <w:rPr>
          <w:rFonts w:ascii="Candara" w:hAnsi="Candara"/>
          <w:color w:val="1A00FD"/>
          <w:sz w:val="22"/>
          <w:szCs w:val="22"/>
        </w:rPr>
      </w:pPr>
      <w:bookmarkStart w:id="13" w:name="_Toc296356237"/>
      <w:bookmarkStart w:id="14" w:name="_Toc296948226"/>
      <w:bookmarkStart w:id="15" w:name="_Toc304808387"/>
      <w:bookmarkStart w:id="16" w:name="_Toc312099247"/>
      <w:bookmarkStart w:id="17" w:name="_Toc189044983"/>
      <w:r w:rsidRPr="008A222D">
        <w:rPr>
          <w:rFonts w:ascii="Candara" w:hAnsi="Candara"/>
          <w:color w:val="1A00FD"/>
          <w:sz w:val="22"/>
          <w:szCs w:val="22"/>
        </w:rPr>
        <w:t>INTRODUCTION</w:t>
      </w:r>
      <w:bookmarkEnd w:id="13"/>
      <w:bookmarkEnd w:id="14"/>
      <w:bookmarkEnd w:id="15"/>
      <w:bookmarkEnd w:id="16"/>
      <w:bookmarkEnd w:id="17"/>
    </w:p>
    <w:p w14:paraId="330990CD"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18" w:name="_Ref278562571"/>
      <w:bookmarkStart w:id="19" w:name="_Toc296356238"/>
      <w:bookmarkStart w:id="20" w:name="_Toc296948227"/>
      <w:bookmarkStart w:id="21" w:name="_Toc304808388"/>
      <w:bookmarkStart w:id="22" w:name="_Toc312099248"/>
      <w:bookmarkStart w:id="23" w:name="_Toc189044984"/>
      <w:bookmarkStart w:id="24" w:name="_Toc250554013"/>
      <w:r w:rsidRPr="008A222D">
        <w:rPr>
          <w:rFonts w:ascii="Candara" w:hAnsi="Candara"/>
          <w:color w:val="1A00FD"/>
          <w:sz w:val="22"/>
          <w:szCs w:val="22"/>
        </w:rPr>
        <w:t>Definitions and Interpretations</w:t>
      </w:r>
      <w:bookmarkEnd w:id="18"/>
      <w:bookmarkEnd w:id="19"/>
      <w:bookmarkEnd w:id="20"/>
      <w:bookmarkEnd w:id="21"/>
      <w:bookmarkEnd w:id="22"/>
      <w:bookmarkEnd w:id="23"/>
    </w:p>
    <w:p w14:paraId="1104C924" w14:textId="579E2606"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25" w:name="_Ref280907175"/>
      <w:r w:rsidRPr="00D758D5">
        <w:rPr>
          <w:rFonts w:ascii="Candara" w:eastAsia="MS Mincho" w:hAnsi="Candara"/>
          <w:kern w:val="28"/>
          <w:sz w:val="22"/>
          <w:szCs w:val="22"/>
        </w:rPr>
        <w:t>Unless otherwise stated, throughout this Bidding Document definitions and interpretations shall be as prescribed in the General Conditions of Contract</w:t>
      </w:r>
      <w:r w:rsidR="00281697" w:rsidRPr="00D758D5">
        <w:rPr>
          <w:rFonts w:ascii="Candara" w:eastAsia="MS Mincho" w:hAnsi="Candara"/>
          <w:kern w:val="28"/>
          <w:sz w:val="22"/>
          <w:szCs w:val="22"/>
        </w:rPr>
        <w:t xml:space="preserve"> (GCC)</w:t>
      </w:r>
      <w:r w:rsidRPr="00D758D5">
        <w:rPr>
          <w:rFonts w:ascii="Candara" w:eastAsia="MS Mincho" w:hAnsi="Candara"/>
          <w:kern w:val="28"/>
          <w:sz w:val="22"/>
          <w:szCs w:val="22"/>
        </w:rPr>
        <w:t xml:space="preserve">.  </w:t>
      </w:r>
      <w:bookmarkEnd w:id="25"/>
    </w:p>
    <w:p w14:paraId="7FA51FB0"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6" w:name="_Ref260739898"/>
      <w:bookmarkStart w:id="27" w:name="_Toc273317487"/>
      <w:bookmarkStart w:id="28" w:name="_Toc274034682"/>
      <w:bookmarkStart w:id="29" w:name="_Toc296356239"/>
      <w:bookmarkStart w:id="30" w:name="_Toc296948228"/>
      <w:bookmarkStart w:id="31" w:name="_Toc304808389"/>
      <w:bookmarkStart w:id="32" w:name="_Toc312099249"/>
      <w:bookmarkStart w:id="33" w:name="_Toc189044985"/>
      <w:r w:rsidRPr="008A222D">
        <w:rPr>
          <w:rFonts w:ascii="Candara" w:hAnsi="Candara"/>
          <w:color w:val="1A00FD"/>
          <w:sz w:val="22"/>
          <w:szCs w:val="22"/>
        </w:rPr>
        <w:t>Source of Funds</w:t>
      </w:r>
      <w:bookmarkEnd w:id="26"/>
      <w:bookmarkEnd w:id="27"/>
      <w:bookmarkEnd w:id="28"/>
      <w:bookmarkEnd w:id="29"/>
      <w:bookmarkEnd w:id="30"/>
      <w:bookmarkEnd w:id="31"/>
      <w:bookmarkEnd w:id="32"/>
      <w:bookmarkEnd w:id="33"/>
    </w:p>
    <w:p w14:paraId="7CBD8E92" w14:textId="675A11C6" w:rsidR="006865F3" w:rsidRPr="00D758D5" w:rsidRDefault="00281697"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34" w:name="_Ref279486140"/>
      <w:r w:rsidRPr="00D758D5">
        <w:rPr>
          <w:rFonts w:ascii="Candara" w:eastAsia="MS Mincho" w:hAnsi="Candara"/>
          <w:sz w:val="22"/>
          <w:szCs w:val="22"/>
        </w:rPr>
        <w:t>Druk Green Power Corporation Limited</w:t>
      </w:r>
      <w:r w:rsidR="00BE73B8">
        <w:rPr>
          <w:rFonts w:ascii="Candara" w:eastAsia="MS Mincho" w:hAnsi="Candara"/>
          <w:sz w:val="22"/>
          <w:szCs w:val="22"/>
        </w:rPr>
        <w:t xml:space="preserve"> </w:t>
      </w:r>
      <w:r w:rsidR="00325394" w:rsidRPr="00D758D5">
        <w:rPr>
          <w:rFonts w:ascii="Candara" w:eastAsia="MS Mincho" w:hAnsi="Candara"/>
          <w:sz w:val="22"/>
          <w:szCs w:val="22"/>
        </w:rPr>
        <w:t>(</w:t>
      </w:r>
      <w:r w:rsidR="000605EC" w:rsidRPr="00D758D5">
        <w:rPr>
          <w:rFonts w:ascii="Candara" w:eastAsia="MS Mincho" w:hAnsi="Candara"/>
          <w:sz w:val="22"/>
          <w:szCs w:val="22"/>
        </w:rPr>
        <w:t>DGPC</w:t>
      </w:r>
      <w:r w:rsidR="00325394" w:rsidRPr="00D758D5">
        <w:rPr>
          <w:rFonts w:ascii="Candara" w:eastAsia="MS Mincho" w:hAnsi="Candara"/>
          <w:sz w:val="22"/>
          <w:szCs w:val="22"/>
        </w:rPr>
        <w:t>)</w:t>
      </w:r>
      <w:r w:rsidR="006865F3" w:rsidRPr="00D758D5">
        <w:rPr>
          <w:rFonts w:ascii="Candara" w:eastAsia="MS Mincho" w:hAnsi="Candara"/>
          <w:sz w:val="22"/>
          <w:szCs w:val="22"/>
        </w:rPr>
        <w:t xml:space="preserve"> intends to finance the Works covered under these Bidding Documents from the source(s) as mentioned in </w:t>
      </w:r>
      <w:r w:rsidRPr="00D758D5">
        <w:rPr>
          <w:rFonts w:ascii="Candara" w:eastAsia="MS Mincho" w:hAnsi="Candara"/>
          <w:sz w:val="22"/>
          <w:szCs w:val="22"/>
        </w:rPr>
        <w:t>Bidding Data Sheet (</w:t>
      </w:r>
      <w:r w:rsidR="007F6A98">
        <w:rPr>
          <w:rFonts w:ascii="Candara" w:hAnsi="Candara"/>
          <w:sz w:val="22"/>
          <w:szCs w:val="22"/>
        </w:rPr>
        <w:t>BDS</w:t>
      </w:r>
      <w:r w:rsidR="00D426E6">
        <w:rPr>
          <w:rFonts w:ascii="Candara" w:hAnsi="Candara"/>
          <w:sz w:val="22"/>
          <w:szCs w:val="22"/>
        </w:rPr>
        <w:t>)</w:t>
      </w:r>
      <w:bookmarkEnd w:id="34"/>
      <w:r w:rsidR="006611B6" w:rsidRPr="006611B6">
        <w:rPr>
          <w:rFonts w:ascii="Candara" w:eastAsia="MS Mincho" w:hAnsi="Candara"/>
          <w:sz w:val="22"/>
          <w:szCs w:val="22"/>
        </w:rPr>
        <w:t>.</w:t>
      </w:r>
    </w:p>
    <w:p w14:paraId="0F13615E"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35" w:name="_Toc296356240"/>
      <w:bookmarkStart w:id="36" w:name="_Toc296948229"/>
      <w:bookmarkStart w:id="37" w:name="_Toc304808390"/>
      <w:bookmarkStart w:id="38" w:name="_Toc312099250"/>
      <w:bookmarkStart w:id="39" w:name="_Toc189044986"/>
      <w:r w:rsidRPr="008A222D">
        <w:rPr>
          <w:rFonts w:ascii="Candara" w:hAnsi="Candara"/>
          <w:color w:val="1A00FD"/>
          <w:sz w:val="22"/>
          <w:szCs w:val="22"/>
        </w:rPr>
        <w:t xml:space="preserve">Scope of </w:t>
      </w:r>
      <w:bookmarkEnd w:id="24"/>
      <w:bookmarkEnd w:id="35"/>
      <w:bookmarkEnd w:id="36"/>
      <w:r w:rsidRPr="008A222D">
        <w:rPr>
          <w:rFonts w:ascii="Candara" w:hAnsi="Candara"/>
          <w:color w:val="1A00FD"/>
          <w:sz w:val="22"/>
          <w:szCs w:val="22"/>
        </w:rPr>
        <w:t>Works</w:t>
      </w:r>
      <w:bookmarkEnd w:id="37"/>
      <w:bookmarkEnd w:id="38"/>
      <w:bookmarkEnd w:id="39"/>
    </w:p>
    <w:p w14:paraId="701A0A59" w14:textId="0B1FB79E" w:rsidR="006865F3" w:rsidRPr="000A290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kern w:val="28"/>
          <w:sz w:val="22"/>
          <w:szCs w:val="22"/>
        </w:rPr>
      </w:pPr>
      <w:bookmarkStart w:id="40" w:name="_Ref277252101"/>
      <w:r w:rsidRPr="00D758D5">
        <w:rPr>
          <w:rFonts w:ascii="Candara" w:eastAsia="MS Mincho" w:hAnsi="Candara"/>
          <w:kern w:val="28"/>
          <w:sz w:val="22"/>
          <w:szCs w:val="22"/>
        </w:rPr>
        <w:t>The scope of Works shall be as specified in Section VI, Technical Specification.</w:t>
      </w:r>
      <w:bookmarkEnd w:id="40"/>
      <w:r w:rsidRPr="00D758D5">
        <w:rPr>
          <w:rFonts w:ascii="Candara" w:eastAsia="MS Mincho" w:hAnsi="Candara"/>
          <w:kern w:val="28"/>
          <w:sz w:val="22"/>
          <w:szCs w:val="22"/>
        </w:rPr>
        <w:t xml:space="preserve"> The name and identification number of the Contract is provided in </w:t>
      </w:r>
      <w:r w:rsidRPr="00F94221">
        <w:rPr>
          <w:rFonts w:ascii="Candara" w:eastAsia="MS Mincho" w:hAnsi="Candara"/>
          <w:kern w:val="28"/>
          <w:sz w:val="22"/>
          <w:szCs w:val="22"/>
        </w:rPr>
        <w:t>the</w:t>
      </w:r>
      <w:r w:rsidR="00560AA3" w:rsidRPr="00F94221">
        <w:rPr>
          <w:rFonts w:ascii="Candara" w:eastAsia="MS Mincho" w:hAnsi="Candara"/>
          <w:kern w:val="28"/>
          <w:sz w:val="22"/>
          <w:szCs w:val="22"/>
        </w:rPr>
        <w:t xml:space="preserve"> </w:t>
      </w:r>
      <w:r w:rsidR="00590550">
        <w:rPr>
          <w:rFonts w:ascii="Candara" w:eastAsia="MS Mincho" w:hAnsi="Candara"/>
          <w:kern w:val="28"/>
          <w:sz w:val="22"/>
          <w:szCs w:val="22"/>
        </w:rPr>
        <w:t>NIT.</w:t>
      </w:r>
    </w:p>
    <w:p w14:paraId="320BEEA5" w14:textId="3E429AE0"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kern w:val="28"/>
          <w:sz w:val="22"/>
          <w:szCs w:val="22"/>
        </w:rPr>
      </w:pPr>
      <w:r w:rsidRPr="00D758D5">
        <w:rPr>
          <w:rFonts w:ascii="Candara" w:eastAsia="MS Mincho" w:hAnsi="Candara"/>
          <w:kern w:val="28"/>
          <w:sz w:val="22"/>
          <w:szCs w:val="22"/>
        </w:rPr>
        <w:t>The succ</w:t>
      </w:r>
      <w:r w:rsidR="00560AA3">
        <w:rPr>
          <w:rFonts w:ascii="Candara" w:eastAsia="MS Mincho" w:hAnsi="Candara"/>
          <w:kern w:val="28"/>
          <w:sz w:val="22"/>
          <w:szCs w:val="22"/>
        </w:rPr>
        <w:t xml:space="preserve">essful Bidder will be </w:t>
      </w:r>
      <w:r w:rsidRPr="00D758D5">
        <w:rPr>
          <w:rFonts w:ascii="Candara" w:eastAsia="MS Mincho" w:hAnsi="Candara"/>
          <w:kern w:val="28"/>
          <w:sz w:val="22"/>
          <w:szCs w:val="22"/>
        </w:rPr>
        <w:t xml:space="preserve">required to complete the Works by the Time for Completion specified </w:t>
      </w:r>
      <w:r w:rsidRPr="00C812A5">
        <w:rPr>
          <w:rFonts w:ascii="Candara" w:eastAsia="MS Mincho" w:hAnsi="Candara"/>
          <w:kern w:val="28"/>
          <w:sz w:val="22"/>
          <w:szCs w:val="22"/>
        </w:rPr>
        <w:t>in the</w:t>
      </w:r>
      <w:r w:rsidR="00560AA3" w:rsidRPr="00C812A5">
        <w:rPr>
          <w:rFonts w:ascii="Candara" w:eastAsia="MS Mincho" w:hAnsi="Candara"/>
          <w:kern w:val="28"/>
          <w:sz w:val="22"/>
          <w:szCs w:val="22"/>
        </w:rPr>
        <w:t xml:space="preserve"> </w:t>
      </w:r>
      <w:r w:rsidR="007F6A98" w:rsidRPr="00C812A5">
        <w:rPr>
          <w:rFonts w:ascii="Candara" w:eastAsia="MS Mincho" w:hAnsi="Candara"/>
          <w:kern w:val="28"/>
          <w:sz w:val="22"/>
          <w:szCs w:val="22"/>
        </w:rPr>
        <w:t>SCC</w:t>
      </w:r>
      <w:r w:rsidRPr="00C812A5">
        <w:rPr>
          <w:rFonts w:ascii="Candara" w:eastAsia="MS Mincho" w:hAnsi="Candara"/>
          <w:kern w:val="28"/>
          <w:sz w:val="22"/>
          <w:szCs w:val="22"/>
        </w:rPr>
        <w:t>.</w:t>
      </w:r>
    </w:p>
    <w:p w14:paraId="0ECF0297"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41" w:name="_Toc296356241"/>
      <w:bookmarkStart w:id="42" w:name="_Toc296948230"/>
      <w:bookmarkStart w:id="43" w:name="_Toc304808391"/>
      <w:bookmarkStart w:id="44" w:name="_Toc312099251"/>
      <w:bookmarkStart w:id="45" w:name="_Toc189044987"/>
      <w:r w:rsidRPr="008A222D">
        <w:rPr>
          <w:rFonts w:ascii="Candara" w:hAnsi="Candara"/>
          <w:color w:val="1A00FD"/>
          <w:sz w:val="22"/>
          <w:szCs w:val="22"/>
        </w:rPr>
        <w:t>Fraud and Corruption</w:t>
      </w:r>
      <w:bookmarkEnd w:id="41"/>
      <w:bookmarkEnd w:id="42"/>
      <w:bookmarkEnd w:id="43"/>
      <w:bookmarkEnd w:id="44"/>
      <w:bookmarkEnd w:id="45"/>
    </w:p>
    <w:p w14:paraId="2A6C2D67" w14:textId="564D6D62" w:rsidR="006865F3" w:rsidRPr="000A2905" w:rsidRDefault="000605EC"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6" w:name="_Ref273543206"/>
      <w:r w:rsidRPr="00D758D5">
        <w:rPr>
          <w:rFonts w:ascii="Candara" w:hAnsi="Candara"/>
          <w:sz w:val="22"/>
          <w:szCs w:val="22"/>
        </w:rPr>
        <w:t>DGPC</w:t>
      </w:r>
      <w:r w:rsidR="006865F3" w:rsidRPr="00D758D5">
        <w:rPr>
          <w:rFonts w:ascii="Candara" w:hAnsi="Candara"/>
          <w:sz w:val="22"/>
          <w:szCs w:val="22"/>
        </w:rPr>
        <w:t xml:space="preserve"> requires that the Bidders, Contractors and their Subcontractors and their respective employees, consultants &amp; agents, shall observe the highest standards of ethics during the bidding process and execution of contracts.  In pursuance of this policy, the terms “Corrupt practice”, “Fraudulent practice”, “Collusive practice”, “Coercive practice” and “Obstructive practice” shall be as per definition in</w:t>
      </w:r>
      <w:bookmarkEnd w:id="46"/>
      <w:r w:rsidR="00B170C0" w:rsidRPr="00D758D5">
        <w:rPr>
          <w:rFonts w:ascii="Candara" w:hAnsi="Candara"/>
          <w:sz w:val="22"/>
          <w:szCs w:val="22"/>
        </w:rPr>
        <w:t xml:space="preserve"> </w:t>
      </w:r>
      <w:r w:rsidR="00C07764" w:rsidRPr="00643464">
        <w:rPr>
          <w:rFonts w:ascii="Candara" w:hAnsi="Candara"/>
          <w:sz w:val="22"/>
          <w:szCs w:val="22"/>
          <w:highlight w:val="yellow"/>
        </w:rPr>
        <w:fldChar w:fldCharType="begin"/>
      </w:r>
      <w:r w:rsidR="00C07764" w:rsidRPr="00643464">
        <w:rPr>
          <w:rFonts w:ascii="Candara" w:hAnsi="Candara"/>
          <w:sz w:val="22"/>
          <w:szCs w:val="22"/>
          <w:highlight w:val="yellow"/>
        </w:rPr>
        <w:instrText xml:space="preserve"> REF _Ref298421525 \r \h </w:instrText>
      </w:r>
      <w:r w:rsidR="00643464">
        <w:rPr>
          <w:rFonts w:ascii="Candara" w:hAnsi="Candara"/>
          <w:sz w:val="22"/>
          <w:szCs w:val="22"/>
          <w:highlight w:val="yellow"/>
        </w:rPr>
        <w:instrText xml:space="preserve"> \* MERGEFORMAT </w:instrText>
      </w:r>
      <w:r w:rsidR="00C07764" w:rsidRPr="00643464">
        <w:rPr>
          <w:rFonts w:ascii="Candara" w:hAnsi="Candara"/>
          <w:sz w:val="22"/>
          <w:szCs w:val="22"/>
          <w:highlight w:val="yellow"/>
        </w:rPr>
      </w:r>
      <w:r w:rsidR="00C07764" w:rsidRPr="00643464">
        <w:rPr>
          <w:rFonts w:ascii="Candara" w:hAnsi="Candara"/>
          <w:sz w:val="22"/>
          <w:szCs w:val="22"/>
          <w:highlight w:val="yellow"/>
        </w:rPr>
        <w:fldChar w:fldCharType="separate"/>
      </w:r>
      <w:r w:rsidR="00ED0056">
        <w:rPr>
          <w:rFonts w:ascii="Candara" w:hAnsi="Candara"/>
          <w:sz w:val="22"/>
          <w:szCs w:val="22"/>
          <w:highlight w:val="yellow"/>
        </w:rPr>
        <w:t>GCC.4</w:t>
      </w:r>
      <w:r w:rsidR="00C07764" w:rsidRPr="00643464">
        <w:rPr>
          <w:rFonts w:ascii="Candara" w:hAnsi="Candara"/>
          <w:sz w:val="22"/>
          <w:szCs w:val="22"/>
          <w:highlight w:val="yellow"/>
        </w:rPr>
        <w:fldChar w:fldCharType="end"/>
      </w:r>
      <w:r w:rsidR="00C07764">
        <w:rPr>
          <w:rFonts w:ascii="Candara" w:hAnsi="Candara"/>
          <w:sz w:val="22"/>
          <w:szCs w:val="22"/>
        </w:rPr>
        <w:t>.</w:t>
      </w:r>
      <w:bookmarkStart w:id="47" w:name="_Ref280900500"/>
    </w:p>
    <w:p w14:paraId="64F9FF8E" w14:textId="24AB8008" w:rsidR="006865F3" w:rsidRPr="000A2905" w:rsidRDefault="000605EC"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8" w:name="_Ref298421383"/>
      <w:r w:rsidRPr="00D758D5">
        <w:rPr>
          <w:rFonts w:ascii="Candara" w:hAnsi="Candara"/>
          <w:sz w:val="22"/>
          <w:szCs w:val="22"/>
        </w:rPr>
        <w:t>DGPC</w:t>
      </w:r>
      <w:r w:rsidR="006865F3" w:rsidRPr="00D758D5">
        <w:rPr>
          <w:rFonts w:ascii="Candara" w:hAnsi="Candara"/>
          <w:sz w:val="22"/>
          <w:szCs w:val="22"/>
        </w:rPr>
        <w:t xml:space="preserve"> will reject a Bid for award if it determines that the Bidder recommended for award has, directly or through an agent, engaged in corrupt, fraudulent, collusive, coercive or obstructive practices in competing for the Contract in question;</w:t>
      </w:r>
      <w:bookmarkEnd w:id="47"/>
      <w:bookmarkEnd w:id="48"/>
    </w:p>
    <w:p w14:paraId="231D6DF3" w14:textId="28449756" w:rsidR="006865F3" w:rsidRPr="000A2905" w:rsidRDefault="000605EC"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9" w:name="_Ref280900503"/>
      <w:r w:rsidRPr="00D758D5">
        <w:rPr>
          <w:rFonts w:ascii="Candara" w:hAnsi="Candara"/>
          <w:sz w:val="22"/>
          <w:szCs w:val="22"/>
        </w:rPr>
        <w:t>DGPC</w:t>
      </w:r>
      <w:r w:rsidR="006865F3" w:rsidRPr="00D758D5">
        <w:rPr>
          <w:rFonts w:ascii="Candara" w:hAnsi="Candara"/>
          <w:sz w:val="22"/>
          <w:szCs w:val="22"/>
        </w:rPr>
        <w:t xml:space="preserve"> will declare the Bidder ineligible, either indefinitely or for a stated period of time, if at any time it determines that the Bidder has, directly or through an agent, engaged in corrupt, fraudulent, collusive, coercive or obstructive practices in competing for, or in executing, a Contract;</w:t>
      </w:r>
      <w:bookmarkEnd w:id="49"/>
    </w:p>
    <w:p w14:paraId="6A327E9D" w14:textId="42CBD18F" w:rsidR="006865F3" w:rsidRPr="000A2905" w:rsidRDefault="000605EC"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0" w:name="_Ref277252132"/>
      <w:r w:rsidRPr="00D758D5">
        <w:rPr>
          <w:rFonts w:ascii="Candara" w:hAnsi="Candara"/>
          <w:sz w:val="22"/>
          <w:szCs w:val="22"/>
        </w:rPr>
        <w:t>DGPC</w:t>
      </w:r>
      <w:r w:rsidR="006865F3" w:rsidRPr="00D758D5">
        <w:rPr>
          <w:rFonts w:ascii="Candara" w:hAnsi="Candara"/>
          <w:sz w:val="22"/>
          <w:szCs w:val="22"/>
        </w:rPr>
        <w:t xml:space="preserve"> requires that Bidders, as a condition of admission to eligibility, execute and attach </w:t>
      </w:r>
      <w:r w:rsidR="006865F3" w:rsidRPr="00C812A5">
        <w:rPr>
          <w:rFonts w:ascii="Candara" w:hAnsi="Candara"/>
          <w:sz w:val="22"/>
          <w:szCs w:val="22"/>
        </w:rPr>
        <w:t xml:space="preserve">to their Bids an Integrity Pact Statement as per </w:t>
      </w:r>
      <w:r w:rsidR="00C07764" w:rsidRPr="00C812A5">
        <w:rPr>
          <w:rFonts w:ascii="Candara" w:hAnsi="Candara"/>
          <w:sz w:val="22"/>
          <w:szCs w:val="22"/>
        </w:rPr>
        <w:fldChar w:fldCharType="begin"/>
      </w:r>
      <w:r w:rsidR="00C07764" w:rsidRPr="00C812A5">
        <w:rPr>
          <w:rFonts w:ascii="Candara" w:hAnsi="Candara"/>
          <w:sz w:val="22"/>
          <w:szCs w:val="22"/>
        </w:rPr>
        <w:instrText xml:space="preserve"> REF _Ref499926343 \h </w:instrText>
      </w:r>
      <w:r w:rsidR="00F6553F" w:rsidRPr="00C812A5">
        <w:rPr>
          <w:rFonts w:ascii="Candara" w:hAnsi="Candara"/>
          <w:sz w:val="22"/>
          <w:szCs w:val="22"/>
        </w:rPr>
        <w:instrText xml:space="preserve"> \* MERGEFORMAT </w:instrText>
      </w:r>
      <w:r w:rsidR="00C07764" w:rsidRPr="00C812A5">
        <w:rPr>
          <w:rFonts w:ascii="Candara" w:hAnsi="Candara"/>
          <w:sz w:val="22"/>
          <w:szCs w:val="22"/>
        </w:rPr>
      </w:r>
      <w:r w:rsidR="00C07764" w:rsidRPr="00C812A5">
        <w:rPr>
          <w:rFonts w:ascii="Candara" w:hAnsi="Candara"/>
          <w:sz w:val="22"/>
          <w:szCs w:val="22"/>
        </w:rPr>
        <w:fldChar w:fldCharType="separate"/>
      </w:r>
      <w:r w:rsidR="00ED0056" w:rsidRPr="00ED0056">
        <w:rPr>
          <w:rFonts w:ascii="Candara" w:eastAsia="MS Mincho" w:hAnsi="Candara"/>
          <w:bCs/>
          <w:sz w:val="22"/>
          <w:szCs w:val="22"/>
        </w:rPr>
        <w:t>Form 3: Integrity Pact Statement</w:t>
      </w:r>
      <w:r w:rsidR="00C07764" w:rsidRPr="00C812A5">
        <w:rPr>
          <w:rFonts w:ascii="Candara" w:hAnsi="Candara"/>
          <w:sz w:val="22"/>
          <w:szCs w:val="22"/>
        </w:rPr>
        <w:fldChar w:fldCharType="end"/>
      </w:r>
      <w:r w:rsidR="006865F3" w:rsidRPr="00C812A5">
        <w:rPr>
          <w:rFonts w:ascii="Candara" w:hAnsi="Candara"/>
          <w:sz w:val="22"/>
          <w:szCs w:val="22"/>
        </w:rPr>
        <w:t>. Failure to provide</w:t>
      </w:r>
      <w:r w:rsidR="006865F3" w:rsidRPr="00D758D5">
        <w:rPr>
          <w:rFonts w:ascii="Candara" w:hAnsi="Candara"/>
          <w:sz w:val="22"/>
          <w:szCs w:val="22"/>
        </w:rPr>
        <w:t xml:space="preserve"> a duly executed Integrity Pact Statement </w:t>
      </w:r>
      <w:r w:rsidR="00435B82">
        <w:rPr>
          <w:rFonts w:ascii="Candara" w:hAnsi="Candara"/>
          <w:sz w:val="22"/>
          <w:szCs w:val="22"/>
        </w:rPr>
        <w:t>shall</w:t>
      </w:r>
      <w:r w:rsidR="006865F3" w:rsidRPr="00D758D5">
        <w:rPr>
          <w:rFonts w:ascii="Candara" w:hAnsi="Candara"/>
          <w:sz w:val="22"/>
          <w:szCs w:val="22"/>
        </w:rPr>
        <w:t xml:space="preserve"> result in </w:t>
      </w:r>
      <w:r w:rsidR="00B170C0" w:rsidRPr="00D758D5">
        <w:rPr>
          <w:rFonts w:ascii="Candara" w:hAnsi="Candara"/>
          <w:sz w:val="22"/>
          <w:szCs w:val="22"/>
        </w:rPr>
        <w:t>disqualification</w:t>
      </w:r>
      <w:r w:rsidR="006865F3" w:rsidRPr="00D758D5">
        <w:rPr>
          <w:rFonts w:ascii="Candara" w:hAnsi="Candara"/>
          <w:sz w:val="22"/>
          <w:szCs w:val="22"/>
        </w:rPr>
        <w:t xml:space="preserve"> of the Bid; and</w:t>
      </w:r>
      <w:bookmarkEnd w:id="50"/>
    </w:p>
    <w:p w14:paraId="0955C548" w14:textId="128C9967" w:rsidR="006865F3" w:rsidRPr="000A2905" w:rsidRDefault="000605EC"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1" w:name="_Ref280900508"/>
      <w:r w:rsidRPr="00D758D5">
        <w:rPr>
          <w:rFonts w:ascii="Candara" w:hAnsi="Candara"/>
          <w:sz w:val="22"/>
          <w:szCs w:val="22"/>
        </w:rPr>
        <w:t>DGPC</w:t>
      </w:r>
      <w:r w:rsidR="006865F3" w:rsidRPr="00D758D5">
        <w:rPr>
          <w:rFonts w:ascii="Candara" w:hAnsi="Candara"/>
          <w:sz w:val="22"/>
          <w:szCs w:val="22"/>
        </w:rPr>
        <w:t xml:space="preserve"> will report any case of corrupt, fraudulent, collusive, coercive or obstructive practice to the relevant agencies, including but not limited to the Anti-</w:t>
      </w:r>
      <w:r w:rsidR="00B170C0" w:rsidRPr="00D758D5">
        <w:rPr>
          <w:rFonts w:ascii="Candara" w:hAnsi="Candara"/>
          <w:sz w:val="22"/>
          <w:szCs w:val="22"/>
        </w:rPr>
        <w:t>C</w:t>
      </w:r>
      <w:r w:rsidR="006865F3" w:rsidRPr="00D758D5">
        <w:rPr>
          <w:rFonts w:ascii="Candara" w:hAnsi="Candara"/>
          <w:sz w:val="22"/>
          <w:szCs w:val="22"/>
        </w:rPr>
        <w:t>orruption Commission (ACC) of the Kingdom of Bhutan, for necessary action in accordance with the statutes and provisions of the relevant agency.</w:t>
      </w:r>
      <w:bookmarkEnd w:id="51"/>
    </w:p>
    <w:p w14:paraId="123D806E" w14:textId="1FDB2D83" w:rsidR="006865F3" w:rsidRPr="000A2905" w:rsidRDefault="000605EC"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DGPC</w:t>
      </w:r>
      <w:r w:rsidR="006865F3" w:rsidRPr="00D758D5">
        <w:rPr>
          <w:rFonts w:ascii="Candara" w:hAnsi="Candara"/>
          <w:sz w:val="22"/>
          <w:szCs w:val="22"/>
        </w:rPr>
        <w:t xml:space="preserve"> shall have the discretion to take any or all of the actions specified under </w:t>
      </w:r>
      <w:r w:rsidR="0049291C" w:rsidRPr="00F6553F">
        <w:rPr>
          <w:rFonts w:ascii="Candara" w:hAnsi="Candara"/>
          <w:sz w:val="22"/>
          <w:szCs w:val="22"/>
          <w:highlight w:val="yellow"/>
        </w:rPr>
        <w:fldChar w:fldCharType="begin"/>
      </w:r>
      <w:r w:rsidR="0049291C" w:rsidRPr="00F6553F">
        <w:rPr>
          <w:rFonts w:ascii="Candara" w:hAnsi="Candara"/>
          <w:sz w:val="22"/>
          <w:szCs w:val="22"/>
          <w:highlight w:val="yellow"/>
        </w:rPr>
        <w:instrText xml:space="preserve"> REF _Ref298421383 \r \h </w:instrText>
      </w:r>
      <w:r w:rsidR="00F6553F">
        <w:rPr>
          <w:rFonts w:ascii="Candara" w:hAnsi="Candara"/>
          <w:sz w:val="22"/>
          <w:szCs w:val="22"/>
          <w:highlight w:val="yellow"/>
        </w:rPr>
        <w:instrText xml:space="preserve"> \* MERGEFORMAT </w:instrText>
      </w:r>
      <w:r w:rsidR="0049291C" w:rsidRPr="00F6553F">
        <w:rPr>
          <w:rFonts w:ascii="Candara" w:hAnsi="Candara"/>
          <w:sz w:val="22"/>
          <w:szCs w:val="22"/>
          <w:highlight w:val="yellow"/>
        </w:rPr>
      </w:r>
      <w:r w:rsidR="0049291C" w:rsidRPr="00F6553F">
        <w:rPr>
          <w:rFonts w:ascii="Candara" w:hAnsi="Candara"/>
          <w:sz w:val="22"/>
          <w:szCs w:val="22"/>
          <w:highlight w:val="yellow"/>
        </w:rPr>
        <w:fldChar w:fldCharType="separate"/>
      </w:r>
      <w:r w:rsidR="00ED0056">
        <w:rPr>
          <w:rFonts w:ascii="Candara" w:hAnsi="Candara"/>
          <w:sz w:val="22"/>
          <w:szCs w:val="22"/>
          <w:highlight w:val="yellow"/>
        </w:rPr>
        <w:t>ITB.4.2</w:t>
      </w:r>
      <w:r w:rsidR="0049291C" w:rsidRPr="00F6553F">
        <w:rPr>
          <w:rFonts w:ascii="Candara" w:hAnsi="Candara"/>
          <w:sz w:val="22"/>
          <w:szCs w:val="22"/>
          <w:highlight w:val="yellow"/>
        </w:rPr>
        <w:fldChar w:fldCharType="end"/>
      </w:r>
      <w:r w:rsidR="0049291C" w:rsidRPr="00F6553F">
        <w:rPr>
          <w:rFonts w:ascii="Candara" w:hAnsi="Candara"/>
          <w:sz w:val="22"/>
          <w:szCs w:val="22"/>
          <w:highlight w:val="yellow"/>
        </w:rPr>
        <w:t xml:space="preserve">, </w:t>
      </w:r>
      <w:r w:rsidR="0049291C" w:rsidRPr="00F6553F">
        <w:rPr>
          <w:rFonts w:ascii="Candara" w:hAnsi="Candara"/>
          <w:sz w:val="22"/>
          <w:szCs w:val="22"/>
          <w:highlight w:val="yellow"/>
        </w:rPr>
        <w:fldChar w:fldCharType="begin"/>
      </w:r>
      <w:r w:rsidR="0049291C" w:rsidRPr="00F6553F">
        <w:rPr>
          <w:rFonts w:ascii="Candara" w:hAnsi="Candara"/>
          <w:sz w:val="22"/>
          <w:szCs w:val="22"/>
          <w:highlight w:val="yellow"/>
        </w:rPr>
        <w:instrText xml:space="preserve"> REF _Ref280900503 \r \h </w:instrText>
      </w:r>
      <w:r w:rsidR="00F6553F">
        <w:rPr>
          <w:rFonts w:ascii="Candara" w:hAnsi="Candara"/>
          <w:sz w:val="22"/>
          <w:szCs w:val="22"/>
          <w:highlight w:val="yellow"/>
        </w:rPr>
        <w:instrText xml:space="preserve"> \* MERGEFORMAT </w:instrText>
      </w:r>
      <w:r w:rsidR="0049291C" w:rsidRPr="00F6553F">
        <w:rPr>
          <w:rFonts w:ascii="Candara" w:hAnsi="Candara"/>
          <w:sz w:val="22"/>
          <w:szCs w:val="22"/>
          <w:highlight w:val="yellow"/>
        </w:rPr>
      </w:r>
      <w:r w:rsidR="0049291C" w:rsidRPr="00F6553F">
        <w:rPr>
          <w:rFonts w:ascii="Candara" w:hAnsi="Candara"/>
          <w:sz w:val="22"/>
          <w:szCs w:val="22"/>
          <w:highlight w:val="yellow"/>
        </w:rPr>
        <w:fldChar w:fldCharType="separate"/>
      </w:r>
      <w:r w:rsidR="00ED0056">
        <w:rPr>
          <w:rFonts w:ascii="Candara" w:hAnsi="Candara"/>
          <w:sz w:val="22"/>
          <w:szCs w:val="22"/>
          <w:highlight w:val="yellow"/>
        </w:rPr>
        <w:t>ITB.4.3</w:t>
      </w:r>
      <w:r w:rsidR="0049291C" w:rsidRPr="00F6553F">
        <w:rPr>
          <w:rFonts w:ascii="Candara" w:hAnsi="Candara"/>
          <w:sz w:val="22"/>
          <w:szCs w:val="22"/>
          <w:highlight w:val="yellow"/>
        </w:rPr>
        <w:fldChar w:fldCharType="end"/>
      </w:r>
      <w:r w:rsidR="0049291C" w:rsidRPr="00F6553F">
        <w:rPr>
          <w:rFonts w:ascii="Candara" w:hAnsi="Candara"/>
          <w:sz w:val="22"/>
          <w:szCs w:val="22"/>
          <w:highlight w:val="yellow"/>
        </w:rPr>
        <w:t xml:space="preserve">, </w:t>
      </w:r>
      <w:r w:rsidR="0049291C" w:rsidRPr="00F6553F">
        <w:rPr>
          <w:rFonts w:ascii="Candara" w:hAnsi="Candara"/>
          <w:sz w:val="22"/>
          <w:szCs w:val="22"/>
          <w:highlight w:val="yellow"/>
        </w:rPr>
        <w:fldChar w:fldCharType="begin"/>
      </w:r>
      <w:r w:rsidR="0049291C" w:rsidRPr="00F6553F">
        <w:rPr>
          <w:rFonts w:ascii="Candara" w:hAnsi="Candara"/>
          <w:sz w:val="22"/>
          <w:szCs w:val="22"/>
          <w:highlight w:val="yellow"/>
        </w:rPr>
        <w:instrText xml:space="preserve"> REF _Ref277252132 \r \h </w:instrText>
      </w:r>
      <w:r w:rsidR="00F6553F">
        <w:rPr>
          <w:rFonts w:ascii="Candara" w:hAnsi="Candara"/>
          <w:sz w:val="22"/>
          <w:szCs w:val="22"/>
          <w:highlight w:val="yellow"/>
        </w:rPr>
        <w:instrText xml:space="preserve"> \* MERGEFORMAT </w:instrText>
      </w:r>
      <w:r w:rsidR="0049291C" w:rsidRPr="00F6553F">
        <w:rPr>
          <w:rFonts w:ascii="Candara" w:hAnsi="Candara"/>
          <w:sz w:val="22"/>
          <w:szCs w:val="22"/>
          <w:highlight w:val="yellow"/>
        </w:rPr>
      </w:r>
      <w:r w:rsidR="0049291C" w:rsidRPr="00F6553F">
        <w:rPr>
          <w:rFonts w:ascii="Candara" w:hAnsi="Candara"/>
          <w:sz w:val="22"/>
          <w:szCs w:val="22"/>
          <w:highlight w:val="yellow"/>
        </w:rPr>
        <w:fldChar w:fldCharType="separate"/>
      </w:r>
      <w:r w:rsidR="00ED0056">
        <w:rPr>
          <w:rFonts w:ascii="Candara" w:hAnsi="Candara"/>
          <w:sz w:val="22"/>
          <w:szCs w:val="22"/>
          <w:highlight w:val="yellow"/>
        </w:rPr>
        <w:t>ITB.4.4</w:t>
      </w:r>
      <w:r w:rsidR="0049291C" w:rsidRPr="00F6553F">
        <w:rPr>
          <w:rFonts w:ascii="Candara" w:hAnsi="Candara"/>
          <w:sz w:val="22"/>
          <w:szCs w:val="22"/>
          <w:highlight w:val="yellow"/>
        </w:rPr>
        <w:fldChar w:fldCharType="end"/>
      </w:r>
      <w:r w:rsidR="0049291C" w:rsidRPr="00F6553F">
        <w:rPr>
          <w:rFonts w:ascii="Candara" w:hAnsi="Candara"/>
          <w:sz w:val="22"/>
          <w:szCs w:val="22"/>
          <w:highlight w:val="yellow"/>
        </w:rPr>
        <w:t xml:space="preserve"> and </w:t>
      </w:r>
      <w:r w:rsidR="0049291C" w:rsidRPr="00F6553F">
        <w:rPr>
          <w:rFonts w:ascii="Candara" w:hAnsi="Candara"/>
          <w:sz w:val="22"/>
          <w:szCs w:val="22"/>
          <w:highlight w:val="yellow"/>
        </w:rPr>
        <w:fldChar w:fldCharType="begin"/>
      </w:r>
      <w:r w:rsidR="0049291C" w:rsidRPr="00F6553F">
        <w:rPr>
          <w:rFonts w:ascii="Candara" w:hAnsi="Candara"/>
          <w:sz w:val="22"/>
          <w:szCs w:val="22"/>
          <w:highlight w:val="yellow"/>
        </w:rPr>
        <w:instrText xml:space="preserve"> REF _Ref280900508 \r \h </w:instrText>
      </w:r>
      <w:r w:rsidR="00F6553F">
        <w:rPr>
          <w:rFonts w:ascii="Candara" w:hAnsi="Candara"/>
          <w:sz w:val="22"/>
          <w:szCs w:val="22"/>
          <w:highlight w:val="yellow"/>
        </w:rPr>
        <w:instrText xml:space="preserve"> \* MERGEFORMAT </w:instrText>
      </w:r>
      <w:r w:rsidR="0049291C" w:rsidRPr="00F6553F">
        <w:rPr>
          <w:rFonts w:ascii="Candara" w:hAnsi="Candara"/>
          <w:sz w:val="22"/>
          <w:szCs w:val="22"/>
          <w:highlight w:val="yellow"/>
        </w:rPr>
      </w:r>
      <w:r w:rsidR="0049291C" w:rsidRPr="00F6553F">
        <w:rPr>
          <w:rFonts w:ascii="Candara" w:hAnsi="Candara"/>
          <w:sz w:val="22"/>
          <w:szCs w:val="22"/>
          <w:highlight w:val="yellow"/>
        </w:rPr>
        <w:fldChar w:fldCharType="separate"/>
      </w:r>
      <w:r w:rsidR="00ED0056">
        <w:rPr>
          <w:rFonts w:ascii="Candara" w:hAnsi="Candara"/>
          <w:sz w:val="22"/>
          <w:szCs w:val="22"/>
          <w:highlight w:val="yellow"/>
        </w:rPr>
        <w:t>ITB.4.5</w:t>
      </w:r>
      <w:r w:rsidR="0049291C" w:rsidRPr="00F6553F">
        <w:rPr>
          <w:rFonts w:ascii="Candara" w:hAnsi="Candara"/>
          <w:sz w:val="22"/>
          <w:szCs w:val="22"/>
          <w:highlight w:val="yellow"/>
        </w:rPr>
        <w:fldChar w:fldCharType="end"/>
      </w:r>
      <w:r w:rsidR="0049291C">
        <w:rPr>
          <w:rFonts w:ascii="Candara" w:hAnsi="Candara"/>
          <w:sz w:val="22"/>
          <w:szCs w:val="22"/>
        </w:rPr>
        <w:t xml:space="preserve">. </w:t>
      </w:r>
    </w:p>
    <w:p w14:paraId="5C74BA26" w14:textId="2B61F554"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lastRenderedPageBreak/>
        <w:t>Furthermore, the Bidders shall make themselves fully aware of the provisions stated in</w:t>
      </w:r>
      <w:r w:rsidR="00B31185" w:rsidRPr="00D758D5">
        <w:rPr>
          <w:rFonts w:ascii="Candara" w:hAnsi="Candara"/>
          <w:sz w:val="22"/>
          <w:szCs w:val="22"/>
        </w:rPr>
        <w:t xml:space="preserve"> </w:t>
      </w:r>
      <w:r w:rsidR="0049291C" w:rsidRPr="00F6553F">
        <w:rPr>
          <w:rFonts w:ascii="Candara" w:hAnsi="Candara"/>
          <w:sz w:val="22"/>
          <w:szCs w:val="22"/>
          <w:highlight w:val="yellow"/>
        </w:rPr>
        <w:fldChar w:fldCharType="begin"/>
      </w:r>
      <w:r w:rsidR="0049291C" w:rsidRPr="00F6553F">
        <w:rPr>
          <w:rFonts w:ascii="Candara" w:hAnsi="Candara"/>
          <w:sz w:val="22"/>
          <w:szCs w:val="22"/>
          <w:highlight w:val="yellow"/>
        </w:rPr>
        <w:instrText xml:space="preserve"> REF _Ref298421525 \r \h </w:instrText>
      </w:r>
      <w:r w:rsidR="00F6553F">
        <w:rPr>
          <w:rFonts w:ascii="Candara" w:hAnsi="Candara"/>
          <w:sz w:val="22"/>
          <w:szCs w:val="22"/>
          <w:highlight w:val="yellow"/>
        </w:rPr>
        <w:instrText xml:space="preserve"> \* MERGEFORMAT </w:instrText>
      </w:r>
      <w:r w:rsidR="0049291C" w:rsidRPr="00F6553F">
        <w:rPr>
          <w:rFonts w:ascii="Candara" w:hAnsi="Candara"/>
          <w:sz w:val="22"/>
          <w:szCs w:val="22"/>
          <w:highlight w:val="yellow"/>
        </w:rPr>
      </w:r>
      <w:r w:rsidR="0049291C" w:rsidRPr="00F6553F">
        <w:rPr>
          <w:rFonts w:ascii="Candara" w:hAnsi="Candara"/>
          <w:sz w:val="22"/>
          <w:szCs w:val="22"/>
          <w:highlight w:val="yellow"/>
        </w:rPr>
        <w:fldChar w:fldCharType="separate"/>
      </w:r>
      <w:r w:rsidR="00ED0056">
        <w:rPr>
          <w:rFonts w:ascii="Candara" w:hAnsi="Candara"/>
          <w:sz w:val="22"/>
          <w:szCs w:val="22"/>
          <w:highlight w:val="yellow"/>
        </w:rPr>
        <w:t>GCC.4</w:t>
      </w:r>
      <w:r w:rsidR="0049291C" w:rsidRPr="00F6553F">
        <w:rPr>
          <w:rFonts w:ascii="Candara" w:hAnsi="Candara"/>
          <w:sz w:val="22"/>
          <w:szCs w:val="22"/>
          <w:highlight w:val="yellow"/>
        </w:rPr>
        <w:fldChar w:fldCharType="end"/>
      </w:r>
      <w:r w:rsidR="005764C4" w:rsidRPr="00D758D5">
        <w:rPr>
          <w:rFonts w:ascii="Candara" w:hAnsi="Candara"/>
          <w:sz w:val="22"/>
          <w:szCs w:val="22"/>
        </w:rPr>
        <w:t xml:space="preserve"> </w:t>
      </w:r>
      <w:r w:rsidRPr="00D758D5">
        <w:rPr>
          <w:rFonts w:ascii="Candara" w:hAnsi="Candara"/>
          <w:sz w:val="22"/>
          <w:szCs w:val="22"/>
        </w:rPr>
        <w:t>with regard to Fraud and Corruption.</w:t>
      </w:r>
    </w:p>
    <w:p w14:paraId="05163ADF"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52" w:name="AB"/>
      <w:bookmarkStart w:id="53" w:name="_Toc296356242"/>
      <w:bookmarkStart w:id="54" w:name="_Toc296948231"/>
      <w:bookmarkStart w:id="55" w:name="_Ref302747899"/>
      <w:bookmarkStart w:id="56" w:name="_Ref303686690"/>
      <w:bookmarkStart w:id="57" w:name="_Toc304808392"/>
      <w:bookmarkStart w:id="58" w:name="_Toc312099252"/>
      <w:bookmarkStart w:id="59" w:name="_Ref499928119"/>
      <w:bookmarkStart w:id="60" w:name="_Ref499928126"/>
      <w:bookmarkStart w:id="61" w:name="_Toc189044988"/>
      <w:bookmarkEnd w:id="52"/>
      <w:r w:rsidRPr="008A222D">
        <w:rPr>
          <w:rFonts w:ascii="Candara" w:hAnsi="Candara"/>
          <w:color w:val="1A00FD"/>
          <w:sz w:val="22"/>
          <w:szCs w:val="22"/>
        </w:rPr>
        <w:t>Eligibility of Bidders</w:t>
      </w:r>
      <w:bookmarkEnd w:id="53"/>
      <w:bookmarkEnd w:id="54"/>
      <w:bookmarkEnd w:id="55"/>
      <w:bookmarkEnd w:id="56"/>
      <w:bookmarkEnd w:id="57"/>
      <w:bookmarkEnd w:id="58"/>
      <w:bookmarkEnd w:id="59"/>
      <w:bookmarkEnd w:id="60"/>
      <w:bookmarkEnd w:id="61"/>
    </w:p>
    <w:p w14:paraId="7E74F5C8" w14:textId="64ABD9C8" w:rsidR="006865F3" w:rsidRPr="000A290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A Bidder shall be an incorporated legal entity or a Joint Venture</w:t>
      </w:r>
      <w:r w:rsidR="0003042B" w:rsidRPr="00D758D5">
        <w:rPr>
          <w:rFonts w:ascii="Candara" w:hAnsi="Candara"/>
          <w:sz w:val="22"/>
          <w:szCs w:val="22"/>
        </w:rPr>
        <w:t xml:space="preserve"> (JV)</w:t>
      </w:r>
      <w:r w:rsidRPr="00D758D5">
        <w:rPr>
          <w:rFonts w:ascii="Candara" w:hAnsi="Candara"/>
          <w:sz w:val="22"/>
          <w:szCs w:val="22"/>
        </w:rPr>
        <w:t xml:space="preserve"> of such entities under an existing agreement</w:t>
      </w:r>
      <w:r w:rsidR="00D25058" w:rsidRPr="00D758D5">
        <w:rPr>
          <w:rFonts w:ascii="Candara" w:hAnsi="Candara"/>
          <w:sz w:val="22"/>
          <w:szCs w:val="22"/>
        </w:rPr>
        <w:t xml:space="preserve"> where joint venture bids are permitted</w:t>
      </w:r>
      <w:r w:rsidRPr="00D758D5">
        <w:rPr>
          <w:rFonts w:ascii="Candara" w:hAnsi="Candara"/>
          <w:sz w:val="22"/>
          <w:szCs w:val="22"/>
        </w:rPr>
        <w:t xml:space="preserve">. A Bidder, and all parties constituting the Bidder, shall have the nationality of any country, subject to the restrictions specified in </w:t>
      </w:r>
      <w:r w:rsidR="0049291C" w:rsidRPr="00F6553F">
        <w:rPr>
          <w:rFonts w:ascii="Candara" w:hAnsi="Candara"/>
          <w:sz w:val="22"/>
          <w:szCs w:val="22"/>
          <w:highlight w:val="yellow"/>
        </w:rPr>
        <w:fldChar w:fldCharType="begin"/>
      </w:r>
      <w:r w:rsidR="0049291C" w:rsidRPr="00F6553F">
        <w:rPr>
          <w:rFonts w:ascii="Candara" w:hAnsi="Candara"/>
          <w:sz w:val="22"/>
          <w:szCs w:val="22"/>
          <w:highlight w:val="yellow"/>
        </w:rPr>
        <w:instrText xml:space="preserve"> REF _Ref273692189 \r \h </w:instrText>
      </w:r>
      <w:r w:rsidR="00F6553F">
        <w:rPr>
          <w:rFonts w:ascii="Candara" w:hAnsi="Candara"/>
          <w:sz w:val="22"/>
          <w:szCs w:val="22"/>
          <w:highlight w:val="yellow"/>
        </w:rPr>
        <w:instrText xml:space="preserve"> \* MERGEFORMAT </w:instrText>
      </w:r>
      <w:r w:rsidR="0049291C" w:rsidRPr="00F6553F">
        <w:rPr>
          <w:rFonts w:ascii="Candara" w:hAnsi="Candara"/>
          <w:sz w:val="22"/>
          <w:szCs w:val="22"/>
          <w:highlight w:val="yellow"/>
        </w:rPr>
      </w:r>
      <w:r w:rsidR="0049291C" w:rsidRPr="00F6553F">
        <w:rPr>
          <w:rFonts w:ascii="Candara" w:hAnsi="Candara"/>
          <w:sz w:val="22"/>
          <w:szCs w:val="22"/>
          <w:highlight w:val="yellow"/>
        </w:rPr>
        <w:fldChar w:fldCharType="separate"/>
      </w:r>
      <w:r w:rsidR="00ED0056">
        <w:rPr>
          <w:rFonts w:ascii="Candara" w:hAnsi="Candara"/>
          <w:sz w:val="22"/>
          <w:szCs w:val="22"/>
          <w:highlight w:val="yellow"/>
        </w:rPr>
        <w:t>ITB. 7</w:t>
      </w:r>
      <w:r w:rsidR="0049291C" w:rsidRPr="00F6553F">
        <w:rPr>
          <w:rFonts w:ascii="Candara" w:hAnsi="Candara"/>
          <w:sz w:val="22"/>
          <w:szCs w:val="22"/>
          <w:highlight w:val="yellow"/>
        </w:rPr>
        <w:fldChar w:fldCharType="end"/>
      </w:r>
      <w:r w:rsidRPr="00D758D5">
        <w:rPr>
          <w:rFonts w:ascii="Candara" w:hAnsi="Candara"/>
          <w:sz w:val="22"/>
          <w:szCs w:val="22"/>
        </w:rPr>
        <w:t>. A Bidder shall be deemed to have the nationality of a country if the Bidder is constituted, incorporated, or registered and operates in conformity with the provisions of the laws of that country. This criterion shall also apply to the determination of the nationality of the proposed Subcontractors for any part of the Contract.</w:t>
      </w:r>
    </w:p>
    <w:p w14:paraId="4577FF77" w14:textId="5F090E97" w:rsidR="006865F3" w:rsidRPr="000A290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62" w:name="_Ref278619845"/>
      <w:r w:rsidRPr="00D758D5">
        <w:rPr>
          <w:rFonts w:ascii="Candara" w:hAnsi="Candara"/>
          <w:sz w:val="22"/>
          <w:szCs w:val="22"/>
        </w:rPr>
        <w:t>A Bidder shall not have conflict of interest. Any Bidder, found to have a conflict of interest, shall be disqualified. Bidders may be considered to have a conflict of interest with one or more parties in the same bidding process if they:</w:t>
      </w:r>
      <w:bookmarkEnd w:id="62"/>
    </w:p>
    <w:p w14:paraId="63F48D60" w14:textId="71E432D7" w:rsidR="006865F3" w:rsidRPr="000A2905" w:rsidRDefault="006865F3">
      <w:pPr>
        <w:pStyle w:val="ListParagraph"/>
        <w:numPr>
          <w:ilvl w:val="0"/>
          <w:numId w:val="8"/>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 xml:space="preserve">or any of their affiliates are associated, or have been associated in the past, to provide consulting services for the preparation of the design, specifications and/or other documents to be used for the procurement of the Works to be executed pursuant to these Bidding Documents, or in any other way provided the consulting services in  any aspect of the preparatory stages leading up to the issue of these </w:t>
      </w:r>
      <w:r w:rsidR="005764C4" w:rsidRPr="00D758D5">
        <w:rPr>
          <w:rFonts w:ascii="Candara" w:hAnsi="Candara"/>
          <w:sz w:val="22"/>
          <w:szCs w:val="22"/>
        </w:rPr>
        <w:t>B</w:t>
      </w:r>
      <w:r w:rsidRPr="00D758D5">
        <w:rPr>
          <w:rFonts w:ascii="Candara" w:hAnsi="Candara"/>
          <w:sz w:val="22"/>
          <w:szCs w:val="22"/>
        </w:rPr>
        <w:t xml:space="preserve">idding </w:t>
      </w:r>
      <w:r w:rsidR="005764C4" w:rsidRPr="00D758D5">
        <w:rPr>
          <w:rFonts w:ascii="Candara" w:hAnsi="Candara"/>
          <w:sz w:val="22"/>
          <w:szCs w:val="22"/>
        </w:rPr>
        <w:t>d</w:t>
      </w:r>
      <w:r w:rsidRPr="00D758D5">
        <w:rPr>
          <w:rFonts w:ascii="Candara" w:hAnsi="Candara"/>
          <w:sz w:val="22"/>
          <w:szCs w:val="22"/>
        </w:rPr>
        <w:t xml:space="preserve">ocuments or hired/ proposed to be hired by </w:t>
      </w:r>
      <w:r w:rsidR="000605EC" w:rsidRPr="00D758D5">
        <w:rPr>
          <w:rFonts w:ascii="Candara" w:hAnsi="Candara"/>
          <w:sz w:val="22"/>
          <w:szCs w:val="22"/>
        </w:rPr>
        <w:t>DGPC</w:t>
      </w:r>
      <w:r w:rsidRPr="00D758D5">
        <w:rPr>
          <w:rFonts w:ascii="Candara" w:hAnsi="Candara"/>
          <w:sz w:val="22"/>
          <w:szCs w:val="22"/>
        </w:rPr>
        <w:t xml:space="preserve"> as Project Manager for the Contract implementation.</w:t>
      </w:r>
    </w:p>
    <w:p w14:paraId="3E1B6516" w14:textId="2B8E44AA" w:rsidR="006865F3" w:rsidRPr="000A2905" w:rsidRDefault="006865F3">
      <w:pPr>
        <w:pStyle w:val="ListParagraph"/>
        <w:numPr>
          <w:ilvl w:val="0"/>
          <w:numId w:val="8"/>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submit more than one Bid in this bidding process</w:t>
      </w:r>
      <w:r w:rsidR="00F826CC" w:rsidRPr="00D758D5">
        <w:rPr>
          <w:rFonts w:ascii="Candara" w:hAnsi="Candara"/>
          <w:sz w:val="22"/>
          <w:szCs w:val="22"/>
        </w:rPr>
        <w:t xml:space="preserve"> </w:t>
      </w:r>
      <w:r w:rsidRPr="00D758D5">
        <w:rPr>
          <w:rFonts w:ascii="Candara" w:hAnsi="Candara"/>
          <w:sz w:val="22"/>
          <w:szCs w:val="22"/>
        </w:rPr>
        <w:t xml:space="preserve">either individually or as a partner in the Joint Venture, except for alternative offers permitted under </w:t>
      </w:r>
      <w:r w:rsidR="0049291C" w:rsidRPr="00F6553F">
        <w:rPr>
          <w:rFonts w:ascii="Candara" w:hAnsi="Candara"/>
          <w:sz w:val="22"/>
          <w:szCs w:val="22"/>
          <w:highlight w:val="yellow"/>
        </w:rPr>
        <w:fldChar w:fldCharType="begin"/>
      </w:r>
      <w:r w:rsidR="0049291C" w:rsidRPr="00F6553F">
        <w:rPr>
          <w:rFonts w:ascii="Candara" w:hAnsi="Candara"/>
          <w:sz w:val="22"/>
          <w:szCs w:val="22"/>
          <w:highlight w:val="yellow"/>
        </w:rPr>
        <w:instrText xml:space="preserve"> REF _Ref273692525 \r \h </w:instrText>
      </w:r>
      <w:r w:rsidR="00F6553F">
        <w:rPr>
          <w:rFonts w:ascii="Candara" w:hAnsi="Candara"/>
          <w:sz w:val="22"/>
          <w:szCs w:val="22"/>
          <w:highlight w:val="yellow"/>
        </w:rPr>
        <w:instrText xml:space="preserve"> \* MERGEFORMAT </w:instrText>
      </w:r>
      <w:r w:rsidR="0049291C" w:rsidRPr="00F6553F">
        <w:rPr>
          <w:rFonts w:ascii="Candara" w:hAnsi="Candara"/>
          <w:sz w:val="22"/>
          <w:szCs w:val="22"/>
          <w:highlight w:val="yellow"/>
        </w:rPr>
      </w:r>
      <w:r w:rsidR="0049291C" w:rsidRPr="00F6553F">
        <w:rPr>
          <w:rFonts w:ascii="Candara" w:hAnsi="Candara"/>
          <w:sz w:val="22"/>
          <w:szCs w:val="22"/>
          <w:highlight w:val="yellow"/>
        </w:rPr>
        <w:fldChar w:fldCharType="separate"/>
      </w:r>
      <w:r w:rsidR="00ED0056">
        <w:rPr>
          <w:rFonts w:ascii="Candara" w:hAnsi="Candara"/>
          <w:sz w:val="22"/>
          <w:szCs w:val="22"/>
          <w:highlight w:val="yellow"/>
        </w:rPr>
        <w:t>ITB. 17</w:t>
      </w:r>
      <w:r w:rsidR="0049291C" w:rsidRPr="00F6553F">
        <w:rPr>
          <w:rFonts w:ascii="Candara" w:hAnsi="Candara"/>
          <w:sz w:val="22"/>
          <w:szCs w:val="22"/>
          <w:highlight w:val="yellow"/>
        </w:rPr>
        <w:fldChar w:fldCharType="end"/>
      </w:r>
      <w:r w:rsidRPr="00D758D5">
        <w:rPr>
          <w:rFonts w:ascii="Candara" w:hAnsi="Candara"/>
          <w:sz w:val="22"/>
          <w:szCs w:val="22"/>
        </w:rPr>
        <w:t>. Participation by a Bidder in more than one Bid shall result in rejection of all Bids in which the Bidder has participated.  However, this does not limit the participation of a Bidde</w:t>
      </w:r>
      <w:r w:rsidR="00050FD2">
        <w:rPr>
          <w:rFonts w:ascii="Candara" w:hAnsi="Candara"/>
          <w:sz w:val="22"/>
          <w:szCs w:val="22"/>
        </w:rPr>
        <w:t>r as a Subcontractor in another</w:t>
      </w:r>
      <w:r w:rsidRPr="00D758D5">
        <w:rPr>
          <w:rFonts w:ascii="Candara" w:hAnsi="Candara"/>
          <w:sz w:val="22"/>
          <w:szCs w:val="22"/>
        </w:rPr>
        <w:t>Bid or more than one Bid, or</w:t>
      </w:r>
    </w:p>
    <w:p w14:paraId="6358AC6A" w14:textId="1ED79FE8" w:rsidR="006865F3" w:rsidRPr="000A2905" w:rsidRDefault="006865F3">
      <w:pPr>
        <w:pStyle w:val="ListParagraph"/>
        <w:numPr>
          <w:ilvl w:val="0"/>
          <w:numId w:val="8"/>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employ</w:t>
      </w:r>
      <w:r w:rsidR="00F826CC" w:rsidRPr="00D758D5">
        <w:rPr>
          <w:rFonts w:ascii="Candara" w:hAnsi="Candara"/>
          <w:sz w:val="22"/>
          <w:szCs w:val="22"/>
        </w:rPr>
        <w:t xml:space="preserve"> </w:t>
      </w:r>
      <w:r w:rsidRPr="00D758D5">
        <w:rPr>
          <w:rFonts w:ascii="Candara" w:hAnsi="Candara"/>
          <w:sz w:val="22"/>
          <w:szCs w:val="22"/>
        </w:rPr>
        <w:t xml:space="preserve">or otherwise engage, either directly or through any of their Affiliates, a </w:t>
      </w:r>
      <w:r w:rsidR="000605EC" w:rsidRPr="00D758D5">
        <w:rPr>
          <w:rFonts w:ascii="Candara" w:hAnsi="Candara"/>
          <w:sz w:val="22"/>
          <w:szCs w:val="22"/>
        </w:rPr>
        <w:t>DGPC</w:t>
      </w:r>
      <w:r w:rsidRPr="00D758D5">
        <w:rPr>
          <w:rFonts w:ascii="Candara" w:hAnsi="Candara"/>
          <w:sz w:val="22"/>
          <w:szCs w:val="22"/>
        </w:rPr>
        <w:t xml:space="preserve"> employee, </w:t>
      </w:r>
      <w:r w:rsidR="005764C4" w:rsidRPr="00D758D5">
        <w:rPr>
          <w:rFonts w:ascii="Candara" w:hAnsi="Candara"/>
          <w:sz w:val="22"/>
          <w:szCs w:val="22"/>
        </w:rPr>
        <w:t xml:space="preserve">his </w:t>
      </w:r>
      <w:r w:rsidRPr="00D758D5">
        <w:rPr>
          <w:rFonts w:ascii="Candara" w:hAnsi="Candara"/>
          <w:sz w:val="22"/>
          <w:szCs w:val="22"/>
        </w:rPr>
        <w:t>spouse or any of the dependent parent</w:t>
      </w:r>
      <w:r w:rsidR="00425662" w:rsidRPr="00D758D5">
        <w:rPr>
          <w:rFonts w:ascii="Candara" w:hAnsi="Candara"/>
          <w:sz w:val="22"/>
          <w:szCs w:val="22"/>
        </w:rPr>
        <w:t xml:space="preserve"> or close relative</w:t>
      </w:r>
      <w:r w:rsidRPr="00D758D5">
        <w:rPr>
          <w:rFonts w:ascii="Candara" w:hAnsi="Candara"/>
          <w:sz w:val="22"/>
          <w:szCs w:val="22"/>
        </w:rPr>
        <w:t xml:space="preserve"> of a </w:t>
      </w:r>
      <w:r w:rsidR="000605EC" w:rsidRPr="00D758D5">
        <w:rPr>
          <w:rFonts w:ascii="Candara" w:hAnsi="Candara"/>
          <w:sz w:val="22"/>
          <w:szCs w:val="22"/>
        </w:rPr>
        <w:t>DGPC</w:t>
      </w:r>
      <w:r w:rsidRPr="00D758D5">
        <w:rPr>
          <w:rFonts w:ascii="Candara" w:hAnsi="Candara"/>
          <w:sz w:val="22"/>
          <w:szCs w:val="22"/>
        </w:rPr>
        <w:t xml:space="preserve"> employee</w:t>
      </w:r>
      <w:r w:rsidR="00425662" w:rsidRPr="00D758D5">
        <w:rPr>
          <w:rFonts w:ascii="Candara" w:hAnsi="Candara"/>
          <w:sz w:val="22"/>
          <w:szCs w:val="22"/>
        </w:rPr>
        <w:t>. For the purposes of this sub-paragraph, a close relative is defined as immediate family which includes</w:t>
      </w:r>
      <w:r w:rsidR="00BE73B8">
        <w:rPr>
          <w:rFonts w:ascii="Candara" w:hAnsi="Candara"/>
          <w:sz w:val="22"/>
          <w:szCs w:val="22"/>
        </w:rPr>
        <w:t xml:space="preserve">, brother, sister, </w:t>
      </w:r>
      <w:r w:rsidR="00425662" w:rsidRPr="00D758D5">
        <w:rPr>
          <w:rFonts w:ascii="Candara" w:hAnsi="Candara"/>
          <w:sz w:val="22"/>
          <w:szCs w:val="22"/>
        </w:rPr>
        <w:t>and own children</w:t>
      </w:r>
      <w:r w:rsidR="00F826CC" w:rsidRPr="00D758D5">
        <w:rPr>
          <w:rFonts w:ascii="Candara" w:hAnsi="Candara"/>
          <w:sz w:val="22"/>
          <w:szCs w:val="22"/>
        </w:rPr>
        <w:t>.</w:t>
      </w:r>
    </w:p>
    <w:p w14:paraId="04AB98E5" w14:textId="1519904A" w:rsidR="006865F3" w:rsidRPr="000A290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63" w:name="_Ref289690386"/>
      <w:r w:rsidRPr="00D758D5">
        <w:rPr>
          <w:rFonts w:ascii="Candara" w:hAnsi="Candara"/>
          <w:sz w:val="22"/>
          <w:szCs w:val="22"/>
        </w:rPr>
        <w:t>A company formed by the merger of two or more companies or divisions of such companies engaged in execution of Works as specified in the Bidding Documents can also participate</w:t>
      </w:r>
      <w:r w:rsidR="00F826CC" w:rsidRPr="00D758D5">
        <w:rPr>
          <w:rFonts w:ascii="Candara" w:hAnsi="Candara"/>
          <w:sz w:val="22"/>
          <w:szCs w:val="22"/>
        </w:rPr>
        <w:t>,</w:t>
      </w:r>
      <w:r w:rsidRPr="00D758D5">
        <w:rPr>
          <w:rFonts w:ascii="Candara" w:hAnsi="Candara"/>
          <w:sz w:val="22"/>
          <w:szCs w:val="22"/>
        </w:rPr>
        <w:t xml:space="preserve"> provided the constituent companies or divisions before merger</w:t>
      </w:r>
      <w:r w:rsidR="00F826CC" w:rsidRPr="00D758D5">
        <w:rPr>
          <w:rFonts w:ascii="Candara" w:hAnsi="Candara"/>
          <w:sz w:val="22"/>
          <w:szCs w:val="22"/>
        </w:rPr>
        <w:t>,</w:t>
      </w:r>
      <w:r w:rsidRPr="00D758D5">
        <w:rPr>
          <w:rFonts w:ascii="Candara" w:hAnsi="Candara"/>
          <w:sz w:val="22"/>
          <w:szCs w:val="22"/>
        </w:rPr>
        <w:t xml:space="preserve"> individually or jointly</w:t>
      </w:r>
      <w:r w:rsidR="00F826CC" w:rsidRPr="00D758D5">
        <w:rPr>
          <w:rFonts w:ascii="Candara" w:hAnsi="Candara"/>
          <w:sz w:val="22"/>
          <w:szCs w:val="22"/>
        </w:rPr>
        <w:t>,</w:t>
      </w:r>
      <w:r w:rsidRPr="00D758D5">
        <w:rPr>
          <w:rFonts w:ascii="Candara" w:hAnsi="Candara"/>
          <w:sz w:val="22"/>
          <w:szCs w:val="22"/>
        </w:rPr>
        <w:t xml:space="preserve"> meet the stipulated qualification requirements fully.</w:t>
      </w:r>
    </w:p>
    <w:p w14:paraId="46153FBD" w14:textId="53B71651"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64" w:name="_Ref313009041"/>
      <w:r w:rsidRPr="00D758D5">
        <w:rPr>
          <w:rFonts w:ascii="Candara" w:hAnsi="Candara"/>
          <w:sz w:val="22"/>
          <w:szCs w:val="22"/>
        </w:rPr>
        <w:t xml:space="preserve">If so </w:t>
      </w:r>
      <w:r w:rsidRPr="00C812A5">
        <w:rPr>
          <w:rFonts w:ascii="Candara" w:hAnsi="Candara"/>
          <w:sz w:val="22"/>
          <w:szCs w:val="22"/>
        </w:rPr>
        <w:t xml:space="preserve">specified in the </w:t>
      </w:r>
      <w:r w:rsidR="00643464" w:rsidRPr="00C812A5">
        <w:rPr>
          <w:rFonts w:ascii="Candara" w:eastAsia="MS Mincho" w:hAnsi="Candara"/>
          <w:sz w:val="22"/>
          <w:szCs w:val="22"/>
        </w:rPr>
        <w:t>BDS</w:t>
      </w:r>
      <w:r w:rsidRPr="00C812A5">
        <w:rPr>
          <w:rFonts w:ascii="Candara" w:hAnsi="Candara"/>
          <w:sz w:val="22"/>
          <w:szCs w:val="22"/>
        </w:rPr>
        <w:t>, in</w:t>
      </w:r>
      <w:r w:rsidRPr="00D758D5">
        <w:rPr>
          <w:rFonts w:ascii="Candara" w:hAnsi="Candara"/>
          <w:sz w:val="22"/>
          <w:szCs w:val="22"/>
        </w:rPr>
        <w:t xml:space="preserve"> the case of a Bidder not doing business within the Kingdom of Bhutan, the Bidder will be (if awarded the Contract) represented by an agent in the Kingdom of Bhutan, who shall be a legal entity, equipped and able to carry out the Contractor’s obligations as prescribed in the Technical Specifications.</w:t>
      </w:r>
      <w:bookmarkEnd w:id="63"/>
      <w:bookmarkEnd w:id="64"/>
    </w:p>
    <w:p w14:paraId="5826DB41" w14:textId="57268A57" w:rsidR="006865F3" w:rsidRPr="000A2905" w:rsidRDefault="006865F3" w:rsidP="000A2905">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Where an agent is permitted to submit the Bid on behalf of the Foreign Bidder, payment of agency commission, if any, to the Foreign Bidder shall only be made in the local currency.</w:t>
      </w:r>
    </w:p>
    <w:p w14:paraId="172D6A7B" w14:textId="4FF093EA" w:rsidR="006865F3" w:rsidRPr="000A2905" w:rsidRDefault="006865F3" w:rsidP="000A2905">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lastRenderedPageBreak/>
        <w:t>Both the agent as well as Foreign Bidder shall not be permitted to submit the Bid in the same bidding process and one agent working for more than one parties will not be permitted to represent multiple parties in different Bids.</w:t>
      </w:r>
      <w:bookmarkStart w:id="65" w:name="_Ref273692600"/>
    </w:p>
    <w:p w14:paraId="65699E47" w14:textId="7E87E83B" w:rsidR="006865F3" w:rsidRPr="000A2905" w:rsidRDefault="006865F3" w:rsidP="000A2905">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In case of JVs with any of the Bhutanese Bidder the payment to the Bhutanese member of the JV for the services and supply from within Bhutan shall be in local currency.</w:t>
      </w:r>
    </w:p>
    <w:p w14:paraId="1FEA01AE" w14:textId="2B6118CE" w:rsidR="006865F3"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The Bidder shall provide such evidence of their continued eligibility satisfactory to the </w:t>
      </w:r>
      <w:r w:rsidR="000605EC" w:rsidRPr="00D758D5">
        <w:rPr>
          <w:rFonts w:ascii="Candara" w:hAnsi="Candara"/>
          <w:sz w:val="22"/>
          <w:szCs w:val="22"/>
        </w:rPr>
        <w:t>DGPC</w:t>
      </w:r>
      <w:r w:rsidRPr="00D758D5">
        <w:rPr>
          <w:rFonts w:ascii="Candara" w:hAnsi="Candara"/>
          <w:sz w:val="22"/>
          <w:szCs w:val="22"/>
        </w:rPr>
        <w:t xml:space="preserve"> as the </w:t>
      </w:r>
      <w:r w:rsidR="000605EC" w:rsidRPr="00D758D5">
        <w:rPr>
          <w:rFonts w:ascii="Candara" w:hAnsi="Candara"/>
          <w:sz w:val="22"/>
          <w:szCs w:val="22"/>
        </w:rPr>
        <w:t>DGPC</w:t>
      </w:r>
      <w:r w:rsidRPr="00D758D5">
        <w:rPr>
          <w:rFonts w:ascii="Candara" w:hAnsi="Candara"/>
          <w:sz w:val="22"/>
          <w:szCs w:val="22"/>
        </w:rPr>
        <w:t xml:space="preserve"> shall reasonably request till the award of the contract.</w:t>
      </w:r>
    </w:p>
    <w:p w14:paraId="47015CE5" w14:textId="77777777" w:rsidR="00E3747B" w:rsidRPr="00E3747B" w:rsidRDefault="00E3747B" w:rsidP="00E3747B">
      <w:pPr>
        <w:jc w:val="right"/>
      </w:pPr>
    </w:p>
    <w:p w14:paraId="6F4F3BA9"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66" w:name="_Toc296356243"/>
      <w:bookmarkStart w:id="67" w:name="_Toc296948232"/>
      <w:bookmarkStart w:id="68" w:name="_Toc304808393"/>
      <w:bookmarkStart w:id="69" w:name="_Toc312099253"/>
      <w:bookmarkStart w:id="70" w:name="_Toc189044989"/>
      <w:r w:rsidRPr="008A222D">
        <w:rPr>
          <w:rFonts w:ascii="Candara" w:hAnsi="Candara"/>
          <w:color w:val="1A00FD"/>
          <w:sz w:val="22"/>
          <w:szCs w:val="22"/>
        </w:rPr>
        <w:t>Exclusion of Bidders</w:t>
      </w:r>
      <w:bookmarkEnd w:id="65"/>
      <w:bookmarkEnd w:id="66"/>
      <w:bookmarkEnd w:id="67"/>
      <w:bookmarkEnd w:id="68"/>
      <w:bookmarkEnd w:id="69"/>
      <w:bookmarkEnd w:id="70"/>
    </w:p>
    <w:p w14:paraId="10A4DF3A" w14:textId="7A0B1E04" w:rsidR="006865F3" w:rsidRPr="000A290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A Bidder shall be ineligible for participating in this bidding process under the following circumstances: </w:t>
      </w:r>
    </w:p>
    <w:p w14:paraId="4AE64B3F" w14:textId="7B64CA5C" w:rsidR="006865F3" w:rsidRPr="000A2905" w:rsidRDefault="006865F3">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The Bidders is insolvent or is in receivership or is a bankrupt or is in the process of being wound up; or has entered into an arrangement with the creditors; or</w:t>
      </w:r>
    </w:p>
    <w:p w14:paraId="092E649A" w14:textId="27737833" w:rsidR="006865F3" w:rsidRPr="000A2905" w:rsidRDefault="006865F3">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 xml:space="preserve">The Bidders’ affairs are being administered by a court, judicial officer or appointed liquidator; or </w:t>
      </w:r>
    </w:p>
    <w:p w14:paraId="57685598" w14:textId="736237D1" w:rsidR="006865F3" w:rsidRPr="000A2905" w:rsidRDefault="006865F3">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The Bidder has suspended business or is in any analogous situation arising from similar procedures under the laws and regulations of his country of establishment; or</w:t>
      </w:r>
    </w:p>
    <w:p w14:paraId="57AE5BC9" w14:textId="70E072DF" w:rsidR="006865F3" w:rsidRPr="000A2905" w:rsidRDefault="006865F3">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 xml:space="preserve">The Bidder has been found guilty of professional misconduct by any competent authority as per law or any professional body; or </w:t>
      </w:r>
    </w:p>
    <w:p w14:paraId="548B281B" w14:textId="4179795C" w:rsidR="00B22BFD" w:rsidRPr="000A2905" w:rsidRDefault="00C07B81">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 xml:space="preserve">Have </w:t>
      </w:r>
      <w:r w:rsidR="009A674B" w:rsidRPr="00D758D5">
        <w:rPr>
          <w:rFonts w:ascii="Candara" w:hAnsi="Candara"/>
          <w:sz w:val="22"/>
          <w:szCs w:val="22"/>
          <w:lang w:val="en-US"/>
        </w:rPr>
        <w:t xml:space="preserve">at least one controlling </w:t>
      </w:r>
      <w:r w:rsidR="00C8132A" w:rsidRPr="00D758D5">
        <w:rPr>
          <w:rFonts w:ascii="Candara" w:hAnsi="Candara"/>
          <w:sz w:val="22"/>
          <w:szCs w:val="22"/>
          <w:lang w:val="en-US"/>
        </w:rPr>
        <w:t>shareholder</w:t>
      </w:r>
      <w:r w:rsidR="009A674B" w:rsidRPr="00D758D5">
        <w:rPr>
          <w:rFonts w:ascii="Candara" w:hAnsi="Candara"/>
          <w:sz w:val="22"/>
          <w:szCs w:val="22"/>
          <w:lang w:val="en-US"/>
        </w:rPr>
        <w:t xml:space="preserve"> in common</w:t>
      </w:r>
      <w:r w:rsidR="009902C6" w:rsidRPr="00D758D5">
        <w:rPr>
          <w:rFonts w:ascii="Candara" w:hAnsi="Candara"/>
          <w:sz w:val="22"/>
          <w:szCs w:val="22"/>
          <w:lang w:val="en-US"/>
        </w:rPr>
        <w:t>; o</w:t>
      </w:r>
      <w:r w:rsidR="000A2905">
        <w:rPr>
          <w:rFonts w:ascii="Candara" w:hAnsi="Candara"/>
          <w:sz w:val="22"/>
          <w:szCs w:val="22"/>
          <w:lang w:val="en-US"/>
        </w:rPr>
        <w:t>r</w:t>
      </w:r>
    </w:p>
    <w:p w14:paraId="684508A6" w14:textId="0BD31CBB" w:rsidR="00B22BFD" w:rsidRPr="000A2905" w:rsidRDefault="009A674B">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lang w:val="en-US"/>
        </w:rPr>
        <w:t>receive or have received any direct or indirect subsidy from either party</w:t>
      </w:r>
      <w:r w:rsidR="009902C6" w:rsidRPr="00D758D5">
        <w:rPr>
          <w:rFonts w:ascii="Candara" w:hAnsi="Candara"/>
          <w:sz w:val="22"/>
          <w:szCs w:val="22"/>
          <w:lang w:val="en-US"/>
        </w:rPr>
        <w:t>; or</w:t>
      </w:r>
    </w:p>
    <w:p w14:paraId="5ECEB37E" w14:textId="5FD31FD8" w:rsidR="00B22BFD" w:rsidRPr="000A2905" w:rsidRDefault="009A674B">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lang w:val="en-US"/>
        </w:rPr>
        <w:t>have a relationship with each other, directly or through common third parties, that puts them in a position to have access to information about or influence on the Bid of another Bidder, or influence the decisions of the Employer regarding this bidding process</w:t>
      </w:r>
    </w:p>
    <w:p w14:paraId="42C21400" w14:textId="1050124B" w:rsidR="006865F3" w:rsidRPr="00F64C1B" w:rsidRDefault="006865F3">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 xml:space="preserve">The Bidder has not fulfilled his obligations with regard to the payment of taxes, social security or other payments due in accordance with the laws of the country in which he is established or of the Kingdom of Bhutan; or </w:t>
      </w:r>
    </w:p>
    <w:p w14:paraId="768F8EA3" w14:textId="5663E2DC" w:rsidR="006865F3" w:rsidRPr="00F64C1B" w:rsidRDefault="006865F3">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 xml:space="preserve">The Bidder has been declared by </w:t>
      </w:r>
      <w:r w:rsidR="000605EC" w:rsidRPr="00D758D5">
        <w:rPr>
          <w:rFonts w:ascii="Candara" w:hAnsi="Candara"/>
          <w:sz w:val="22"/>
          <w:szCs w:val="22"/>
        </w:rPr>
        <w:t>DGPC</w:t>
      </w:r>
      <w:r w:rsidRPr="00D758D5">
        <w:rPr>
          <w:rFonts w:ascii="Candara" w:hAnsi="Candara"/>
          <w:sz w:val="22"/>
          <w:szCs w:val="22"/>
        </w:rPr>
        <w:t xml:space="preserve"> to be ineligible for participation in tenders on account of any fraud and/or corruption in competing or executing a Contract; or</w:t>
      </w:r>
    </w:p>
    <w:p w14:paraId="07DACF5E" w14:textId="207188E7" w:rsidR="006865F3" w:rsidRPr="00F64C1B" w:rsidRDefault="006865F3">
      <w:pPr>
        <w:pStyle w:val="ListParagraph"/>
        <w:numPr>
          <w:ilvl w:val="0"/>
          <w:numId w:val="9"/>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 xml:space="preserve">The Bidder has been debarred from participation in public procurement by any competent authority as per law. </w:t>
      </w:r>
    </w:p>
    <w:p w14:paraId="7051F7FA"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71" w:name="_Ref273692189"/>
      <w:bookmarkStart w:id="72" w:name="_Ref273695603"/>
      <w:bookmarkStart w:id="73" w:name="_Toc296356244"/>
      <w:bookmarkStart w:id="74" w:name="_Toc296948233"/>
      <w:bookmarkStart w:id="75" w:name="_Toc304808394"/>
      <w:bookmarkStart w:id="76" w:name="_Toc312099254"/>
      <w:bookmarkStart w:id="77" w:name="_Toc189044990"/>
      <w:r w:rsidRPr="008A222D">
        <w:rPr>
          <w:rFonts w:ascii="Candara" w:hAnsi="Candara"/>
          <w:color w:val="1A00FD"/>
          <w:sz w:val="22"/>
          <w:szCs w:val="22"/>
        </w:rPr>
        <w:t>Eligible Countries</w:t>
      </w:r>
      <w:bookmarkEnd w:id="71"/>
      <w:bookmarkEnd w:id="72"/>
      <w:bookmarkEnd w:id="73"/>
      <w:bookmarkEnd w:id="74"/>
      <w:bookmarkEnd w:id="75"/>
      <w:bookmarkEnd w:id="76"/>
      <w:bookmarkEnd w:id="77"/>
    </w:p>
    <w:p w14:paraId="74086146" w14:textId="59B9FC2D" w:rsidR="006865F3" w:rsidRPr="00F64C1B" w:rsidRDefault="000605EC" w:rsidP="00F64C1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DGPC</w:t>
      </w:r>
      <w:r w:rsidR="006865F3" w:rsidRPr="00D758D5">
        <w:rPr>
          <w:rFonts w:ascii="Candara" w:hAnsi="Candara"/>
          <w:sz w:val="22"/>
          <w:szCs w:val="22"/>
        </w:rPr>
        <w:t xml:space="preserve"> shall permit legal entities from all countries to submit their Bids for contracting of Works under these</w:t>
      </w:r>
      <w:r w:rsidR="000C6A96" w:rsidRPr="00D758D5">
        <w:rPr>
          <w:rFonts w:ascii="Candara" w:hAnsi="Candara"/>
          <w:sz w:val="22"/>
          <w:szCs w:val="22"/>
        </w:rPr>
        <w:t xml:space="preserve"> </w:t>
      </w:r>
      <w:r w:rsidR="006865F3" w:rsidRPr="00D758D5">
        <w:rPr>
          <w:rFonts w:ascii="Candara" w:hAnsi="Candara"/>
          <w:sz w:val="22"/>
          <w:szCs w:val="22"/>
        </w:rPr>
        <w:t xml:space="preserve">Bidding Documents having Origin in any country. </w:t>
      </w:r>
    </w:p>
    <w:p w14:paraId="18F3C499" w14:textId="2EF5A9F4"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78" w:name="_Ref300647112"/>
      <w:r w:rsidRPr="00D758D5">
        <w:rPr>
          <w:rFonts w:ascii="Candara" w:hAnsi="Candara"/>
          <w:sz w:val="22"/>
          <w:szCs w:val="22"/>
        </w:rPr>
        <w:lastRenderedPageBreak/>
        <w:t>As an exception, Bidders of a country, and/or Works/ services provided from or by a country shall be excluded if:</w:t>
      </w:r>
      <w:bookmarkEnd w:id="78"/>
    </w:p>
    <w:p w14:paraId="0DBD0995" w14:textId="5C08F1A1" w:rsidR="006865F3" w:rsidRPr="00F64C1B" w:rsidRDefault="006865F3">
      <w:pPr>
        <w:pStyle w:val="ListParagraph"/>
        <w:numPr>
          <w:ilvl w:val="0"/>
          <w:numId w:val="16"/>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 xml:space="preserve">as a matter of law or official regulation, the Royal Government of Bhutan (RGoB) prohibits commercial relations with that country; or </w:t>
      </w:r>
    </w:p>
    <w:p w14:paraId="282541E4" w14:textId="23907F45" w:rsidR="006865F3" w:rsidRPr="00D758D5" w:rsidRDefault="006865F3">
      <w:pPr>
        <w:pStyle w:val="ListParagraph"/>
        <w:numPr>
          <w:ilvl w:val="0"/>
          <w:numId w:val="16"/>
        </w:numPr>
        <w:tabs>
          <w:tab w:val="clear" w:pos="720"/>
          <w:tab w:val="clear" w:pos="1440"/>
          <w:tab w:val="clear" w:pos="2304"/>
        </w:tabs>
        <w:spacing w:before="120" w:after="0"/>
        <w:ind w:left="1985" w:hanging="425"/>
        <w:contextualSpacing w:val="0"/>
        <w:rPr>
          <w:rFonts w:ascii="Candara" w:hAnsi="Candara"/>
          <w:sz w:val="22"/>
          <w:szCs w:val="22"/>
        </w:rPr>
      </w:pPr>
      <w:r w:rsidRPr="00D758D5">
        <w:rPr>
          <w:rFonts w:ascii="Candara" w:hAnsi="Candara"/>
          <w:sz w:val="22"/>
          <w:szCs w:val="22"/>
        </w:rPr>
        <w:t>RGoB prohibits any contracting of Works or services from a country or any payments to persons or entities in that country pursuant to a decision of the United Nations Security Council taken under Chapter VII of the Charter of the United Nations as specified in</w:t>
      </w:r>
      <w:r w:rsidR="00BD126F">
        <w:rPr>
          <w:rFonts w:ascii="Candara" w:hAnsi="Candara"/>
          <w:sz w:val="22"/>
          <w:szCs w:val="22"/>
        </w:rPr>
        <w:t xml:space="preserve"> the B</w:t>
      </w:r>
      <w:r w:rsidR="00590550">
        <w:rPr>
          <w:rFonts w:ascii="Candara" w:hAnsi="Candara"/>
          <w:sz w:val="22"/>
          <w:szCs w:val="22"/>
        </w:rPr>
        <w:t>DS.</w:t>
      </w:r>
    </w:p>
    <w:p w14:paraId="385D9A7A"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79" w:name="_Ref273695493"/>
      <w:bookmarkStart w:id="80" w:name="_Toc296356245"/>
      <w:bookmarkStart w:id="81" w:name="_Toc296948234"/>
      <w:bookmarkStart w:id="82" w:name="_Toc304808395"/>
      <w:bookmarkStart w:id="83" w:name="_Toc312099255"/>
      <w:bookmarkStart w:id="84" w:name="_Toc189044991"/>
      <w:bookmarkStart w:id="85" w:name="_Ref260739923"/>
      <w:r w:rsidRPr="008A222D">
        <w:rPr>
          <w:rFonts w:ascii="Candara" w:hAnsi="Candara"/>
          <w:color w:val="1A00FD"/>
          <w:sz w:val="22"/>
          <w:szCs w:val="22"/>
        </w:rPr>
        <w:t>Joint Venture Bids</w:t>
      </w:r>
      <w:bookmarkEnd w:id="79"/>
      <w:bookmarkEnd w:id="80"/>
      <w:bookmarkEnd w:id="81"/>
      <w:bookmarkEnd w:id="82"/>
      <w:bookmarkEnd w:id="83"/>
      <w:bookmarkEnd w:id="84"/>
    </w:p>
    <w:p w14:paraId="79FBFB34" w14:textId="234D082B"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86" w:name="_Ref277252149"/>
      <w:r w:rsidRPr="00D758D5">
        <w:rPr>
          <w:rFonts w:ascii="Candara" w:hAnsi="Candara"/>
          <w:sz w:val="22"/>
          <w:szCs w:val="22"/>
        </w:rPr>
        <w:t xml:space="preserve">If so permitted in </w:t>
      </w:r>
      <w:r w:rsidRPr="00C812A5">
        <w:rPr>
          <w:rFonts w:ascii="Candara" w:hAnsi="Candara"/>
          <w:sz w:val="22"/>
          <w:szCs w:val="22"/>
        </w:rPr>
        <w:t>th</w:t>
      </w:r>
      <w:r w:rsidR="00BD126F">
        <w:rPr>
          <w:rFonts w:ascii="Candara" w:hAnsi="Candara"/>
          <w:sz w:val="22"/>
          <w:szCs w:val="22"/>
        </w:rPr>
        <w:t>e BDS,</w:t>
      </w:r>
      <w:r w:rsidRPr="00C812A5">
        <w:rPr>
          <w:rFonts w:ascii="Candara" w:hAnsi="Candara"/>
          <w:sz w:val="22"/>
          <w:szCs w:val="22"/>
        </w:rPr>
        <w:t xml:space="preserve"> Bids submitted by a </w:t>
      </w:r>
      <w:r w:rsidR="0003042B" w:rsidRPr="00C812A5">
        <w:rPr>
          <w:rFonts w:ascii="Candara" w:hAnsi="Candara"/>
          <w:sz w:val="22"/>
          <w:szCs w:val="22"/>
        </w:rPr>
        <w:t>JV</w:t>
      </w:r>
      <w:r w:rsidRPr="00C812A5">
        <w:rPr>
          <w:rFonts w:ascii="Candara" w:hAnsi="Candara"/>
          <w:sz w:val="22"/>
          <w:szCs w:val="22"/>
        </w:rPr>
        <w:t xml:space="preserve"> of number of legal entities as specified in the </w:t>
      </w:r>
      <w:r w:rsidR="00643464" w:rsidRPr="00C812A5">
        <w:rPr>
          <w:rFonts w:ascii="Candara" w:eastAsia="MS Mincho" w:hAnsi="Candara"/>
          <w:sz w:val="22"/>
          <w:szCs w:val="22"/>
        </w:rPr>
        <w:t>BD</w:t>
      </w:r>
      <w:r w:rsidR="00590550">
        <w:rPr>
          <w:rFonts w:ascii="Candara" w:eastAsia="MS Mincho" w:hAnsi="Candara"/>
          <w:sz w:val="22"/>
          <w:szCs w:val="22"/>
        </w:rPr>
        <w:t>S s</w:t>
      </w:r>
      <w:r w:rsidRPr="00C812A5">
        <w:rPr>
          <w:rFonts w:ascii="Candara" w:hAnsi="Candara"/>
          <w:sz w:val="22"/>
          <w:szCs w:val="22"/>
        </w:rPr>
        <w:t>ubject to the condition that the total number of legal entities shall not exceed</w:t>
      </w:r>
      <w:r w:rsidR="0049135C" w:rsidRPr="00C812A5">
        <w:rPr>
          <w:rFonts w:ascii="Candara" w:hAnsi="Candara"/>
          <w:sz w:val="22"/>
          <w:szCs w:val="22"/>
        </w:rPr>
        <w:t xml:space="preserve"> the number of entities as specified in </w:t>
      </w:r>
      <w:r w:rsidR="00BD126F">
        <w:rPr>
          <w:rFonts w:ascii="Candara" w:hAnsi="Candara"/>
          <w:sz w:val="22"/>
          <w:szCs w:val="22"/>
        </w:rPr>
        <w:t xml:space="preserve">the BDS, </w:t>
      </w:r>
      <w:r w:rsidRPr="00D758D5">
        <w:rPr>
          <w:rFonts w:ascii="Candara" w:hAnsi="Candara"/>
          <w:sz w:val="22"/>
          <w:szCs w:val="22"/>
        </w:rPr>
        <w:t>shall comply with the following requirements:</w:t>
      </w:r>
      <w:bookmarkEnd w:id="85"/>
      <w:bookmarkEnd w:id="86"/>
    </w:p>
    <w:p w14:paraId="1DA1E88D" w14:textId="453A7983" w:rsidR="006865F3" w:rsidRPr="00F64C1B" w:rsidRDefault="006865F3">
      <w:pPr>
        <w:numPr>
          <w:ilvl w:val="0"/>
          <w:numId w:val="7"/>
        </w:numPr>
        <w:tabs>
          <w:tab w:val="clear" w:pos="720"/>
          <w:tab w:val="clear" w:pos="1440"/>
          <w:tab w:val="clear" w:pos="2304"/>
        </w:tabs>
        <w:spacing w:before="120" w:after="0"/>
        <w:ind w:left="1985" w:hanging="425"/>
        <w:rPr>
          <w:rFonts w:ascii="Candara" w:hAnsi="Candara"/>
          <w:sz w:val="22"/>
          <w:szCs w:val="22"/>
        </w:rPr>
      </w:pPr>
      <w:r w:rsidRPr="00D758D5">
        <w:rPr>
          <w:rFonts w:ascii="Candara" w:hAnsi="Candara"/>
          <w:sz w:val="22"/>
          <w:szCs w:val="22"/>
        </w:rPr>
        <w:t xml:space="preserve">The Bid shall be signed by the authorised signatory of the member, who have been authorised by all the other members of the </w:t>
      </w:r>
      <w:r w:rsidR="0003042B" w:rsidRPr="00D758D5">
        <w:rPr>
          <w:rFonts w:ascii="Candara" w:hAnsi="Candara"/>
          <w:sz w:val="22"/>
          <w:szCs w:val="22"/>
        </w:rPr>
        <w:t>JV</w:t>
      </w:r>
      <w:r w:rsidRPr="00D758D5">
        <w:rPr>
          <w:rFonts w:ascii="Candara" w:hAnsi="Candara"/>
          <w:sz w:val="22"/>
          <w:szCs w:val="22"/>
        </w:rPr>
        <w:t>, so that the Bid is legally binding on all members.</w:t>
      </w:r>
    </w:p>
    <w:p w14:paraId="63EB872F" w14:textId="2905698B" w:rsidR="006865F3" w:rsidRPr="00F64C1B" w:rsidRDefault="006865F3">
      <w:pPr>
        <w:numPr>
          <w:ilvl w:val="0"/>
          <w:numId w:val="7"/>
        </w:numPr>
        <w:tabs>
          <w:tab w:val="clear" w:pos="720"/>
          <w:tab w:val="clear" w:pos="1440"/>
          <w:tab w:val="clear" w:pos="2304"/>
        </w:tabs>
        <w:spacing w:before="120" w:after="0"/>
        <w:ind w:left="1985" w:hanging="425"/>
        <w:rPr>
          <w:rFonts w:ascii="Candara" w:hAnsi="Candara"/>
          <w:sz w:val="22"/>
          <w:szCs w:val="22"/>
        </w:rPr>
      </w:pPr>
      <w:r w:rsidRPr="00D758D5">
        <w:rPr>
          <w:rFonts w:ascii="Candara" w:hAnsi="Candara"/>
          <w:sz w:val="22"/>
          <w:szCs w:val="22"/>
        </w:rPr>
        <w:t xml:space="preserve">One of the members shall be designated as leader who shall have the authority to conduct all business for and behalf of any and all members of the </w:t>
      </w:r>
      <w:r w:rsidR="0003042B" w:rsidRPr="00D758D5">
        <w:rPr>
          <w:rFonts w:ascii="Candara" w:hAnsi="Candara"/>
          <w:sz w:val="22"/>
          <w:szCs w:val="22"/>
        </w:rPr>
        <w:t>JV</w:t>
      </w:r>
      <w:r w:rsidRPr="00D758D5">
        <w:rPr>
          <w:rFonts w:ascii="Candara" w:hAnsi="Candara"/>
          <w:sz w:val="22"/>
          <w:szCs w:val="22"/>
        </w:rPr>
        <w:t>; this authorisation shall be evidenced by submitting with the Bid a power of attorney signed by legally authorised signatories of the other members.</w:t>
      </w:r>
    </w:p>
    <w:p w14:paraId="77C2342E" w14:textId="523E40FF" w:rsidR="006865F3" w:rsidRPr="00F64C1B" w:rsidRDefault="006865F3">
      <w:pPr>
        <w:numPr>
          <w:ilvl w:val="0"/>
          <w:numId w:val="7"/>
        </w:numPr>
        <w:tabs>
          <w:tab w:val="clear" w:pos="720"/>
          <w:tab w:val="clear" w:pos="1440"/>
          <w:tab w:val="clear" w:pos="2304"/>
        </w:tabs>
        <w:spacing w:before="120" w:after="0"/>
        <w:ind w:left="1985" w:hanging="425"/>
        <w:rPr>
          <w:rFonts w:ascii="Candara" w:hAnsi="Candara"/>
          <w:sz w:val="22"/>
          <w:szCs w:val="22"/>
        </w:rPr>
      </w:pPr>
      <w:r w:rsidRPr="00D758D5">
        <w:rPr>
          <w:rFonts w:ascii="Candara" w:hAnsi="Candara"/>
          <w:sz w:val="22"/>
          <w:szCs w:val="22"/>
        </w:rPr>
        <w:t xml:space="preserve">The leader shall be authorised to receive instructions for and on behalf of any and all members of the </w:t>
      </w:r>
      <w:r w:rsidR="0003042B" w:rsidRPr="00D758D5">
        <w:rPr>
          <w:rFonts w:ascii="Candara" w:hAnsi="Candara"/>
          <w:sz w:val="22"/>
          <w:szCs w:val="22"/>
        </w:rPr>
        <w:t>JV</w:t>
      </w:r>
      <w:r w:rsidRPr="00D758D5">
        <w:rPr>
          <w:rFonts w:ascii="Candara" w:hAnsi="Candara"/>
          <w:sz w:val="22"/>
          <w:szCs w:val="22"/>
        </w:rPr>
        <w:t xml:space="preserve"> and the entire execution of the Contract, including payment, shall be done exclusively with the leader.</w:t>
      </w:r>
    </w:p>
    <w:p w14:paraId="1A14DFB1" w14:textId="67031C6C" w:rsidR="006865F3" w:rsidRPr="00F64C1B" w:rsidRDefault="006865F3">
      <w:pPr>
        <w:numPr>
          <w:ilvl w:val="0"/>
          <w:numId w:val="7"/>
        </w:numPr>
        <w:tabs>
          <w:tab w:val="clear" w:pos="720"/>
          <w:tab w:val="clear" w:pos="1440"/>
          <w:tab w:val="clear" w:pos="2304"/>
        </w:tabs>
        <w:spacing w:before="120" w:after="0"/>
        <w:ind w:left="1985" w:hanging="425"/>
        <w:rPr>
          <w:rFonts w:ascii="Candara" w:hAnsi="Candara"/>
          <w:sz w:val="22"/>
          <w:szCs w:val="22"/>
        </w:rPr>
      </w:pPr>
      <w:r w:rsidRPr="00D758D5">
        <w:rPr>
          <w:rFonts w:ascii="Candara" w:hAnsi="Candara"/>
          <w:sz w:val="22"/>
          <w:szCs w:val="22"/>
        </w:rPr>
        <w:t xml:space="preserve">All members of the </w:t>
      </w:r>
      <w:r w:rsidR="0003042B" w:rsidRPr="00D758D5">
        <w:rPr>
          <w:rFonts w:ascii="Candara" w:hAnsi="Candara"/>
          <w:sz w:val="22"/>
          <w:szCs w:val="22"/>
        </w:rPr>
        <w:t>JV</w:t>
      </w:r>
      <w:r w:rsidRPr="00D758D5">
        <w:rPr>
          <w:rFonts w:ascii="Candara" w:hAnsi="Candara"/>
          <w:sz w:val="22"/>
          <w:szCs w:val="22"/>
        </w:rPr>
        <w:t xml:space="preserve"> shall be liable jointly and severally for the execution of the Contract in accordance with its terms.</w:t>
      </w:r>
    </w:p>
    <w:p w14:paraId="0E177948" w14:textId="4B212650" w:rsidR="006865F3" w:rsidRPr="00F64C1B" w:rsidRDefault="006865F3">
      <w:pPr>
        <w:numPr>
          <w:ilvl w:val="0"/>
          <w:numId w:val="7"/>
        </w:numPr>
        <w:tabs>
          <w:tab w:val="clear" w:pos="720"/>
          <w:tab w:val="clear" w:pos="1440"/>
          <w:tab w:val="clear" w:pos="2304"/>
        </w:tabs>
        <w:spacing w:before="120" w:after="0"/>
        <w:ind w:left="1985" w:hanging="425"/>
        <w:rPr>
          <w:rFonts w:ascii="Candara" w:hAnsi="Candara"/>
          <w:sz w:val="22"/>
          <w:szCs w:val="22"/>
        </w:rPr>
      </w:pPr>
      <w:r w:rsidRPr="00D758D5">
        <w:rPr>
          <w:rFonts w:ascii="Candara" w:hAnsi="Candara"/>
          <w:sz w:val="22"/>
          <w:szCs w:val="22"/>
        </w:rPr>
        <w:t xml:space="preserve">A copy of the agreement entered into by the </w:t>
      </w:r>
      <w:r w:rsidR="0003042B" w:rsidRPr="00D758D5">
        <w:rPr>
          <w:rFonts w:ascii="Candara" w:hAnsi="Candara"/>
          <w:sz w:val="22"/>
          <w:szCs w:val="22"/>
        </w:rPr>
        <w:t xml:space="preserve">JV </w:t>
      </w:r>
      <w:r w:rsidRPr="00D758D5">
        <w:rPr>
          <w:rFonts w:ascii="Candara" w:hAnsi="Candara"/>
          <w:sz w:val="22"/>
          <w:szCs w:val="22"/>
        </w:rPr>
        <w:t>members as per the format provided in the Bidding Documents shall be submitted with the Bid.</w:t>
      </w:r>
    </w:p>
    <w:p w14:paraId="667ACABC" w14:textId="634C64EF" w:rsidR="005E0475" w:rsidRPr="00C812A5"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87" w:name="_Ref298334629"/>
      <w:r w:rsidRPr="00D758D5">
        <w:rPr>
          <w:rFonts w:ascii="Candara" w:hAnsi="Candara"/>
          <w:sz w:val="22"/>
          <w:szCs w:val="22"/>
        </w:rPr>
        <w:t xml:space="preserve">In order for </w:t>
      </w:r>
      <w:r w:rsidR="0003042B" w:rsidRPr="00D758D5">
        <w:rPr>
          <w:rFonts w:ascii="Candara" w:hAnsi="Candara"/>
          <w:sz w:val="22"/>
          <w:szCs w:val="22"/>
        </w:rPr>
        <w:t>JV</w:t>
      </w:r>
      <w:r w:rsidRPr="00D758D5">
        <w:rPr>
          <w:rFonts w:ascii="Candara" w:hAnsi="Candara"/>
          <w:sz w:val="22"/>
          <w:szCs w:val="22"/>
        </w:rPr>
        <w:t xml:space="preserve"> to qualify, </w:t>
      </w:r>
      <w:r w:rsidR="00F90F03" w:rsidRPr="00D758D5">
        <w:rPr>
          <w:rFonts w:ascii="Candara" w:hAnsi="Candara"/>
          <w:sz w:val="22"/>
          <w:szCs w:val="22"/>
        </w:rPr>
        <w:t xml:space="preserve">either </w:t>
      </w:r>
      <w:r w:rsidRPr="00D758D5">
        <w:rPr>
          <w:rFonts w:ascii="Candara" w:hAnsi="Candara"/>
          <w:sz w:val="22"/>
          <w:szCs w:val="22"/>
        </w:rPr>
        <w:t>the lead partner must meet the minimum technical qualification requirements</w:t>
      </w:r>
      <w:r w:rsidR="00F90F03" w:rsidRPr="00D758D5">
        <w:rPr>
          <w:rFonts w:ascii="Candara" w:hAnsi="Candara"/>
          <w:sz w:val="22"/>
          <w:szCs w:val="22"/>
        </w:rPr>
        <w:t xml:space="preserve"> or the technical qualification requirement can be met jointly by the </w:t>
      </w:r>
      <w:r w:rsidR="0003042B" w:rsidRPr="00D758D5">
        <w:rPr>
          <w:rFonts w:ascii="Candara" w:hAnsi="Candara"/>
          <w:sz w:val="22"/>
          <w:szCs w:val="22"/>
        </w:rPr>
        <w:t>JV</w:t>
      </w:r>
      <w:r w:rsidR="00F90F03" w:rsidRPr="00D758D5">
        <w:rPr>
          <w:rFonts w:ascii="Candara" w:hAnsi="Candara"/>
          <w:sz w:val="22"/>
          <w:szCs w:val="22"/>
        </w:rPr>
        <w:t xml:space="preserve"> partners, if so,</w:t>
      </w:r>
      <w:r w:rsidRPr="00D758D5">
        <w:rPr>
          <w:rFonts w:ascii="Candara" w:hAnsi="Candara"/>
          <w:sz w:val="22"/>
          <w:szCs w:val="22"/>
        </w:rPr>
        <w:t xml:space="preserve"> specif</w:t>
      </w:r>
      <w:r w:rsidRPr="00C812A5">
        <w:rPr>
          <w:rFonts w:ascii="Candara" w:hAnsi="Candara"/>
          <w:sz w:val="22"/>
          <w:szCs w:val="22"/>
        </w:rPr>
        <w:t xml:space="preserve">ied in the </w:t>
      </w:r>
      <w:r w:rsidR="00643464" w:rsidRPr="00C812A5">
        <w:rPr>
          <w:rFonts w:ascii="Candara" w:eastAsia="MS Mincho" w:hAnsi="Candara"/>
          <w:sz w:val="22"/>
          <w:szCs w:val="22"/>
        </w:rPr>
        <w:t>BDS</w:t>
      </w:r>
      <w:r w:rsidRPr="00C812A5">
        <w:rPr>
          <w:rFonts w:ascii="Candara" w:hAnsi="Candara"/>
          <w:sz w:val="22"/>
          <w:szCs w:val="22"/>
        </w:rPr>
        <w:t>.</w:t>
      </w:r>
    </w:p>
    <w:p w14:paraId="05D36B99" w14:textId="3966A60C" w:rsidR="006865F3" w:rsidRPr="00C812A5"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C812A5">
        <w:rPr>
          <w:rFonts w:ascii="Candara" w:hAnsi="Candara"/>
          <w:sz w:val="22"/>
          <w:szCs w:val="22"/>
        </w:rPr>
        <w:t xml:space="preserve">The financial qualification requirements however may be met jointly by the members of the </w:t>
      </w:r>
      <w:r w:rsidR="0003042B" w:rsidRPr="00C812A5">
        <w:rPr>
          <w:rFonts w:ascii="Candara" w:hAnsi="Candara"/>
          <w:sz w:val="22"/>
          <w:szCs w:val="22"/>
        </w:rPr>
        <w:t>JV</w:t>
      </w:r>
      <w:r w:rsidRPr="00C812A5">
        <w:rPr>
          <w:rFonts w:ascii="Candara" w:hAnsi="Candara"/>
          <w:sz w:val="22"/>
          <w:szCs w:val="22"/>
        </w:rPr>
        <w:t xml:space="preserve"> subject to the condition that each member </w:t>
      </w:r>
      <w:r w:rsidR="007205ED" w:rsidRPr="00C812A5">
        <w:rPr>
          <w:rFonts w:ascii="Candara" w:hAnsi="Candara"/>
          <w:sz w:val="22"/>
          <w:szCs w:val="22"/>
        </w:rPr>
        <w:t xml:space="preserve">can independently </w:t>
      </w:r>
      <w:r w:rsidRPr="00C812A5">
        <w:rPr>
          <w:rFonts w:ascii="Candara" w:hAnsi="Candara"/>
          <w:sz w:val="22"/>
          <w:szCs w:val="22"/>
        </w:rPr>
        <w:t>meet at least the minimum financial qualification requirements as specified in t</w:t>
      </w:r>
      <w:r w:rsidR="00BD126F">
        <w:rPr>
          <w:rFonts w:ascii="Candara" w:hAnsi="Candara"/>
          <w:sz w:val="22"/>
          <w:szCs w:val="22"/>
        </w:rPr>
        <w:t xml:space="preserve">he BDS. </w:t>
      </w:r>
      <w:r w:rsidRPr="00C812A5">
        <w:rPr>
          <w:rFonts w:ascii="Candara" w:hAnsi="Candara"/>
          <w:sz w:val="22"/>
          <w:szCs w:val="22"/>
        </w:rPr>
        <w:t>Failure to comply with this requirement will result in rejection of the Joint Venture's Bid.</w:t>
      </w:r>
      <w:bookmarkEnd w:id="87"/>
    </w:p>
    <w:p w14:paraId="40AD9C8F" w14:textId="0785CFE1" w:rsidR="00B22BFD"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A firm can be a member in only one </w:t>
      </w:r>
      <w:r w:rsidR="0003042B" w:rsidRPr="00D758D5">
        <w:rPr>
          <w:rFonts w:ascii="Candara" w:hAnsi="Candara"/>
          <w:sz w:val="22"/>
          <w:szCs w:val="22"/>
        </w:rPr>
        <w:t>JV</w:t>
      </w:r>
      <w:r w:rsidRPr="00D758D5">
        <w:rPr>
          <w:rFonts w:ascii="Candara" w:hAnsi="Candara"/>
          <w:sz w:val="22"/>
          <w:szCs w:val="22"/>
        </w:rPr>
        <w:t xml:space="preserve">; Bids submitted by </w:t>
      </w:r>
      <w:r w:rsidR="0003042B" w:rsidRPr="00D758D5">
        <w:rPr>
          <w:rFonts w:ascii="Candara" w:hAnsi="Candara"/>
          <w:sz w:val="22"/>
          <w:szCs w:val="22"/>
        </w:rPr>
        <w:t>JVs</w:t>
      </w:r>
      <w:r w:rsidRPr="00D758D5">
        <w:rPr>
          <w:rFonts w:ascii="Candara" w:hAnsi="Candara"/>
          <w:sz w:val="22"/>
          <w:szCs w:val="22"/>
        </w:rPr>
        <w:t xml:space="preserve"> including the same firm as member in more than one JV in the same bidding process will be rejected.</w:t>
      </w:r>
    </w:p>
    <w:p w14:paraId="5F5BF044" w14:textId="1D9A1DA8" w:rsidR="00FE690F" w:rsidRPr="00D758D5" w:rsidRDefault="00A741CF"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Domestic bidders and </w:t>
      </w:r>
      <w:r w:rsidR="0003042B" w:rsidRPr="00D758D5">
        <w:rPr>
          <w:rFonts w:ascii="Candara" w:hAnsi="Candara"/>
          <w:sz w:val="22"/>
          <w:szCs w:val="22"/>
        </w:rPr>
        <w:t>JVs</w:t>
      </w:r>
      <w:r w:rsidRPr="00D758D5">
        <w:rPr>
          <w:rFonts w:ascii="Candara" w:hAnsi="Candara"/>
          <w:sz w:val="22"/>
          <w:szCs w:val="22"/>
        </w:rPr>
        <w:t xml:space="preserve">, consortia or associations of domestic bidders who may be eligible for a margin of preference in Bid evaluation shall supply all information to satisfy the criteria for eligibility as described in </w:t>
      </w:r>
      <w:r w:rsidR="00BE73B8" w:rsidRPr="00F6553F">
        <w:rPr>
          <w:rFonts w:ascii="Candara" w:hAnsi="Candara"/>
          <w:sz w:val="22"/>
          <w:szCs w:val="22"/>
          <w:highlight w:val="yellow"/>
        </w:rPr>
        <w:fldChar w:fldCharType="begin"/>
      </w:r>
      <w:r w:rsidR="00BE73B8" w:rsidRPr="00F6553F">
        <w:rPr>
          <w:rFonts w:ascii="Candara" w:hAnsi="Candara"/>
          <w:sz w:val="22"/>
          <w:szCs w:val="22"/>
          <w:highlight w:val="yellow"/>
        </w:rPr>
        <w:instrText xml:space="preserve"> REF _Ref499928126 \r \h </w:instrText>
      </w:r>
      <w:r w:rsidR="00F6553F">
        <w:rPr>
          <w:rFonts w:ascii="Candara" w:hAnsi="Candara"/>
          <w:sz w:val="22"/>
          <w:szCs w:val="22"/>
          <w:highlight w:val="yellow"/>
        </w:rPr>
        <w:instrText xml:space="preserve"> \* MERGEFORMAT </w:instrText>
      </w:r>
      <w:r w:rsidR="00BE73B8" w:rsidRPr="00F6553F">
        <w:rPr>
          <w:rFonts w:ascii="Candara" w:hAnsi="Candara"/>
          <w:sz w:val="22"/>
          <w:szCs w:val="22"/>
          <w:highlight w:val="yellow"/>
        </w:rPr>
      </w:r>
      <w:r w:rsidR="00BE73B8" w:rsidRPr="00F6553F">
        <w:rPr>
          <w:rFonts w:ascii="Candara" w:hAnsi="Candara"/>
          <w:sz w:val="22"/>
          <w:szCs w:val="22"/>
          <w:highlight w:val="yellow"/>
        </w:rPr>
        <w:fldChar w:fldCharType="separate"/>
      </w:r>
      <w:r w:rsidR="00ED0056">
        <w:rPr>
          <w:rFonts w:ascii="Candara" w:hAnsi="Candara"/>
          <w:sz w:val="22"/>
          <w:szCs w:val="22"/>
          <w:highlight w:val="yellow"/>
        </w:rPr>
        <w:t>ITB. 5</w:t>
      </w:r>
      <w:r w:rsidR="00BE73B8" w:rsidRPr="00F6553F">
        <w:rPr>
          <w:rFonts w:ascii="Candara" w:hAnsi="Candara"/>
          <w:sz w:val="22"/>
          <w:szCs w:val="22"/>
          <w:highlight w:val="yellow"/>
        </w:rPr>
        <w:fldChar w:fldCharType="end"/>
      </w:r>
      <w:r w:rsidR="00BE73B8">
        <w:rPr>
          <w:rFonts w:ascii="Candara" w:hAnsi="Candara"/>
          <w:sz w:val="22"/>
          <w:szCs w:val="22"/>
        </w:rPr>
        <w:t>.</w:t>
      </w:r>
    </w:p>
    <w:p w14:paraId="651D4422"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88" w:name="_Toc257817067"/>
      <w:bookmarkStart w:id="89" w:name="_Toc257817216"/>
      <w:bookmarkStart w:id="90" w:name="_Toc257963806"/>
      <w:bookmarkStart w:id="91" w:name="_Toc257817068"/>
      <w:bookmarkStart w:id="92" w:name="_Toc257817217"/>
      <w:bookmarkStart w:id="93" w:name="_Toc257963807"/>
      <w:bookmarkStart w:id="94" w:name="_Toc257817069"/>
      <w:bookmarkStart w:id="95" w:name="_Toc257817218"/>
      <w:bookmarkStart w:id="96" w:name="_Toc257963808"/>
      <w:bookmarkStart w:id="97" w:name="_Toc257817070"/>
      <w:bookmarkStart w:id="98" w:name="_Toc257817219"/>
      <w:bookmarkStart w:id="99" w:name="_Toc257963809"/>
      <w:bookmarkStart w:id="100" w:name="_Toc257817071"/>
      <w:bookmarkStart w:id="101" w:name="_Toc257817220"/>
      <w:bookmarkStart w:id="102" w:name="_Toc257963810"/>
      <w:bookmarkStart w:id="103" w:name="_Toc257817072"/>
      <w:bookmarkStart w:id="104" w:name="_Toc257817221"/>
      <w:bookmarkStart w:id="105" w:name="_Toc257963811"/>
      <w:bookmarkStart w:id="106" w:name="_Toc257817073"/>
      <w:bookmarkStart w:id="107" w:name="_Toc257817222"/>
      <w:bookmarkStart w:id="108" w:name="_Toc257963812"/>
      <w:bookmarkStart w:id="109" w:name="_Toc257817074"/>
      <w:bookmarkStart w:id="110" w:name="_Toc257817223"/>
      <w:bookmarkStart w:id="111" w:name="_Toc257963813"/>
      <w:bookmarkStart w:id="112" w:name="_Toc257817075"/>
      <w:bookmarkStart w:id="113" w:name="_Toc257817224"/>
      <w:bookmarkStart w:id="114" w:name="_Toc257963814"/>
      <w:bookmarkStart w:id="115" w:name="_Toc250554015"/>
      <w:bookmarkStart w:id="116" w:name="_Toc296356246"/>
      <w:bookmarkStart w:id="117" w:name="_Toc296948235"/>
      <w:bookmarkStart w:id="118" w:name="_Toc304808396"/>
      <w:bookmarkStart w:id="119" w:name="_Toc312099256"/>
      <w:bookmarkStart w:id="120" w:name="_Ref5955163"/>
      <w:bookmarkStart w:id="121" w:name="_Toc18904499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8A222D">
        <w:rPr>
          <w:rFonts w:ascii="Candara" w:hAnsi="Candara"/>
          <w:color w:val="1A00FD"/>
          <w:sz w:val="22"/>
          <w:szCs w:val="22"/>
        </w:rPr>
        <w:lastRenderedPageBreak/>
        <w:t>Responsibility of Bidders</w:t>
      </w:r>
      <w:bookmarkEnd w:id="115"/>
      <w:bookmarkEnd w:id="116"/>
      <w:bookmarkEnd w:id="117"/>
      <w:bookmarkEnd w:id="118"/>
      <w:bookmarkEnd w:id="119"/>
      <w:bookmarkEnd w:id="120"/>
      <w:bookmarkEnd w:id="121"/>
    </w:p>
    <w:p w14:paraId="55EA1504" w14:textId="7A27DEDE" w:rsidR="006865F3" w:rsidRPr="00F64C1B" w:rsidRDefault="000605EC" w:rsidP="00F64C1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DGPC</w:t>
      </w:r>
      <w:r w:rsidR="006865F3" w:rsidRPr="00D758D5">
        <w:rPr>
          <w:rFonts w:ascii="Candara" w:hAnsi="Candara"/>
          <w:sz w:val="22"/>
          <w:szCs w:val="22"/>
        </w:rPr>
        <w:t xml:space="preserve"> will not assume any responsibility regarding information gathered, interpretations or conclusions made by the Bidder or regarding information, interpretations or deductions the Bidder may derive from the data or any report furnished by </w:t>
      </w:r>
      <w:r w:rsidRPr="00D758D5">
        <w:rPr>
          <w:rFonts w:ascii="Candara" w:hAnsi="Candara"/>
          <w:sz w:val="22"/>
          <w:szCs w:val="22"/>
        </w:rPr>
        <w:t>DGPC</w:t>
      </w:r>
      <w:r w:rsidR="006865F3" w:rsidRPr="00D758D5">
        <w:rPr>
          <w:rFonts w:ascii="Candara" w:hAnsi="Candara"/>
          <w:sz w:val="22"/>
          <w:szCs w:val="22"/>
        </w:rPr>
        <w:t xml:space="preserve">. Verbal communication or conversation with any officer, employee of </w:t>
      </w:r>
      <w:r w:rsidRPr="00D758D5">
        <w:rPr>
          <w:rFonts w:ascii="Candara" w:hAnsi="Candara"/>
          <w:sz w:val="22"/>
          <w:szCs w:val="22"/>
        </w:rPr>
        <w:t>DGPC</w:t>
      </w:r>
      <w:r w:rsidR="006865F3" w:rsidRPr="00D758D5">
        <w:rPr>
          <w:rFonts w:ascii="Candara" w:hAnsi="Candara"/>
          <w:sz w:val="22"/>
          <w:szCs w:val="22"/>
        </w:rPr>
        <w:t xml:space="preserve"> either before or after the submission of Bid shall not affect or modify any of the terms or obligations contained herein.</w:t>
      </w:r>
    </w:p>
    <w:p w14:paraId="10351246" w14:textId="044B461E" w:rsidR="006865F3"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It shall be the sole responsibility of Bidders to determine and to satisfy themselves by such means as they consider necessary or desirable as to all matters pertaining to this bidding process including in particular all factors that may affect the performance of the Contract in the event of award.</w:t>
      </w:r>
    </w:p>
    <w:p w14:paraId="56CD8E2A" w14:textId="77777777" w:rsidR="008A222D" w:rsidRPr="008A222D" w:rsidRDefault="008A222D" w:rsidP="000A2905">
      <w:pPr>
        <w:tabs>
          <w:tab w:val="clear" w:pos="720"/>
          <w:tab w:val="clear" w:pos="1440"/>
          <w:tab w:val="clear" w:pos="2304"/>
        </w:tabs>
        <w:spacing w:before="120" w:after="0"/>
        <w:rPr>
          <w:rFonts w:ascii="Candara" w:hAnsi="Candara"/>
          <w:color w:val="1A00FD"/>
          <w:sz w:val="22"/>
          <w:szCs w:val="22"/>
        </w:rPr>
      </w:pPr>
    </w:p>
    <w:p w14:paraId="5F0AB668" w14:textId="0914B6B2" w:rsidR="006865F3" w:rsidRPr="008A222D" w:rsidRDefault="008A222D">
      <w:pPr>
        <w:pStyle w:val="Heading2"/>
        <w:numPr>
          <w:ilvl w:val="0"/>
          <w:numId w:val="100"/>
        </w:numPr>
        <w:tabs>
          <w:tab w:val="clear" w:pos="720"/>
          <w:tab w:val="clear" w:pos="1440"/>
          <w:tab w:val="clear" w:pos="2304"/>
        </w:tabs>
        <w:spacing w:before="120" w:after="0"/>
        <w:jc w:val="center"/>
        <w:rPr>
          <w:rFonts w:ascii="Candara" w:hAnsi="Candara"/>
          <w:color w:val="1A00FD"/>
          <w:sz w:val="22"/>
          <w:szCs w:val="22"/>
        </w:rPr>
      </w:pPr>
      <w:bookmarkStart w:id="122" w:name="_Toc257817077"/>
      <w:bookmarkStart w:id="123" w:name="_Toc257817226"/>
      <w:bookmarkStart w:id="124" w:name="_Toc257963816"/>
      <w:bookmarkStart w:id="125" w:name="_Toc296356247"/>
      <w:bookmarkStart w:id="126" w:name="_Toc296948236"/>
      <w:bookmarkStart w:id="127" w:name="_Toc304808397"/>
      <w:bookmarkStart w:id="128" w:name="_Toc312099257"/>
      <w:bookmarkStart w:id="129" w:name="_Toc189044993"/>
      <w:bookmarkEnd w:id="122"/>
      <w:bookmarkEnd w:id="123"/>
      <w:bookmarkEnd w:id="124"/>
      <w:r w:rsidRPr="008A222D">
        <w:rPr>
          <w:rFonts w:ascii="Candara" w:hAnsi="Candara"/>
          <w:color w:val="1A00FD"/>
          <w:sz w:val="22"/>
          <w:szCs w:val="22"/>
        </w:rPr>
        <w:t>THE BIDDING DOCUMENTS</w:t>
      </w:r>
      <w:bookmarkEnd w:id="125"/>
      <w:bookmarkEnd w:id="126"/>
      <w:bookmarkEnd w:id="127"/>
      <w:bookmarkEnd w:id="128"/>
      <w:bookmarkEnd w:id="129"/>
    </w:p>
    <w:p w14:paraId="3904AFB7" w14:textId="77777777" w:rsidR="006865F3" w:rsidRPr="008A222D"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130" w:name="_Toc250554019"/>
      <w:bookmarkStart w:id="131" w:name="_Ref260735935"/>
      <w:bookmarkStart w:id="132" w:name="_Ref260736057"/>
      <w:bookmarkStart w:id="133" w:name="_Ref260736082"/>
      <w:bookmarkStart w:id="134" w:name="_Toc296356248"/>
      <w:bookmarkStart w:id="135" w:name="_Toc296948237"/>
      <w:bookmarkStart w:id="136" w:name="_Toc304808398"/>
      <w:bookmarkStart w:id="137" w:name="_Toc312099258"/>
      <w:bookmarkStart w:id="138" w:name="_Ref5955192"/>
      <w:bookmarkStart w:id="139" w:name="_Toc189044994"/>
      <w:r w:rsidRPr="008A222D">
        <w:rPr>
          <w:rFonts w:ascii="Candara" w:hAnsi="Candara"/>
          <w:color w:val="1A00FD"/>
          <w:sz w:val="22"/>
          <w:szCs w:val="22"/>
        </w:rPr>
        <w:t>Contents of Bidding Document</w:t>
      </w:r>
      <w:bookmarkEnd w:id="130"/>
      <w:bookmarkEnd w:id="131"/>
      <w:bookmarkEnd w:id="132"/>
      <w:bookmarkEnd w:id="133"/>
      <w:bookmarkEnd w:id="134"/>
      <w:bookmarkEnd w:id="135"/>
      <w:bookmarkEnd w:id="136"/>
      <w:bookmarkEnd w:id="137"/>
      <w:bookmarkEnd w:id="138"/>
      <w:bookmarkEnd w:id="139"/>
    </w:p>
    <w:p w14:paraId="3ABD55F7" w14:textId="4021EB2C" w:rsidR="006865F3" w:rsidRPr="00F64C1B" w:rsidRDefault="006865F3" w:rsidP="00F64C1B">
      <w:pPr>
        <w:pStyle w:val="ListParagraph"/>
        <w:numPr>
          <w:ilvl w:val="1"/>
          <w:numId w:val="4"/>
        </w:numPr>
        <w:tabs>
          <w:tab w:val="clear" w:pos="720"/>
          <w:tab w:val="clear" w:pos="1440"/>
          <w:tab w:val="clear" w:pos="2304"/>
        </w:tabs>
        <w:spacing w:before="120" w:after="120"/>
        <w:ind w:left="1440" w:hanging="1440"/>
        <w:contextualSpacing w:val="0"/>
        <w:rPr>
          <w:rFonts w:ascii="Candara" w:eastAsia="MS Mincho" w:hAnsi="Candara"/>
          <w:sz w:val="22"/>
          <w:szCs w:val="22"/>
        </w:rPr>
      </w:pPr>
      <w:bookmarkStart w:id="140" w:name="_Ref298319686"/>
      <w:r w:rsidRPr="00D758D5">
        <w:rPr>
          <w:rFonts w:ascii="Candara" w:eastAsia="MS Mincho" w:hAnsi="Candara"/>
          <w:sz w:val="22"/>
          <w:szCs w:val="22"/>
        </w:rPr>
        <w:t xml:space="preserve">The scope of Work, bidding procedures, Contract terms and conditions and technical specifications are prescribed in the Bidding Documents. The set of Bidding Documents issued for the purpose of bidding includes the sections stated below together with any addendum/amendment to be issued in accordance with </w:t>
      </w:r>
      <w:r w:rsidR="00ED627A">
        <w:rPr>
          <w:rFonts w:ascii="Candara" w:eastAsia="MS Mincho" w:hAnsi="Candara"/>
          <w:sz w:val="22"/>
          <w:szCs w:val="22"/>
        </w:rPr>
        <w:fldChar w:fldCharType="begin"/>
      </w:r>
      <w:r w:rsidR="00ED627A">
        <w:rPr>
          <w:rFonts w:ascii="Candara" w:eastAsia="MS Mincho" w:hAnsi="Candara"/>
          <w:sz w:val="22"/>
          <w:szCs w:val="22"/>
        </w:rPr>
        <w:instrText xml:space="preserve"> REF _Ref499928444 \r \h </w:instrText>
      </w:r>
      <w:r w:rsidR="00ED627A">
        <w:rPr>
          <w:rFonts w:ascii="Candara" w:eastAsia="MS Mincho" w:hAnsi="Candara"/>
          <w:sz w:val="22"/>
          <w:szCs w:val="22"/>
        </w:rPr>
      </w:r>
      <w:r w:rsidR="00ED627A">
        <w:rPr>
          <w:rFonts w:ascii="Candara" w:eastAsia="MS Mincho" w:hAnsi="Candara"/>
          <w:sz w:val="22"/>
          <w:szCs w:val="22"/>
        </w:rPr>
        <w:fldChar w:fldCharType="separate"/>
      </w:r>
      <w:r w:rsidR="00ED0056">
        <w:rPr>
          <w:rFonts w:ascii="Candara" w:eastAsia="MS Mincho" w:hAnsi="Candara"/>
          <w:sz w:val="22"/>
          <w:szCs w:val="22"/>
        </w:rPr>
        <w:t>ITB. 14</w:t>
      </w:r>
      <w:r w:rsidR="00ED627A">
        <w:rPr>
          <w:rFonts w:ascii="Candara" w:eastAsia="MS Mincho" w:hAnsi="Candara"/>
          <w:sz w:val="22"/>
          <w:szCs w:val="22"/>
        </w:rPr>
        <w:fldChar w:fldCharType="end"/>
      </w:r>
      <w:bookmarkEnd w:id="140"/>
      <w:r w:rsidR="00ED627A">
        <w:rPr>
          <w:rFonts w:ascii="Candara" w:eastAsia="MS Mincho" w:hAnsi="Candara"/>
          <w:sz w:val="22"/>
          <w:szCs w:val="22"/>
        </w:rPr>
        <w:t>.</w:t>
      </w:r>
    </w:p>
    <w:tbl>
      <w:tblPr>
        <w:tblStyle w:val="TableGrid"/>
        <w:tblW w:w="7486" w:type="dxa"/>
        <w:tblInd w:w="1440" w:type="dxa"/>
        <w:tblLayout w:type="fixed"/>
        <w:tblLook w:val="04A0" w:firstRow="1" w:lastRow="0" w:firstColumn="1" w:lastColumn="0" w:noHBand="0" w:noVBand="1"/>
      </w:tblPr>
      <w:tblGrid>
        <w:gridCol w:w="1638"/>
        <w:gridCol w:w="360"/>
        <w:gridCol w:w="630"/>
        <w:gridCol w:w="4858"/>
      </w:tblGrid>
      <w:tr w:rsidR="006865F3" w:rsidRPr="00011F38" w14:paraId="79D2930C" w14:textId="77777777" w:rsidTr="00F94221">
        <w:tc>
          <w:tcPr>
            <w:tcW w:w="1638" w:type="dxa"/>
          </w:tcPr>
          <w:p w14:paraId="0C97C3F8"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I</w:t>
            </w:r>
          </w:p>
        </w:tc>
        <w:tc>
          <w:tcPr>
            <w:tcW w:w="360" w:type="dxa"/>
          </w:tcPr>
          <w:p w14:paraId="3545AF67"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4D66BFA2"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Notice Inviting Tenders</w:t>
            </w:r>
          </w:p>
        </w:tc>
      </w:tr>
      <w:tr w:rsidR="006865F3" w:rsidRPr="00011F38" w14:paraId="6BE0E9E2" w14:textId="77777777" w:rsidTr="00F94221">
        <w:tc>
          <w:tcPr>
            <w:tcW w:w="1638" w:type="dxa"/>
          </w:tcPr>
          <w:p w14:paraId="1E603477"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II</w:t>
            </w:r>
          </w:p>
        </w:tc>
        <w:tc>
          <w:tcPr>
            <w:tcW w:w="360" w:type="dxa"/>
          </w:tcPr>
          <w:p w14:paraId="6BC96B81"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292E2F7F"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Instructions to Bidders</w:t>
            </w:r>
          </w:p>
        </w:tc>
      </w:tr>
      <w:tr w:rsidR="006865F3" w:rsidRPr="00011F38" w14:paraId="495D35F8" w14:textId="77777777" w:rsidTr="00F94221">
        <w:tc>
          <w:tcPr>
            <w:tcW w:w="1638" w:type="dxa"/>
          </w:tcPr>
          <w:p w14:paraId="2E797FA2"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III</w:t>
            </w:r>
          </w:p>
        </w:tc>
        <w:tc>
          <w:tcPr>
            <w:tcW w:w="360" w:type="dxa"/>
          </w:tcPr>
          <w:p w14:paraId="06223F80"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6AEAB636" w14:textId="6374A185"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Bid Data Sheet (</w:t>
            </w:r>
            <w:r w:rsidR="007F6A98">
              <w:rPr>
                <w:rFonts w:ascii="Candara" w:hAnsi="Candara"/>
                <w:sz w:val="22"/>
                <w:szCs w:val="22"/>
              </w:rPr>
              <w:t>BDS</w:t>
            </w:r>
            <w:r w:rsidRPr="00D758D5">
              <w:rPr>
                <w:rFonts w:ascii="Candara" w:eastAsia="MS Mincho" w:hAnsi="Candara"/>
                <w:sz w:val="22"/>
                <w:szCs w:val="22"/>
              </w:rPr>
              <w:t>)</w:t>
            </w:r>
          </w:p>
        </w:tc>
      </w:tr>
      <w:tr w:rsidR="006865F3" w:rsidRPr="00011F38" w14:paraId="69E2BC15" w14:textId="77777777" w:rsidTr="00F94221">
        <w:tc>
          <w:tcPr>
            <w:tcW w:w="1638" w:type="dxa"/>
          </w:tcPr>
          <w:p w14:paraId="17EC4AC8"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IV</w:t>
            </w:r>
          </w:p>
        </w:tc>
        <w:tc>
          <w:tcPr>
            <w:tcW w:w="360" w:type="dxa"/>
          </w:tcPr>
          <w:p w14:paraId="5EFD8C68"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40006300"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General Conditions of Contract (GCC)</w:t>
            </w:r>
          </w:p>
        </w:tc>
      </w:tr>
      <w:tr w:rsidR="006865F3" w:rsidRPr="00011F38" w14:paraId="56DE4603" w14:textId="77777777" w:rsidTr="00F94221">
        <w:tc>
          <w:tcPr>
            <w:tcW w:w="1638" w:type="dxa"/>
          </w:tcPr>
          <w:p w14:paraId="3A565D9A"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V</w:t>
            </w:r>
          </w:p>
        </w:tc>
        <w:tc>
          <w:tcPr>
            <w:tcW w:w="360" w:type="dxa"/>
          </w:tcPr>
          <w:p w14:paraId="1E51ACF9"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3E657FA2"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Special Conditions of Contract (SCC)</w:t>
            </w:r>
          </w:p>
        </w:tc>
      </w:tr>
      <w:tr w:rsidR="006865F3" w:rsidRPr="00011F38" w14:paraId="2D1FDDB8" w14:textId="77777777" w:rsidTr="00F94221">
        <w:tc>
          <w:tcPr>
            <w:tcW w:w="1638" w:type="dxa"/>
          </w:tcPr>
          <w:p w14:paraId="2830CAF7"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VI</w:t>
            </w:r>
          </w:p>
        </w:tc>
        <w:tc>
          <w:tcPr>
            <w:tcW w:w="360" w:type="dxa"/>
          </w:tcPr>
          <w:p w14:paraId="72E73274"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2A878C58"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 xml:space="preserve">Technical Specifications and Drawings </w:t>
            </w:r>
          </w:p>
        </w:tc>
      </w:tr>
      <w:tr w:rsidR="006865F3" w:rsidRPr="00011F38" w14:paraId="0A5A59D9" w14:textId="77777777" w:rsidTr="00F94221">
        <w:tc>
          <w:tcPr>
            <w:tcW w:w="1638" w:type="dxa"/>
          </w:tcPr>
          <w:p w14:paraId="3A8995D7"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VII</w:t>
            </w:r>
          </w:p>
        </w:tc>
        <w:tc>
          <w:tcPr>
            <w:tcW w:w="360" w:type="dxa"/>
          </w:tcPr>
          <w:p w14:paraId="4B462336"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5CC19ABE" w14:textId="77777777" w:rsidR="006865F3" w:rsidRPr="00D758D5" w:rsidRDefault="006865F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Forms</w:t>
            </w:r>
          </w:p>
        </w:tc>
      </w:tr>
      <w:tr w:rsidR="0053718F" w:rsidRPr="00011F38" w14:paraId="67C70171" w14:textId="77777777" w:rsidTr="00F94221">
        <w:tc>
          <w:tcPr>
            <w:tcW w:w="1638" w:type="dxa"/>
            <w:vMerge w:val="restart"/>
          </w:tcPr>
          <w:p w14:paraId="47357FBF"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VIIA</w:t>
            </w:r>
          </w:p>
        </w:tc>
        <w:tc>
          <w:tcPr>
            <w:tcW w:w="360" w:type="dxa"/>
            <w:vMerge w:val="restart"/>
          </w:tcPr>
          <w:p w14:paraId="6A7298C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495BF4B1"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Bidding Forms</w:t>
            </w:r>
          </w:p>
        </w:tc>
      </w:tr>
      <w:tr w:rsidR="0053718F" w:rsidRPr="00011F38" w14:paraId="5DBBD1C6" w14:textId="77777777" w:rsidTr="00F94221">
        <w:tc>
          <w:tcPr>
            <w:tcW w:w="1638" w:type="dxa"/>
            <w:vMerge/>
          </w:tcPr>
          <w:p w14:paraId="588F2F68"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081A7D1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7B3D2900"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w:t>
            </w:r>
          </w:p>
        </w:tc>
        <w:tc>
          <w:tcPr>
            <w:tcW w:w="4858" w:type="dxa"/>
          </w:tcPr>
          <w:p w14:paraId="745AE2C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Bid Security Form – Bank Guarantee</w:t>
            </w:r>
          </w:p>
        </w:tc>
      </w:tr>
      <w:tr w:rsidR="0053718F" w:rsidRPr="00011F38" w14:paraId="53639F9A" w14:textId="77777777" w:rsidTr="00F94221">
        <w:tc>
          <w:tcPr>
            <w:tcW w:w="1638" w:type="dxa"/>
            <w:vMerge/>
          </w:tcPr>
          <w:p w14:paraId="096B8A26"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7D9F98E3"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6EB9286F"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2.</w:t>
            </w:r>
          </w:p>
        </w:tc>
        <w:tc>
          <w:tcPr>
            <w:tcW w:w="4858" w:type="dxa"/>
          </w:tcPr>
          <w:p w14:paraId="505120C9"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Certificate regarding acceptance of important conditions</w:t>
            </w:r>
          </w:p>
        </w:tc>
      </w:tr>
      <w:tr w:rsidR="0053718F" w:rsidRPr="00011F38" w14:paraId="6A534DFF" w14:textId="77777777" w:rsidTr="00F94221">
        <w:tc>
          <w:tcPr>
            <w:tcW w:w="1638" w:type="dxa"/>
            <w:vMerge/>
          </w:tcPr>
          <w:p w14:paraId="2FEEB5F5"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73C737C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3CB34A26"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3.</w:t>
            </w:r>
          </w:p>
        </w:tc>
        <w:tc>
          <w:tcPr>
            <w:tcW w:w="4858" w:type="dxa"/>
          </w:tcPr>
          <w:p w14:paraId="453055AB"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Integrity Pact Statement</w:t>
            </w:r>
          </w:p>
        </w:tc>
      </w:tr>
      <w:tr w:rsidR="0053718F" w:rsidRPr="00011F38" w14:paraId="5F6CA765" w14:textId="77777777" w:rsidTr="00F94221">
        <w:tc>
          <w:tcPr>
            <w:tcW w:w="1638" w:type="dxa"/>
            <w:vMerge/>
          </w:tcPr>
          <w:p w14:paraId="18E4176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016306F1"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4F0DFF53"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4.</w:t>
            </w:r>
          </w:p>
        </w:tc>
        <w:tc>
          <w:tcPr>
            <w:tcW w:w="4858" w:type="dxa"/>
          </w:tcPr>
          <w:p w14:paraId="670900B2"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Bidders Information Form</w:t>
            </w:r>
          </w:p>
        </w:tc>
      </w:tr>
      <w:tr w:rsidR="0053718F" w:rsidRPr="00011F38" w14:paraId="3BA5F25C" w14:textId="77777777" w:rsidTr="00F94221">
        <w:tc>
          <w:tcPr>
            <w:tcW w:w="1638" w:type="dxa"/>
            <w:vMerge/>
          </w:tcPr>
          <w:p w14:paraId="665EBBC2"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5B55FB29"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0C912D23"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5.</w:t>
            </w:r>
          </w:p>
        </w:tc>
        <w:tc>
          <w:tcPr>
            <w:tcW w:w="4858" w:type="dxa"/>
          </w:tcPr>
          <w:p w14:paraId="387D5801"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Power of Attorney</w:t>
            </w:r>
          </w:p>
        </w:tc>
      </w:tr>
      <w:tr w:rsidR="0053718F" w:rsidRPr="00011F38" w14:paraId="50788A71" w14:textId="77777777" w:rsidTr="00F94221">
        <w:tc>
          <w:tcPr>
            <w:tcW w:w="1638" w:type="dxa"/>
            <w:vMerge/>
          </w:tcPr>
          <w:p w14:paraId="684F7EA6"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4CBA8E3B"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2BEF44C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6a.</w:t>
            </w:r>
          </w:p>
        </w:tc>
        <w:tc>
          <w:tcPr>
            <w:tcW w:w="4858" w:type="dxa"/>
          </w:tcPr>
          <w:p w14:paraId="152F3E5F"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Financial Details of Bidder</w:t>
            </w:r>
          </w:p>
        </w:tc>
      </w:tr>
      <w:tr w:rsidR="0053718F" w:rsidRPr="00011F38" w14:paraId="778A55AF" w14:textId="77777777" w:rsidTr="00F94221">
        <w:tc>
          <w:tcPr>
            <w:tcW w:w="1638" w:type="dxa"/>
            <w:vMerge/>
          </w:tcPr>
          <w:p w14:paraId="3B63F94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055EE5AC"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249DB8E6"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6b.</w:t>
            </w:r>
          </w:p>
        </w:tc>
        <w:tc>
          <w:tcPr>
            <w:tcW w:w="4858" w:type="dxa"/>
          </w:tcPr>
          <w:p w14:paraId="51CB18FC"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Details of Financial Capacity Status</w:t>
            </w:r>
          </w:p>
        </w:tc>
      </w:tr>
      <w:tr w:rsidR="0053718F" w:rsidRPr="00011F38" w14:paraId="739D61AF" w14:textId="77777777" w:rsidTr="00F94221">
        <w:tc>
          <w:tcPr>
            <w:tcW w:w="1638" w:type="dxa"/>
            <w:vMerge/>
          </w:tcPr>
          <w:p w14:paraId="1106081F"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2F725651"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50663F16"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6c.</w:t>
            </w:r>
          </w:p>
        </w:tc>
        <w:tc>
          <w:tcPr>
            <w:tcW w:w="4858" w:type="dxa"/>
          </w:tcPr>
          <w:p w14:paraId="7D8F0AC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Present Order Book Position</w:t>
            </w:r>
          </w:p>
        </w:tc>
      </w:tr>
      <w:tr w:rsidR="0053718F" w:rsidRPr="00011F38" w14:paraId="6A4F3327" w14:textId="77777777" w:rsidTr="00F94221">
        <w:tc>
          <w:tcPr>
            <w:tcW w:w="1638" w:type="dxa"/>
            <w:vMerge/>
          </w:tcPr>
          <w:p w14:paraId="77B97E4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222DF51C"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5820F721"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6d.</w:t>
            </w:r>
          </w:p>
        </w:tc>
        <w:tc>
          <w:tcPr>
            <w:tcW w:w="4858" w:type="dxa"/>
          </w:tcPr>
          <w:p w14:paraId="03B5A38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Past Performance Data</w:t>
            </w:r>
          </w:p>
        </w:tc>
      </w:tr>
      <w:tr w:rsidR="0053718F" w:rsidRPr="00011F38" w14:paraId="148F5800" w14:textId="77777777" w:rsidTr="00F94221">
        <w:tc>
          <w:tcPr>
            <w:tcW w:w="1638" w:type="dxa"/>
            <w:vMerge/>
          </w:tcPr>
          <w:p w14:paraId="7B6A5973"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39F67B6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3FE8E42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6e.</w:t>
            </w:r>
          </w:p>
        </w:tc>
        <w:tc>
          <w:tcPr>
            <w:tcW w:w="4858" w:type="dxa"/>
          </w:tcPr>
          <w:p w14:paraId="6486704E"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Data regarding Key Personnel</w:t>
            </w:r>
          </w:p>
        </w:tc>
      </w:tr>
      <w:tr w:rsidR="0053718F" w:rsidRPr="00011F38" w14:paraId="1B45A12C" w14:textId="77777777" w:rsidTr="00F94221">
        <w:tc>
          <w:tcPr>
            <w:tcW w:w="1638" w:type="dxa"/>
            <w:vMerge/>
          </w:tcPr>
          <w:p w14:paraId="5A2FAE8C"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724813B0"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5228372E"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6f.</w:t>
            </w:r>
          </w:p>
        </w:tc>
        <w:tc>
          <w:tcPr>
            <w:tcW w:w="4858" w:type="dxa"/>
          </w:tcPr>
          <w:p w14:paraId="6BD9BD72"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Brief write up regarding Construction Methodology &amp;Project Management</w:t>
            </w:r>
          </w:p>
        </w:tc>
      </w:tr>
      <w:tr w:rsidR="0053718F" w:rsidRPr="00011F38" w14:paraId="6A926DC8" w14:textId="77777777" w:rsidTr="00F94221">
        <w:tc>
          <w:tcPr>
            <w:tcW w:w="1638" w:type="dxa"/>
            <w:vMerge/>
          </w:tcPr>
          <w:p w14:paraId="5944D80B"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41210DA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2C1518C8"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7.</w:t>
            </w:r>
          </w:p>
        </w:tc>
        <w:tc>
          <w:tcPr>
            <w:tcW w:w="4858" w:type="dxa"/>
          </w:tcPr>
          <w:p w14:paraId="40648015"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Equipment/ Machinery Deployment Schedule</w:t>
            </w:r>
          </w:p>
        </w:tc>
      </w:tr>
      <w:tr w:rsidR="0053718F" w:rsidRPr="00011F38" w14:paraId="79E2692D" w14:textId="77777777" w:rsidTr="00F94221">
        <w:tc>
          <w:tcPr>
            <w:tcW w:w="1638" w:type="dxa"/>
            <w:vMerge/>
          </w:tcPr>
          <w:p w14:paraId="0E8A8EC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74949BE5"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042D8918"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8.</w:t>
            </w:r>
          </w:p>
        </w:tc>
        <w:tc>
          <w:tcPr>
            <w:tcW w:w="4858" w:type="dxa"/>
          </w:tcPr>
          <w:p w14:paraId="61F11C95"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Details of proposed Subcontractors</w:t>
            </w:r>
          </w:p>
        </w:tc>
      </w:tr>
      <w:tr w:rsidR="0053718F" w:rsidRPr="00011F38" w14:paraId="673527B2" w14:textId="77777777" w:rsidTr="00F94221">
        <w:tc>
          <w:tcPr>
            <w:tcW w:w="1638" w:type="dxa"/>
            <w:vMerge/>
          </w:tcPr>
          <w:p w14:paraId="7DE9D682"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0ED7407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72D1368C"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9.</w:t>
            </w:r>
          </w:p>
        </w:tc>
        <w:tc>
          <w:tcPr>
            <w:tcW w:w="4858" w:type="dxa"/>
          </w:tcPr>
          <w:p w14:paraId="5F269BD5"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Affidavit affirming eligibility of Bidder</w:t>
            </w:r>
          </w:p>
        </w:tc>
      </w:tr>
      <w:tr w:rsidR="0053718F" w:rsidRPr="00011F38" w14:paraId="508B2A6A" w14:textId="77777777" w:rsidTr="00F94221">
        <w:tc>
          <w:tcPr>
            <w:tcW w:w="1638" w:type="dxa"/>
            <w:vMerge/>
          </w:tcPr>
          <w:p w14:paraId="7D40D863"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3BBA506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75ABD57C"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10.</w:t>
            </w:r>
          </w:p>
        </w:tc>
        <w:tc>
          <w:tcPr>
            <w:tcW w:w="4858" w:type="dxa"/>
          </w:tcPr>
          <w:p w14:paraId="5C29F43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Form of Joint Venture Agreement</w:t>
            </w:r>
          </w:p>
        </w:tc>
      </w:tr>
      <w:tr w:rsidR="0053718F" w:rsidRPr="00011F38" w14:paraId="380FD067" w14:textId="77777777" w:rsidTr="00F94221">
        <w:tc>
          <w:tcPr>
            <w:tcW w:w="1638" w:type="dxa"/>
            <w:vMerge/>
          </w:tcPr>
          <w:p w14:paraId="05E6FA1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09149561"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75B361FB"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11.</w:t>
            </w:r>
          </w:p>
        </w:tc>
        <w:tc>
          <w:tcPr>
            <w:tcW w:w="4858" w:type="dxa"/>
          </w:tcPr>
          <w:p w14:paraId="7DC2DFC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Deviation Schedule</w:t>
            </w:r>
          </w:p>
        </w:tc>
      </w:tr>
      <w:tr w:rsidR="0053718F" w:rsidRPr="00011F38" w14:paraId="0B96F150" w14:textId="77777777" w:rsidTr="00F94221">
        <w:tc>
          <w:tcPr>
            <w:tcW w:w="1638" w:type="dxa"/>
            <w:vMerge/>
          </w:tcPr>
          <w:p w14:paraId="51BAC3A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04F1AFE6"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46F5BB2F"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12.</w:t>
            </w:r>
          </w:p>
        </w:tc>
        <w:tc>
          <w:tcPr>
            <w:tcW w:w="4858" w:type="dxa"/>
          </w:tcPr>
          <w:p w14:paraId="5C1ACF7E"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Details in respect of local representation</w:t>
            </w:r>
          </w:p>
        </w:tc>
      </w:tr>
      <w:tr w:rsidR="0053718F" w:rsidRPr="00011F38" w14:paraId="29699110" w14:textId="77777777" w:rsidTr="00F94221">
        <w:tc>
          <w:tcPr>
            <w:tcW w:w="1638" w:type="dxa"/>
            <w:vMerge/>
          </w:tcPr>
          <w:p w14:paraId="38B44A0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7789B33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78ACD3F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13.</w:t>
            </w:r>
          </w:p>
        </w:tc>
        <w:tc>
          <w:tcPr>
            <w:tcW w:w="4858" w:type="dxa"/>
          </w:tcPr>
          <w:p w14:paraId="194C9129"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Quality Assurance Program</w:t>
            </w:r>
          </w:p>
        </w:tc>
      </w:tr>
      <w:tr w:rsidR="00A8109D" w:rsidRPr="00011F38" w14:paraId="59711C89" w14:textId="77777777" w:rsidTr="00F94221">
        <w:tc>
          <w:tcPr>
            <w:tcW w:w="1638" w:type="dxa"/>
            <w:vMerge/>
          </w:tcPr>
          <w:p w14:paraId="71F04A75" w14:textId="77777777" w:rsidR="00A8109D" w:rsidRPr="00D758D5" w:rsidRDefault="00A8109D"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2A65684F" w14:textId="77777777" w:rsidR="00A8109D" w:rsidRPr="00D758D5" w:rsidRDefault="00A8109D"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0F5F77A4" w14:textId="6360A3DC" w:rsidR="00A8109D" w:rsidRPr="00D758D5" w:rsidRDefault="00A8109D"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Pr>
                <w:rFonts w:ascii="Candara" w:eastAsia="MS Mincho" w:hAnsi="Candara"/>
                <w:sz w:val="22"/>
                <w:szCs w:val="22"/>
              </w:rPr>
              <w:t>14.</w:t>
            </w:r>
          </w:p>
        </w:tc>
        <w:tc>
          <w:tcPr>
            <w:tcW w:w="4858" w:type="dxa"/>
          </w:tcPr>
          <w:p w14:paraId="5C7D995B" w14:textId="0D7B24F0" w:rsidR="00A8109D" w:rsidRPr="00D758D5" w:rsidRDefault="00A8109D"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Pr>
                <w:rFonts w:ascii="Candara" w:eastAsia="MS Mincho" w:hAnsi="Candara"/>
                <w:sz w:val="22"/>
                <w:szCs w:val="22"/>
              </w:rPr>
              <w:t>Performance Evaluation System Acceptance Form</w:t>
            </w:r>
          </w:p>
        </w:tc>
      </w:tr>
      <w:tr w:rsidR="0053718F" w:rsidRPr="00011F38" w14:paraId="15E0F770" w14:textId="77777777" w:rsidTr="00F94221">
        <w:tc>
          <w:tcPr>
            <w:tcW w:w="1638" w:type="dxa"/>
            <w:vMerge/>
          </w:tcPr>
          <w:p w14:paraId="51EECB02"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50EEEE68"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793CEE16" w14:textId="1C3C5A85"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w:t>
            </w:r>
            <w:r w:rsidR="00A8109D">
              <w:rPr>
                <w:rFonts w:ascii="Candara" w:eastAsia="MS Mincho" w:hAnsi="Candara"/>
                <w:sz w:val="22"/>
                <w:szCs w:val="22"/>
              </w:rPr>
              <w:t>5</w:t>
            </w:r>
            <w:r w:rsidRPr="00D758D5">
              <w:rPr>
                <w:rFonts w:ascii="Candara" w:eastAsia="MS Mincho" w:hAnsi="Candara"/>
                <w:sz w:val="22"/>
                <w:szCs w:val="22"/>
              </w:rPr>
              <w:t>.</w:t>
            </w:r>
          </w:p>
        </w:tc>
        <w:tc>
          <w:tcPr>
            <w:tcW w:w="4858" w:type="dxa"/>
          </w:tcPr>
          <w:p w14:paraId="3186A7D2"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Form for any other additional information</w:t>
            </w:r>
          </w:p>
        </w:tc>
      </w:tr>
      <w:tr w:rsidR="0053718F" w:rsidRPr="00011F38" w14:paraId="35E3158F" w14:textId="77777777" w:rsidTr="00F94221">
        <w:tc>
          <w:tcPr>
            <w:tcW w:w="1638" w:type="dxa"/>
            <w:vMerge/>
          </w:tcPr>
          <w:p w14:paraId="7281367C"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62143918"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3CDF25E9" w14:textId="52695D4F"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w:t>
            </w:r>
            <w:r w:rsidR="00A8109D">
              <w:rPr>
                <w:rFonts w:ascii="Candara" w:eastAsia="MS Mincho" w:hAnsi="Candara"/>
                <w:sz w:val="22"/>
                <w:szCs w:val="22"/>
              </w:rPr>
              <w:t>6</w:t>
            </w:r>
            <w:r w:rsidRPr="00D758D5">
              <w:rPr>
                <w:rFonts w:ascii="Candara" w:eastAsia="MS Mincho" w:hAnsi="Candara"/>
                <w:sz w:val="22"/>
                <w:szCs w:val="22"/>
              </w:rPr>
              <w:t>.</w:t>
            </w:r>
          </w:p>
        </w:tc>
        <w:tc>
          <w:tcPr>
            <w:tcW w:w="4858" w:type="dxa"/>
          </w:tcPr>
          <w:p w14:paraId="57BE2D7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Bid Submission Form</w:t>
            </w:r>
          </w:p>
        </w:tc>
      </w:tr>
      <w:tr w:rsidR="0053718F" w:rsidRPr="00011F38" w14:paraId="709AB0D3" w14:textId="77777777" w:rsidTr="00F94221">
        <w:trPr>
          <w:trHeight w:val="362"/>
        </w:trPr>
        <w:tc>
          <w:tcPr>
            <w:tcW w:w="1638" w:type="dxa"/>
            <w:vMerge/>
          </w:tcPr>
          <w:p w14:paraId="63BED4EE"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2AFBA15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1268D874" w14:textId="2F2D73FF"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w:t>
            </w:r>
            <w:r w:rsidR="00A8109D">
              <w:rPr>
                <w:rFonts w:ascii="Candara" w:eastAsia="MS Mincho" w:hAnsi="Candara"/>
                <w:sz w:val="22"/>
                <w:szCs w:val="22"/>
              </w:rPr>
              <w:t>7</w:t>
            </w:r>
            <w:r w:rsidRPr="00D758D5">
              <w:rPr>
                <w:rFonts w:ascii="Candara" w:eastAsia="MS Mincho" w:hAnsi="Candara"/>
                <w:sz w:val="22"/>
                <w:szCs w:val="22"/>
              </w:rPr>
              <w:t>A</w:t>
            </w:r>
          </w:p>
        </w:tc>
        <w:tc>
          <w:tcPr>
            <w:tcW w:w="4858" w:type="dxa"/>
          </w:tcPr>
          <w:p w14:paraId="5B4491D0"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Bill of Quantities (items quoted in Ngultrum)</w:t>
            </w:r>
          </w:p>
        </w:tc>
      </w:tr>
      <w:tr w:rsidR="0053718F" w:rsidRPr="00011F38" w14:paraId="21C7FF6C" w14:textId="77777777" w:rsidTr="00F94221">
        <w:trPr>
          <w:trHeight w:val="411"/>
        </w:trPr>
        <w:tc>
          <w:tcPr>
            <w:tcW w:w="1638" w:type="dxa"/>
            <w:vMerge/>
          </w:tcPr>
          <w:p w14:paraId="797E8DC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0712FB1F"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7E387B4C" w14:textId="7DC7BE5F"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w:t>
            </w:r>
            <w:r w:rsidR="00A8109D">
              <w:rPr>
                <w:rFonts w:ascii="Candara" w:eastAsia="MS Mincho" w:hAnsi="Candara"/>
                <w:sz w:val="22"/>
                <w:szCs w:val="22"/>
              </w:rPr>
              <w:t>7</w:t>
            </w:r>
            <w:r w:rsidRPr="00D758D5">
              <w:rPr>
                <w:rFonts w:ascii="Candara" w:eastAsia="MS Mincho" w:hAnsi="Candara"/>
                <w:sz w:val="22"/>
                <w:szCs w:val="22"/>
              </w:rPr>
              <w:t>B</w:t>
            </w:r>
          </w:p>
        </w:tc>
        <w:tc>
          <w:tcPr>
            <w:tcW w:w="4858" w:type="dxa"/>
          </w:tcPr>
          <w:p w14:paraId="57DF04C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Bill of Quantities (items quoted in foreign currency)</w:t>
            </w:r>
          </w:p>
        </w:tc>
      </w:tr>
      <w:tr w:rsidR="0053718F" w:rsidRPr="00011F38" w14:paraId="499797D9" w14:textId="77777777" w:rsidTr="00F94221">
        <w:tc>
          <w:tcPr>
            <w:tcW w:w="1638" w:type="dxa"/>
            <w:vMerge w:val="restart"/>
          </w:tcPr>
          <w:p w14:paraId="109E88A3"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Section VIIB</w:t>
            </w:r>
          </w:p>
          <w:p w14:paraId="2CEC83BF"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p w14:paraId="08870883" w14:textId="77777777" w:rsidR="0053718F" w:rsidRPr="00D758D5" w:rsidRDefault="0053718F" w:rsidP="00F64C1B">
            <w:pPr>
              <w:pStyle w:val="ListParagraph"/>
              <w:spacing w:after="0"/>
              <w:ind w:left="0"/>
              <w:contextualSpacing w:val="0"/>
              <w:rPr>
                <w:rFonts w:ascii="Candara" w:eastAsia="MS Mincho" w:hAnsi="Candara"/>
                <w:sz w:val="22"/>
                <w:szCs w:val="22"/>
              </w:rPr>
            </w:pPr>
          </w:p>
        </w:tc>
        <w:tc>
          <w:tcPr>
            <w:tcW w:w="360" w:type="dxa"/>
          </w:tcPr>
          <w:p w14:paraId="3F5E4010"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w:t>
            </w:r>
          </w:p>
        </w:tc>
        <w:tc>
          <w:tcPr>
            <w:tcW w:w="5488" w:type="dxa"/>
            <w:gridSpan w:val="2"/>
          </w:tcPr>
          <w:p w14:paraId="1DCC81A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Contract Forms</w:t>
            </w:r>
          </w:p>
        </w:tc>
      </w:tr>
      <w:tr w:rsidR="0053718F" w:rsidRPr="00011F38" w14:paraId="1D7673BA" w14:textId="77777777" w:rsidTr="00F94221">
        <w:tc>
          <w:tcPr>
            <w:tcW w:w="1638" w:type="dxa"/>
            <w:vMerge/>
          </w:tcPr>
          <w:p w14:paraId="57A93D0B" w14:textId="77777777" w:rsidR="0053718F" w:rsidRPr="00D758D5" w:rsidRDefault="0053718F" w:rsidP="00F64C1B">
            <w:pPr>
              <w:pStyle w:val="ListParagraph"/>
              <w:spacing w:after="0"/>
              <w:ind w:left="0"/>
              <w:contextualSpacing w:val="0"/>
              <w:rPr>
                <w:rFonts w:ascii="Candara" w:eastAsia="MS Mincho" w:hAnsi="Candara"/>
                <w:sz w:val="22"/>
                <w:szCs w:val="22"/>
              </w:rPr>
            </w:pPr>
          </w:p>
        </w:tc>
        <w:tc>
          <w:tcPr>
            <w:tcW w:w="360" w:type="dxa"/>
            <w:vMerge w:val="restart"/>
          </w:tcPr>
          <w:p w14:paraId="1297A75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5EFB6E00" w14:textId="72DF4050"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w:t>
            </w:r>
            <w:r w:rsidR="00A8109D">
              <w:rPr>
                <w:rFonts w:ascii="Candara" w:eastAsia="MS Mincho" w:hAnsi="Candara"/>
                <w:sz w:val="22"/>
                <w:szCs w:val="22"/>
              </w:rPr>
              <w:t>8</w:t>
            </w:r>
            <w:r w:rsidRPr="00D758D5">
              <w:rPr>
                <w:rFonts w:ascii="Candara" w:eastAsia="MS Mincho" w:hAnsi="Candara"/>
                <w:sz w:val="22"/>
                <w:szCs w:val="22"/>
              </w:rPr>
              <w:t>.</w:t>
            </w:r>
          </w:p>
        </w:tc>
        <w:tc>
          <w:tcPr>
            <w:tcW w:w="4858" w:type="dxa"/>
          </w:tcPr>
          <w:p w14:paraId="6EB7D515"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Letter of Award</w:t>
            </w:r>
          </w:p>
        </w:tc>
      </w:tr>
      <w:tr w:rsidR="0053718F" w:rsidRPr="00011F38" w14:paraId="4B048F0E" w14:textId="77777777" w:rsidTr="00F94221">
        <w:tc>
          <w:tcPr>
            <w:tcW w:w="1638" w:type="dxa"/>
            <w:vMerge/>
          </w:tcPr>
          <w:p w14:paraId="64426C07"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633730FE"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575F620E" w14:textId="79B33C5D"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1</w:t>
            </w:r>
            <w:r w:rsidR="00A8109D">
              <w:rPr>
                <w:rFonts w:ascii="Candara" w:eastAsia="MS Mincho" w:hAnsi="Candara"/>
                <w:sz w:val="22"/>
                <w:szCs w:val="22"/>
              </w:rPr>
              <w:t>9</w:t>
            </w:r>
            <w:r w:rsidRPr="00D758D5">
              <w:rPr>
                <w:rFonts w:ascii="Candara" w:eastAsia="MS Mincho" w:hAnsi="Candara"/>
                <w:sz w:val="22"/>
                <w:szCs w:val="22"/>
              </w:rPr>
              <w:t>.</w:t>
            </w:r>
          </w:p>
        </w:tc>
        <w:tc>
          <w:tcPr>
            <w:tcW w:w="4858" w:type="dxa"/>
          </w:tcPr>
          <w:p w14:paraId="01418E81"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Contract Agreement</w:t>
            </w:r>
          </w:p>
        </w:tc>
      </w:tr>
      <w:tr w:rsidR="0053718F" w:rsidRPr="00011F38" w14:paraId="322B0DA8" w14:textId="77777777" w:rsidTr="00F94221">
        <w:tc>
          <w:tcPr>
            <w:tcW w:w="1638" w:type="dxa"/>
            <w:vMerge/>
          </w:tcPr>
          <w:p w14:paraId="08F0DBA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1B27C3F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5F952E26" w14:textId="6C1FAD00" w:rsidR="0053718F" w:rsidRPr="00D758D5" w:rsidRDefault="00A8109D"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Pr>
                <w:rFonts w:ascii="Candara" w:eastAsia="MS Mincho" w:hAnsi="Candara"/>
                <w:sz w:val="22"/>
                <w:szCs w:val="22"/>
              </w:rPr>
              <w:t>20</w:t>
            </w:r>
            <w:r w:rsidR="0053718F" w:rsidRPr="00D758D5">
              <w:rPr>
                <w:rFonts w:ascii="Candara" w:eastAsia="MS Mincho" w:hAnsi="Candara"/>
                <w:sz w:val="22"/>
                <w:szCs w:val="22"/>
              </w:rPr>
              <w:t>.</w:t>
            </w:r>
          </w:p>
        </w:tc>
        <w:tc>
          <w:tcPr>
            <w:tcW w:w="4858" w:type="dxa"/>
          </w:tcPr>
          <w:p w14:paraId="79183EB8"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Bank Guarantee Form for Contract Performance Security</w:t>
            </w:r>
          </w:p>
        </w:tc>
      </w:tr>
      <w:tr w:rsidR="0053718F" w:rsidRPr="00011F38" w14:paraId="11BAF294" w14:textId="77777777" w:rsidTr="00F94221">
        <w:tc>
          <w:tcPr>
            <w:tcW w:w="1638" w:type="dxa"/>
            <w:vMerge/>
          </w:tcPr>
          <w:p w14:paraId="38B7C6C4"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7D5113C8"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2A70E3E8" w14:textId="163CC486"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2</w:t>
            </w:r>
            <w:r w:rsidR="00A8109D">
              <w:rPr>
                <w:rFonts w:ascii="Candara" w:eastAsia="MS Mincho" w:hAnsi="Candara"/>
                <w:sz w:val="22"/>
                <w:szCs w:val="22"/>
              </w:rPr>
              <w:t>1</w:t>
            </w:r>
            <w:r w:rsidRPr="00D758D5">
              <w:rPr>
                <w:rFonts w:ascii="Candara" w:eastAsia="MS Mincho" w:hAnsi="Candara"/>
                <w:sz w:val="22"/>
                <w:szCs w:val="22"/>
              </w:rPr>
              <w:t>.</w:t>
            </w:r>
          </w:p>
        </w:tc>
        <w:tc>
          <w:tcPr>
            <w:tcW w:w="4858" w:type="dxa"/>
          </w:tcPr>
          <w:p w14:paraId="47E405AF"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Bank Guarantee Form for Advance Payment</w:t>
            </w:r>
          </w:p>
        </w:tc>
      </w:tr>
      <w:tr w:rsidR="0053718F" w:rsidRPr="00011F38" w14:paraId="24AAA875" w14:textId="77777777" w:rsidTr="00F94221">
        <w:tc>
          <w:tcPr>
            <w:tcW w:w="1638" w:type="dxa"/>
            <w:vMerge/>
          </w:tcPr>
          <w:p w14:paraId="4BF8CFBD"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23465370"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5BFBB7FE" w14:textId="344C1555"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2</w:t>
            </w:r>
            <w:r w:rsidR="00A8109D">
              <w:rPr>
                <w:rFonts w:ascii="Candara" w:eastAsia="MS Mincho" w:hAnsi="Candara"/>
                <w:sz w:val="22"/>
                <w:szCs w:val="22"/>
              </w:rPr>
              <w:t>2</w:t>
            </w:r>
            <w:r w:rsidRPr="00D758D5">
              <w:rPr>
                <w:rFonts w:ascii="Candara" w:eastAsia="MS Mincho" w:hAnsi="Candara"/>
                <w:sz w:val="22"/>
                <w:szCs w:val="22"/>
              </w:rPr>
              <w:t>A</w:t>
            </w:r>
          </w:p>
        </w:tc>
        <w:tc>
          <w:tcPr>
            <w:tcW w:w="4858" w:type="dxa"/>
          </w:tcPr>
          <w:p w14:paraId="62CE6FF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 xml:space="preserve">Deed of hypothecation </w:t>
            </w:r>
            <w:r w:rsidR="00C84284" w:rsidRPr="00D758D5">
              <w:rPr>
                <w:rFonts w:ascii="Candara" w:eastAsia="MS Mincho" w:hAnsi="Candara"/>
                <w:sz w:val="22"/>
                <w:szCs w:val="22"/>
              </w:rPr>
              <w:t>for Secured Advances – Contractor’s plant and equipments</w:t>
            </w:r>
          </w:p>
        </w:tc>
      </w:tr>
      <w:tr w:rsidR="0053718F" w:rsidRPr="00011F38" w14:paraId="5EF44E79" w14:textId="77777777" w:rsidTr="00F94221">
        <w:tc>
          <w:tcPr>
            <w:tcW w:w="1638" w:type="dxa"/>
            <w:vMerge/>
          </w:tcPr>
          <w:p w14:paraId="420D53C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14544A92"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00BD82E2" w14:textId="65DB30BF"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2</w:t>
            </w:r>
            <w:r w:rsidR="00A8109D">
              <w:rPr>
                <w:rFonts w:ascii="Candara" w:eastAsia="MS Mincho" w:hAnsi="Candara"/>
                <w:sz w:val="22"/>
                <w:szCs w:val="22"/>
              </w:rPr>
              <w:t>2</w:t>
            </w:r>
            <w:r w:rsidRPr="00D758D5">
              <w:rPr>
                <w:rFonts w:ascii="Candara" w:eastAsia="MS Mincho" w:hAnsi="Candara"/>
                <w:sz w:val="22"/>
                <w:szCs w:val="22"/>
              </w:rPr>
              <w:t>B</w:t>
            </w:r>
          </w:p>
        </w:tc>
        <w:tc>
          <w:tcPr>
            <w:tcW w:w="4858" w:type="dxa"/>
          </w:tcPr>
          <w:p w14:paraId="0152C24A"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 xml:space="preserve">Deed of hypothecation for Secured Advances – </w:t>
            </w:r>
            <w:r w:rsidR="00C84284" w:rsidRPr="00D758D5">
              <w:rPr>
                <w:rFonts w:ascii="Candara" w:eastAsia="MS Mincho" w:hAnsi="Candara"/>
                <w:sz w:val="22"/>
                <w:szCs w:val="22"/>
              </w:rPr>
              <w:t>Construction materials</w:t>
            </w:r>
          </w:p>
        </w:tc>
      </w:tr>
      <w:tr w:rsidR="0053718F" w:rsidRPr="00011F38" w14:paraId="6EBB3389" w14:textId="77777777" w:rsidTr="00F94221">
        <w:tc>
          <w:tcPr>
            <w:tcW w:w="1638" w:type="dxa"/>
            <w:vMerge/>
          </w:tcPr>
          <w:p w14:paraId="5D736922"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360" w:type="dxa"/>
            <w:vMerge/>
          </w:tcPr>
          <w:p w14:paraId="2F952188"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p>
        </w:tc>
        <w:tc>
          <w:tcPr>
            <w:tcW w:w="630" w:type="dxa"/>
          </w:tcPr>
          <w:p w14:paraId="073432A1" w14:textId="24EA0B8B"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2</w:t>
            </w:r>
            <w:r w:rsidR="00A8109D">
              <w:rPr>
                <w:rFonts w:ascii="Candara" w:eastAsia="MS Mincho" w:hAnsi="Candara"/>
                <w:sz w:val="22"/>
                <w:szCs w:val="22"/>
              </w:rPr>
              <w:t>3</w:t>
            </w:r>
            <w:r w:rsidRPr="00D758D5">
              <w:rPr>
                <w:rFonts w:ascii="Candara" w:eastAsia="MS Mincho" w:hAnsi="Candara"/>
                <w:sz w:val="22"/>
                <w:szCs w:val="22"/>
              </w:rPr>
              <w:t>.</w:t>
            </w:r>
          </w:p>
        </w:tc>
        <w:tc>
          <w:tcPr>
            <w:tcW w:w="4858" w:type="dxa"/>
          </w:tcPr>
          <w:p w14:paraId="78870441" w14:textId="77777777" w:rsidR="0053718F" w:rsidRPr="00D758D5" w:rsidRDefault="0053718F"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sidRPr="00D758D5">
              <w:rPr>
                <w:rFonts w:ascii="Candara" w:eastAsia="MS Mincho" w:hAnsi="Candara"/>
                <w:sz w:val="22"/>
                <w:szCs w:val="22"/>
              </w:rPr>
              <w:t>Validity extension of Bank Guarantee</w:t>
            </w:r>
          </w:p>
        </w:tc>
      </w:tr>
      <w:tr w:rsidR="00A8109D" w:rsidRPr="00011F38" w14:paraId="60F81977" w14:textId="77777777" w:rsidTr="00F94221">
        <w:tc>
          <w:tcPr>
            <w:tcW w:w="1638" w:type="dxa"/>
          </w:tcPr>
          <w:p w14:paraId="3DA5E033" w14:textId="28F5D0E2" w:rsidR="00A8109D" w:rsidRPr="00D758D5" w:rsidRDefault="00A8109D"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Pr>
                <w:rFonts w:ascii="Candara" w:eastAsia="MS Mincho" w:hAnsi="Candara"/>
                <w:sz w:val="22"/>
                <w:szCs w:val="22"/>
              </w:rPr>
              <w:t>Section VIII</w:t>
            </w:r>
          </w:p>
        </w:tc>
        <w:tc>
          <w:tcPr>
            <w:tcW w:w="360" w:type="dxa"/>
          </w:tcPr>
          <w:p w14:paraId="1F96E08B" w14:textId="795B4218" w:rsidR="00A8109D" w:rsidRPr="00D758D5" w:rsidRDefault="00A8109D"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Pr>
                <w:rFonts w:ascii="Candara" w:eastAsia="MS Mincho" w:hAnsi="Candara"/>
                <w:sz w:val="22"/>
                <w:szCs w:val="22"/>
              </w:rPr>
              <w:t>:</w:t>
            </w:r>
          </w:p>
        </w:tc>
        <w:tc>
          <w:tcPr>
            <w:tcW w:w="5488" w:type="dxa"/>
            <w:gridSpan w:val="2"/>
          </w:tcPr>
          <w:p w14:paraId="41908982" w14:textId="2CD29129" w:rsidR="00A8109D" w:rsidRPr="00D758D5" w:rsidRDefault="00DA17B3" w:rsidP="00F64C1B">
            <w:pPr>
              <w:pStyle w:val="ListParagraph"/>
              <w:tabs>
                <w:tab w:val="clear" w:pos="720"/>
                <w:tab w:val="clear" w:pos="1440"/>
                <w:tab w:val="clear" w:pos="2304"/>
              </w:tabs>
              <w:spacing w:after="0"/>
              <w:ind w:left="0"/>
              <w:contextualSpacing w:val="0"/>
              <w:rPr>
                <w:rFonts w:ascii="Candara" w:eastAsia="MS Mincho" w:hAnsi="Candara"/>
                <w:sz w:val="22"/>
                <w:szCs w:val="22"/>
              </w:rPr>
            </w:pPr>
            <w:r>
              <w:rPr>
                <w:rFonts w:ascii="Candara" w:eastAsia="MS Mincho" w:hAnsi="Candara"/>
                <w:sz w:val="22"/>
                <w:szCs w:val="22"/>
              </w:rPr>
              <w:t>Performance Evaluation System</w:t>
            </w:r>
          </w:p>
        </w:tc>
      </w:tr>
    </w:tbl>
    <w:p w14:paraId="426E64FF" w14:textId="77777777" w:rsidR="006865F3" w:rsidRPr="00F64C1B" w:rsidRDefault="006865F3" w:rsidP="00F64C1B">
      <w:pPr>
        <w:tabs>
          <w:tab w:val="clear" w:pos="720"/>
          <w:tab w:val="clear" w:pos="1440"/>
          <w:tab w:val="clear" w:pos="2304"/>
        </w:tabs>
        <w:spacing w:before="120" w:after="0"/>
        <w:rPr>
          <w:rFonts w:ascii="Candara" w:eastAsia="MS Mincho" w:hAnsi="Candara"/>
          <w:sz w:val="22"/>
          <w:szCs w:val="22"/>
        </w:rPr>
      </w:pPr>
    </w:p>
    <w:p w14:paraId="2025751D" w14:textId="58345B30"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eastAsia="MS Mincho" w:hAnsi="Candara"/>
          <w:sz w:val="22"/>
          <w:szCs w:val="22"/>
        </w:rPr>
        <w:t xml:space="preserve"> </w:t>
      </w:r>
      <w:bookmarkStart w:id="141" w:name="_Ref499928838"/>
      <w:r w:rsidRPr="00D758D5">
        <w:rPr>
          <w:rFonts w:ascii="Candara" w:eastAsia="MS Mincho" w:hAnsi="Candara"/>
          <w:sz w:val="22"/>
          <w:szCs w:val="22"/>
        </w:rPr>
        <w:t>Failure to furnish all information and documents required as per the Bidding Documents or submission of a Bid not substantially responsive to the Bidding Documents in every respect will be at the Bidder’s risk and may result in rejection of his Bid.</w:t>
      </w:r>
      <w:bookmarkEnd w:id="141"/>
    </w:p>
    <w:p w14:paraId="580A9148"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142" w:name="_Toc271126251"/>
      <w:bookmarkStart w:id="143" w:name="_Toc271126252"/>
      <w:bookmarkStart w:id="144" w:name="_Toc271126254"/>
      <w:bookmarkStart w:id="145" w:name="_Toc271126255"/>
      <w:bookmarkStart w:id="146" w:name="_Toc250554020"/>
      <w:bookmarkStart w:id="147" w:name="_Ref260739957"/>
      <w:bookmarkStart w:id="148" w:name="_Toc296356249"/>
      <w:bookmarkStart w:id="149" w:name="_Toc296948238"/>
      <w:bookmarkStart w:id="150" w:name="_Toc304808399"/>
      <w:bookmarkStart w:id="151" w:name="_Toc312099259"/>
      <w:bookmarkStart w:id="152" w:name="_Toc189044995"/>
      <w:bookmarkEnd w:id="142"/>
      <w:bookmarkEnd w:id="143"/>
      <w:bookmarkEnd w:id="144"/>
      <w:bookmarkEnd w:id="145"/>
      <w:r w:rsidRPr="000D336B">
        <w:rPr>
          <w:rFonts w:ascii="Candara" w:hAnsi="Candara"/>
          <w:color w:val="1A00FD"/>
          <w:sz w:val="22"/>
          <w:szCs w:val="22"/>
        </w:rPr>
        <w:t>Clarifications on Bidding Documents</w:t>
      </w:r>
      <w:bookmarkEnd w:id="146"/>
      <w:bookmarkEnd w:id="147"/>
      <w:bookmarkEnd w:id="148"/>
      <w:bookmarkEnd w:id="149"/>
      <w:bookmarkEnd w:id="150"/>
      <w:bookmarkEnd w:id="151"/>
      <w:bookmarkEnd w:id="152"/>
    </w:p>
    <w:p w14:paraId="12230F00" w14:textId="61D306DD" w:rsidR="006865F3" w:rsidRPr="00C812A5"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153" w:name="_Ref279486445"/>
      <w:r w:rsidRPr="00D758D5">
        <w:rPr>
          <w:rFonts w:ascii="Candara" w:eastAsia="MS Mincho" w:hAnsi="Candara"/>
          <w:sz w:val="22"/>
          <w:szCs w:val="22"/>
        </w:rPr>
        <w:t xml:space="preserve">The Bidder shall examine the Bidding Documents thoroughly in all respects and if any conflict, discrepancy, error or omission is observed, Bidder may request clarification promptly. A prospective Bidder requiring any clarification on Bidding Documents may notify </w:t>
      </w:r>
      <w:r w:rsidR="000605EC" w:rsidRPr="00D758D5">
        <w:rPr>
          <w:rFonts w:ascii="Candara" w:eastAsia="MS Mincho" w:hAnsi="Candara"/>
          <w:sz w:val="22"/>
          <w:szCs w:val="22"/>
        </w:rPr>
        <w:t>DGPC</w:t>
      </w:r>
      <w:r w:rsidRPr="00D758D5">
        <w:rPr>
          <w:rFonts w:ascii="Candara" w:eastAsia="MS Mincho" w:hAnsi="Candara"/>
          <w:sz w:val="22"/>
          <w:szCs w:val="22"/>
        </w:rPr>
        <w:t xml:space="preserve"> in </w:t>
      </w:r>
      <w:r w:rsidRPr="00C812A5">
        <w:rPr>
          <w:rFonts w:ascii="Candara" w:eastAsia="MS Mincho" w:hAnsi="Candara"/>
          <w:sz w:val="22"/>
          <w:szCs w:val="22"/>
        </w:rPr>
        <w:t xml:space="preserve">writing, to the address mentioned in </w:t>
      </w:r>
      <w:r w:rsidR="00BD126F">
        <w:rPr>
          <w:rFonts w:ascii="Candara" w:eastAsia="MS Mincho" w:hAnsi="Candara"/>
          <w:sz w:val="22"/>
          <w:szCs w:val="22"/>
        </w:rPr>
        <w:t xml:space="preserve">BDS, </w:t>
      </w:r>
      <w:r w:rsidRPr="00C812A5">
        <w:rPr>
          <w:rFonts w:ascii="Candara" w:eastAsia="MS Mincho" w:hAnsi="Candara"/>
          <w:sz w:val="22"/>
          <w:szCs w:val="22"/>
        </w:rPr>
        <w:t>not later than the date and time specified in</w:t>
      </w:r>
      <w:bookmarkEnd w:id="153"/>
      <w:r w:rsidR="00BD126F">
        <w:rPr>
          <w:rFonts w:ascii="Candara" w:eastAsia="MS Mincho" w:hAnsi="Candara"/>
          <w:sz w:val="22"/>
          <w:szCs w:val="22"/>
        </w:rPr>
        <w:t xml:space="preserve"> BDS.</w:t>
      </w:r>
    </w:p>
    <w:p w14:paraId="235D972F" w14:textId="00657C12" w:rsidR="006865F3" w:rsidRPr="00C812A5" w:rsidRDefault="000605EC"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C812A5">
        <w:rPr>
          <w:rFonts w:ascii="Candara" w:eastAsia="MS Mincho" w:hAnsi="Candara"/>
          <w:sz w:val="22"/>
          <w:szCs w:val="22"/>
        </w:rPr>
        <w:t>DGPC</w:t>
      </w:r>
      <w:r w:rsidR="006865F3" w:rsidRPr="00C812A5">
        <w:rPr>
          <w:rFonts w:ascii="Candara" w:eastAsia="MS Mincho" w:hAnsi="Candara"/>
          <w:sz w:val="22"/>
          <w:szCs w:val="22"/>
        </w:rPr>
        <w:t xml:space="preserve"> will issue clarification(s) as it may think fit in writing not later than fifteen (15) days prior to the deadline/ extended deadline for submission of Bids prescribed by </w:t>
      </w:r>
      <w:r w:rsidRPr="00C812A5">
        <w:rPr>
          <w:rFonts w:ascii="Candara" w:eastAsia="MS Mincho" w:hAnsi="Candara"/>
          <w:sz w:val="22"/>
          <w:szCs w:val="22"/>
        </w:rPr>
        <w:t>DGPC</w:t>
      </w:r>
      <w:r w:rsidR="006865F3" w:rsidRPr="00C812A5">
        <w:rPr>
          <w:rFonts w:ascii="Candara" w:eastAsia="MS Mincho" w:hAnsi="Candara"/>
          <w:sz w:val="22"/>
          <w:szCs w:val="22"/>
        </w:rPr>
        <w:t xml:space="preserve">. All such clarifications shall form part of the Bidding Documents and shall accompany the Bidder’s Proposal. Copies of </w:t>
      </w:r>
      <w:r w:rsidRPr="00C812A5">
        <w:rPr>
          <w:rFonts w:ascii="Candara" w:eastAsia="MS Mincho" w:hAnsi="Candara"/>
          <w:sz w:val="22"/>
          <w:szCs w:val="22"/>
        </w:rPr>
        <w:t>DGPC</w:t>
      </w:r>
      <w:r w:rsidR="006865F3" w:rsidRPr="00C812A5">
        <w:rPr>
          <w:rFonts w:ascii="Candara" w:eastAsia="MS Mincho" w:hAnsi="Candara"/>
          <w:sz w:val="22"/>
          <w:szCs w:val="22"/>
        </w:rPr>
        <w:t xml:space="preserve">’s response (including an explanation of the query but without identifying its source) will be sent to all prospective Bidders who have </w:t>
      </w:r>
      <w:r w:rsidR="0068439E" w:rsidRPr="00C812A5">
        <w:rPr>
          <w:rFonts w:ascii="Candara" w:eastAsia="MS Mincho" w:hAnsi="Candara"/>
          <w:sz w:val="22"/>
          <w:szCs w:val="22"/>
        </w:rPr>
        <w:t xml:space="preserve">registered with DGPC for the work. </w:t>
      </w:r>
    </w:p>
    <w:p w14:paraId="659B0657" w14:textId="7F9473FD" w:rsidR="006865F3" w:rsidRPr="00C812A5"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C812A5">
        <w:rPr>
          <w:rFonts w:ascii="Candara" w:eastAsia="MS Mincho" w:hAnsi="Candara"/>
          <w:sz w:val="22"/>
          <w:szCs w:val="22"/>
        </w:rPr>
        <w:t>For the information of Bidders, the clarifications shall also be uploaded on the website. The Bidders are advised to visit the website of the company from time to time in their own interest.</w:t>
      </w:r>
    </w:p>
    <w:p w14:paraId="036225CB" w14:textId="6616CF99"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154" w:name="_Ref279486363"/>
      <w:r w:rsidRPr="00C812A5">
        <w:rPr>
          <w:rFonts w:ascii="Candara" w:eastAsia="MS Mincho" w:hAnsi="Candara"/>
          <w:sz w:val="22"/>
          <w:szCs w:val="22"/>
        </w:rPr>
        <w:t xml:space="preserve">Bidders shall not be allowed to seek any clarification of the Bidding Documents in person or by telephone or other verbal means. Any queries sent by the Bidders </w:t>
      </w:r>
      <w:r w:rsidRPr="00C812A5">
        <w:rPr>
          <w:rFonts w:ascii="Candara" w:eastAsia="MS Mincho" w:hAnsi="Candara"/>
          <w:sz w:val="22"/>
          <w:szCs w:val="22"/>
        </w:rPr>
        <w:lastRenderedPageBreak/>
        <w:t>after the date and time notified as pe</w:t>
      </w:r>
      <w:r w:rsidR="00BD126F">
        <w:rPr>
          <w:rFonts w:ascii="Candara" w:eastAsia="MS Mincho" w:hAnsi="Candara"/>
          <w:sz w:val="22"/>
          <w:szCs w:val="22"/>
        </w:rPr>
        <w:t>r BDS, o</w:t>
      </w:r>
      <w:r w:rsidRPr="00C812A5">
        <w:rPr>
          <w:rFonts w:ascii="Candara" w:eastAsia="MS Mincho" w:hAnsi="Candara"/>
          <w:sz w:val="22"/>
          <w:szCs w:val="22"/>
        </w:rPr>
        <w:t>r</w:t>
      </w:r>
      <w:r w:rsidR="000B11F1" w:rsidRPr="00C812A5">
        <w:rPr>
          <w:rFonts w:ascii="Candara" w:eastAsia="MS Mincho" w:hAnsi="Candara"/>
          <w:sz w:val="22"/>
          <w:szCs w:val="22"/>
        </w:rPr>
        <w:t xml:space="preserve"> </w:t>
      </w:r>
      <w:r w:rsidRPr="00C812A5">
        <w:rPr>
          <w:rFonts w:ascii="Candara" w:eastAsia="MS Mincho" w:hAnsi="Candara"/>
          <w:sz w:val="22"/>
          <w:szCs w:val="22"/>
        </w:rPr>
        <w:t>extended</w:t>
      </w:r>
      <w:r w:rsidRPr="00D758D5">
        <w:rPr>
          <w:rFonts w:ascii="Candara" w:eastAsia="MS Mincho" w:hAnsi="Candara"/>
          <w:sz w:val="22"/>
          <w:szCs w:val="22"/>
        </w:rPr>
        <w:t xml:space="preserve"> date, if any, shall not be entertained.</w:t>
      </w:r>
      <w:bookmarkEnd w:id="154"/>
    </w:p>
    <w:p w14:paraId="1607CB6C" w14:textId="107325B0"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Should </w:t>
      </w:r>
      <w:r w:rsidR="000605EC" w:rsidRPr="00D758D5">
        <w:rPr>
          <w:rFonts w:ascii="Candara" w:eastAsia="MS Mincho" w:hAnsi="Candara"/>
          <w:sz w:val="22"/>
          <w:szCs w:val="22"/>
        </w:rPr>
        <w:t>DGPC</w:t>
      </w:r>
      <w:r w:rsidRPr="00D758D5">
        <w:rPr>
          <w:rFonts w:ascii="Candara" w:eastAsia="MS Mincho" w:hAnsi="Candara"/>
          <w:sz w:val="22"/>
          <w:szCs w:val="22"/>
        </w:rPr>
        <w:t xml:space="preserve"> deem it necessary to amend the Bidding Documents as a result of a clarification, it shall do so following the procedure under </w:t>
      </w:r>
      <w:r w:rsidR="00ED627A" w:rsidRPr="00F6553F">
        <w:rPr>
          <w:rFonts w:ascii="Candara" w:eastAsia="MS Mincho" w:hAnsi="Candara"/>
          <w:sz w:val="22"/>
          <w:szCs w:val="22"/>
          <w:highlight w:val="yellow"/>
        </w:rPr>
        <w:fldChar w:fldCharType="begin"/>
      </w:r>
      <w:r w:rsidR="00ED627A" w:rsidRPr="00F6553F">
        <w:rPr>
          <w:rFonts w:ascii="Candara" w:eastAsia="MS Mincho" w:hAnsi="Candara"/>
          <w:sz w:val="22"/>
          <w:szCs w:val="22"/>
          <w:highlight w:val="yellow"/>
        </w:rPr>
        <w:instrText xml:space="preserve"> REF _Ref499928515 \r \h </w:instrText>
      </w:r>
      <w:r w:rsidR="00F6553F">
        <w:rPr>
          <w:rFonts w:ascii="Candara" w:eastAsia="MS Mincho" w:hAnsi="Candara"/>
          <w:sz w:val="22"/>
          <w:szCs w:val="22"/>
          <w:highlight w:val="yellow"/>
        </w:rPr>
        <w:instrText xml:space="preserve"> \* MERGEFORMAT </w:instrText>
      </w:r>
      <w:r w:rsidR="00ED627A" w:rsidRPr="00F6553F">
        <w:rPr>
          <w:rFonts w:ascii="Candara" w:eastAsia="MS Mincho" w:hAnsi="Candara"/>
          <w:sz w:val="22"/>
          <w:szCs w:val="22"/>
          <w:highlight w:val="yellow"/>
        </w:rPr>
      </w:r>
      <w:r w:rsidR="00ED627A" w:rsidRPr="00F6553F">
        <w:rPr>
          <w:rFonts w:ascii="Candara" w:eastAsia="MS Mincho" w:hAnsi="Candara"/>
          <w:sz w:val="22"/>
          <w:szCs w:val="22"/>
          <w:highlight w:val="yellow"/>
        </w:rPr>
        <w:fldChar w:fldCharType="separate"/>
      </w:r>
      <w:r w:rsidR="00ED0056">
        <w:rPr>
          <w:rFonts w:ascii="Candara" w:eastAsia="MS Mincho" w:hAnsi="Candara"/>
          <w:sz w:val="22"/>
          <w:szCs w:val="22"/>
          <w:highlight w:val="yellow"/>
        </w:rPr>
        <w:t>ITB. 14</w:t>
      </w:r>
      <w:r w:rsidR="00ED627A" w:rsidRPr="00F6553F">
        <w:rPr>
          <w:rFonts w:ascii="Candara" w:eastAsia="MS Mincho" w:hAnsi="Candara"/>
          <w:sz w:val="22"/>
          <w:szCs w:val="22"/>
          <w:highlight w:val="yellow"/>
        </w:rPr>
        <w:fldChar w:fldCharType="end"/>
      </w:r>
      <w:r w:rsidR="00ED627A">
        <w:rPr>
          <w:rFonts w:ascii="Candara" w:eastAsia="MS Mincho" w:hAnsi="Candara"/>
          <w:sz w:val="22"/>
          <w:szCs w:val="22"/>
        </w:rPr>
        <w:t>.</w:t>
      </w:r>
    </w:p>
    <w:p w14:paraId="441398DE" w14:textId="77777777"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Any failure by the Bidder to comply with the aforesaid requirement shall not excuse the Bidder for performing the Works in accordance with the Contract, in case of award. </w:t>
      </w:r>
    </w:p>
    <w:p w14:paraId="3EDC640D"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color w:val="1A00FD"/>
          <w:sz w:val="22"/>
          <w:szCs w:val="22"/>
        </w:rPr>
      </w:pPr>
      <w:bookmarkStart w:id="155" w:name="_Toc304808400"/>
      <w:bookmarkStart w:id="156" w:name="_Toc312099260"/>
      <w:bookmarkStart w:id="157" w:name="_Toc189044996"/>
      <w:r w:rsidRPr="000D336B">
        <w:rPr>
          <w:rFonts w:ascii="Candara" w:hAnsi="Candara"/>
          <w:color w:val="1A00FD"/>
          <w:sz w:val="22"/>
          <w:szCs w:val="22"/>
        </w:rPr>
        <w:t>Site Visit and Familiarization with Local Laws</w:t>
      </w:r>
      <w:bookmarkEnd w:id="155"/>
      <w:bookmarkEnd w:id="156"/>
      <w:bookmarkEnd w:id="157"/>
    </w:p>
    <w:p w14:paraId="4CBA9C3A" w14:textId="1B4182D0"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The Bidder is advised to visit and examine the Site and its surroundings where the Works are to be executed and obtain for itself on its own responsibility and risk, all information that may be necessary for preparing the Bid and entering into a Contract for execution of the Works. The costs of visiting the Site shall be borne by the Bidder fully. </w:t>
      </w:r>
      <w:r w:rsidR="000605EC" w:rsidRPr="00D758D5">
        <w:rPr>
          <w:rFonts w:ascii="Candara" w:eastAsia="MS Mincho" w:hAnsi="Candara"/>
          <w:sz w:val="22"/>
          <w:szCs w:val="22"/>
        </w:rPr>
        <w:t>DGPC</w:t>
      </w:r>
      <w:r w:rsidRPr="00D758D5">
        <w:rPr>
          <w:rFonts w:ascii="Candara" w:eastAsia="MS Mincho" w:hAnsi="Candara"/>
          <w:sz w:val="22"/>
          <w:szCs w:val="22"/>
        </w:rPr>
        <w:t xml:space="preserve"> shall facilitate the Site visit and Bidder is required to furnish advance intimation of his Site visit. </w:t>
      </w:r>
    </w:p>
    <w:p w14:paraId="0EDB7B8A" w14:textId="569B6FBD"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The Bidder shall acquaint himself with the adequacy of local conditions and requirements including but not limited to the approach roads to the Site, adequacy of existing culverts, bridges and roads for the expected traffic, water and power supply, nature of ground and sub-soil conditions, water table level, river regime, river water levels and other details, geological and climatic conditions, local terrain, availability of labour and construction material, communication facilities, utility and labour conditions and shall not claim at any time after submission of the Bid or during the execution of the Contract that there was any lack of understanding with regard to the conditions imposed in the Contract or prevailing at the Site.</w:t>
      </w:r>
    </w:p>
    <w:p w14:paraId="6639E668" w14:textId="6EDBB630"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In their own interest, the Bidders are required to familiarise themselves with the Income Tax Act, prevailing labour laws including laws and regulations governing engagement of labour for employment and deployment at Site &amp;</w:t>
      </w:r>
      <w:r w:rsidR="00F64C1B">
        <w:rPr>
          <w:rFonts w:ascii="Candara" w:eastAsia="MS Mincho" w:hAnsi="Candara"/>
          <w:sz w:val="22"/>
          <w:szCs w:val="22"/>
        </w:rPr>
        <w:t xml:space="preserve"> </w:t>
      </w:r>
      <w:r w:rsidRPr="00D758D5">
        <w:rPr>
          <w:rFonts w:ascii="Candara" w:eastAsia="MS Mincho" w:hAnsi="Candara"/>
          <w:sz w:val="22"/>
          <w:szCs w:val="22"/>
        </w:rPr>
        <w:t>other related Acts and Laws prevalent in the Kingdom of Bhutan. Further, the Bidders are required to comply with these Acts/Laws and other relevant provisions particularly with reference to the execution of the Works.</w:t>
      </w:r>
    </w:p>
    <w:p w14:paraId="4DBA1A72" w14:textId="462D5D16"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435B82">
        <w:rPr>
          <w:rFonts w:ascii="Candara" w:eastAsia="MS Mincho" w:hAnsi="Candara"/>
          <w:sz w:val="22"/>
          <w:szCs w:val="22"/>
        </w:rPr>
        <w:t>Foreign Bidders shall familiarise themselves especially with the rules and regulation applicable to the foreign firms for carrying out business in the Kingdom of Bhutan.</w:t>
      </w:r>
    </w:p>
    <w:p w14:paraId="779559C2" w14:textId="562061AC"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The Bidder and any of its personnel or agents will be granted permission by </w:t>
      </w:r>
      <w:r w:rsidR="000605EC" w:rsidRPr="00D758D5">
        <w:rPr>
          <w:rFonts w:ascii="Candara" w:eastAsia="MS Mincho" w:hAnsi="Candara"/>
          <w:sz w:val="22"/>
          <w:szCs w:val="22"/>
        </w:rPr>
        <w:t>DGPC</w:t>
      </w:r>
      <w:r w:rsidRPr="00D758D5">
        <w:rPr>
          <w:rFonts w:ascii="Candara" w:eastAsia="MS Mincho" w:hAnsi="Candara"/>
          <w:sz w:val="22"/>
          <w:szCs w:val="22"/>
        </w:rPr>
        <w:t xml:space="preserve"> to enter upon its premises and lands for the purpose of such inspection, but only upon the express condition that the Bidder, its personnel and agents shall  release and indemnify </w:t>
      </w:r>
      <w:r w:rsidR="000605EC" w:rsidRPr="00D758D5">
        <w:rPr>
          <w:rFonts w:ascii="Candara" w:eastAsia="MS Mincho" w:hAnsi="Candara"/>
          <w:sz w:val="22"/>
          <w:szCs w:val="22"/>
        </w:rPr>
        <w:t>DGPC</w:t>
      </w:r>
      <w:r w:rsidRPr="00D758D5">
        <w:rPr>
          <w:rFonts w:ascii="Candara" w:eastAsia="MS Mincho" w:hAnsi="Candara"/>
          <w:sz w:val="22"/>
          <w:szCs w:val="22"/>
        </w:rPr>
        <w:t xml:space="preserve"> and its personnel and agents from and against all liability in respect thereof and shall be responsible for death or personal injury (whether fatal or otherwise), loss of or damage to property and any other loss, damage, costs and expenses howsoever caused and incurred as a result of the inspection.</w:t>
      </w:r>
    </w:p>
    <w:p w14:paraId="37A15938"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158" w:name="_Toc296356250"/>
      <w:bookmarkStart w:id="159" w:name="_Toc296948239"/>
      <w:bookmarkStart w:id="160" w:name="_Toc304808401"/>
      <w:bookmarkStart w:id="161" w:name="_Ref311187941"/>
      <w:bookmarkStart w:id="162" w:name="_Toc312099261"/>
      <w:bookmarkStart w:id="163" w:name="_Toc189044997"/>
      <w:bookmarkStart w:id="164" w:name="_Ref277252174"/>
      <w:r w:rsidRPr="000D336B">
        <w:rPr>
          <w:rFonts w:ascii="Candara" w:hAnsi="Candara"/>
          <w:color w:val="1A00FD"/>
          <w:sz w:val="22"/>
          <w:szCs w:val="22"/>
        </w:rPr>
        <w:t>Pre-Bid Meeting</w:t>
      </w:r>
      <w:bookmarkEnd w:id="158"/>
      <w:bookmarkEnd w:id="159"/>
      <w:bookmarkEnd w:id="160"/>
      <w:bookmarkEnd w:id="161"/>
      <w:bookmarkEnd w:id="162"/>
      <w:bookmarkEnd w:id="163"/>
    </w:p>
    <w:p w14:paraId="4ADC5556" w14:textId="300C7253"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165" w:name="_Ref280907295"/>
      <w:r w:rsidRPr="00D758D5">
        <w:rPr>
          <w:rFonts w:ascii="Candara" w:eastAsia="MS Mincho" w:hAnsi="Candara"/>
          <w:sz w:val="22"/>
          <w:szCs w:val="22"/>
        </w:rPr>
        <w:t xml:space="preserve">A pre-bid meeting shall be conducted only if </w:t>
      </w:r>
      <w:r w:rsidR="00F64C1B" w:rsidRPr="00D758D5">
        <w:rPr>
          <w:rFonts w:ascii="Candara" w:eastAsia="MS Mincho" w:hAnsi="Candara"/>
          <w:sz w:val="22"/>
          <w:szCs w:val="22"/>
        </w:rPr>
        <w:t>necessary,</w:t>
      </w:r>
      <w:r w:rsidRPr="00D758D5">
        <w:rPr>
          <w:rFonts w:ascii="Candara" w:eastAsia="MS Mincho" w:hAnsi="Candara"/>
          <w:sz w:val="22"/>
          <w:szCs w:val="22"/>
        </w:rPr>
        <w:t xml:space="preserve"> to clarify doubts and concerns of the Bidders prior to submission of Bids. The Bidders who have </w:t>
      </w:r>
      <w:r w:rsidR="00B86F07">
        <w:rPr>
          <w:rFonts w:ascii="Candara" w:eastAsia="MS Mincho" w:hAnsi="Candara"/>
          <w:sz w:val="22"/>
          <w:szCs w:val="22"/>
        </w:rPr>
        <w:t>registered with DGPC for the work</w:t>
      </w:r>
      <w:r w:rsidR="002855E0">
        <w:rPr>
          <w:rFonts w:ascii="Candara" w:eastAsia="MS Mincho" w:hAnsi="Candara"/>
          <w:sz w:val="22"/>
          <w:szCs w:val="22"/>
        </w:rPr>
        <w:t xml:space="preserve"> </w:t>
      </w:r>
      <w:r w:rsidRPr="00D758D5">
        <w:rPr>
          <w:rFonts w:ascii="Candara" w:eastAsia="MS Mincho" w:hAnsi="Candara"/>
          <w:sz w:val="22"/>
          <w:szCs w:val="22"/>
        </w:rPr>
        <w:t xml:space="preserve">shall be invited to attend pre-bid meeting to be held on the date, time and location specified </w:t>
      </w:r>
      <w:r w:rsidRPr="00C812A5">
        <w:rPr>
          <w:rFonts w:ascii="Candara" w:eastAsia="MS Mincho" w:hAnsi="Candara"/>
          <w:sz w:val="22"/>
          <w:szCs w:val="22"/>
        </w:rPr>
        <w:t>in</w:t>
      </w:r>
      <w:r w:rsidR="00D426E6" w:rsidRPr="00C812A5">
        <w:rPr>
          <w:rFonts w:ascii="Candara" w:eastAsia="MS Mincho" w:hAnsi="Candara"/>
          <w:sz w:val="22"/>
          <w:szCs w:val="22"/>
        </w:rPr>
        <w:t xml:space="preserve"> </w:t>
      </w:r>
      <w:r w:rsidR="00BD126F">
        <w:rPr>
          <w:rFonts w:ascii="Candara" w:eastAsia="MS Mincho" w:hAnsi="Candara"/>
          <w:sz w:val="22"/>
          <w:szCs w:val="22"/>
        </w:rPr>
        <w:t>BDS.</w:t>
      </w:r>
    </w:p>
    <w:p w14:paraId="1FE737F2" w14:textId="2DE1C4A1"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lastRenderedPageBreak/>
        <w:t>Non-attendance at the pre-bid meeting will not be a cause for disqualification of Bidders but at the same time shall not entitle them to raise any query at a later date.</w:t>
      </w:r>
    </w:p>
    <w:p w14:paraId="0A61473F" w14:textId="1017E03A"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The Bidders are requested to submit their questions and queries in writing to reach </w:t>
      </w:r>
      <w:r w:rsidR="000605EC" w:rsidRPr="00D758D5">
        <w:rPr>
          <w:rFonts w:ascii="Candara" w:eastAsia="MS Mincho" w:hAnsi="Candara"/>
          <w:sz w:val="22"/>
          <w:szCs w:val="22"/>
        </w:rPr>
        <w:t>DGPC</w:t>
      </w:r>
      <w:r w:rsidRPr="00D758D5">
        <w:rPr>
          <w:rFonts w:ascii="Candara" w:eastAsia="MS Mincho" w:hAnsi="Candara"/>
          <w:sz w:val="22"/>
          <w:szCs w:val="22"/>
        </w:rPr>
        <w:t xml:space="preserve"> not later than one week before the meeting.</w:t>
      </w:r>
      <w:r w:rsidR="00B31185" w:rsidRPr="00D758D5">
        <w:rPr>
          <w:rFonts w:ascii="Candara" w:eastAsia="MS Mincho" w:hAnsi="Candara"/>
          <w:sz w:val="22"/>
          <w:szCs w:val="22"/>
        </w:rPr>
        <w:t xml:space="preserve"> </w:t>
      </w:r>
      <w:r w:rsidRPr="00D758D5">
        <w:rPr>
          <w:rFonts w:ascii="Candara" w:eastAsia="MS Mincho" w:hAnsi="Candara"/>
          <w:sz w:val="22"/>
          <w:szCs w:val="22"/>
        </w:rPr>
        <w:t xml:space="preserve">Clarifications to the queries raised in the pre-bid meeting, including the text of the questions raised without identifying the source, and the responses given together with any responses prepared after the meeting, shall be </w:t>
      </w:r>
      <w:r w:rsidR="00B86F07">
        <w:rPr>
          <w:rFonts w:ascii="Candara" w:eastAsia="MS Mincho" w:hAnsi="Candara"/>
          <w:sz w:val="22"/>
          <w:szCs w:val="22"/>
        </w:rPr>
        <w:t xml:space="preserve">circulated to all the registered Bidders and also </w:t>
      </w:r>
      <w:r w:rsidR="00195AF2" w:rsidRPr="00442306">
        <w:rPr>
          <w:rFonts w:ascii="Candara" w:eastAsia="MS Mincho" w:hAnsi="Candara"/>
          <w:sz w:val="22"/>
          <w:szCs w:val="22"/>
        </w:rPr>
        <w:t xml:space="preserve">uploaded </w:t>
      </w:r>
      <w:r w:rsidR="00B86F07">
        <w:rPr>
          <w:rFonts w:ascii="Candara" w:eastAsia="MS Mincho" w:hAnsi="Candara"/>
          <w:sz w:val="22"/>
          <w:szCs w:val="22"/>
        </w:rPr>
        <w:t>in</w:t>
      </w:r>
      <w:r w:rsidR="00195AF2" w:rsidRPr="00D758D5">
        <w:rPr>
          <w:rFonts w:ascii="Candara" w:eastAsia="MS Mincho" w:hAnsi="Candara"/>
          <w:sz w:val="22"/>
          <w:szCs w:val="22"/>
        </w:rPr>
        <w:t xml:space="preserve"> DGPC website</w:t>
      </w:r>
      <w:bookmarkEnd w:id="164"/>
      <w:bookmarkEnd w:id="165"/>
      <w:r w:rsidRPr="00D758D5">
        <w:rPr>
          <w:rFonts w:ascii="Candara" w:eastAsia="MS Mincho" w:hAnsi="Candara"/>
          <w:sz w:val="22"/>
          <w:szCs w:val="22"/>
        </w:rPr>
        <w:t>.</w:t>
      </w:r>
    </w:p>
    <w:p w14:paraId="50F6FB20" w14:textId="4C0AB17E"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Any modification to the Bidding Documents that may become necessary as a result of the pre-bid meeting shall be made by </w:t>
      </w:r>
      <w:r w:rsidR="000605EC" w:rsidRPr="00D758D5">
        <w:rPr>
          <w:rFonts w:ascii="Candara" w:eastAsia="MS Mincho" w:hAnsi="Candara"/>
          <w:sz w:val="22"/>
          <w:szCs w:val="22"/>
        </w:rPr>
        <w:t>DGPC</w:t>
      </w:r>
      <w:r w:rsidRPr="00D758D5">
        <w:rPr>
          <w:rFonts w:ascii="Candara" w:eastAsia="MS Mincho" w:hAnsi="Candara"/>
          <w:sz w:val="22"/>
          <w:szCs w:val="22"/>
        </w:rPr>
        <w:t xml:space="preserve"> through the issue of an addendum pursuant to </w:t>
      </w:r>
      <w:r w:rsidR="00425662" w:rsidRPr="00F6553F">
        <w:rPr>
          <w:rFonts w:ascii="Candara" w:hAnsi="Candara"/>
          <w:sz w:val="22"/>
          <w:szCs w:val="22"/>
          <w:highlight w:val="yellow"/>
        </w:rPr>
        <w:fldChar w:fldCharType="begin"/>
      </w:r>
      <w:r w:rsidR="00425662" w:rsidRPr="00F6553F">
        <w:rPr>
          <w:rFonts w:ascii="Candara" w:hAnsi="Candara"/>
          <w:sz w:val="22"/>
          <w:szCs w:val="22"/>
          <w:highlight w:val="yellow"/>
        </w:rPr>
        <w:instrText xml:space="preserve"> REF _Ref296591622 \r \h  \* MERGEFORMAT </w:instrText>
      </w:r>
      <w:r w:rsidR="00425662" w:rsidRPr="00F6553F">
        <w:rPr>
          <w:rFonts w:ascii="Candara" w:hAnsi="Candara"/>
          <w:sz w:val="22"/>
          <w:szCs w:val="22"/>
          <w:highlight w:val="yellow"/>
        </w:rPr>
      </w:r>
      <w:r w:rsidR="00425662" w:rsidRPr="00F6553F">
        <w:rPr>
          <w:rFonts w:ascii="Candara" w:hAnsi="Candara"/>
          <w:sz w:val="22"/>
          <w:szCs w:val="22"/>
          <w:highlight w:val="yellow"/>
        </w:rPr>
        <w:fldChar w:fldCharType="separate"/>
      </w:r>
      <w:r w:rsidR="00ED0056" w:rsidRPr="00ED0056">
        <w:rPr>
          <w:rFonts w:ascii="Candara" w:eastAsia="MS Mincho" w:hAnsi="Candara"/>
          <w:sz w:val="22"/>
          <w:szCs w:val="22"/>
          <w:highlight w:val="yellow"/>
        </w:rPr>
        <w:t>ITB. 14</w:t>
      </w:r>
      <w:r w:rsidR="00425662" w:rsidRPr="00F6553F">
        <w:rPr>
          <w:rFonts w:ascii="Candara" w:hAnsi="Candara"/>
          <w:sz w:val="22"/>
          <w:szCs w:val="22"/>
          <w:highlight w:val="yellow"/>
        </w:rPr>
        <w:fldChar w:fldCharType="end"/>
      </w:r>
      <w:r w:rsidRPr="00D758D5">
        <w:rPr>
          <w:rFonts w:ascii="Candara" w:eastAsia="MS Mincho" w:hAnsi="Candara"/>
          <w:sz w:val="22"/>
          <w:szCs w:val="22"/>
        </w:rPr>
        <w:t xml:space="preserve"> and not through the clarifications to the queries of pre bid meeting.</w:t>
      </w:r>
    </w:p>
    <w:p w14:paraId="2E0CE027"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166" w:name="_Toc273235728"/>
      <w:bookmarkStart w:id="167" w:name="_Toc273237975"/>
      <w:bookmarkStart w:id="168" w:name="_Toc273235729"/>
      <w:bookmarkStart w:id="169" w:name="_Toc273237976"/>
      <w:bookmarkStart w:id="170" w:name="_Toc257817084"/>
      <w:bookmarkStart w:id="171" w:name="_Toc257817233"/>
      <w:bookmarkStart w:id="172" w:name="_Toc257963823"/>
      <w:bookmarkStart w:id="173" w:name="_Toc250554022"/>
      <w:bookmarkStart w:id="174" w:name="_Ref260733917"/>
      <w:bookmarkStart w:id="175" w:name="_Ref260734000"/>
      <w:bookmarkStart w:id="176" w:name="_Ref273693345"/>
      <w:bookmarkStart w:id="177" w:name="_Toc296356251"/>
      <w:bookmarkStart w:id="178" w:name="_Ref296591622"/>
      <w:bookmarkStart w:id="179" w:name="_Toc296948240"/>
      <w:bookmarkStart w:id="180" w:name="_Toc304808402"/>
      <w:bookmarkStart w:id="181" w:name="_Toc312099262"/>
      <w:bookmarkStart w:id="182" w:name="_Ref499928444"/>
      <w:bookmarkStart w:id="183" w:name="_Ref499928515"/>
      <w:bookmarkStart w:id="184" w:name="_Toc189044998"/>
      <w:bookmarkEnd w:id="166"/>
      <w:bookmarkEnd w:id="167"/>
      <w:bookmarkEnd w:id="168"/>
      <w:bookmarkEnd w:id="169"/>
      <w:bookmarkEnd w:id="170"/>
      <w:bookmarkEnd w:id="171"/>
      <w:bookmarkEnd w:id="172"/>
      <w:r w:rsidRPr="000D336B">
        <w:rPr>
          <w:rFonts w:ascii="Candara" w:hAnsi="Candara"/>
          <w:color w:val="1A00FD"/>
          <w:sz w:val="22"/>
          <w:szCs w:val="22"/>
        </w:rPr>
        <w:t>Amendment of Bidding Documents</w:t>
      </w:r>
      <w:bookmarkEnd w:id="173"/>
      <w:bookmarkEnd w:id="174"/>
      <w:bookmarkEnd w:id="175"/>
      <w:bookmarkEnd w:id="176"/>
      <w:bookmarkEnd w:id="177"/>
      <w:bookmarkEnd w:id="178"/>
      <w:bookmarkEnd w:id="179"/>
      <w:bookmarkEnd w:id="180"/>
      <w:bookmarkEnd w:id="181"/>
      <w:bookmarkEnd w:id="182"/>
      <w:bookmarkEnd w:id="183"/>
      <w:bookmarkEnd w:id="184"/>
    </w:p>
    <w:p w14:paraId="0174C041" w14:textId="6B5758D5"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185" w:name="_Ref280907334"/>
      <w:r w:rsidRPr="00D758D5">
        <w:rPr>
          <w:rFonts w:ascii="Candara" w:eastAsia="MS Mincho" w:hAnsi="Candara"/>
          <w:sz w:val="22"/>
          <w:szCs w:val="22"/>
        </w:rPr>
        <w:t xml:space="preserve">At any time after the NIT date, but not later than fifteen (15) days prior to the deadline for submission of Bids, </w:t>
      </w:r>
      <w:r w:rsidR="000605EC" w:rsidRPr="00D758D5">
        <w:rPr>
          <w:rFonts w:ascii="Candara" w:eastAsia="MS Mincho" w:hAnsi="Candara"/>
          <w:sz w:val="22"/>
          <w:szCs w:val="22"/>
        </w:rPr>
        <w:t>DGPC</w:t>
      </w:r>
      <w:r w:rsidRPr="00D758D5">
        <w:rPr>
          <w:rFonts w:ascii="Candara" w:eastAsia="MS Mincho" w:hAnsi="Candara"/>
          <w:sz w:val="22"/>
          <w:szCs w:val="22"/>
        </w:rPr>
        <w:t xml:space="preserve"> may amend the Bidding Documents by issuing an addendum/ amendment. This may be done either on </w:t>
      </w:r>
      <w:r w:rsidR="000605EC" w:rsidRPr="00D758D5">
        <w:rPr>
          <w:rFonts w:ascii="Candara" w:eastAsia="MS Mincho" w:hAnsi="Candara"/>
          <w:sz w:val="22"/>
          <w:szCs w:val="22"/>
        </w:rPr>
        <w:t>DGPC</w:t>
      </w:r>
      <w:r w:rsidRPr="00D758D5">
        <w:rPr>
          <w:rFonts w:ascii="Candara" w:eastAsia="MS Mincho" w:hAnsi="Candara"/>
          <w:sz w:val="22"/>
          <w:szCs w:val="22"/>
        </w:rPr>
        <w:t xml:space="preserve">’s own initiative or in response to clarification requests from any prospective Bidder who have registered </w:t>
      </w:r>
      <w:r w:rsidR="00B86F07">
        <w:rPr>
          <w:rFonts w:ascii="Candara" w:eastAsia="MS Mincho" w:hAnsi="Candara"/>
          <w:sz w:val="22"/>
          <w:szCs w:val="22"/>
        </w:rPr>
        <w:t>with DGPC for the work,</w:t>
      </w:r>
      <w:r w:rsidRPr="00D758D5">
        <w:rPr>
          <w:rFonts w:ascii="Candara" w:eastAsia="MS Mincho" w:hAnsi="Candara"/>
          <w:sz w:val="22"/>
          <w:szCs w:val="22"/>
        </w:rPr>
        <w:t xml:space="preserve"> provided such request is received by the date specified in </w:t>
      </w:r>
      <w:r w:rsidRPr="00C812A5">
        <w:rPr>
          <w:rFonts w:ascii="Candara" w:eastAsia="MS Mincho" w:hAnsi="Candara"/>
          <w:sz w:val="22"/>
          <w:szCs w:val="22"/>
        </w:rPr>
        <w:t>the</w:t>
      </w:r>
      <w:r w:rsidR="00D426E6" w:rsidRPr="00C812A5">
        <w:rPr>
          <w:rFonts w:ascii="Candara" w:eastAsia="MS Mincho" w:hAnsi="Candara"/>
          <w:sz w:val="22"/>
          <w:szCs w:val="22"/>
        </w:rPr>
        <w:t xml:space="preserve"> </w:t>
      </w:r>
      <w:r w:rsidR="00643464" w:rsidRPr="00C812A5">
        <w:rPr>
          <w:rFonts w:ascii="Candara" w:eastAsia="MS Mincho" w:hAnsi="Candara"/>
          <w:sz w:val="22"/>
          <w:szCs w:val="22"/>
        </w:rPr>
        <w:t>BDS</w:t>
      </w:r>
      <w:r w:rsidRPr="00C812A5">
        <w:rPr>
          <w:rFonts w:ascii="Candara" w:eastAsia="MS Mincho" w:hAnsi="Candara"/>
          <w:sz w:val="22"/>
          <w:szCs w:val="22"/>
        </w:rPr>
        <w:t>.</w:t>
      </w:r>
      <w:bookmarkEnd w:id="185"/>
    </w:p>
    <w:p w14:paraId="5EACE26A" w14:textId="708DDDBE"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The addendum/amendment/corrigendum will be sent in writing to all prospective Bidders who have </w:t>
      </w:r>
      <w:r w:rsidR="00195AF2" w:rsidRPr="00D758D5">
        <w:rPr>
          <w:rFonts w:ascii="Candara" w:eastAsia="MS Mincho" w:hAnsi="Candara"/>
          <w:sz w:val="22"/>
          <w:szCs w:val="22"/>
        </w:rPr>
        <w:t xml:space="preserve">registered with </w:t>
      </w:r>
      <w:r w:rsidR="000605EC" w:rsidRPr="00D758D5">
        <w:rPr>
          <w:rFonts w:ascii="Candara" w:eastAsia="MS Mincho" w:hAnsi="Candara"/>
          <w:sz w:val="22"/>
          <w:szCs w:val="22"/>
        </w:rPr>
        <w:t>DGPC</w:t>
      </w:r>
      <w:r w:rsidR="00195AF2" w:rsidRPr="00D758D5">
        <w:rPr>
          <w:rFonts w:ascii="Candara" w:eastAsia="MS Mincho" w:hAnsi="Candara"/>
          <w:sz w:val="22"/>
          <w:szCs w:val="22"/>
        </w:rPr>
        <w:t xml:space="preserve"> for the </w:t>
      </w:r>
      <w:r w:rsidR="00143F26">
        <w:rPr>
          <w:rFonts w:ascii="Candara" w:eastAsia="MS Mincho" w:hAnsi="Candara"/>
          <w:sz w:val="22"/>
          <w:szCs w:val="22"/>
        </w:rPr>
        <w:t>work</w:t>
      </w:r>
      <w:r w:rsidRPr="00D758D5">
        <w:rPr>
          <w:rFonts w:ascii="Candara" w:eastAsia="MS Mincho" w:hAnsi="Candara"/>
          <w:sz w:val="22"/>
          <w:szCs w:val="22"/>
        </w:rPr>
        <w:t xml:space="preserve">. </w:t>
      </w:r>
      <w:r w:rsidR="000605EC" w:rsidRPr="00D758D5">
        <w:rPr>
          <w:rFonts w:ascii="Candara" w:eastAsia="MS Mincho" w:hAnsi="Candara"/>
          <w:sz w:val="22"/>
          <w:szCs w:val="22"/>
        </w:rPr>
        <w:t>DGPC</w:t>
      </w:r>
      <w:r w:rsidRPr="00D758D5">
        <w:rPr>
          <w:rFonts w:ascii="Candara" w:eastAsia="MS Mincho" w:hAnsi="Candara"/>
          <w:sz w:val="22"/>
          <w:szCs w:val="22"/>
        </w:rPr>
        <w:t xml:space="preserve"> shall in no way be responsible for any ignorance of the Bidder about the amendment to the Bidding Documents.</w:t>
      </w:r>
    </w:p>
    <w:p w14:paraId="4FEA1BEA" w14:textId="1AF892DC"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Such addendum/amendment/corrigendum shall be part of the Bidding Documents and binding on the prospective Bidders.</w:t>
      </w:r>
      <w:r w:rsidR="000B11F1" w:rsidRPr="00D758D5">
        <w:rPr>
          <w:rFonts w:ascii="Candara" w:eastAsia="MS Mincho" w:hAnsi="Candara"/>
          <w:sz w:val="22"/>
          <w:szCs w:val="22"/>
        </w:rPr>
        <w:t xml:space="preserve"> </w:t>
      </w:r>
      <w:r w:rsidR="000605EC" w:rsidRPr="00D758D5">
        <w:rPr>
          <w:rFonts w:ascii="Candara" w:eastAsia="MS Mincho" w:hAnsi="Candara"/>
          <w:sz w:val="22"/>
          <w:szCs w:val="22"/>
        </w:rPr>
        <w:t>DGPC</w:t>
      </w:r>
      <w:r w:rsidRPr="00D758D5">
        <w:rPr>
          <w:rFonts w:ascii="Candara" w:eastAsia="MS Mincho" w:hAnsi="Candara"/>
          <w:sz w:val="22"/>
          <w:szCs w:val="22"/>
        </w:rPr>
        <w:t xml:space="preserve"> shall assume that the information contained therein have been taken into account by the Bidder in its Bid and shall bear no responsibility or liability arising out of non-receipt of the same in time or otherwise by the Bidder.</w:t>
      </w:r>
    </w:p>
    <w:p w14:paraId="633DD139" w14:textId="51E71312" w:rsidR="006865F3" w:rsidRDefault="000605EC"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DGPC</w:t>
      </w:r>
      <w:r w:rsidR="006865F3" w:rsidRPr="00D758D5">
        <w:rPr>
          <w:rFonts w:ascii="Candara" w:eastAsia="MS Mincho" w:hAnsi="Candara"/>
          <w:sz w:val="22"/>
          <w:szCs w:val="22"/>
        </w:rPr>
        <w:t xml:space="preserve"> may, at its discretion, extend the deadline for submission of Bids pursuant to </w:t>
      </w:r>
      <w:r w:rsidR="00425662" w:rsidRPr="00F6553F">
        <w:rPr>
          <w:rFonts w:ascii="Candara" w:hAnsi="Candara"/>
          <w:sz w:val="22"/>
          <w:szCs w:val="22"/>
          <w:highlight w:val="yellow"/>
        </w:rPr>
        <w:fldChar w:fldCharType="begin"/>
      </w:r>
      <w:r w:rsidR="00425662" w:rsidRPr="00F6553F">
        <w:rPr>
          <w:rFonts w:ascii="Candara" w:hAnsi="Candara"/>
          <w:sz w:val="22"/>
          <w:szCs w:val="22"/>
          <w:highlight w:val="yellow"/>
        </w:rPr>
        <w:instrText xml:space="preserve"> REF _Ref296356733 \r \h  \* MERGEFORMAT </w:instrText>
      </w:r>
      <w:r w:rsidR="00425662" w:rsidRPr="00F6553F">
        <w:rPr>
          <w:rFonts w:ascii="Candara" w:hAnsi="Candara"/>
          <w:sz w:val="22"/>
          <w:szCs w:val="22"/>
          <w:highlight w:val="yellow"/>
        </w:rPr>
      </w:r>
      <w:r w:rsidR="00425662" w:rsidRPr="00F6553F">
        <w:rPr>
          <w:rFonts w:ascii="Candara" w:hAnsi="Candara"/>
          <w:sz w:val="22"/>
          <w:szCs w:val="22"/>
          <w:highlight w:val="yellow"/>
        </w:rPr>
        <w:fldChar w:fldCharType="separate"/>
      </w:r>
      <w:r w:rsidR="00ED0056" w:rsidRPr="00ED0056">
        <w:rPr>
          <w:rFonts w:ascii="Candara" w:eastAsia="MS Mincho" w:hAnsi="Candara"/>
          <w:sz w:val="22"/>
          <w:szCs w:val="22"/>
          <w:highlight w:val="yellow"/>
        </w:rPr>
        <w:t>ITB.27.2</w:t>
      </w:r>
      <w:r w:rsidR="00425662" w:rsidRPr="00F6553F">
        <w:rPr>
          <w:rFonts w:ascii="Candara" w:hAnsi="Candara"/>
          <w:sz w:val="22"/>
          <w:szCs w:val="22"/>
          <w:highlight w:val="yellow"/>
        </w:rPr>
        <w:fldChar w:fldCharType="end"/>
      </w:r>
      <w:r w:rsidR="00452CA2">
        <w:rPr>
          <w:rFonts w:ascii="Candara" w:hAnsi="Candara"/>
          <w:sz w:val="22"/>
          <w:szCs w:val="22"/>
        </w:rPr>
        <w:t xml:space="preserve"> </w:t>
      </w:r>
      <w:r w:rsidR="006865F3" w:rsidRPr="00D758D5">
        <w:rPr>
          <w:rFonts w:ascii="Candara" w:eastAsia="MS Mincho" w:hAnsi="Candara"/>
          <w:sz w:val="22"/>
          <w:szCs w:val="22"/>
        </w:rPr>
        <w:t>to allow prospective Bidders reasonable time to take the addendum into account in preparation of their Bids.</w:t>
      </w:r>
    </w:p>
    <w:p w14:paraId="629F297D" w14:textId="77777777" w:rsidR="00F64C1B" w:rsidRPr="00F64C1B" w:rsidRDefault="00F64C1B" w:rsidP="00F64C1B">
      <w:pPr>
        <w:tabs>
          <w:tab w:val="clear" w:pos="720"/>
          <w:tab w:val="clear" w:pos="1440"/>
          <w:tab w:val="clear" w:pos="2304"/>
        </w:tabs>
        <w:spacing w:before="120" w:after="0"/>
        <w:rPr>
          <w:rFonts w:ascii="Candara" w:eastAsia="MS Mincho" w:hAnsi="Candara"/>
          <w:sz w:val="22"/>
          <w:szCs w:val="22"/>
        </w:rPr>
      </w:pPr>
    </w:p>
    <w:p w14:paraId="55906327" w14:textId="1F45E9A9" w:rsidR="006865F3" w:rsidRPr="000D336B" w:rsidRDefault="000D336B">
      <w:pPr>
        <w:pStyle w:val="Heading2"/>
        <w:numPr>
          <w:ilvl w:val="0"/>
          <w:numId w:val="100"/>
        </w:numPr>
        <w:tabs>
          <w:tab w:val="clear" w:pos="720"/>
          <w:tab w:val="clear" w:pos="1440"/>
          <w:tab w:val="clear" w:pos="2304"/>
        </w:tabs>
        <w:spacing w:before="120" w:after="0"/>
        <w:jc w:val="center"/>
        <w:rPr>
          <w:rFonts w:ascii="Candara" w:hAnsi="Candara"/>
          <w:color w:val="1A00FD"/>
          <w:sz w:val="22"/>
          <w:szCs w:val="22"/>
        </w:rPr>
      </w:pPr>
      <w:bookmarkStart w:id="186" w:name="_Toc296356252"/>
      <w:bookmarkStart w:id="187" w:name="_Toc296948241"/>
      <w:bookmarkStart w:id="188" w:name="_Toc304808403"/>
      <w:bookmarkStart w:id="189" w:name="_Toc312099263"/>
      <w:bookmarkStart w:id="190" w:name="_Toc189044999"/>
      <w:r w:rsidRPr="000D336B">
        <w:rPr>
          <w:rFonts w:ascii="Candara" w:hAnsi="Candara"/>
          <w:color w:val="1A00FD"/>
          <w:sz w:val="22"/>
          <w:szCs w:val="22"/>
        </w:rPr>
        <w:t>PREPARATION OF BIDS</w:t>
      </w:r>
      <w:bookmarkEnd w:id="186"/>
      <w:bookmarkEnd w:id="187"/>
      <w:bookmarkEnd w:id="188"/>
      <w:bookmarkEnd w:id="189"/>
      <w:bookmarkEnd w:id="190"/>
    </w:p>
    <w:p w14:paraId="1F38BB24"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191" w:name="_Toc257817088"/>
      <w:bookmarkStart w:id="192" w:name="_Toc257817237"/>
      <w:bookmarkStart w:id="193" w:name="_Toc257963827"/>
      <w:bookmarkStart w:id="194" w:name="_Toc250554017"/>
      <w:bookmarkStart w:id="195" w:name="_Toc296356253"/>
      <w:bookmarkStart w:id="196" w:name="_Toc296948242"/>
      <w:bookmarkStart w:id="197" w:name="_Toc304808404"/>
      <w:bookmarkStart w:id="198" w:name="_Toc312099264"/>
      <w:bookmarkStart w:id="199" w:name="_Toc189045000"/>
      <w:bookmarkStart w:id="200" w:name="_Toc250554023"/>
      <w:bookmarkStart w:id="201" w:name="_Ref260736163"/>
      <w:bookmarkStart w:id="202" w:name="_Ref260736217"/>
      <w:bookmarkStart w:id="203" w:name="_Ref260736382"/>
      <w:bookmarkEnd w:id="191"/>
      <w:bookmarkEnd w:id="192"/>
      <w:bookmarkEnd w:id="193"/>
      <w:r w:rsidRPr="000D336B">
        <w:rPr>
          <w:rFonts w:ascii="Candara" w:hAnsi="Candara"/>
          <w:color w:val="1A00FD"/>
          <w:sz w:val="22"/>
          <w:szCs w:val="22"/>
        </w:rPr>
        <w:t>Cost of bidding</w:t>
      </w:r>
      <w:bookmarkEnd w:id="194"/>
      <w:bookmarkEnd w:id="195"/>
      <w:bookmarkEnd w:id="196"/>
      <w:bookmarkEnd w:id="197"/>
      <w:bookmarkEnd w:id="198"/>
      <w:bookmarkEnd w:id="199"/>
    </w:p>
    <w:p w14:paraId="5E70241A" w14:textId="6D1ECAA9"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The Bidder shall bear all costsassociated with the preparation and submission of his Bid (including Site visits and attending pre-bid meetings) and </w:t>
      </w:r>
      <w:r w:rsidR="000605EC" w:rsidRPr="00D758D5">
        <w:rPr>
          <w:rFonts w:ascii="Candara" w:eastAsia="MS Mincho" w:hAnsi="Candara"/>
          <w:sz w:val="22"/>
          <w:szCs w:val="22"/>
        </w:rPr>
        <w:t>DGPC</w:t>
      </w:r>
      <w:r w:rsidRPr="00D758D5">
        <w:rPr>
          <w:rFonts w:ascii="Candara" w:eastAsia="MS Mincho" w:hAnsi="Candara"/>
          <w:sz w:val="22"/>
          <w:szCs w:val="22"/>
        </w:rPr>
        <w:t xml:space="preserve"> in no case shall be responsible or liable for these costs, regardless of the conduct or outcome of the bidding process.</w:t>
      </w:r>
    </w:p>
    <w:p w14:paraId="0F25D2FD"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04" w:name="_Toc296356254"/>
      <w:bookmarkStart w:id="205" w:name="_Toc296948243"/>
      <w:bookmarkStart w:id="206" w:name="_Toc304808405"/>
      <w:bookmarkStart w:id="207" w:name="_Toc312099265"/>
      <w:bookmarkStart w:id="208" w:name="_Toc189045001"/>
      <w:bookmarkEnd w:id="200"/>
      <w:bookmarkEnd w:id="201"/>
      <w:bookmarkEnd w:id="202"/>
      <w:bookmarkEnd w:id="203"/>
      <w:r w:rsidRPr="000D336B">
        <w:rPr>
          <w:rFonts w:ascii="Candara" w:hAnsi="Candara"/>
          <w:color w:val="1A00FD"/>
          <w:sz w:val="22"/>
          <w:szCs w:val="22"/>
        </w:rPr>
        <w:t>Language of the Bid</w:t>
      </w:r>
      <w:bookmarkEnd w:id="204"/>
      <w:bookmarkEnd w:id="205"/>
      <w:r w:rsidRPr="000D336B">
        <w:rPr>
          <w:rFonts w:ascii="Candara" w:hAnsi="Candara"/>
          <w:color w:val="1A00FD"/>
          <w:sz w:val="22"/>
          <w:szCs w:val="22"/>
        </w:rPr>
        <w:t xml:space="preserve"> and Units of Measure</w:t>
      </w:r>
      <w:bookmarkEnd w:id="206"/>
      <w:bookmarkEnd w:id="207"/>
      <w:bookmarkEnd w:id="208"/>
    </w:p>
    <w:p w14:paraId="7EE1AEA0" w14:textId="334E2288"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09" w:name="_Ref277252189"/>
      <w:r w:rsidRPr="00D758D5">
        <w:rPr>
          <w:rFonts w:ascii="Candara" w:hAnsi="Candara"/>
          <w:sz w:val="22"/>
          <w:szCs w:val="22"/>
        </w:rPr>
        <w:t xml:space="preserve">The Bid, and all correspondence and documents related to the Bid shall be in English. </w:t>
      </w:r>
      <w:r w:rsidR="00452CA2">
        <w:rPr>
          <w:rFonts w:ascii="Candara" w:hAnsi="Candara"/>
          <w:sz w:val="22"/>
          <w:szCs w:val="22"/>
        </w:rPr>
        <w:t>Additional/ s</w:t>
      </w:r>
      <w:r w:rsidRPr="00D758D5">
        <w:rPr>
          <w:rFonts w:ascii="Candara" w:hAnsi="Candara"/>
          <w:sz w:val="22"/>
          <w:szCs w:val="22"/>
        </w:rPr>
        <w:t xml:space="preserve">upporting documents provided by the Bidder related to the </w:t>
      </w:r>
      <w:r w:rsidRPr="00D758D5">
        <w:rPr>
          <w:rFonts w:ascii="Candara" w:hAnsi="Candara"/>
          <w:sz w:val="22"/>
          <w:szCs w:val="22"/>
        </w:rPr>
        <w:lastRenderedPageBreak/>
        <w:t>Bid shall also be in English and if in any other language, should be translated to English. The English translation shall prevail on the interpretation.</w:t>
      </w:r>
      <w:bookmarkEnd w:id="209"/>
    </w:p>
    <w:p w14:paraId="32F52337" w14:textId="48ECAD80"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The units of measurement shall be metric system unless otherwise specified. </w:t>
      </w:r>
    </w:p>
    <w:p w14:paraId="0154CED3"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10" w:name="_Ref273692525"/>
      <w:bookmarkStart w:id="211" w:name="_Ref273694935"/>
      <w:bookmarkStart w:id="212" w:name="_Ref273697630"/>
      <w:bookmarkStart w:id="213" w:name="_Toc296356255"/>
      <w:bookmarkStart w:id="214" w:name="_Toc296948244"/>
      <w:bookmarkStart w:id="215" w:name="_Toc304808406"/>
      <w:bookmarkStart w:id="216" w:name="_Toc312099266"/>
      <w:bookmarkStart w:id="217" w:name="_Toc189045002"/>
      <w:r w:rsidRPr="000D336B">
        <w:rPr>
          <w:rFonts w:ascii="Candara" w:hAnsi="Candara"/>
          <w:color w:val="1A00FD"/>
          <w:sz w:val="22"/>
          <w:szCs w:val="22"/>
        </w:rPr>
        <w:t>Alternative Bids</w:t>
      </w:r>
      <w:bookmarkEnd w:id="210"/>
      <w:bookmarkEnd w:id="211"/>
      <w:bookmarkEnd w:id="212"/>
      <w:bookmarkEnd w:id="213"/>
      <w:bookmarkEnd w:id="214"/>
      <w:bookmarkEnd w:id="215"/>
      <w:bookmarkEnd w:id="216"/>
      <w:bookmarkEnd w:id="217"/>
    </w:p>
    <w:p w14:paraId="66C9F9C1" w14:textId="774C918F" w:rsidR="006865F3" w:rsidRPr="00F64C1B" w:rsidRDefault="00452CA2"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218" w:name="_Ref304806663"/>
      <w:bookmarkStart w:id="219" w:name="_Ref277252198"/>
      <w:r>
        <w:rPr>
          <w:rFonts w:ascii="Candara" w:eastAsia="MS Mincho" w:hAnsi="Candara"/>
          <w:sz w:val="22"/>
          <w:szCs w:val="22"/>
        </w:rPr>
        <w:t xml:space="preserve">Unless otherwise </w:t>
      </w:r>
      <w:r w:rsidRPr="00C812A5">
        <w:rPr>
          <w:rFonts w:ascii="Candara" w:eastAsia="MS Mincho" w:hAnsi="Candara"/>
          <w:sz w:val="22"/>
          <w:szCs w:val="22"/>
        </w:rPr>
        <w:t xml:space="preserve">indicated in the </w:t>
      </w:r>
      <w:r w:rsidR="00BD126F">
        <w:rPr>
          <w:rFonts w:ascii="Candara" w:eastAsia="MS Mincho" w:hAnsi="Candara"/>
          <w:sz w:val="22"/>
          <w:szCs w:val="22"/>
        </w:rPr>
        <w:t>BDS, a</w:t>
      </w:r>
      <w:r w:rsidR="00A57D4C" w:rsidRPr="00C812A5">
        <w:rPr>
          <w:rFonts w:ascii="Candara" w:eastAsia="MS Mincho" w:hAnsi="Candara"/>
          <w:sz w:val="22"/>
          <w:szCs w:val="22"/>
        </w:rPr>
        <w:t>lternative Bids shall n</w:t>
      </w:r>
      <w:r w:rsidRPr="00C812A5">
        <w:rPr>
          <w:rFonts w:ascii="Candara" w:eastAsia="MS Mincho" w:hAnsi="Candara"/>
          <w:sz w:val="22"/>
          <w:szCs w:val="22"/>
        </w:rPr>
        <w:t>ot be considered</w:t>
      </w:r>
      <w:r w:rsidR="006865F3" w:rsidRPr="00C812A5">
        <w:rPr>
          <w:rFonts w:ascii="Candara" w:eastAsia="MS Mincho" w:hAnsi="Candara"/>
          <w:sz w:val="22"/>
          <w:szCs w:val="22"/>
        </w:rPr>
        <w:t xml:space="preserve">, and the </w:t>
      </w:r>
      <w:r w:rsidR="00BD126F">
        <w:rPr>
          <w:rFonts w:ascii="Candara" w:eastAsia="MS Mincho" w:hAnsi="Candara"/>
          <w:sz w:val="22"/>
          <w:szCs w:val="22"/>
        </w:rPr>
        <w:t>BDS s</w:t>
      </w:r>
      <w:r w:rsidR="006865F3" w:rsidRPr="00C812A5">
        <w:rPr>
          <w:rFonts w:ascii="Candara" w:eastAsia="MS Mincho" w:hAnsi="Candara"/>
          <w:sz w:val="22"/>
          <w:szCs w:val="22"/>
        </w:rPr>
        <w:t>hall specify which of</w:t>
      </w:r>
      <w:r w:rsidR="006865F3" w:rsidRPr="00D758D5">
        <w:rPr>
          <w:rFonts w:ascii="Candara" w:eastAsia="MS Mincho" w:hAnsi="Candara"/>
          <w:sz w:val="22"/>
          <w:szCs w:val="22"/>
        </w:rPr>
        <w:t xml:space="preserve"> the following options shall be allowed:</w:t>
      </w:r>
      <w:bookmarkEnd w:id="218"/>
    </w:p>
    <w:p w14:paraId="4AC0E241" w14:textId="41015983" w:rsidR="006865F3" w:rsidRPr="00F64C1B" w:rsidRDefault="006865F3">
      <w:pPr>
        <w:pStyle w:val="ListParagraph"/>
        <w:numPr>
          <w:ilvl w:val="2"/>
          <w:numId w:val="67"/>
        </w:numPr>
        <w:tabs>
          <w:tab w:val="clear" w:pos="720"/>
          <w:tab w:val="clear" w:pos="1440"/>
          <w:tab w:val="clear" w:pos="2304"/>
        </w:tabs>
        <w:spacing w:before="120" w:after="0"/>
        <w:ind w:left="1985" w:hanging="425"/>
        <w:contextualSpacing w:val="0"/>
        <w:rPr>
          <w:rFonts w:ascii="Candara" w:eastAsia="MS Mincho" w:hAnsi="Candara"/>
          <w:sz w:val="22"/>
          <w:szCs w:val="22"/>
        </w:rPr>
      </w:pPr>
      <w:r w:rsidRPr="00D758D5">
        <w:rPr>
          <w:rFonts w:ascii="Candara" w:eastAsia="MS Mincho" w:hAnsi="Candara"/>
          <w:sz w:val="22"/>
          <w:szCs w:val="22"/>
        </w:rPr>
        <w:t>Option One</w:t>
      </w:r>
      <w:r w:rsidR="00F64C1B">
        <w:rPr>
          <w:rFonts w:ascii="Candara" w:eastAsia="MS Mincho" w:hAnsi="Candara"/>
          <w:sz w:val="22"/>
          <w:szCs w:val="22"/>
        </w:rPr>
        <w:t>:</w:t>
      </w:r>
      <w:r w:rsidRPr="00D758D5">
        <w:rPr>
          <w:rFonts w:ascii="Candara" w:eastAsia="MS Mincho" w:hAnsi="Candara"/>
          <w:sz w:val="22"/>
          <w:szCs w:val="22"/>
        </w:rPr>
        <w:t xml:space="preserve"> A Bidder may submit alternative Bids with the base Bid and </w:t>
      </w:r>
      <w:r w:rsidR="000605EC" w:rsidRPr="00D758D5">
        <w:rPr>
          <w:rFonts w:ascii="Candara" w:eastAsia="MS Mincho" w:hAnsi="Candara"/>
          <w:sz w:val="22"/>
          <w:szCs w:val="22"/>
        </w:rPr>
        <w:t>DGPC</w:t>
      </w:r>
      <w:r w:rsidRPr="00D758D5">
        <w:rPr>
          <w:rFonts w:ascii="Candara" w:eastAsia="MS Mincho" w:hAnsi="Candara"/>
          <w:sz w:val="22"/>
          <w:szCs w:val="22"/>
        </w:rPr>
        <w:t xml:space="preserve"> shall only consider the alternative Bids offered by the Bidder whose Bid for the base case was determined to be the lowest-evaluated Bid, or </w:t>
      </w:r>
    </w:p>
    <w:p w14:paraId="03647CAE" w14:textId="6832CB16" w:rsidR="006865F3" w:rsidRPr="00F64C1B" w:rsidRDefault="006865F3">
      <w:pPr>
        <w:pStyle w:val="ListParagraph"/>
        <w:numPr>
          <w:ilvl w:val="2"/>
          <w:numId w:val="67"/>
        </w:numPr>
        <w:tabs>
          <w:tab w:val="clear" w:pos="720"/>
          <w:tab w:val="clear" w:pos="1440"/>
          <w:tab w:val="clear" w:pos="2304"/>
        </w:tabs>
        <w:spacing w:before="120" w:after="0"/>
        <w:ind w:left="1985" w:hanging="425"/>
        <w:contextualSpacing w:val="0"/>
        <w:rPr>
          <w:rFonts w:ascii="Candara" w:eastAsia="MS Mincho" w:hAnsi="Candara"/>
          <w:sz w:val="22"/>
          <w:szCs w:val="22"/>
        </w:rPr>
      </w:pPr>
      <w:r w:rsidRPr="00D758D5">
        <w:rPr>
          <w:rFonts w:ascii="Candara" w:eastAsia="MS Mincho" w:hAnsi="Candara"/>
          <w:sz w:val="22"/>
          <w:szCs w:val="22"/>
        </w:rPr>
        <w:t>Option Two</w:t>
      </w:r>
      <w:r w:rsidR="00F64C1B">
        <w:rPr>
          <w:rFonts w:ascii="Candara" w:eastAsia="MS Mincho" w:hAnsi="Candara"/>
          <w:sz w:val="22"/>
          <w:szCs w:val="22"/>
        </w:rPr>
        <w:t>:</w:t>
      </w:r>
      <w:r w:rsidRPr="00D758D5">
        <w:rPr>
          <w:rFonts w:ascii="Candara" w:eastAsia="MS Mincho" w:hAnsi="Candara"/>
          <w:sz w:val="22"/>
          <w:szCs w:val="22"/>
        </w:rPr>
        <w:t xml:space="preserve"> A Bidder may submit an alternative Bid with or without a Bid for the base case. All Bids received for the base case, as well as alternative Bids meeting the Technical Specifications </w:t>
      </w:r>
      <w:r w:rsidR="00603EC6" w:rsidRPr="00D758D5">
        <w:rPr>
          <w:rFonts w:ascii="Candara" w:eastAsia="MS Mincho" w:hAnsi="Candara"/>
          <w:sz w:val="22"/>
          <w:szCs w:val="22"/>
        </w:rPr>
        <w:t>as per</w:t>
      </w:r>
      <w:r w:rsidRPr="00D758D5">
        <w:rPr>
          <w:rFonts w:ascii="Candara" w:eastAsia="MS Mincho" w:hAnsi="Candara"/>
          <w:sz w:val="22"/>
          <w:szCs w:val="22"/>
        </w:rPr>
        <w:t xml:space="preserve"> Section VI, shall be evaluated on their own merits.</w:t>
      </w:r>
    </w:p>
    <w:p w14:paraId="147D595B" w14:textId="7D3FD9D6"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220" w:name="_Ref304806671"/>
      <w:r w:rsidRPr="00D758D5">
        <w:rPr>
          <w:rFonts w:ascii="Candara" w:eastAsia="MS Mincho" w:hAnsi="Candara"/>
          <w:sz w:val="22"/>
          <w:szCs w:val="22"/>
        </w:rPr>
        <w:t xml:space="preserve">Alternative Bids shall provide all information necessary for a complete evaluation of the alternative by </w:t>
      </w:r>
      <w:r w:rsidR="000605EC" w:rsidRPr="00D758D5">
        <w:rPr>
          <w:rFonts w:ascii="Candara" w:eastAsia="MS Mincho" w:hAnsi="Candara"/>
          <w:sz w:val="22"/>
          <w:szCs w:val="22"/>
        </w:rPr>
        <w:t>DGPC</w:t>
      </w:r>
      <w:r w:rsidRPr="00D758D5">
        <w:rPr>
          <w:rFonts w:ascii="Candara" w:eastAsia="MS Mincho" w:hAnsi="Candara"/>
          <w:sz w:val="22"/>
          <w:szCs w:val="22"/>
        </w:rPr>
        <w:t>, including design calculations, technical specifications, breakdown of prices, proposed construction methods and other relevant details</w:t>
      </w:r>
      <w:bookmarkEnd w:id="220"/>
      <w:r w:rsidRPr="00D758D5">
        <w:rPr>
          <w:rFonts w:ascii="Candara" w:eastAsia="MS Mincho" w:hAnsi="Candara"/>
          <w:sz w:val="22"/>
          <w:szCs w:val="22"/>
        </w:rPr>
        <w:t>.</w:t>
      </w:r>
      <w:bookmarkStart w:id="221" w:name="_Ref280907403"/>
      <w:bookmarkEnd w:id="219"/>
    </w:p>
    <w:p w14:paraId="27D9C636" w14:textId="546291DF"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rPr>
        <w:t xml:space="preserve">In case of multiple alternative Bids, </w:t>
      </w:r>
      <w:r w:rsidR="000605EC" w:rsidRPr="00D758D5">
        <w:rPr>
          <w:rFonts w:ascii="Candara" w:eastAsia="MS Mincho" w:hAnsi="Candara"/>
          <w:sz w:val="22"/>
          <w:szCs w:val="22"/>
        </w:rPr>
        <w:t>DGPC</w:t>
      </w:r>
      <w:r w:rsidRPr="00D758D5">
        <w:rPr>
          <w:rFonts w:ascii="Candara" w:eastAsia="MS Mincho" w:hAnsi="Candara"/>
          <w:sz w:val="22"/>
          <w:szCs w:val="22"/>
        </w:rPr>
        <w:t xml:space="preserve"> shall evaluate, compare and rank the alternative Bids subject to technical conformance suitability &amp; acceptability in accordance with </w:t>
      </w:r>
      <w:r w:rsidR="00425662" w:rsidRPr="00F6553F">
        <w:rPr>
          <w:rFonts w:ascii="Candara" w:hAnsi="Candara"/>
          <w:sz w:val="22"/>
          <w:szCs w:val="22"/>
          <w:highlight w:val="yellow"/>
        </w:rPr>
        <w:fldChar w:fldCharType="begin"/>
      </w:r>
      <w:r w:rsidR="00425662" w:rsidRPr="00F6553F">
        <w:rPr>
          <w:rFonts w:ascii="Candara" w:hAnsi="Candara"/>
          <w:sz w:val="22"/>
          <w:szCs w:val="22"/>
          <w:highlight w:val="yellow"/>
        </w:rPr>
        <w:instrText xml:space="preserve"> REF _Ref260736874 \r \h  \* MERGEFORMAT </w:instrText>
      </w:r>
      <w:r w:rsidR="00425662" w:rsidRPr="00F6553F">
        <w:rPr>
          <w:rFonts w:ascii="Candara" w:hAnsi="Candara"/>
          <w:sz w:val="22"/>
          <w:szCs w:val="22"/>
          <w:highlight w:val="yellow"/>
        </w:rPr>
      </w:r>
      <w:r w:rsidR="00425662" w:rsidRPr="00F6553F">
        <w:rPr>
          <w:rFonts w:ascii="Candara" w:hAnsi="Candara"/>
          <w:sz w:val="22"/>
          <w:szCs w:val="22"/>
          <w:highlight w:val="yellow"/>
        </w:rPr>
        <w:fldChar w:fldCharType="separate"/>
      </w:r>
      <w:r w:rsidR="00ED0056" w:rsidRPr="00ED0056">
        <w:rPr>
          <w:rFonts w:ascii="Candara" w:eastAsia="MS Mincho" w:hAnsi="Candara"/>
          <w:sz w:val="22"/>
          <w:szCs w:val="22"/>
          <w:highlight w:val="yellow"/>
        </w:rPr>
        <w:t>ITB. 36</w:t>
      </w:r>
      <w:r w:rsidR="00425662" w:rsidRPr="00F6553F">
        <w:rPr>
          <w:rFonts w:ascii="Candara" w:hAnsi="Candara"/>
          <w:sz w:val="22"/>
          <w:szCs w:val="22"/>
          <w:highlight w:val="yellow"/>
        </w:rPr>
        <w:fldChar w:fldCharType="end"/>
      </w:r>
      <w:r w:rsidRPr="00C06438">
        <w:rPr>
          <w:rFonts w:ascii="Candara" w:eastAsia="MS Mincho" w:hAnsi="Candara"/>
          <w:sz w:val="22"/>
          <w:szCs w:val="22"/>
        </w:rPr>
        <w:t>.</w:t>
      </w:r>
      <w:r w:rsidRPr="00D758D5">
        <w:rPr>
          <w:rFonts w:ascii="Candara" w:eastAsia="MS Mincho" w:hAnsi="Candara"/>
          <w:sz w:val="22"/>
          <w:szCs w:val="22"/>
        </w:rPr>
        <w:t xml:space="preserve"> In case of single alternative Bid, subject to technical conformance suitability &amp; acceptability and price reasonability, the Bid may be accepted.</w:t>
      </w:r>
      <w:bookmarkEnd w:id="221"/>
    </w:p>
    <w:p w14:paraId="6895CA66"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22" w:name="_Ref273697389"/>
      <w:bookmarkStart w:id="223" w:name="_Toc296356256"/>
      <w:bookmarkStart w:id="224" w:name="_Toc296948245"/>
      <w:bookmarkStart w:id="225" w:name="_Toc304808407"/>
      <w:bookmarkStart w:id="226" w:name="_Toc312099267"/>
      <w:bookmarkStart w:id="227" w:name="_Toc189045003"/>
      <w:r w:rsidRPr="000D336B">
        <w:rPr>
          <w:rFonts w:ascii="Candara" w:hAnsi="Candara"/>
          <w:color w:val="1A00FD"/>
          <w:sz w:val="22"/>
          <w:szCs w:val="22"/>
        </w:rPr>
        <w:t>Documents Constituting the Bid</w:t>
      </w:r>
      <w:bookmarkEnd w:id="222"/>
      <w:bookmarkEnd w:id="223"/>
      <w:bookmarkEnd w:id="224"/>
      <w:bookmarkEnd w:id="225"/>
      <w:bookmarkEnd w:id="226"/>
      <w:bookmarkEnd w:id="227"/>
    </w:p>
    <w:p w14:paraId="0F7B2577" w14:textId="192EE3CD" w:rsidR="006865F3" w:rsidRPr="00F64C1B" w:rsidRDefault="006865F3" w:rsidP="00F64C1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228" w:name="_Ref277252208"/>
      <w:r w:rsidRPr="00D758D5">
        <w:rPr>
          <w:rFonts w:ascii="Candara" w:eastAsia="MS Mincho" w:hAnsi="Candara"/>
          <w:sz w:val="22"/>
          <w:szCs w:val="22"/>
        </w:rPr>
        <w:t>The Bid to be prepared and submitted by the Bidder shall consist of the following documents:</w:t>
      </w:r>
      <w:bookmarkEnd w:id="228"/>
    </w:p>
    <w:p w14:paraId="0258F7E9" w14:textId="77777777" w:rsidR="006865F3" w:rsidRPr="00D758D5" w:rsidRDefault="006865F3" w:rsidP="000A2905">
      <w:pPr>
        <w:pStyle w:val="ListParagraph"/>
        <w:numPr>
          <w:ilvl w:val="2"/>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229" w:name="_Ref296020678"/>
      <w:r w:rsidRPr="00D758D5">
        <w:rPr>
          <w:rFonts w:ascii="Candara" w:eastAsia="MS Mincho" w:hAnsi="Candara"/>
          <w:sz w:val="22"/>
          <w:szCs w:val="22"/>
        </w:rPr>
        <w:t>Envelope I shall contain (applicable for both single stage single envelope and single stage two envelope Bids):</w:t>
      </w:r>
      <w:bookmarkEnd w:id="229"/>
    </w:p>
    <w:p w14:paraId="2B799749" w14:textId="125C1DA4" w:rsidR="006865F3" w:rsidRPr="00F64C1B" w:rsidRDefault="006865F3" w:rsidP="00F64C1B">
      <w:pPr>
        <w:tabs>
          <w:tab w:val="clear" w:pos="720"/>
          <w:tab w:val="clear" w:pos="1440"/>
          <w:tab w:val="clear" w:pos="2304"/>
        </w:tabs>
        <w:spacing w:before="120" w:after="0"/>
        <w:ind w:left="1418"/>
        <w:rPr>
          <w:rFonts w:ascii="Candara" w:hAnsi="Candara"/>
          <w:sz w:val="22"/>
          <w:szCs w:val="22"/>
        </w:rPr>
      </w:pPr>
      <w:r w:rsidRPr="00D758D5">
        <w:rPr>
          <w:rFonts w:ascii="Candara" w:hAnsi="Candara"/>
          <w:b/>
          <w:sz w:val="22"/>
          <w:szCs w:val="22"/>
        </w:rPr>
        <w:t>Bid Security</w:t>
      </w:r>
      <w:r w:rsidRPr="00D758D5">
        <w:rPr>
          <w:rFonts w:ascii="Candara" w:hAnsi="Candara"/>
          <w:sz w:val="22"/>
          <w:szCs w:val="22"/>
        </w:rPr>
        <w:t xml:space="preserve"> in accordance </w:t>
      </w:r>
      <w:r w:rsidRPr="00C06438">
        <w:rPr>
          <w:rFonts w:ascii="Candara" w:hAnsi="Candara"/>
          <w:sz w:val="22"/>
          <w:szCs w:val="22"/>
        </w:rPr>
        <w:t>with</w:t>
      </w:r>
      <w:r w:rsidR="004C24DB" w:rsidRPr="00C06438">
        <w:rPr>
          <w:rFonts w:ascii="Candara" w:hAnsi="Candara"/>
          <w:sz w:val="22"/>
          <w:szCs w:val="22"/>
        </w:rPr>
        <w:t xml:space="preserve"> </w:t>
      </w:r>
      <w:r w:rsidR="009A674B" w:rsidRPr="00F6553F">
        <w:rPr>
          <w:rFonts w:ascii="Candara" w:hAnsi="Candara"/>
          <w:sz w:val="22"/>
          <w:szCs w:val="22"/>
          <w:highlight w:val="yellow"/>
        </w:rPr>
        <w:fldChar w:fldCharType="begin"/>
      </w:r>
      <w:r w:rsidRPr="00F6553F">
        <w:rPr>
          <w:rFonts w:ascii="Candara" w:hAnsi="Candara"/>
          <w:sz w:val="22"/>
          <w:szCs w:val="22"/>
          <w:highlight w:val="yellow"/>
        </w:rPr>
        <w:instrText xml:space="preserve"> REF _Ref260735658 \r \h </w:instrText>
      </w:r>
      <w:r w:rsidR="00011F38" w:rsidRPr="00F6553F">
        <w:rPr>
          <w:rFonts w:ascii="Candara" w:hAnsi="Candara"/>
          <w:sz w:val="22"/>
          <w:szCs w:val="22"/>
          <w:highlight w:val="yellow"/>
        </w:rPr>
        <w:instrText xml:space="preserve"> \* MERGEFORMAT </w:instrText>
      </w:r>
      <w:r w:rsidR="009A674B" w:rsidRPr="00F6553F">
        <w:rPr>
          <w:rFonts w:ascii="Candara" w:hAnsi="Candara"/>
          <w:sz w:val="22"/>
          <w:szCs w:val="22"/>
          <w:highlight w:val="yellow"/>
        </w:rPr>
      </w:r>
      <w:r w:rsidR="009A674B" w:rsidRPr="00F6553F">
        <w:rPr>
          <w:rFonts w:ascii="Candara" w:hAnsi="Candara"/>
          <w:sz w:val="22"/>
          <w:szCs w:val="22"/>
          <w:highlight w:val="yellow"/>
        </w:rPr>
        <w:fldChar w:fldCharType="separate"/>
      </w:r>
      <w:r w:rsidR="00ED0056">
        <w:rPr>
          <w:rFonts w:ascii="Candara" w:hAnsi="Candara"/>
          <w:sz w:val="22"/>
          <w:szCs w:val="22"/>
          <w:highlight w:val="yellow"/>
        </w:rPr>
        <w:t>ITB. 24</w:t>
      </w:r>
      <w:r w:rsidR="009A674B" w:rsidRPr="00F6553F">
        <w:rPr>
          <w:rFonts w:ascii="Candara" w:hAnsi="Candara"/>
          <w:sz w:val="22"/>
          <w:szCs w:val="22"/>
          <w:highlight w:val="yellow"/>
        </w:rPr>
        <w:fldChar w:fldCharType="end"/>
      </w:r>
      <w:r w:rsidRPr="00C06438">
        <w:rPr>
          <w:rFonts w:ascii="Candara" w:hAnsi="Candara"/>
          <w:sz w:val="22"/>
          <w:szCs w:val="22"/>
        </w:rPr>
        <w:t xml:space="preserve"> and </w:t>
      </w:r>
      <w:r w:rsidRPr="00C812A5">
        <w:rPr>
          <w:rFonts w:ascii="Candara" w:hAnsi="Candara"/>
          <w:sz w:val="22"/>
          <w:szCs w:val="22"/>
        </w:rPr>
        <w:t>Form: 1 of Section VIIA</w:t>
      </w:r>
      <w:r w:rsidRPr="00D758D5">
        <w:rPr>
          <w:rFonts w:ascii="Candara" w:hAnsi="Candara"/>
          <w:sz w:val="22"/>
          <w:szCs w:val="22"/>
        </w:rPr>
        <w:t xml:space="preserve"> in case of a Bank Guarantee., or Bids accompanied by bid security of inadequate value</w:t>
      </w:r>
      <w:r w:rsidR="004E0603" w:rsidRPr="00D758D5">
        <w:rPr>
          <w:rFonts w:ascii="Candara" w:hAnsi="Candara"/>
          <w:sz w:val="22"/>
          <w:szCs w:val="22"/>
        </w:rPr>
        <w:t xml:space="preserve"> and validity</w:t>
      </w:r>
      <w:r w:rsidR="00C06438">
        <w:rPr>
          <w:rFonts w:ascii="Candara" w:hAnsi="Candara"/>
          <w:sz w:val="22"/>
          <w:szCs w:val="22"/>
        </w:rPr>
        <w:t xml:space="preserve">, shall not be entertained </w:t>
      </w:r>
      <w:r w:rsidRPr="00D758D5">
        <w:rPr>
          <w:rFonts w:ascii="Candara" w:hAnsi="Candara"/>
          <w:sz w:val="22"/>
          <w:szCs w:val="22"/>
        </w:rPr>
        <w:t>and Envelope II and III of such Bids shall be returned to the Bidder.</w:t>
      </w:r>
      <w:bookmarkStart w:id="230" w:name="_Ref280907466"/>
    </w:p>
    <w:p w14:paraId="6B9EBC56" w14:textId="0FEF5515" w:rsidR="00195AF2" w:rsidRPr="000D336B" w:rsidRDefault="006865F3" w:rsidP="000A2905">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bookmarkStart w:id="231" w:name="AX"/>
      <w:bookmarkStart w:id="232" w:name="_Ref295847111"/>
      <w:bookmarkEnd w:id="231"/>
      <w:r w:rsidRPr="00D758D5">
        <w:rPr>
          <w:rFonts w:ascii="Candara" w:hAnsi="Candara"/>
          <w:sz w:val="22"/>
          <w:szCs w:val="22"/>
        </w:rPr>
        <w:t>Envelope II shall contain:</w:t>
      </w:r>
      <w:bookmarkEnd w:id="230"/>
      <w:bookmarkEnd w:id="232"/>
    </w:p>
    <w:p w14:paraId="43AC2CAD" w14:textId="1B153948" w:rsidR="00195AF2" w:rsidRPr="00C812A5" w:rsidRDefault="00195AF2">
      <w:pPr>
        <w:numPr>
          <w:ilvl w:val="0"/>
          <w:numId w:val="28"/>
        </w:numPr>
        <w:tabs>
          <w:tab w:val="clear" w:pos="720"/>
          <w:tab w:val="clear" w:pos="1440"/>
          <w:tab w:val="clear" w:pos="2304"/>
        </w:tabs>
        <w:spacing w:before="120" w:after="0"/>
        <w:ind w:left="1985" w:hanging="425"/>
        <w:rPr>
          <w:rFonts w:ascii="Candara" w:hAnsi="Candara"/>
          <w:sz w:val="22"/>
          <w:szCs w:val="22"/>
        </w:rPr>
      </w:pPr>
      <w:r w:rsidRPr="00C812A5">
        <w:rPr>
          <w:rFonts w:ascii="Candara" w:hAnsi="Candara"/>
          <w:sz w:val="22"/>
          <w:szCs w:val="22"/>
        </w:rPr>
        <w:t>Integrity Pact Statement duly executed by the bidder, as per Form: 3 of Section VIIA;</w:t>
      </w:r>
    </w:p>
    <w:p w14:paraId="4A630198" w14:textId="3BC61340" w:rsidR="00195AF2" w:rsidRPr="00C812A5" w:rsidRDefault="00195AF2">
      <w:pPr>
        <w:numPr>
          <w:ilvl w:val="0"/>
          <w:numId w:val="28"/>
        </w:numPr>
        <w:tabs>
          <w:tab w:val="clear" w:pos="720"/>
          <w:tab w:val="clear" w:pos="1440"/>
          <w:tab w:val="clear" w:pos="2304"/>
        </w:tabs>
        <w:spacing w:before="120" w:after="0"/>
        <w:ind w:left="1985" w:hanging="425"/>
        <w:rPr>
          <w:rFonts w:ascii="Candara" w:hAnsi="Candara"/>
          <w:sz w:val="22"/>
          <w:szCs w:val="22"/>
        </w:rPr>
      </w:pPr>
      <w:r w:rsidRPr="00C812A5">
        <w:rPr>
          <w:rFonts w:ascii="Candara" w:hAnsi="Candara"/>
          <w:sz w:val="22"/>
          <w:szCs w:val="22"/>
        </w:rPr>
        <w:t xml:space="preserve">Self-attested latest Tax Clearance Certificate from the tax authority of the respective country or any other equivalent document to confirm that the bidder is tax compliant in the country of its incorporation, </w:t>
      </w:r>
    </w:p>
    <w:p w14:paraId="6740E7DC" w14:textId="3BB338FC" w:rsidR="00195AF2" w:rsidRPr="00C812A5" w:rsidRDefault="00195AF2">
      <w:pPr>
        <w:numPr>
          <w:ilvl w:val="0"/>
          <w:numId w:val="28"/>
        </w:numPr>
        <w:tabs>
          <w:tab w:val="clear" w:pos="720"/>
          <w:tab w:val="clear" w:pos="1440"/>
          <w:tab w:val="clear" w:pos="2304"/>
        </w:tabs>
        <w:spacing w:before="120" w:after="0"/>
        <w:ind w:left="1985" w:hanging="425"/>
        <w:rPr>
          <w:rFonts w:ascii="Candara" w:hAnsi="Candara"/>
          <w:sz w:val="22"/>
          <w:szCs w:val="22"/>
        </w:rPr>
      </w:pPr>
      <w:r w:rsidRPr="00C812A5">
        <w:rPr>
          <w:rFonts w:ascii="Candara" w:hAnsi="Candara"/>
          <w:sz w:val="22"/>
          <w:szCs w:val="22"/>
        </w:rPr>
        <w:t>Valid</w:t>
      </w:r>
      <w:r w:rsidR="00C0327A" w:rsidRPr="00C812A5">
        <w:rPr>
          <w:rFonts w:ascii="Candara" w:hAnsi="Candara"/>
          <w:sz w:val="22"/>
          <w:szCs w:val="22"/>
        </w:rPr>
        <w:t xml:space="preserve"> Trade Licence and</w:t>
      </w:r>
      <w:r w:rsidRPr="00C812A5">
        <w:rPr>
          <w:rFonts w:ascii="Candara" w:hAnsi="Candara"/>
          <w:sz w:val="22"/>
          <w:szCs w:val="22"/>
        </w:rPr>
        <w:t xml:space="preserve"> CDB registration certificate</w:t>
      </w:r>
      <w:r w:rsidR="00F64C1B" w:rsidRPr="00C812A5">
        <w:rPr>
          <w:rFonts w:ascii="Candara" w:hAnsi="Candara"/>
          <w:sz w:val="22"/>
          <w:szCs w:val="22"/>
        </w:rPr>
        <w:t xml:space="preserve"> (</w:t>
      </w:r>
      <w:r w:rsidRPr="00C812A5">
        <w:rPr>
          <w:rFonts w:ascii="Candara" w:hAnsi="Candara"/>
          <w:sz w:val="22"/>
          <w:szCs w:val="22"/>
        </w:rPr>
        <w:t>for Bhutanese Bidders)</w:t>
      </w:r>
    </w:p>
    <w:p w14:paraId="5CE1087F" w14:textId="50700BC6" w:rsidR="00B22BFD" w:rsidRPr="00C812A5" w:rsidRDefault="00C80E46">
      <w:pPr>
        <w:numPr>
          <w:ilvl w:val="0"/>
          <w:numId w:val="28"/>
        </w:numPr>
        <w:tabs>
          <w:tab w:val="clear" w:pos="720"/>
          <w:tab w:val="clear" w:pos="1440"/>
          <w:tab w:val="clear" w:pos="2304"/>
        </w:tabs>
        <w:spacing w:before="120" w:after="0"/>
        <w:ind w:left="1985" w:hanging="425"/>
        <w:rPr>
          <w:rFonts w:ascii="Candara" w:hAnsi="Candara"/>
          <w:sz w:val="22"/>
          <w:szCs w:val="22"/>
        </w:rPr>
      </w:pPr>
      <w:bookmarkStart w:id="233" w:name="_Ref500256595"/>
      <w:r w:rsidRPr="00C812A5">
        <w:rPr>
          <w:rFonts w:ascii="Candara" w:hAnsi="Candara"/>
          <w:sz w:val="22"/>
          <w:szCs w:val="22"/>
        </w:rPr>
        <w:t xml:space="preserve">No deviation, whatsoever, is permitted by </w:t>
      </w:r>
      <w:r w:rsidR="000605EC" w:rsidRPr="00C812A5">
        <w:rPr>
          <w:rFonts w:ascii="Candara" w:hAnsi="Candara"/>
          <w:sz w:val="22"/>
          <w:szCs w:val="22"/>
        </w:rPr>
        <w:t>DGPC</w:t>
      </w:r>
      <w:r w:rsidRPr="00C812A5">
        <w:rPr>
          <w:rFonts w:ascii="Candara" w:hAnsi="Candara"/>
          <w:sz w:val="22"/>
          <w:szCs w:val="22"/>
        </w:rPr>
        <w:t>, to the provisions of the Bidding Documents listed in the</w:t>
      </w:r>
      <w:r w:rsidR="004C24DB" w:rsidRPr="00C812A5">
        <w:rPr>
          <w:rFonts w:ascii="Candara" w:hAnsi="Candara"/>
          <w:sz w:val="22"/>
          <w:szCs w:val="22"/>
        </w:rPr>
        <w:t xml:space="preserve"> </w:t>
      </w:r>
      <w:r w:rsidR="00643464" w:rsidRPr="00C812A5">
        <w:rPr>
          <w:rFonts w:ascii="Candara" w:eastAsia="MS Mincho" w:hAnsi="Candara"/>
          <w:sz w:val="22"/>
          <w:szCs w:val="22"/>
        </w:rPr>
        <w:t>B</w:t>
      </w:r>
      <w:r w:rsidR="00BD126F">
        <w:rPr>
          <w:rFonts w:ascii="Candara" w:eastAsia="MS Mincho" w:hAnsi="Candara"/>
          <w:sz w:val="22"/>
          <w:szCs w:val="22"/>
        </w:rPr>
        <w:t>DS. T</w:t>
      </w:r>
      <w:r w:rsidRPr="00C812A5">
        <w:rPr>
          <w:rFonts w:ascii="Candara" w:hAnsi="Candara"/>
          <w:sz w:val="22"/>
          <w:szCs w:val="22"/>
        </w:rPr>
        <w:t>he Bidders are advised that while preparing their Bids and quoting prices, these conditions may appropriately be taken into consideration. Bidders are required to furnish</w:t>
      </w:r>
      <w:r w:rsidR="009A674B" w:rsidRPr="00C812A5">
        <w:rPr>
          <w:rFonts w:ascii="Candara" w:hAnsi="Candara"/>
          <w:sz w:val="22"/>
          <w:szCs w:val="22"/>
        </w:rPr>
        <w:t xml:space="preserve">Certificate </w:t>
      </w:r>
      <w:r w:rsidR="009A674B" w:rsidRPr="00C812A5">
        <w:rPr>
          <w:rFonts w:ascii="Candara" w:hAnsi="Candara"/>
          <w:sz w:val="22"/>
          <w:szCs w:val="22"/>
        </w:rPr>
        <w:lastRenderedPageBreak/>
        <w:t>regarding acceptance of important conditions</w:t>
      </w:r>
      <w:r w:rsidR="00195AF2" w:rsidRPr="00C812A5">
        <w:rPr>
          <w:rFonts w:ascii="Candara" w:hAnsi="Candara"/>
          <w:sz w:val="22"/>
          <w:szCs w:val="22"/>
        </w:rPr>
        <w:t xml:space="preserve"> </w:t>
      </w:r>
      <w:r w:rsidRPr="00C812A5">
        <w:rPr>
          <w:rFonts w:ascii="Candara" w:hAnsi="Candara"/>
          <w:sz w:val="22"/>
          <w:szCs w:val="22"/>
        </w:rPr>
        <w:t>in accordance with</w:t>
      </w:r>
      <w:r w:rsidR="000B11F1" w:rsidRPr="00C812A5">
        <w:rPr>
          <w:rFonts w:ascii="Candara" w:hAnsi="Candara"/>
          <w:sz w:val="22"/>
          <w:szCs w:val="22"/>
        </w:rPr>
        <w:t xml:space="preserve"> </w:t>
      </w:r>
      <w:r w:rsidRPr="00C812A5">
        <w:rPr>
          <w:rFonts w:ascii="Candara" w:hAnsi="Candara"/>
          <w:sz w:val="22"/>
          <w:szCs w:val="22"/>
        </w:rPr>
        <w:t>Form: 2 of Section VIIA</w:t>
      </w:r>
      <w:r w:rsidR="00195AF2" w:rsidRPr="00C812A5">
        <w:rPr>
          <w:rFonts w:ascii="Candara" w:hAnsi="Candara"/>
          <w:sz w:val="22"/>
          <w:szCs w:val="22"/>
        </w:rPr>
        <w:t xml:space="preserve"> </w:t>
      </w:r>
      <w:r w:rsidRPr="00C812A5">
        <w:rPr>
          <w:rFonts w:ascii="Candara" w:hAnsi="Candara"/>
          <w:sz w:val="22"/>
          <w:szCs w:val="22"/>
        </w:rPr>
        <w:t xml:space="preserve">indicating their compliance to the provisions listed in the </w:t>
      </w:r>
      <w:r w:rsidR="00643464" w:rsidRPr="00C812A5">
        <w:rPr>
          <w:rFonts w:ascii="Candara" w:eastAsia="MS Mincho" w:hAnsi="Candara"/>
          <w:sz w:val="22"/>
          <w:szCs w:val="22"/>
        </w:rPr>
        <w:t>B</w:t>
      </w:r>
      <w:bookmarkEnd w:id="233"/>
      <w:r w:rsidR="00BD126F">
        <w:rPr>
          <w:rFonts w:ascii="Candara" w:eastAsia="MS Mincho" w:hAnsi="Candara"/>
          <w:sz w:val="22"/>
          <w:szCs w:val="22"/>
        </w:rPr>
        <w:t>DS;</w:t>
      </w:r>
    </w:p>
    <w:p w14:paraId="74CF8209" w14:textId="3FB51BBF" w:rsidR="006865F3" w:rsidRPr="00C812A5" w:rsidRDefault="006865F3">
      <w:pPr>
        <w:numPr>
          <w:ilvl w:val="0"/>
          <w:numId w:val="28"/>
        </w:numPr>
        <w:tabs>
          <w:tab w:val="clear" w:pos="720"/>
          <w:tab w:val="clear" w:pos="1440"/>
          <w:tab w:val="clear" w:pos="2304"/>
        </w:tabs>
        <w:spacing w:before="120" w:after="0"/>
        <w:ind w:left="1985" w:hanging="425"/>
        <w:rPr>
          <w:rFonts w:ascii="Candara" w:hAnsi="Candara"/>
          <w:sz w:val="22"/>
          <w:szCs w:val="22"/>
        </w:rPr>
      </w:pPr>
      <w:r w:rsidRPr="00C812A5">
        <w:rPr>
          <w:rFonts w:ascii="Candara" w:hAnsi="Candara"/>
          <w:b/>
          <w:sz w:val="22"/>
          <w:szCs w:val="22"/>
        </w:rPr>
        <w:t>Bidder’s Information Form</w:t>
      </w:r>
      <w:r w:rsidRPr="00C812A5">
        <w:rPr>
          <w:rFonts w:ascii="Candara" w:hAnsi="Candara"/>
          <w:sz w:val="22"/>
          <w:szCs w:val="22"/>
        </w:rPr>
        <w:t>, in accordance with Form: 4 of Section VIIA</w:t>
      </w:r>
      <w:r w:rsidR="00195AF2" w:rsidRPr="00C812A5">
        <w:rPr>
          <w:rFonts w:ascii="Candara" w:hAnsi="Candara"/>
          <w:sz w:val="22"/>
          <w:szCs w:val="22"/>
        </w:rPr>
        <w:t xml:space="preserve"> </w:t>
      </w:r>
      <w:r w:rsidRPr="00C812A5">
        <w:rPr>
          <w:rFonts w:ascii="Candara" w:hAnsi="Candara"/>
          <w:sz w:val="22"/>
          <w:szCs w:val="22"/>
        </w:rPr>
        <w:t>including Certificate of Incorporation in case of companies</w:t>
      </w:r>
      <w:r w:rsidR="00195AF2" w:rsidRPr="00C812A5">
        <w:rPr>
          <w:rFonts w:ascii="Candara" w:hAnsi="Candara"/>
          <w:sz w:val="22"/>
          <w:szCs w:val="22"/>
        </w:rPr>
        <w:t xml:space="preserve"> </w:t>
      </w:r>
      <w:r w:rsidRPr="00C812A5">
        <w:rPr>
          <w:rFonts w:ascii="Candara" w:hAnsi="Candara"/>
          <w:sz w:val="22"/>
          <w:szCs w:val="22"/>
        </w:rPr>
        <w:t>or any other certificate as an evidence of a legal entity.</w:t>
      </w:r>
    </w:p>
    <w:p w14:paraId="74508A4B" w14:textId="104F6A35" w:rsidR="006865F3" w:rsidRPr="00F64C1B" w:rsidRDefault="006865F3">
      <w:pPr>
        <w:numPr>
          <w:ilvl w:val="0"/>
          <w:numId w:val="28"/>
        </w:numPr>
        <w:tabs>
          <w:tab w:val="clear" w:pos="720"/>
          <w:tab w:val="clear" w:pos="1440"/>
          <w:tab w:val="clear" w:pos="2304"/>
        </w:tabs>
        <w:spacing w:before="120" w:after="0"/>
        <w:ind w:left="1985" w:hanging="425"/>
        <w:rPr>
          <w:rFonts w:ascii="Candara" w:hAnsi="Candara"/>
          <w:sz w:val="22"/>
          <w:szCs w:val="22"/>
        </w:rPr>
      </w:pPr>
      <w:r w:rsidRPr="00C812A5">
        <w:rPr>
          <w:rFonts w:ascii="Candara" w:hAnsi="Candara"/>
          <w:sz w:val="22"/>
          <w:szCs w:val="22"/>
        </w:rPr>
        <w:t xml:space="preserve">A </w:t>
      </w:r>
      <w:r w:rsidRPr="00C812A5">
        <w:rPr>
          <w:rFonts w:ascii="Candara" w:hAnsi="Candara"/>
          <w:b/>
          <w:sz w:val="22"/>
          <w:szCs w:val="22"/>
        </w:rPr>
        <w:t>Power of Attorney</w:t>
      </w:r>
      <w:r w:rsidRPr="00C812A5">
        <w:rPr>
          <w:rFonts w:ascii="Candara" w:hAnsi="Candara"/>
          <w:sz w:val="22"/>
          <w:szCs w:val="22"/>
        </w:rPr>
        <w:t>, in original, as per Form: 5 of Section VIIA authorising</w:t>
      </w:r>
      <w:r w:rsidRPr="00C06438">
        <w:rPr>
          <w:rFonts w:ascii="Candara" w:hAnsi="Candara"/>
          <w:sz w:val="22"/>
          <w:szCs w:val="22"/>
        </w:rPr>
        <w:t xml:space="preserve"> that the person(s) signing the Bid has/have the authority to sign the Bid and to make the Bid binding upon the Bidder during the full period of its validity in accordance with </w:t>
      </w:r>
      <w:r w:rsidR="00425662" w:rsidRPr="00F6553F">
        <w:rPr>
          <w:rFonts w:ascii="Candara" w:hAnsi="Candara"/>
          <w:sz w:val="22"/>
          <w:szCs w:val="22"/>
          <w:highlight w:val="yellow"/>
        </w:rPr>
        <w:fldChar w:fldCharType="begin"/>
      </w:r>
      <w:r w:rsidR="00425662" w:rsidRPr="00F6553F">
        <w:rPr>
          <w:rFonts w:ascii="Candara" w:hAnsi="Candara"/>
          <w:sz w:val="22"/>
          <w:szCs w:val="22"/>
          <w:highlight w:val="yellow"/>
        </w:rPr>
        <w:instrText xml:space="preserve"> REF _Ref273699018 \r \h  \* MERGEFORMAT </w:instrText>
      </w:r>
      <w:r w:rsidR="00425662" w:rsidRPr="00F6553F">
        <w:rPr>
          <w:rFonts w:ascii="Candara" w:hAnsi="Candara"/>
          <w:sz w:val="22"/>
          <w:szCs w:val="22"/>
          <w:highlight w:val="yellow"/>
        </w:rPr>
      </w:r>
      <w:r w:rsidR="00425662" w:rsidRPr="00F6553F">
        <w:rPr>
          <w:rFonts w:ascii="Candara" w:hAnsi="Candara"/>
          <w:sz w:val="22"/>
          <w:szCs w:val="22"/>
          <w:highlight w:val="yellow"/>
        </w:rPr>
        <w:fldChar w:fldCharType="separate"/>
      </w:r>
      <w:r w:rsidR="00ED0056">
        <w:rPr>
          <w:rFonts w:ascii="Candara" w:hAnsi="Candara"/>
          <w:sz w:val="22"/>
          <w:szCs w:val="22"/>
          <w:highlight w:val="yellow"/>
        </w:rPr>
        <w:t>ITB. 23</w:t>
      </w:r>
      <w:r w:rsidR="00425662" w:rsidRPr="00F6553F">
        <w:rPr>
          <w:rFonts w:ascii="Candara" w:hAnsi="Candara"/>
          <w:sz w:val="22"/>
          <w:szCs w:val="22"/>
          <w:highlight w:val="yellow"/>
        </w:rPr>
        <w:fldChar w:fldCharType="end"/>
      </w:r>
      <w:r w:rsidRPr="00C06438">
        <w:rPr>
          <w:rFonts w:ascii="Candara" w:hAnsi="Candara"/>
          <w:sz w:val="22"/>
          <w:szCs w:val="22"/>
        </w:rPr>
        <w:t>.</w:t>
      </w:r>
    </w:p>
    <w:p w14:paraId="50D653FC" w14:textId="77777777" w:rsidR="006865F3" w:rsidRPr="00C06438" w:rsidRDefault="006865F3">
      <w:pPr>
        <w:numPr>
          <w:ilvl w:val="0"/>
          <w:numId w:val="28"/>
        </w:numPr>
        <w:tabs>
          <w:tab w:val="clear" w:pos="720"/>
          <w:tab w:val="clear" w:pos="1440"/>
          <w:tab w:val="clear" w:pos="2304"/>
        </w:tabs>
        <w:spacing w:before="120" w:after="0"/>
        <w:ind w:left="1985" w:hanging="425"/>
        <w:rPr>
          <w:rFonts w:ascii="Candara" w:hAnsi="Candara"/>
          <w:b/>
          <w:sz w:val="22"/>
          <w:szCs w:val="22"/>
        </w:rPr>
      </w:pPr>
      <w:bookmarkStart w:id="234" w:name="_Ref298334716"/>
      <w:bookmarkStart w:id="235" w:name="_Ref295637223"/>
      <w:bookmarkStart w:id="236" w:name="_Ref296077289"/>
      <w:bookmarkStart w:id="237" w:name="_Ref280907469"/>
      <w:r w:rsidRPr="00C06438">
        <w:rPr>
          <w:rFonts w:ascii="Candara" w:hAnsi="Candara"/>
          <w:b/>
          <w:sz w:val="22"/>
          <w:szCs w:val="22"/>
        </w:rPr>
        <w:t>Bidder’s Qualification</w:t>
      </w:r>
      <w:bookmarkEnd w:id="234"/>
    </w:p>
    <w:p w14:paraId="205ADBA4" w14:textId="5BE03F58" w:rsidR="006865F3" w:rsidRPr="00C06438" w:rsidRDefault="006865F3" w:rsidP="00F64C1B">
      <w:pPr>
        <w:tabs>
          <w:tab w:val="clear" w:pos="720"/>
          <w:tab w:val="clear" w:pos="1440"/>
          <w:tab w:val="clear" w:pos="2304"/>
        </w:tabs>
        <w:spacing w:before="120" w:after="0"/>
        <w:ind w:left="1985"/>
        <w:rPr>
          <w:rFonts w:ascii="Candara" w:hAnsi="Candara"/>
          <w:sz w:val="22"/>
          <w:szCs w:val="22"/>
        </w:rPr>
      </w:pPr>
      <w:r w:rsidRPr="00C06438">
        <w:rPr>
          <w:rFonts w:ascii="Candara" w:hAnsi="Candara"/>
          <w:sz w:val="22"/>
          <w:szCs w:val="22"/>
        </w:rPr>
        <w:t>In the absence of pre-qualification process, documentary evidence establishing that the Bidder is qualified to perform the Contract, if its Bid is accepted, shall be furnished.</w:t>
      </w:r>
      <w:bookmarkEnd w:id="235"/>
      <w:r w:rsidRPr="00C06438">
        <w:rPr>
          <w:rFonts w:ascii="Candara" w:hAnsi="Candara"/>
          <w:sz w:val="22"/>
          <w:szCs w:val="22"/>
        </w:rPr>
        <w:t xml:space="preserve"> The documentary evidence of the Bidder’s qualifications to perform the Contract, if its Bid is accepted, shall establish to </w:t>
      </w:r>
      <w:r w:rsidR="00D71455" w:rsidRPr="00C06438">
        <w:rPr>
          <w:rFonts w:ascii="Candara" w:hAnsi="Candara"/>
          <w:sz w:val="22"/>
          <w:szCs w:val="22"/>
        </w:rPr>
        <w:t>DGPC</w:t>
      </w:r>
      <w:r w:rsidRPr="00C06438">
        <w:rPr>
          <w:rFonts w:ascii="Candara" w:hAnsi="Candara"/>
          <w:sz w:val="22"/>
          <w:szCs w:val="22"/>
        </w:rPr>
        <w:t>’s satisfaction that the Bidder has the capacities and capabilities necessary to perform the Contract and meets the experience and other criteria outlined below.</w:t>
      </w:r>
      <w:bookmarkEnd w:id="236"/>
    </w:p>
    <w:p w14:paraId="5ABA6D8A" w14:textId="1AFE2110" w:rsidR="006865F3" w:rsidRPr="00C812A5" w:rsidRDefault="006865F3" w:rsidP="00F64C1B">
      <w:pPr>
        <w:tabs>
          <w:tab w:val="clear" w:pos="720"/>
          <w:tab w:val="clear" w:pos="1440"/>
          <w:tab w:val="clear" w:pos="2304"/>
        </w:tabs>
        <w:spacing w:before="120" w:after="0"/>
        <w:ind w:left="1985"/>
        <w:rPr>
          <w:rFonts w:ascii="Candara" w:hAnsi="Candara"/>
          <w:sz w:val="22"/>
          <w:szCs w:val="22"/>
        </w:rPr>
      </w:pPr>
      <w:r w:rsidRPr="00C06438">
        <w:rPr>
          <w:rFonts w:ascii="Candara" w:hAnsi="Candara"/>
          <w:sz w:val="22"/>
          <w:szCs w:val="22"/>
        </w:rPr>
        <w:t xml:space="preserve">Particulars for meeting the prescribed qualification </w:t>
      </w:r>
      <w:r w:rsidRPr="00C812A5">
        <w:rPr>
          <w:rFonts w:ascii="Candara" w:hAnsi="Candara"/>
          <w:sz w:val="22"/>
          <w:szCs w:val="22"/>
        </w:rPr>
        <w:t xml:space="preserve">requirement as per </w:t>
      </w:r>
      <w:r w:rsidR="00643464" w:rsidRPr="00C812A5">
        <w:rPr>
          <w:rFonts w:ascii="Candara" w:eastAsia="MS Mincho" w:hAnsi="Candara"/>
          <w:sz w:val="22"/>
          <w:szCs w:val="22"/>
        </w:rPr>
        <w:t>B</w:t>
      </w:r>
      <w:r w:rsidR="00BD126F">
        <w:rPr>
          <w:rFonts w:ascii="Candara" w:eastAsia="MS Mincho" w:hAnsi="Candara"/>
          <w:sz w:val="22"/>
          <w:szCs w:val="22"/>
        </w:rPr>
        <w:t>DS a</w:t>
      </w:r>
      <w:r w:rsidRPr="00C812A5">
        <w:rPr>
          <w:rFonts w:ascii="Candara" w:hAnsi="Candara"/>
          <w:sz w:val="22"/>
          <w:szCs w:val="22"/>
        </w:rPr>
        <w:t>nd details for assessment of capacity and capability of Bidder to perform the Contract shall be required as per Form: 6A to Form: 6F of Section VIIA.</w:t>
      </w:r>
      <w:bookmarkEnd w:id="237"/>
    </w:p>
    <w:p w14:paraId="3D093A4C" w14:textId="77777777" w:rsidR="006865F3" w:rsidRPr="00C812A5" w:rsidRDefault="006865F3">
      <w:pPr>
        <w:numPr>
          <w:ilvl w:val="0"/>
          <w:numId w:val="28"/>
        </w:numPr>
        <w:tabs>
          <w:tab w:val="clear" w:pos="720"/>
          <w:tab w:val="clear" w:pos="1440"/>
          <w:tab w:val="clear" w:pos="2304"/>
        </w:tabs>
        <w:spacing w:before="120" w:after="0"/>
        <w:ind w:left="1985" w:hanging="425"/>
        <w:rPr>
          <w:rFonts w:ascii="Candara" w:hAnsi="Candara"/>
          <w:b/>
          <w:sz w:val="22"/>
          <w:szCs w:val="22"/>
        </w:rPr>
      </w:pPr>
      <w:r w:rsidRPr="00C812A5">
        <w:rPr>
          <w:rFonts w:ascii="Candara" w:hAnsi="Candara"/>
          <w:b/>
          <w:sz w:val="22"/>
          <w:szCs w:val="22"/>
        </w:rPr>
        <w:t>Equipment/ Machinery Deployment Schedule</w:t>
      </w:r>
    </w:p>
    <w:p w14:paraId="0F16146D" w14:textId="49F35D2F" w:rsidR="006865F3" w:rsidRPr="00D758D5" w:rsidRDefault="006865F3" w:rsidP="00F64C1B">
      <w:pPr>
        <w:tabs>
          <w:tab w:val="clear" w:pos="720"/>
          <w:tab w:val="clear" w:pos="1440"/>
          <w:tab w:val="clear" w:pos="2304"/>
        </w:tabs>
        <w:spacing w:before="120" w:after="0"/>
        <w:ind w:left="1985"/>
        <w:rPr>
          <w:rFonts w:ascii="Candara" w:hAnsi="Candara"/>
          <w:sz w:val="22"/>
          <w:szCs w:val="22"/>
        </w:rPr>
      </w:pPr>
      <w:r w:rsidRPr="00C812A5">
        <w:rPr>
          <w:rFonts w:ascii="Candara" w:hAnsi="Candara"/>
          <w:sz w:val="22"/>
          <w:szCs w:val="22"/>
        </w:rPr>
        <w:t>The Bidder shall indicate the quantum and schedule of the equipment/ machinery/ lab equipment, etc. he proposes to deploy for the Works to be executed as per Form: 7 of Section VIIA. Such</w:t>
      </w:r>
      <w:r w:rsidRPr="00C06438">
        <w:rPr>
          <w:rFonts w:ascii="Candara" w:hAnsi="Candara"/>
          <w:sz w:val="22"/>
          <w:szCs w:val="22"/>
        </w:rPr>
        <w:t xml:space="preserve"> plant and machi</w:t>
      </w:r>
      <w:r w:rsidRPr="00D758D5">
        <w:rPr>
          <w:rFonts w:ascii="Candara" w:hAnsi="Candara"/>
          <w:sz w:val="22"/>
          <w:szCs w:val="22"/>
        </w:rPr>
        <w:t>nery to be deployed shall not be less than the minimum specified in the Technical Specifications.</w:t>
      </w:r>
    </w:p>
    <w:p w14:paraId="5D1A4CFF" w14:textId="77777777" w:rsidR="006865F3" w:rsidRPr="00D758D5" w:rsidRDefault="006865F3">
      <w:pPr>
        <w:numPr>
          <w:ilvl w:val="0"/>
          <w:numId w:val="28"/>
        </w:numPr>
        <w:tabs>
          <w:tab w:val="clear" w:pos="720"/>
          <w:tab w:val="clear" w:pos="1440"/>
          <w:tab w:val="clear" w:pos="2304"/>
        </w:tabs>
        <w:spacing w:before="120" w:after="0"/>
        <w:ind w:left="1985" w:hanging="425"/>
        <w:rPr>
          <w:rFonts w:ascii="Candara" w:hAnsi="Candara"/>
          <w:b/>
          <w:sz w:val="22"/>
          <w:szCs w:val="22"/>
        </w:rPr>
      </w:pPr>
      <w:bookmarkStart w:id="238" w:name="_Ref303689879"/>
      <w:r w:rsidRPr="00D758D5">
        <w:rPr>
          <w:rFonts w:ascii="Candara" w:hAnsi="Candara"/>
          <w:b/>
          <w:sz w:val="22"/>
          <w:szCs w:val="22"/>
        </w:rPr>
        <w:t>Subcontractors proposed by the Bidder</w:t>
      </w:r>
      <w:bookmarkEnd w:id="238"/>
    </w:p>
    <w:p w14:paraId="4C48ADE7" w14:textId="02F087D7" w:rsidR="006865F3" w:rsidRPr="00C812A5" w:rsidRDefault="006865F3" w:rsidP="00F64C1B">
      <w:pPr>
        <w:tabs>
          <w:tab w:val="clear" w:pos="720"/>
          <w:tab w:val="clear" w:pos="1440"/>
          <w:tab w:val="clear" w:pos="2304"/>
        </w:tabs>
        <w:spacing w:before="120" w:after="0"/>
        <w:ind w:left="1985"/>
        <w:rPr>
          <w:rFonts w:ascii="Candara" w:hAnsi="Candara"/>
          <w:sz w:val="22"/>
          <w:szCs w:val="22"/>
        </w:rPr>
      </w:pPr>
      <w:r w:rsidRPr="00D758D5">
        <w:rPr>
          <w:rFonts w:ascii="Candara" w:hAnsi="Candara"/>
          <w:sz w:val="22"/>
          <w:szCs w:val="22"/>
        </w:rPr>
        <w:t>The Bidder shall furnish the names and nationalities of Subcontractors proposed for subcontracting (minimum three</w:t>
      </w:r>
      <w:r w:rsidR="002D1986" w:rsidRPr="00D758D5">
        <w:rPr>
          <w:rFonts w:ascii="Candara" w:hAnsi="Candara"/>
          <w:sz w:val="22"/>
          <w:szCs w:val="22"/>
        </w:rPr>
        <w:t xml:space="preserve"> for each work proposed to be sub contracted</w:t>
      </w:r>
      <w:r w:rsidRPr="00D758D5">
        <w:rPr>
          <w:rFonts w:ascii="Candara" w:hAnsi="Candara"/>
          <w:sz w:val="22"/>
          <w:szCs w:val="22"/>
        </w:rPr>
        <w:t xml:space="preserve">) for the Works which are permitted for subcontracting as per the provisions </w:t>
      </w:r>
      <w:r w:rsidRPr="00C06438">
        <w:rPr>
          <w:rFonts w:ascii="Candara" w:hAnsi="Candara"/>
          <w:sz w:val="22"/>
          <w:szCs w:val="22"/>
        </w:rPr>
        <w:t xml:space="preserve">of </w:t>
      </w:r>
      <w:r w:rsidR="007F6A98" w:rsidRPr="00C812A5">
        <w:rPr>
          <w:rFonts w:ascii="Candara" w:hAnsi="Candara"/>
          <w:sz w:val="22"/>
          <w:szCs w:val="22"/>
        </w:rPr>
        <w:t>SCC</w:t>
      </w:r>
      <w:r w:rsidRPr="00C812A5">
        <w:rPr>
          <w:rFonts w:ascii="Candara" w:hAnsi="Candara"/>
          <w:sz w:val="22"/>
          <w:szCs w:val="22"/>
        </w:rPr>
        <w:t>, as per Form: 8 of Section VIIA.</w:t>
      </w:r>
    </w:p>
    <w:p w14:paraId="250F08D8" w14:textId="26D095A1" w:rsidR="006865F3" w:rsidRPr="00C812A5" w:rsidRDefault="006865F3" w:rsidP="00F64C1B">
      <w:pPr>
        <w:tabs>
          <w:tab w:val="clear" w:pos="720"/>
          <w:tab w:val="clear" w:pos="1440"/>
          <w:tab w:val="clear" w:pos="2304"/>
        </w:tabs>
        <w:spacing w:before="120" w:after="0"/>
        <w:ind w:left="1985"/>
        <w:rPr>
          <w:rFonts w:ascii="Candara" w:hAnsi="Candara"/>
          <w:sz w:val="22"/>
          <w:szCs w:val="22"/>
        </w:rPr>
      </w:pPr>
      <w:r w:rsidRPr="00C812A5">
        <w:rPr>
          <w:rFonts w:ascii="Candara" w:hAnsi="Candara"/>
          <w:sz w:val="22"/>
          <w:szCs w:val="22"/>
        </w:rPr>
        <w:t xml:space="preserve">The Bidder shall be responsible for ensuring that the Subcontractors proposed for the Works comply with the qualification requirements prescribed in the </w:t>
      </w:r>
      <w:r w:rsidR="007F6A98" w:rsidRPr="00C812A5">
        <w:rPr>
          <w:rFonts w:ascii="Candara" w:hAnsi="Candara"/>
          <w:sz w:val="22"/>
          <w:szCs w:val="22"/>
        </w:rPr>
        <w:t>SCC</w:t>
      </w:r>
      <w:r w:rsidRPr="00C812A5">
        <w:rPr>
          <w:rFonts w:ascii="Candara" w:hAnsi="Candara"/>
          <w:sz w:val="22"/>
          <w:szCs w:val="22"/>
        </w:rPr>
        <w:t xml:space="preserve">, for the respective Works. </w:t>
      </w:r>
      <w:r w:rsidR="000605EC" w:rsidRPr="00C812A5">
        <w:rPr>
          <w:rFonts w:ascii="Candara" w:hAnsi="Candara"/>
          <w:sz w:val="22"/>
          <w:szCs w:val="22"/>
        </w:rPr>
        <w:t>DGPC</w:t>
      </w:r>
      <w:r w:rsidRPr="00C812A5">
        <w:rPr>
          <w:rFonts w:ascii="Candara" w:hAnsi="Candara"/>
          <w:sz w:val="22"/>
          <w:szCs w:val="22"/>
        </w:rPr>
        <w:t xml:space="preserve"> reserves the right to delete any proposed Subcontractor from the list prior to award of Contract.</w:t>
      </w:r>
    </w:p>
    <w:p w14:paraId="55CE3EF2" w14:textId="4159FE1D" w:rsidR="006865F3" w:rsidRPr="00C812A5" w:rsidRDefault="006865F3">
      <w:pPr>
        <w:numPr>
          <w:ilvl w:val="0"/>
          <w:numId w:val="28"/>
        </w:numPr>
        <w:tabs>
          <w:tab w:val="clear" w:pos="720"/>
          <w:tab w:val="clear" w:pos="1440"/>
          <w:tab w:val="clear" w:pos="2304"/>
        </w:tabs>
        <w:spacing w:before="120" w:after="0"/>
        <w:ind w:left="1985" w:hanging="425"/>
        <w:rPr>
          <w:rFonts w:ascii="Candara" w:hAnsi="Candara"/>
          <w:sz w:val="22"/>
          <w:szCs w:val="22"/>
        </w:rPr>
      </w:pPr>
      <w:r w:rsidRPr="00C812A5">
        <w:rPr>
          <w:rFonts w:ascii="Candara" w:hAnsi="Candara"/>
          <w:sz w:val="22"/>
          <w:szCs w:val="22"/>
        </w:rPr>
        <w:t xml:space="preserve">An </w:t>
      </w:r>
      <w:r w:rsidRPr="00C812A5">
        <w:rPr>
          <w:rFonts w:ascii="Candara" w:hAnsi="Candara"/>
          <w:b/>
          <w:sz w:val="22"/>
          <w:szCs w:val="22"/>
        </w:rPr>
        <w:t>affidavit</w:t>
      </w:r>
      <w:r w:rsidRPr="00C812A5">
        <w:rPr>
          <w:rFonts w:ascii="Candara" w:hAnsi="Candara"/>
          <w:sz w:val="22"/>
          <w:szCs w:val="22"/>
        </w:rPr>
        <w:t xml:space="preserve"> (for International Bidders)/self declaration form</w:t>
      </w:r>
      <w:r w:rsidR="00F1407A" w:rsidRPr="00C812A5">
        <w:rPr>
          <w:rFonts w:ascii="Candara" w:hAnsi="Candara"/>
          <w:sz w:val="22"/>
          <w:szCs w:val="22"/>
        </w:rPr>
        <w:t xml:space="preserve"> </w:t>
      </w:r>
      <w:r w:rsidRPr="00C812A5">
        <w:rPr>
          <w:rFonts w:ascii="Candara" w:hAnsi="Candara"/>
          <w:sz w:val="22"/>
          <w:szCs w:val="22"/>
        </w:rPr>
        <w:t>(for Bhutanese Bidders) as per Form: 9 of Section VIIA affirming the eligibility of the Bidder.</w:t>
      </w:r>
    </w:p>
    <w:p w14:paraId="2CDB5F94" w14:textId="6BB38CAA" w:rsidR="006865F3" w:rsidRPr="00C812A5" w:rsidRDefault="006865F3">
      <w:pPr>
        <w:numPr>
          <w:ilvl w:val="0"/>
          <w:numId w:val="28"/>
        </w:numPr>
        <w:tabs>
          <w:tab w:val="clear" w:pos="720"/>
          <w:tab w:val="clear" w:pos="1440"/>
          <w:tab w:val="clear" w:pos="2304"/>
        </w:tabs>
        <w:spacing w:before="120" w:after="0"/>
        <w:ind w:left="1985" w:hanging="425"/>
        <w:rPr>
          <w:rFonts w:ascii="Candara" w:hAnsi="Candara"/>
          <w:sz w:val="22"/>
          <w:szCs w:val="22"/>
        </w:rPr>
      </w:pPr>
      <w:bookmarkStart w:id="239" w:name="_Ref298840187"/>
      <w:bookmarkStart w:id="240" w:name="_Ref280907518"/>
      <w:r w:rsidRPr="00C812A5">
        <w:rPr>
          <w:rFonts w:ascii="Candara" w:hAnsi="Candara"/>
          <w:sz w:val="22"/>
          <w:szCs w:val="22"/>
        </w:rPr>
        <w:t xml:space="preserve">Bids submitted by a </w:t>
      </w:r>
      <w:r w:rsidRPr="00C812A5">
        <w:rPr>
          <w:rFonts w:ascii="Candara" w:hAnsi="Candara"/>
          <w:b/>
          <w:sz w:val="22"/>
          <w:szCs w:val="22"/>
        </w:rPr>
        <w:t>Joint Venture</w:t>
      </w:r>
      <w:r w:rsidRPr="00C812A5">
        <w:rPr>
          <w:rFonts w:ascii="Candara" w:hAnsi="Candara"/>
          <w:sz w:val="22"/>
          <w:szCs w:val="22"/>
        </w:rPr>
        <w:t xml:space="preserve">, if so permitted in the </w:t>
      </w:r>
      <w:r w:rsidR="00643464" w:rsidRPr="00C812A5">
        <w:rPr>
          <w:rFonts w:ascii="Candara" w:eastAsia="MS Mincho" w:hAnsi="Candara"/>
          <w:sz w:val="22"/>
          <w:szCs w:val="22"/>
        </w:rPr>
        <w:t>B</w:t>
      </w:r>
      <w:r w:rsidR="00BD126F">
        <w:rPr>
          <w:rFonts w:ascii="Candara" w:eastAsia="MS Mincho" w:hAnsi="Candara"/>
          <w:sz w:val="22"/>
          <w:szCs w:val="22"/>
        </w:rPr>
        <w:t xml:space="preserve">DS, </w:t>
      </w:r>
      <w:r w:rsidRPr="00C812A5">
        <w:rPr>
          <w:rFonts w:ascii="Candara" w:hAnsi="Candara"/>
          <w:sz w:val="22"/>
          <w:szCs w:val="22"/>
        </w:rPr>
        <w:t>shall furnish a copy of the agreement entered into by the joint venture members as per the form included in Form: 10 of Section VIIA provided in the Bidding Documents</w:t>
      </w:r>
      <w:bookmarkEnd w:id="239"/>
      <w:bookmarkEnd w:id="240"/>
    </w:p>
    <w:p w14:paraId="76EE727A" w14:textId="4CB8C92E" w:rsidR="006865F3" w:rsidRPr="00C812A5" w:rsidRDefault="006865F3">
      <w:pPr>
        <w:numPr>
          <w:ilvl w:val="0"/>
          <w:numId w:val="28"/>
        </w:numPr>
        <w:tabs>
          <w:tab w:val="clear" w:pos="720"/>
          <w:tab w:val="clear" w:pos="1440"/>
          <w:tab w:val="clear" w:pos="2304"/>
        </w:tabs>
        <w:spacing w:before="120" w:after="0"/>
        <w:ind w:left="1985" w:hanging="425"/>
        <w:rPr>
          <w:rFonts w:ascii="Candara" w:hAnsi="Candara"/>
          <w:b/>
          <w:sz w:val="22"/>
          <w:szCs w:val="22"/>
        </w:rPr>
      </w:pPr>
      <w:r w:rsidRPr="00C812A5">
        <w:rPr>
          <w:rFonts w:ascii="Candara" w:hAnsi="Candara"/>
          <w:b/>
          <w:sz w:val="22"/>
          <w:szCs w:val="22"/>
        </w:rPr>
        <w:t>Signed Bidding Documents</w:t>
      </w:r>
    </w:p>
    <w:p w14:paraId="0F879EC8" w14:textId="1A6EDF2B" w:rsidR="006865F3" w:rsidRPr="00C812A5" w:rsidRDefault="006865F3" w:rsidP="00F64C1B">
      <w:pPr>
        <w:tabs>
          <w:tab w:val="clear" w:pos="720"/>
          <w:tab w:val="clear" w:pos="1440"/>
          <w:tab w:val="clear" w:pos="2304"/>
        </w:tabs>
        <w:spacing w:before="120" w:after="0"/>
        <w:ind w:left="1985"/>
        <w:rPr>
          <w:rFonts w:ascii="Candara" w:eastAsia="MS Mincho" w:hAnsi="Candara"/>
          <w:sz w:val="22"/>
          <w:szCs w:val="22"/>
        </w:rPr>
      </w:pPr>
      <w:r w:rsidRPr="00C812A5">
        <w:rPr>
          <w:rFonts w:ascii="Candara" w:hAnsi="Candara"/>
          <w:sz w:val="22"/>
          <w:szCs w:val="22"/>
        </w:rPr>
        <w:lastRenderedPageBreak/>
        <w:t>The</w:t>
      </w:r>
      <w:r w:rsidR="00086342" w:rsidRPr="00C812A5">
        <w:rPr>
          <w:rFonts w:ascii="Candara" w:hAnsi="Candara"/>
          <w:sz w:val="22"/>
          <w:szCs w:val="22"/>
        </w:rPr>
        <w:t xml:space="preserve"> </w:t>
      </w:r>
      <w:r w:rsidR="00643464" w:rsidRPr="00C812A5">
        <w:rPr>
          <w:rFonts w:ascii="Candara" w:eastAsia="MS Mincho" w:hAnsi="Candara"/>
          <w:sz w:val="22"/>
          <w:szCs w:val="22"/>
        </w:rPr>
        <w:t>BD</w:t>
      </w:r>
      <w:r w:rsidR="00BD126F">
        <w:rPr>
          <w:rFonts w:ascii="Candara" w:eastAsia="MS Mincho" w:hAnsi="Candara"/>
          <w:sz w:val="22"/>
          <w:szCs w:val="22"/>
        </w:rPr>
        <w:t xml:space="preserve">S, </w:t>
      </w:r>
      <w:r w:rsidR="00D758D5" w:rsidRPr="00C812A5">
        <w:rPr>
          <w:rFonts w:ascii="Candara" w:hAnsi="Candara"/>
          <w:sz w:val="22"/>
          <w:szCs w:val="22"/>
        </w:rPr>
        <w:t xml:space="preserve">GCC, </w:t>
      </w:r>
      <w:r w:rsidRPr="00C812A5">
        <w:rPr>
          <w:rFonts w:ascii="Candara" w:hAnsi="Candara"/>
          <w:sz w:val="22"/>
          <w:szCs w:val="22"/>
        </w:rPr>
        <w:t>Special Conditions of Contract and Technical Specifications</w:t>
      </w:r>
      <w:r w:rsidR="00890E71" w:rsidRPr="00C812A5">
        <w:rPr>
          <w:rFonts w:ascii="Candara" w:hAnsi="Candara"/>
          <w:sz w:val="22"/>
          <w:szCs w:val="22"/>
        </w:rPr>
        <w:t xml:space="preserve"> and Drawings</w:t>
      </w:r>
      <w:r w:rsidRPr="00C812A5">
        <w:rPr>
          <w:rFonts w:ascii="Candara" w:hAnsi="Candara"/>
          <w:sz w:val="22"/>
          <w:szCs w:val="22"/>
        </w:rPr>
        <w:t xml:space="preserve"> including any clarifications and/ or amendments thereto, duly sealed and signed by an authorized signatory of the Bidder as a condition of acceptance</w:t>
      </w:r>
      <w:r w:rsidR="00D6366F" w:rsidRPr="00C812A5">
        <w:rPr>
          <w:rFonts w:ascii="Candara" w:hAnsi="Candara"/>
          <w:sz w:val="22"/>
          <w:szCs w:val="22"/>
        </w:rPr>
        <w:t>.</w:t>
      </w:r>
    </w:p>
    <w:p w14:paraId="0568EF6E" w14:textId="7574B7BD" w:rsidR="006865F3" w:rsidRPr="00F64C1B" w:rsidRDefault="006865F3">
      <w:pPr>
        <w:numPr>
          <w:ilvl w:val="0"/>
          <w:numId w:val="28"/>
        </w:numPr>
        <w:tabs>
          <w:tab w:val="clear" w:pos="720"/>
          <w:tab w:val="clear" w:pos="1440"/>
          <w:tab w:val="clear" w:pos="2304"/>
        </w:tabs>
        <w:spacing w:before="120" w:after="0"/>
        <w:ind w:left="1985" w:hanging="425"/>
        <w:rPr>
          <w:rFonts w:ascii="Candara" w:eastAsia="MS Mincho" w:hAnsi="Candara"/>
          <w:sz w:val="22"/>
          <w:szCs w:val="22"/>
        </w:rPr>
      </w:pPr>
      <w:bookmarkStart w:id="241" w:name="_Ref296020668"/>
      <w:bookmarkStart w:id="242" w:name="_Ref295847122"/>
      <w:r w:rsidRPr="00C812A5">
        <w:rPr>
          <w:rFonts w:ascii="Candara" w:eastAsia="MS Mincho" w:hAnsi="Candara"/>
          <w:b/>
          <w:sz w:val="22"/>
          <w:szCs w:val="22"/>
        </w:rPr>
        <w:t>Deviations</w:t>
      </w:r>
      <w:r w:rsidRPr="00C812A5">
        <w:rPr>
          <w:rFonts w:ascii="Candara" w:eastAsia="MS Mincho" w:hAnsi="Candara"/>
          <w:sz w:val="22"/>
          <w:szCs w:val="22"/>
        </w:rPr>
        <w:t xml:space="preserve">, if any, from the terms, conditions and technical specifications of the Bidding Documents shall be listed as per Form:11 of </w:t>
      </w:r>
      <w:r w:rsidRPr="00C812A5">
        <w:rPr>
          <w:rFonts w:ascii="Candara" w:hAnsi="Candara"/>
          <w:sz w:val="22"/>
          <w:szCs w:val="22"/>
        </w:rPr>
        <w:t>Section VIIA</w:t>
      </w:r>
      <w:r w:rsidRPr="00C812A5">
        <w:rPr>
          <w:rFonts w:ascii="Candara" w:eastAsia="MS Mincho" w:hAnsi="Candara"/>
          <w:sz w:val="22"/>
          <w:szCs w:val="22"/>
        </w:rPr>
        <w:t>. The</w:t>
      </w:r>
      <w:r w:rsidRPr="00D758D5">
        <w:rPr>
          <w:rFonts w:ascii="Candara" w:eastAsia="MS Mincho" w:hAnsi="Candara"/>
          <w:sz w:val="22"/>
          <w:szCs w:val="22"/>
        </w:rPr>
        <w:t xml:space="preserve"> Bidder shall provide the additional price, if any, for withdrawal of the deviations stated.</w:t>
      </w:r>
      <w:bookmarkEnd w:id="241"/>
      <w:bookmarkEnd w:id="242"/>
    </w:p>
    <w:p w14:paraId="25B5F2A1" w14:textId="77777777" w:rsidR="006865F3" w:rsidRPr="00D758D5" w:rsidRDefault="006865F3">
      <w:pPr>
        <w:numPr>
          <w:ilvl w:val="0"/>
          <w:numId w:val="28"/>
        </w:numPr>
        <w:tabs>
          <w:tab w:val="clear" w:pos="720"/>
          <w:tab w:val="clear" w:pos="1440"/>
          <w:tab w:val="clear" w:pos="2304"/>
        </w:tabs>
        <w:spacing w:before="120" w:after="0"/>
        <w:ind w:left="1985" w:hanging="425"/>
        <w:rPr>
          <w:rFonts w:ascii="Candara" w:hAnsi="Candara"/>
          <w:b/>
          <w:sz w:val="22"/>
          <w:szCs w:val="22"/>
        </w:rPr>
      </w:pPr>
      <w:bookmarkStart w:id="243" w:name="_Ref280907590"/>
      <w:r w:rsidRPr="00D758D5">
        <w:rPr>
          <w:rFonts w:ascii="Candara" w:hAnsi="Candara"/>
          <w:b/>
          <w:sz w:val="22"/>
          <w:szCs w:val="22"/>
        </w:rPr>
        <w:t>Alternative Bids</w:t>
      </w:r>
    </w:p>
    <w:p w14:paraId="6F0FDFE1" w14:textId="7A864E74" w:rsidR="006865F3" w:rsidRPr="00D758D5" w:rsidRDefault="006865F3" w:rsidP="00F64C1B">
      <w:pPr>
        <w:tabs>
          <w:tab w:val="clear" w:pos="720"/>
          <w:tab w:val="clear" w:pos="1440"/>
          <w:tab w:val="clear" w:pos="2304"/>
        </w:tabs>
        <w:spacing w:before="120" w:after="0"/>
        <w:ind w:left="1985"/>
        <w:rPr>
          <w:rFonts w:ascii="Candara" w:hAnsi="Candara"/>
          <w:b/>
          <w:sz w:val="22"/>
          <w:szCs w:val="22"/>
        </w:rPr>
      </w:pPr>
      <w:r w:rsidRPr="00D758D5">
        <w:rPr>
          <w:rFonts w:ascii="Candara" w:eastAsia="MS Mincho" w:hAnsi="Candara"/>
          <w:sz w:val="22"/>
          <w:szCs w:val="22"/>
        </w:rPr>
        <w:t xml:space="preserve">Bidders wishing to offer technical alternatives to the requirements of the bidding documents must first price </w:t>
      </w:r>
      <w:r w:rsidR="000605EC" w:rsidRPr="00D758D5">
        <w:rPr>
          <w:rFonts w:ascii="Candara" w:eastAsia="MS Mincho" w:hAnsi="Candara"/>
          <w:sz w:val="22"/>
          <w:szCs w:val="22"/>
        </w:rPr>
        <w:t>DGPC</w:t>
      </w:r>
      <w:r w:rsidRPr="00D758D5">
        <w:rPr>
          <w:rFonts w:ascii="Candara" w:eastAsia="MS Mincho" w:hAnsi="Candara"/>
          <w:sz w:val="22"/>
          <w:szCs w:val="22"/>
        </w:rPr>
        <w:t xml:space="preserve">’s design of the Works as described in the Bidding Documents, and shall further provide all information necessary for a complete evaluation of the alternatives by </w:t>
      </w:r>
      <w:r w:rsidR="000605EC" w:rsidRPr="00D758D5">
        <w:rPr>
          <w:rFonts w:ascii="Candara" w:eastAsia="MS Mincho" w:hAnsi="Candara"/>
          <w:sz w:val="22"/>
          <w:szCs w:val="22"/>
        </w:rPr>
        <w:t>DGPC</w:t>
      </w:r>
      <w:r w:rsidRPr="00D758D5">
        <w:rPr>
          <w:rFonts w:ascii="Candara" w:eastAsia="MS Mincho" w:hAnsi="Candara"/>
          <w:sz w:val="22"/>
          <w:szCs w:val="22"/>
        </w:rPr>
        <w:t xml:space="preserve">, including drawings, design calculations, technical specifications, breakdown of prices, proposed construction method and other relevant details. Only the technical alternatives, if any, of the lowest evaluated Bidder conforming to the basic technical requirements shall be considered by </w:t>
      </w:r>
      <w:r w:rsidR="000605EC" w:rsidRPr="00D758D5">
        <w:rPr>
          <w:rFonts w:ascii="Candara" w:eastAsia="MS Mincho" w:hAnsi="Candara"/>
          <w:sz w:val="22"/>
          <w:szCs w:val="22"/>
        </w:rPr>
        <w:t>DGPC</w:t>
      </w:r>
      <w:r w:rsidR="00BD126F">
        <w:rPr>
          <w:rFonts w:ascii="Candara" w:eastAsia="MS Mincho" w:hAnsi="Candara"/>
          <w:sz w:val="22"/>
          <w:szCs w:val="22"/>
        </w:rPr>
        <w:t xml:space="preserve"> </w:t>
      </w:r>
      <w:r w:rsidR="002D1986" w:rsidRPr="00D758D5">
        <w:rPr>
          <w:rFonts w:ascii="Candara" w:eastAsia="MS Mincho" w:hAnsi="Candara"/>
          <w:sz w:val="22"/>
          <w:szCs w:val="22"/>
        </w:rPr>
        <w:t>or as per the option chosen</w:t>
      </w:r>
      <w:r w:rsidR="00BC69BA">
        <w:rPr>
          <w:rFonts w:ascii="Candara" w:eastAsia="MS Mincho" w:hAnsi="Candara"/>
          <w:sz w:val="22"/>
          <w:szCs w:val="22"/>
        </w:rPr>
        <w:t xml:space="preserve"> </w:t>
      </w:r>
      <w:r w:rsidR="002D1986" w:rsidRPr="00D758D5">
        <w:rPr>
          <w:rFonts w:ascii="Candara" w:eastAsia="MS Mincho" w:hAnsi="Candara"/>
          <w:sz w:val="22"/>
          <w:szCs w:val="22"/>
        </w:rPr>
        <w:t xml:space="preserve">(out of those specified in </w:t>
      </w:r>
      <w:r w:rsidR="002D1986" w:rsidRPr="000A2412">
        <w:rPr>
          <w:rFonts w:ascii="Candara" w:eastAsia="MS Mincho" w:hAnsi="Candara"/>
          <w:sz w:val="22"/>
          <w:szCs w:val="22"/>
          <w:highlight w:val="yellow"/>
        </w:rPr>
        <w:t>ITB 17</w:t>
      </w:r>
      <w:r w:rsidR="002D1986" w:rsidRPr="00D758D5">
        <w:rPr>
          <w:rFonts w:ascii="Candara" w:eastAsia="MS Mincho" w:hAnsi="Candara"/>
          <w:sz w:val="22"/>
          <w:szCs w:val="22"/>
        </w:rPr>
        <w:t xml:space="preserve">) in </w:t>
      </w:r>
      <w:r w:rsidR="002D1986" w:rsidRPr="00C812A5">
        <w:rPr>
          <w:rFonts w:ascii="Candara" w:eastAsia="MS Mincho" w:hAnsi="Candara"/>
          <w:sz w:val="22"/>
          <w:szCs w:val="22"/>
        </w:rPr>
        <w:t xml:space="preserve">the </w:t>
      </w:r>
      <w:r w:rsidR="00643464" w:rsidRPr="00C812A5">
        <w:rPr>
          <w:rFonts w:ascii="Candara" w:eastAsia="MS Mincho" w:hAnsi="Candara"/>
          <w:sz w:val="22"/>
          <w:szCs w:val="22"/>
        </w:rPr>
        <w:t>B</w:t>
      </w:r>
      <w:r w:rsidR="00BD126F">
        <w:rPr>
          <w:rFonts w:ascii="Candara" w:eastAsia="MS Mincho" w:hAnsi="Candara"/>
          <w:sz w:val="22"/>
          <w:szCs w:val="22"/>
        </w:rPr>
        <w:t>DS s</w:t>
      </w:r>
      <w:r w:rsidR="002D1986" w:rsidRPr="00C812A5">
        <w:rPr>
          <w:rFonts w:ascii="Candara" w:eastAsia="MS Mincho" w:hAnsi="Candara"/>
          <w:sz w:val="22"/>
          <w:szCs w:val="22"/>
        </w:rPr>
        <w:t>hall</w:t>
      </w:r>
      <w:r w:rsidR="002D1986" w:rsidRPr="00D758D5">
        <w:rPr>
          <w:rFonts w:ascii="Candara" w:eastAsia="MS Mincho" w:hAnsi="Candara"/>
          <w:sz w:val="22"/>
          <w:szCs w:val="22"/>
        </w:rPr>
        <w:t xml:space="preserve"> be considered for the evaluation.</w:t>
      </w:r>
    </w:p>
    <w:p w14:paraId="4F0CAD01" w14:textId="77777777" w:rsidR="006865F3" w:rsidRPr="00D758D5" w:rsidRDefault="006865F3">
      <w:pPr>
        <w:numPr>
          <w:ilvl w:val="0"/>
          <w:numId w:val="28"/>
        </w:numPr>
        <w:tabs>
          <w:tab w:val="clear" w:pos="720"/>
          <w:tab w:val="clear" w:pos="1440"/>
          <w:tab w:val="clear" w:pos="2304"/>
        </w:tabs>
        <w:spacing w:before="120" w:after="0"/>
        <w:ind w:left="1985" w:hanging="425"/>
        <w:rPr>
          <w:rFonts w:ascii="Candara" w:hAnsi="Candara"/>
          <w:b/>
          <w:sz w:val="22"/>
          <w:szCs w:val="22"/>
        </w:rPr>
      </w:pPr>
      <w:r w:rsidRPr="00D758D5">
        <w:rPr>
          <w:rFonts w:ascii="Candara" w:hAnsi="Candara"/>
          <w:b/>
          <w:sz w:val="22"/>
          <w:szCs w:val="22"/>
        </w:rPr>
        <w:t>Local Representation</w:t>
      </w:r>
    </w:p>
    <w:p w14:paraId="3455D95A" w14:textId="09011593" w:rsidR="006865F3" w:rsidRPr="00D758D5" w:rsidRDefault="006865F3" w:rsidP="00F64C1B">
      <w:pPr>
        <w:tabs>
          <w:tab w:val="clear" w:pos="720"/>
          <w:tab w:val="clear" w:pos="1440"/>
          <w:tab w:val="clear" w:pos="2304"/>
        </w:tabs>
        <w:spacing w:before="120" w:after="0"/>
        <w:ind w:left="1985"/>
        <w:rPr>
          <w:rFonts w:ascii="Candara" w:hAnsi="Candara"/>
          <w:sz w:val="22"/>
          <w:szCs w:val="22"/>
        </w:rPr>
      </w:pPr>
      <w:r w:rsidRPr="00D758D5">
        <w:rPr>
          <w:rFonts w:ascii="Candara" w:hAnsi="Candara"/>
          <w:sz w:val="22"/>
          <w:szCs w:val="22"/>
        </w:rPr>
        <w:t>If a Foreign Bidder has engaged a Bhutanese agent in accordance with</w:t>
      </w:r>
      <w:r w:rsidR="00C06438">
        <w:rPr>
          <w:rFonts w:ascii="Candara" w:hAnsi="Candara"/>
          <w:sz w:val="22"/>
          <w:szCs w:val="22"/>
        </w:rPr>
        <w:t xml:space="preserve">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_Ref313009041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ITB.5.4</w:t>
      </w:r>
      <w:r w:rsidR="00425662" w:rsidRPr="000A2412">
        <w:rPr>
          <w:rFonts w:ascii="Candara" w:hAnsi="Candara"/>
          <w:sz w:val="22"/>
          <w:szCs w:val="22"/>
          <w:highlight w:val="yellow"/>
        </w:rPr>
        <w:fldChar w:fldCharType="end"/>
      </w:r>
      <w:r w:rsidRPr="0038054D">
        <w:rPr>
          <w:rFonts w:ascii="Candara" w:hAnsi="Candara"/>
          <w:sz w:val="22"/>
          <w:szCs w:val="22"/>
        </w:rPr>
        <w:t>, it will be required to give the following details in its Bid a</w:t>
      </w:r>
      <w:r w:rsidRPr="00C812A5">
        <w:rPr>
          <w:rFonts w:ascii="Candara" w:hAnsi="Candara"/>
          <w:sz w:val="22"/>
          <w:szCs w:val="22"/>
        </w:rPr>
        <w:t>s per Form: 12 of Section VIIA:</w:t>
      </w:r>
    </w:p>
    <w:p w14:paraId="5C80314D" w14:textId="77777777" w:rsidR="006865F3" w:rsidRPr="00D758D5" w:rsidRDefault="006865F3">
      <w:pPr>
        <w:numPr>
          <w:ilvl w:val="1"/>
          <w:numId w:val="101"/>
        </w:numPr>
        <w:tabs>
          <w:tab w:val="clear" w:pos="720"/>
          <w:tab w:val="clear" w:pos="1440"/>
          <w:tab w:val="clear" w:pos="2304"/>
        </w:tabs>
        <w:spacing w:before="120" w:after="0"/>
        <w:ind w:left="2552" w:hanging="425"/>
        <w:rPr>
          <w:rFonts w:ascii="Candara" w:hAnsi="Candara"/>
          <w:sz w:val="22"/>
          <w:szCs w:val="22"/>
        </w:rPr>
      </w:pPr>
      <w:r w:rsidRPr="00D758D5">
        <w:rPr>
          <w:rFonts w:ascii="Candara" w:hAnsi="Candara"/>
          <w:sz w:val="22"/>
          <w:szCs w:val="22"/>
        </w:rPr>
        <w:t>The name and address of the local agent;</w:t>
      </w:r>
    </w:p>
    <w:p w14:paraId="3CF04E7C" w14:textId="20C14AE9" w:rsidR="006865F3" w:rsidRPr="00D758D5" w:rsidRDefault="006865F3">
      <w:pPr>
        <w:numPr>
          <w:ilvl w:val="1"/>
          <w:numId w:val="101"/>
        </w:numPr>
        <w:tabs>
          <w:tab w:val="clear" w:pos="720"/>
          <w:tab w:val="clear" w:pos="1440"/>
          <w:tab w:val="clear" w:pos="2304"/>
        </w:tabs>
        <w:spacing w:before="120" w:after="0"/>
        <w:ind w:left="2552" w:hanging="425"/>
        <w:rPr>
          <w:rFonts w:ascii="Candara" w:hAnsi="Candara"/>
          <w:sz w:val="22"/>
          <w:szCs w:val="22"/>
        </w:rPr>
      </w:pPr>
      <w:r w:rsidRPr="00D758D5">
        <w:rPr>
          <w:rFonts w:ascii="Candara" w:hAnsi="Candara"/>
          <w:sz w:val="22"/>
          <w:szCs w:val="22"/>
        </w:rPr>
        <w:t>Details of services the agent will render; and</w:t>
      </w:r>
    </w:p>
    <w:p w14:paraId="12903CE4" w14:textId="4979A635" w:rsidR="006865F3" w:rsidRPr="00F64C1B" w:rsidRDefault="006865F3">
      <w:pPr>
        <w:numPr>
          <w:ilvl w:val="1"/>
          <w:numId w:val="101"/>
        </w:numPr>
        <w:tabs>
          <w:tab w:val="clear" w:pos="720"/>
          <w:tab w:val="clear" w:pos="1440"/>
          <w:tab w:val="clear" w:pos="2304"/>
        </w:tabs>
        <w:spacing w:before="120" w:after="0"/>
        <w:ind w:left="2552" w:hanging="425"/>
        <w:rPr>
          <w:rFonts w:ascii="Candara" w:hAnsi="Candara"/>
          <w:sz w:val="22"/>
          <w:szCs w:val="22"/>
        </w:rPr>
      </w:pPr>
      <w:r w:rsidRPr="00D758D5">
        <w:rPr>
          <w:rFonts w:ascii="Candara" w:hAnsi="Candara"/>
          <w:sz w:val="22"/>
          <w:szCs w:val="22"/>
        </w:rPr>
        <w:t>The fixed amount of remuneration</w:t>
      </w:r>
      <w:r w:rsidR="00543B3E" w:rsidRPr="00D758D5">
        <w:rPr>
          <w:rFonts w:ascii="Candara" w:hAnsi="Candara"/>
          <w:sz w:val="22"/>
          <w:szCs w:val="22"/>
        </w:rPr>
        <w:t xml:space="preserve"> and currency of payment</w:t>
      </w:r>
      <w:r w:rsidRPr="00D758D5">
        <w:rPr>
          <w:rFonts w:ascii="Candara" w:hAnsi="Candara"/>
          <w:sz w:val="22"/>
          <w:szCs w:val="22"/>
        </w:rPr>
        <w:t xml:space="preserve"> for the agent included in the offer. </w:t>
      </w:r>
    </w:p>
    <w:p w14:paraId="46DCFEA2" w14:textId="32638A3D" w:rsidR="006865F3" w:rsidRPr="00D758D5" w:rsidRDefault="006865F3" w:rsidP="00F64C1B">
      <w:pPr>
        <w:tabs>
          <w:tab w:val="clear" w:pos="720"/>
          <w:tab w:val="clear" w:pos="1440"/>
          <w:tab w:val="clear" w:pos="2304"/>
        </w:tabs>
        <w:spacing w:before="120" w:after="0"/>
        <w:ind w:left="1980"/>
        <w:rPr>
          <w:rFonts w:ascii="Candara" w:hAnsi="Candara"/>
          <w:sz w:val="22"/>
          <w:szCs w:val="22"/>
        </w:rPr>
      </w:pPr>
      <w:r w:rsidRPr="00D758D5">
        <w:rPr>
          <w:rFonts w:ascii="Candara" w:hAnsi="Candara"/>
          <w:sz w:val="22"/>
          <w:szCs w:val="22"/>
        </w:rPr>
        <w:t xml:space="preserve">The agency commission shall be indicated in the space provided for in the Price Schedule and will be paid to the Bidder's agent in Bhutan in Ngultrum, if the Bid currency is other than INR/BTN </w:t>
      </w:r>
      <w:r w:rsidR="002D1986" w:rsidRPr="00D758D5">
        <w:rPr>
          <w:rFonts w:ascii="Candara" w:hAnsi="Candara"/>
          <w:sz w:val="22"/>
          <w:szCs w:val="22"/>
        </w:rPr>
        <w:t xml:space="preserve">then equivalent  Nu </w:t>
      </w:r>
      <w:r w:rsidRPr="00D758D5">
        <w:rPr>
          <w:rFonts w:ascii="Candara" w:hAnsi="Candara"/>
          <w:sz w:val="22"/>
          <w:szCs w:val="22"/>
        </w:rPr>
        <w:t xml:space="preserve">using the TT selling exchange rate on the date of price bid opening or </w:t>
      </w:r>
      <w:r w:rsidR="002D1986" w:rsidRPr="00D758D5">
        <w:rPr>
          <w:rFonts w:ascii="Candara" w:hAnsi="Candara"/>
          <w:sz w:val="22"/>
          <w:szCs w:val="22"/>
        </w:rPr>
        <w:t xml:space="preserve"> of any immediate preceding date prior to the date of price bid opening </w:t>
      </w:r>
      <w:r w:rsidRPr="00D758D5">
        <w:rPr>
          <w:rFonts w:ascii="Candara" w:hAnsi="Candara"/>
          <w:sz w:val="22"/>
          <w:szCs w:val="22"/>
        </w:rPr>
        <w:t xml:space="preserve">announced by the Royal Monetary Authority of (RMA) the Kingdom of Bhutan (www.rma.org.bt), and </w:t>
      </w:r>
      <w:r w:rsidR="002D1986" w:rsidRPr="00D758D5">
        <w:rPr>
          <w:rFonts w:ascii="Candara" w:hAnsi="Candara"/>
          <w:sz w:val="22"/>
          <w:szCs w:val="22"/>
        </w:rPr>
        <w:t xml:space="preserve"> such remuneration </w:t>
      </w:r>
      <w:r w:rsidRPr="00D758D5">
        <w:rPr>
          <w:rFonts w:ascii="Candara" w:hAnsi="Candara"/>
          <w:sz w:val="22"/>
          <w:szCs w:val="22"/>
        </w:rPr>
        <w:t>shall not be subject to any escalation or any further exchange rate variation.</w:t>
      </w:r>
    </w:p>
    <w:p w14:paraId="471A09B9" w14:textId="1BB01021" w:rsidR="006865F3" w:rsidRPr="00F64C1B" w:rsidRDefault="006865F3">
      <w:pPr>
        <w:numPr>
          <w:ilvl w:val="0"/>
          <w:numId w:val="28"/>
        </w:numPr>
        <w:tabs>
          <w:tab w:val="clear" w:pos="720"/>
          <w:tab w:val="clear" w:pos="1440"/>
          <w:tab w:val="clear" w:pos="2304"/>
        </w:tabs>
        <w:spacing w:before="120" w:after="0"/>
        <w:ind w:left="1985" w:hanging="425"/>
        <w:rPr>
          <w:rFonts w:ascii="Candara" w:hAnsi="Candara"/>
          <w:sz w:val="22"/>
          <w:szCs w:val="22"/>
        </w:rPr>
      </w:pPr>
      <w:r w:rsidRPr="00D758D5">
        <w:rPr>
          <w:rFonts w:ascii="Candara" w:hAnsi="Candara"/>
          <w:b/>
          <w:sz w:val="22"/>
          <w:szCs w:val="22"/>
        </w:rPr>
        <w:t xml:space="preserve">Construction Methodology and Project Management </w:t>
      </w:r>
      <w:r w:rsidRPr="00D758D5">
        <w:rPr>
          <w:rFonts w:ascii="Candara" w:hAnsi="Candara"/>
          <w:sz w:val="22"/>
          <w:szCs w:val="22"/>
        </w:rPr>
        <w:t xml:space="preserve">as per </w:t>
      </w:r>
      <w:r w:rsidRPr="0038054D">
        <w:rPr>
          <w:rFonts w:ascii="Candara" w:hAnsi="Candara"/>
          <w:sz w:val="22"/>
          <w:szCs w:val="22"/>
        </w:rPr>
        <w:t>Form No. 6F</w:t>
      </w:r>
      <w:r w:rsidR="0038054D">
        <w:rPr>
          <w:rFonts w:ascii="Candara" w:hAnsi="Candara"/>
          <w:sz w:val="22"/>
          <w:szCs w:val="22"/>
        </w:rPr>
        <w:t xml:space="preserve"> </w:t>
      </w:r>
      <w:r w:rsidR="001704B2" w:rsidRPr="0038054D">
        <w:rPr>
          <w:rFonts w:ascii="Candara" w:hAnsi="Candara"/>
          <w:sz w:val="22"/>
          <w:szCs w:val="22"/>
        </w:rPr>
        <w:t xml:space="preserve">based on </w:t>
      </w:r>
      <w:r w:rsidRPr="0038054D">
        <w:rPr>
          <w:rFonts w:ascii="Candara" w:hAnsi="Candara"/>
          <w:sz w:val="22"/>
          <w:szCs w:val="22"/>
        </w:rPr>
        <w:t>the requirements specified in Section VI, Technical Specification</w:t>
      </w:r>
      <w:r w:rsidRPr="00D758D5">
        <w:rPr>
          <w:rFonts w:ascii="Candara" w:hAnsi="Candara"/>
          <w:sz w:val="22"/>
          <w:szCs w:val="22"/>
        </w:rPr>
        <w:t>.</w:t>
      </w:r>
    </w:p>
    <w:p w14:paraId="4CF3DC04" w14:textId="77777777" w:rsidR="006865F3" w:rsidRPr="00D758D5" w:rsidRDefault="006865F3">
      <w:pPr>
        <w:numPr>
          <w:ilvl w:val="0"/>
          <w:numId w:val="28"/>
        </w:numPr>
        <w:tabs>
          <w:tab w:val="clear" w:pos="720"/>
          <w:tab w:val="clear" w:pos="1440"/>
          <w:tab w:val="clear" w:pos="2304"/>
        </w:tabs>
        <w:spacing w:before="120" w:after="0"/>
        <w:ind w:left="1985" w:hanging="425"/>
        <w:rPr>
          <w:rFonts w:ascii="Candara" w:hAnsi="Candara"/>
          <w:b/>
          <w:sz w:val="22"/>
          <w:szCs w:val="22"/>
        </w:rPr>
      </w:pPr>
      <w:r w:rsidRPr="00D758D5">
        <w:rPr>
          <w:rFonts w:ascii="Candara" w:hAnsi="Candara"/>
          <w:b/>
          <w:sz w:val="22"/>
          <w:szCs w:val="22"/>
        </w:rPr>
        <w:t>Quality Assurance Program</w:t>
      </w:r>
    </w:p>
    <w:p w14:paraId="424C6F2D" w14:textId="06FE5EF8" w:rsidR="006865F3" w:rsidRPr="00C812A5" w:rsidRDefault="006865F3" w:rsidP="00104BFB">
      <w:pPr>
        <w:tabs>
          <w:tab w:val="clear" w:pos="720"/>
          <w:tab w:val="clear" w:pos="1440"/>
          <w:tab w:val="clear" w:pos="2304"/>
        </w:tabs>
        <w:spacing w:before="120" w:after="0"/>
        <w:ind w:left="1985"/>
        <w:rPr>
          <w:rFonts w:ascii="Candara" w:hAnsi="Candara"/>
          <w:sz w:val="22"/>
          <w:szCs w:val="22"/>
        </w:rPr>
      </w:pPr>
      <w:r w:rsidRPr="00D758D5">
        <w:rPr>
          <w:rFonts w:ascii="Candara" w:hAnsi="Candara"/>
          <w:sz w:val="22"/>
          <w:szCs w:val="22"/>
        </w:rPr>
        <w:t xml:space="preserve">Details regarding the overall quality management &amp; procedures which the </w:t>
      </w:r>
      <w:r w:rsidRPr="00C812A5">
        <w:rPr>
          <w:rFonts w:ascii="Candara" w:hAnsi="Candara"/>
          <w:sz w:val="22"/>
          <w:szCs w:val="22"/>
        </w:rPr>
        <w:t xml:space="preserve">Bidder proposes to follow during various phases of execution of the Contract as per Form: 13 of Section VIIA. The quality assurance program and </w:t>
      </w:r>
      <w:r w:rsidRPr="00C812A5">
        <w:rPr>
          <w:rFonts w:ascii="Candara" w:hAnsi="Candara"/>
          <w:sz w:val="22"/>
          <w:szCs w:val="22"/>
        </w:rPr>
        <w:lastRenderedPageBreak/>
        <w:t>procedures should be in line with the requirements specified in the Technical Specifications.</w:t>
      </w:r>
    </w:p>
    <w:p w14:paraId="0951F681" w14:textId="6C838109" w:rsidR="006865F3" w:rsidRPr="00C812A5" w:rsidRDefault="00A8109D">
      <w:pPr>
        <w:numPr>
          <w:ilvl w:val="0"/>
          <w:numId w:val="28"/>
        </w:numPr>
        <w:tabs>
          <w:tab w:val="clear" w:pos="720"/>
          <w:tab w:val="clear" w:pos="1440"/>
          <w:tab w:val="clear" w:pos="2304"/>
        </w:tabs>
        <w:spacing w:before="120" w:after="0"/>
        <w:ind w:left="1985" w:hanging="425"/>
        <w:rPr>
          <w:rFonts w:ascii="Candara" w:hAnsi="Candara"/>
          <w:sz w:val="22"/>
          <w:szCs w:val="22"/>
        </w:rPr>
      </w:pPr>
      <w:r w:rsidRPr="00C812A5">
        <w:rPr>
          <w:rFonts w:ascii="Candara" w:hAnsi="Candara"/>
          <w:b/>
          <w:sz w:val="22"/>
          <w:szCs w:val="22"/>
        </w:rPr>
        <w:t>Performance</w:t>
      </w:r>
      <w:r w:rsidRPr="00C812A5">
        <w:rPr>
          <w:rFonts w:ascii="Candara" w:hAnsi="Candara"/>
          <w:sz w:val="22"/>
          <w:szCs w:val="22"/>
        </w:rPr>
        <w:t xml:space="preserve"> </w:t>
      </w:r>
      <w:r w:rsidRPr="00C812A5">
        <w:rPr>
          <w:rFonts w:ascii="Candara" w:hAnsi="Candara"/>
          <w:b/>
          <w:bCs/>
          <w:sz w:val="22"/>
          <w:szCs w:val="22"/>
        </w:rPr>
        <w:t>Evaluation System</w:t>
      </w:r>
      <w:r w:rsidRPr="00C812A5">
        <w:rPr>
          <w:rFonts w:ascii="Candara" w:hAnsi="Candara"/>
          <w:sz w:val="22"/>
          <w:szCs w:val="22"/>
        </w:rPr>
        <w:t xml:space="preserve"> Acceptance Form as per Form: 14 of Section VIIA</w:t>
      </w:r>
    </w:p>
    <w:p w14:paraId="16211B0E" w14:textId="41C9AC83" w:rsidR="006865F3" w:rsidRPr="00C812A5" w:rsidRDefault="006865F3">
      <w:pPr>
        <w:numPr>
          <w:ilvl w:val="0"/>
          <w:numId w:val="28"/>
        </w:numPr>
        <w:tabs>
          <w:tab w:val="clear" w:pos="720"/>
          <w:tab w:val="clear" w:pos="1440"/>
          <w:tab w:val="clear" w:pos="2304"/>
        </w:tabs>
        <w:spacing w:before="120" w:after="0"/>
        <w:ind w:left="1985" w:hanging="425"/>
        <w:rPr>
          <w:rFonts w:ascii="Candara" w:hAnsi="Candara"/>
          <w:sz w:val="22"/>
          <w:szCs w:val="22"/>
        </w:rPr>
      </w:pPr>
      <w:bookmarkStart w:id="244" w:name="_Ref496709358"/>
      <w:r w:rsidRPr="00C812A5">
        <w:rPr>
          <w:rFonts w:ascii="Candara" w:hAnsi="Candara"/>
          <w:sz w:val="22"/>
          <w:szCs w:val="22"/>
        </w:rPr>
        <w:t xml:space="preserve">Any other </w:t>
      </w:r>
      <w:r w:rsidRPr="00C812A5">
        <w:rPr>
          <w:rFonts w:ascii="Candara" w:hAnsi="Candara"/>
          <w:b/>
          <w:sz w:val="22"/>
          <w:szCs w:val="22"/>
        </w:rPr>
        <w:t>additional information</w:t>
      </w:r>
      <w:r w:rsidRPr="00C812A5">
        <w:rPr>
          <w:rFonts w:ascii="Candara" w:hAnsi="Candara"/>
          <w:sz w:val="22"/>
          <w:szCs w:val="22"/>
        </w:rPr>
        <w:t>/ document which the Bidder wishes to provide in his Bid as per Form: 1</w:t>
      </w:r>
      <w:r w:rsidR="00A8109D" w:rsidRPr="00C812A5">
        <w:rPr>
          <w:rFonts w:ascii="Candara" w:hAnsi="Candara"/>
          <w:sz w:val="22"/>
          <w:szCs w:val="22"/>
        </w:rPr>
        <w:t>5</w:t>
      </w:r>
      <w:r w:rsidRPr="00C812A5">
        <w:rPr>
          <w:rFonts w:ascii="Candara" w:hAnsi="Candara"/>
          <w:sz w:val="22"/>
          <w:szCs w:val="22"/>
        </w:rPr>
        <w:t xml:space="preserve"> of </w:t>
      </w:r>
      <w:bookmarkEnd w:id="243"/>
      <w:r w:rsidRPr="00C812A5">
        <w:rPr>
          <w:rFonts w:ascii="Candara" w:hAnsi="Candara"/>
          <w:sz w:val="22"/>
          <w:szCs w:val="22"/>
        </w:rPr>
        <w:t>Section VIIA.</w:t>
      </w:r>
      <w:bookmarkEnd w:id="244"/>
    </w:p>
    <w:p w14:paraId="0F17A229" w14:textId="77777777" w:rsidR="006865F3" w:rsidRPr="0038054D" w:rsidRDefault="006865F3" w:rsidP="000A2905">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38054D">
        <w:rPr>
          <w:rFonts w:ascii="Candara" w:hAnsi="Candara"/>
          <w:sz w:val="22"/>
          <w:szCs w:val="22"/>
        </w:rPr>
        <w:t>Envelope III shall contain:</w:t>
      </w:r>
    </w:p>
    <w:p w14:paraId="65DB6750" w14:textId="70EBEF55" w:rsidR="006865F3" w:rsidRPr="00C812A5" w:rsidRDefault="006865F3">
      <w:pPr>
        <w:numPr>
          <w:ilvl w:val="0"/>
          <w:numId w:val="27"/>
        </w:numPr>
        <w:tabs>
          <w:tab w:val="clear" w:pos="720"/>
          <w:tab w:val="clear" w:pos="1440"/>
          <w:tab w:val="clear" w:pos="2304"/>
        </w:tabs>
        <w:spacing w:before="120" w:after="0"/>
        <w:ind w:left="1980" w:hanging="420"/>
        <w:rPr>
          <w:rFonts w:ascii="Candara" w:hAnsi="Candara"/>
          <w:sz w:val="22"/>
          <w:szCs w:val="22"/>
        </w:rPr>
      </w:pPr>
      <w:r w:rsidRPr="00C812A5">
        <w:rPr>
          <w:rFonts w:ascii="Candara" w:hAnsi="Candara"/>
          <w:sz w:val="22"/>
          <w:szCs w:val="22"/>
        </w:rPr>
        <w:t>Bid Submission Form in accordance with Form: 1</w:t>
      </w:r>
      <w:r w:rsidR="00A8109D" w:rsidRPr="00C812A5">
        <w:rPr>
          <w:rFonts w:ascii="Candara" w:hAnsi="Candara"/>
          <w:sz w:val="22"/>
          <w:szCs w:val="22"/>
        </w:rPr>
        <w:t>6</w:t>
      </w:r>
      <w:r w:rsidRPr="00C812A5">
        <w:rPr>
          <w:rFonts w:ascii="Candara" w:hAnsi="Candara"/>
          <w:sz w:val="22"/>
          <w:szCs w:val="22"/>
        </w:rPr>
        <w:t xml:space="preserve"> of Section VIIA</w:t>
      </w:r>
      <w:r w:rsidR="000A2412" w:rsidRPr="00C812A5">
        <w:rPr>
          <w:rFonts w:ascii="Candara" w:hAnsi="Candara"/>
          <w:sz w:val="22"/>
          <w:szCs w:val="22"/>
        </w:rPr>
        <w:t>;</w:t>
      </w:r>
    </w:p>
    <w:p w14:paraId="737B47BB" w14:textId="70235C32" w:rsidR="006865F3" w:rsidRPr="00C812A5" w:rsidRDefault="006865F3">
      <w:pPr>
        <w:numPr>
          <w:ilvl w:val="0"/>
          <w:numId w:val="27"/>
        </w:numPr>
        <w:tabs>
          <w:tab w:val="clear" w:pos="720"/>
          <w:tab w:val="clear" w:pos="1440"/>
          <w:tab w:val="clear" w:pos="2304"/>
        </w:tabs>
        <w:spacing w:before="120" w:after="0"/>
        <w:ind w:left="1980" w:hanging="420"/>
        <w:rPr>
          <w:rFonts w:ascii="Candara" w:hAnsi="Candara"/>
          <w:sz w:val="22"/>
          <w:szCs w:val="22"/>
        </w:rPr>
      </w:pPr>
      <w:r w:rsidRPr="00C812A5">
        <w:rPr>
          <w:rFonts w:ascii="Candara" w:hAnsi="Candara"/>
          <w:sz w:val="22"/>
          <w:szCs w:val="22"/>
        </w:rPr>
        <w:t>Priced Bill of Quantities, in accordance with Form: 1</w:t>
      </w:r>
      <w:r w:rsidR="00A8109D" w:rsidRPr="00C812A5">
        <w:rPr>
          <w:rFonts w:ascii="Candara" w:hAnsi="Candara"/>
          <w:sz w:val="22"/>
          <w:szCs w:val="22"/>
        </w:rPr>
        <w:t>7</w:t>
      </w:r>
      <w:r w:rsidR="001704B2" w:rsidRPr="00C812A5">
        <w:rPr>
          <w:rFonts w:ascii="Candara" w:hAnsi="Candara"/>
          <w:sz w:val="22"/>
          <w:szCs w:val="22"/>
        </w:rPr>
        <w:t>A and 1</w:t>
      </w:r>
      <w:r w:rsidR="00A8109D" w:rsidRPr="00C812A5">
        <w:rPr>
          <w:rFonts w:ascii="Candara" w:hAnsi="Candara"/>
          <w:sz w:val="22"/>
          <w:szCs w:val="22"/>
        </w:rPr>
        <w:t>7</w:t>
      </w:r>
      <w:r w:rsidR="001704B2" w:rsidRPr="00C812A5">
        <w:rPr>
          <w:rFonts w:ascii="Candara" w:hAnsi="Candara"/>
          <w:sz w:val="22"/>
          <w:szCs w:val="22"/>
        </w:rPr>
        <w:t>B</w:t>
      </w:r>
      <w:r w:rsidRPr="00C812A5">
        <w:rPr>
          <w:rFonts w:ascii="Candara" w:hAnsi="Candara"/>
          <w:sz w:val="22"/>
          <w:szCs w:val="22"/>
        </w:rPr>
        <w:t xml:space="preserve"> of Section VIIA</w:t>
      </w:r>
      <w:r w:rsidR="000A2412" w:rsidRPr="00C812A5">
        <w:rPr>
          <w:rFonts w:ascii="Candara" w:hAnsi="Candara"/>
          <w:sz w:val="22"/>
          <w:szCs w:val="22"/>
        </w:rPr>
        <w:t>;</w:t>
      </w:r>
    </w:p>
    <w:p w14:paraId="3478470D" w14:textId="25D9EE66" w:rsidR="006865F3" w:rsidRPr="00104BFB" w:rsidRDefault="006865F3">
      <w:pPr>
        <w:numPr>
          <w:ilvl w:val="0"/>
          <w:numId w:val="27"/>
        </w:numPr>
        <w:tabs>
          <w:tab w:val="clear" w:pos="720"/>
          <w:tab w:val="clear" w:pos="1440"/>
          <w:tab w:val="clear" w:pos="2304"/>
        </w:tabs>
        <w:spacing w:before="120" w:after="0"/>
        <w:ind w:left="1980" w:hanging="420"/>
        <w:rPr>
          <w:rFonts w:ascii="Candara" w:hAnsi="Candara"/>
          <w:sz w:val="22"/>
          <w:szCs w:val="22"/>
        </w:rPr>
      </w:pPr>
      <w:r w:rsidRPr="0038054D">
        <w:rPr>
          <w:rFonts w:ascii="Candara" w:hAnsi="Candara"/>
          <w:sz w:val="22"/>
          <w:szCs w:val="22"/>
        </w:rPr>
        <w:t xml:space="preserve">Alternative Price Bids, if applicable, as per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_Ref273694935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17</w:t>
      </w:r>
      <w:r w:rsidR="00425662" w:rsidRPr="000A2412">
        <w:rPr>
          <w:rFonts w:ascii="Candara" w:hAnsi="Candara"/>
          <w:sz w:val="22"/>
          <w:szCs w:val="22"/>
          <w:highlight w:val="yellow"/>
        </w:rPr>
        <w:fldChar w:fldCharType="end"/>
      </w:r>
      <w:r w:rsidR="000A2412">
        <w:rPr>
          <w:rFonts w:ascii="Candara" w:hAnsi="Candara"/>
          <w:sz w:val="22"/>
          <w:szCs w:val="22"/>
        </w:rPr>
        <w:t>;</w:t>
      </w:r>
    </w:p>
    <w:p w14:paraId="18B0EBFB" w14:textId="79B78DFB" w:rsidR="006865F3" w:rsidRPr="00C812A5" w:rsidRDefault="006865F3">
      <w:pPr>
        <w:numPr>
          <w:ilvl w:val="0"/>
          <w:numId w:val="27"/>
        </w:numPr>
        <w:tabs>
          <w:tab w:val="clear" w:pos="720"/>
          <w:tab w:val="clear" w:pos="1440"/>
          <w:tab w:val="clear" w:pos="2304"/>
        </w:tabs>
        <w:spacing w:before="120" w:after="0"/>
        <w:ind w:left="1980" w:hanging="420"/>
        <w:rPr>
          <w:rFonts w:ascii="Candara" w:hAnsi="Candara"/>
          <w:sz w:val="22"/>
          <w:szCs w:val="22"/>
        </w:rPr>
      </w:pPr>
      <w:r w:rsidRPr="00C812A5">
        <w:rPr>
          <w:rFonts w:ascii="Candara" w:hAnsi="Candara"/>
          <w:sz w:val="22"/>
          <w:szCs w:val="22"/>
        </w:rPr>
        <w:t>Details reg</w:t>
      </w:r>
      <w:r w:rsidR="00271537" w:rsidRPr="00C812A5">
        <w:rPr>
          <w:rFonts w:ascii="Candara" w:hAnsi="Candara"/>
          <w:sz w:val="22"/>
          <w:szCs w:val="22"/>
        </w:rPr>
        <w:t>arding Contract Price Adjustment</w:t>
      </w:r>
      <w:r w:rsidRPr="00C812A5">
        <w:rPr>
          <w:rFonts w:ascii="Candara" w:hAnsi="Candara"/>
          <w:sz w:val="22"/>
          <w:szCs w:val="22"/>
        </w:rPr>
        <w:t xml:space="preserve"> as per</w:t>
      </w:r>
      <w:r w:rsidR="000A2412" w:rsidRPr="00C812A5">
        <w:rPr>
          <w:rFonts w:ascii="Candara" w:hAnsi="Candara"/>
          <w:sz w:val="22"/>
          <w:szCs w:val="22"/>
        </w:rPr>
        <w:t xml:space="preserve"> SCC.</w:t>
      </w:r>
    </w:p>
    <w:p w14:paraId="5659B43B" w14:textId="77777777" w:rsidR="006865F3" w:rsidRPr="00D758D5" w:rsidRDefault="006865F3" w:rsidP="000A2905">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In case where Bids are invited under Single Stage Single Envelope mode, the documents contained in Envelope III shall also be kept in Envelope II.</w:t>
      </w:r>
    </w:p>
    <w:p w14:paraId="39A281A0"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45" w:name="_Toc260307741"/>
      <w:bookmarkStart w:id="246" w:name="_Toc260325357"/>
      <w:bookmarkStart w:id="247" w:name="_Ref273699764"/>
      <w:bookmarkStart w:id="248" w:name="_Toc296356257"/>
      <w:bookmarkStart w:id="249" w:name="_Toc296948246"/>
      <w:bookmarkStart w:id="250" w:name="_Toc304808408"/>
      <w:bookmarkStart w:id="251" w:name="_Toc312099268"/>
      <w:bookmarkStart w:id="252" w:name="_Toc189045004"/>
      <w:bookmarkStart w:id="253" w:name="_Ref273694248"/>
      <w:bookmarkStart w:id="254" w:name="_Toc250554029"/>
      <w:bookmarkEnd w:id="245"/>
      <w:bookmarkEnd w:id="246"/>
      <w:r w:rsidRPr="000D336B">
        <w:rPr>
          <w:rFonts w:ascii="Candara" w:hAnsi="Candara"/>
          <w:color w:val="1A00FD"/>
          <w:sz w:val="22"/>
          <w:szCs w:val="22"/>
        </w:rPr>
        <w:t xml:space="preserve">Bid Submission Form and </w:t>
      </w:r>
      <w:bookmarkEnd w:id="247"/>
      <w:bookmarkEnd w:id="248"/>
      <w:bookmarkEnd w:id="249"/>
      <w:r w:rsidRPr="000D336B">
        <w:rPr>
          <w:rFonts w:ascii="Candara" w:hAnsi="Candara"/>
          <w:color w:val="1A00FD"/>
          <w:sz w:val="22"/>
          <w:szCs w:val="22"/>
        </w:rPr>
        <w:t>Bill of Quantities</w:t>
      </w:r>
      <w:bookmarkEnd w:id="250"/>
      <w:bookmarkEnd w:id="251"/>
      <w:bookmarkEnd w:id="252"/>
    </w:p>
    <w:p w14:paraId="680941C7" w14:textId="45920A1B" w:rsidR="006865F3" w:rsidRPr="00F94221"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F94221">
        <w:rPr>
          <w:rFonts w:ascii="Candara" w:hAnsi="Candara"/>
          <w:sz w:val="22"/>
          <w:szCs w:val="22"/>
        </w:rPr>
        <w:t>The Bidder shall submit the Bid Submission Form using the form furnished in Form: 1</w:t>
      </w:r>
      <w:r w:rsidR="00A8109D" w:rsidRPr="00F94221">
        <w:rPr>
          <w:rFonts w:ascii="Candara" w:hAnsi="Candara"/>
          <w:sz w:val="22"/>
          <w:szCs w:val="22"/>
        </w:rPr>
        <w:t>6</w:t>
      </w:r>
      <w:r w:rsidRPr="00F94221">
        <w:rPr>
          <w:rFonts w:ascii="Candara" w:hAnsi="Candara"/>
          <w:sz w:val="22"/>
          <w:szCs w:val="22"/>
        </w:rPr>
        <w:t xml:space="preserve"> of </w:t>
      </w:r>
      <w:r w:rsidRPr="00F94221">
        <w:rPr>
          <w:rFonts w:ascii="Candara" w:eastAsia="MS Mincho" w:hAnsi="Candara"/>
          <w:sz w:val="22"/>
          <w:szCs w:val="22"/>
        </w:rPr>
        <w:t>Section VIIA</w:t>
      </w:r>
      <w:r w:rsidRPr="00F94221">
        <w:rPr>
          <w:rFonts w:ascii="Candara" w:hAnsi="Candara"/>
          <w:sz w:val="22"/>
          <w:szCs w:val="22"/>
        </w:rPr>
        <w:t>. This form must be completed without any alterations to its text, and no substitutes shall be accepted. All blank spaces shall be filled in with the information requested.</w:t>
      </w:r>
      <w:bookmarkEnd w:id="253"/>
    </w:p>
    <w:p w14:paraId="57FE6E1A" w14:textId="5B04C972" w:rsidR="006865F3" w:rsidRPr="00F94221"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55" w:name="_Ref273694753"/>
      <w:r w:rsidRPr="00F94221">
        <w:rPr>
          <w:rFonts w:ascii="Candara" w:eastAsia="Arial Unicode MS" w:hAnsi="Candara"/>
          <w:sz w:val="22"/>
          <w:szCs w:val="22"/>
        </w:rPr>
        <w:t xml:space="preserve">The Bidder shall submit the Priced Bill of Quantities using the forms furnished in </w:t>
      </w:r>
      <w:r w:rsidRPr="00F94221">
        <w:rPr>
          <w:rFonts w:ascii="Candara" w:hAnsi="Candara"/>
          <w:sz w:val="22"/>
          <w:szCs w:val="22"/>
        </w:rPr>
        <w:t>Form: 1</w:t>
      </w:r>
      <w:r w:rsidR="00A8109D" w:rsidRPr="00F94221">
        <w:rPr>
          <w:rFonts w:ascii="Candara" w:hAnsi="Candara"/>
          <w:sz w:val="22"/>
          <w:szCs w:val="22"/>
        </w:rPr>
        <w:t>7</w:t>
      </w:r>
      <w:r w:rsidR="001704B2" w:rsidRPr="00F94221">
        <w:rPr>
          <w:rFonts w:ascii="Candara" w:hAnsi="Candara"/>
          <w:sz w:val="22"/>
          <w:szCs w:val="22"/>
        </w:rPr>
        <w:t>A and 1</w:t>
      </w:r>
      <w:r w:rsidR="00A8109D" w:rsidRPr="00F94221">
        <w:rPr>
          <w:rFonts w:ascii="Candara" w:hAnsi="Candara"/>
          <w:sz w:val="22"/>
          <w:szCs w:val="22"/>
        </w:rPr>
        <w:t>7</w:t>
      </w:r>
      <w:r w:rsidR="001704B2" w:rsidRPr="00F94221">
        <w:rPr>
          <w:rFonts w:ascii="Candara" w:hAnsi="Candara"/>
          <w:sz w:val="22"/>
          <w:szCs w:val="22"/>
        </w:rPr>
        <w:t>B</w:t>
      </w:r>
      <w:r w:rsidRPr="00F94221">
        <w:rPr>
          <w:rFonts w:ascii="Candara" w:hAnsi="Candara"/>
          <w:sz w:val="22"/>
          <w:szCs w:val="22"/>
        </w:rPr>
        <w:t xml:space="preserve"> of </w:t>
      </w:r>
      <w:r w:rsidRPr="00F94221">
        <w:rPr>
          <w:rFonts w:ascii="Candara" w:eastAsia="MS Mincho" w:hAnsi="Candara"/>
          <w:sz w:val="22"/>
          <w:szCs w:val="22"/>
        </w:rPr>
        <w:t>Section VIIA</w:t>
      </w:r>
      <w:r w:rsidRPr="00F94221">
        <w:rPr>
          <w:rFonts w:ascii="Candara" w:hAnsi="Candara"/>
          <w:sz w:val="22"/>
          <w:szCs w:val="22"/>
        </w:rPr>
        <w:t>.</w:t>
      </w:r>
    </w:p>
    <w:p w14:paraId="56D2B7AE" w14:textId="4BF58C86"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The Bid Form and Priced Bill of Quantities shall be signed as </w:t>
      </w:r>
      <w:r w:rsidRPr="0038054D">
        <w:rPr>
          <w:rFonts w:ascii="Candara" w:hAnsi="Candara"/>
          <w:sz w:val="22"/>
          <w:szCs w:val="22"/>
        </w:rPr>
        <w:t xml:space="preserve">per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_Ref273694665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25</w:t>
      </w:r>
      <w:r w:rsidR="00425662" w:rsidRPr="000A2412">
        <w:rPr>
          <w:rFonts w:ascii="Candara" w:hAnsi="Candara"/>
          <w:sz w:val="22"/>
          <w:szCs w:val="22"/>
          <w:highlight w:val="yellow"/>
        </w:rPr>
        <w:fldChar w:fldCharType="end"/>
      </w:r>
      <w:r w:rsidRPr="00D758D5">
        <w:rPr>
          <w:rFonts w:ascii="Candara" w:hAnsi="Candara"/>
          <w:sz w:val="22"/>
          <w:szCs w:val="22"/>
        </w:rPr>
        <w:t>.</w:t>
      </w:r>
      <w:bookmarkEnd w:id="255"/>
    </w:p>
    <w:p w14:paraId="6CDD7F0D"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56" w:name="_Ref273704410"/>
      <w:bookmarkStart w:id="257" w:name="_Ref277253904"/>
      <w:bookmarkStart w:id="258" w:name="_Toc296356258"/>
      <w:bookmarkStart w:id="259" w:name="_Toc296948247"/>
      <w:bookmarkStart w:id="260" w:name="_Toc304808409"/>
      <w:bookmarkStart w:id="261" w:name="_Toc312099269"/>
      <w:bookmarkStart w:id="262" w:name="_Toc189045005"/>
      <w:r w:rsidRPr="000D336B">
        <w:rPr>
          <w:rFonts w:ascii="Candara" w:hAnsi="Candara"/>
          <w:color w:val="1A00FD"/>
          <w:sz w:val="22"/>
          <w:szCs w:val="22"/>
        </w:rPr>
        <w:t>Bid Prices</w:t>
      </w:r>
      <w:bookmarkEnd w:id="254"/>
      <w:r w:rsidRPr="000D336B">
        <w:rPr>
          <w:rFonts w:ascii="Candara" w:hAnsi="Candara"/>
          <w:color w:val="1A00FD"/>
          <w:sz w:val="22"/>
          <w:szCs w:val="22"/>
        </w:rPr>
        <w:t xml:space="preserve"> and Discounts</w:t>
      </w:r>
      <w:bookmarkEnd w:id="256"/>
      <w:bookmarkEnd w:id="257"/>
      <w:bookmarkEnd w:id="258"/>
      <w:bookmarkEnd w:id="259"/>
      <w:bookmarkEnd w:id="260"/>
      <w:bookmarkEnd w:id="261"/>
      <w:bookmarkEnd w:id="262"/>
    </w:p>
    <w:p w14:paraId="66A0D496" w14:textId="58F7575B"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63" w:name="_Ref268686719"/>
      <w:r w:rsidRPr="00D758D5">
        <w:rPr>
          <w:rFonts w:ascii="Candara" w:hAnsi="Candara"/>
          <w:sz w:val="22"/>
          <w:szCs w:val="22"/>
        </w:rPr>
        <w:t>The Bidder shall fill in unit rates/ prices for all items of the Works described in the Bill of Quantities in figures. The unit rates/ prices quoted in the Bill of Quantities shall also be deemed to include any incidentals not shown or specified but reasonably implied or necessary for the proper completion and functioning of the whole specified item of the Works in accordance with the Bidding Documents and shall also deemed to include the cost of construction of infrastructural facilities required for execution of the Contract and not included in the Works. The Contract shall be for the whole Works based on the unit rates and prices in the Priced Bill of Quantities submitted by the Bidder.</w:t>
      </w:r>
    </w:p>
    <w:p w14:paraId="373C2C7C" w14:textId="2A76D6D5"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The unit rates/ prices quoted in the Bill of Quantities shall be inclusive of </w:t>
      </w:r>
      <w:bookmarkStart w:id="264" w:name="_Ref295836896"/>
      <w:r w:rsidRPr="00D758D5">
        <w:rPr>
          <w:rFonts w:ascii="Candara" w:hAnsi="Candara"/>
          <w:sz w:val="22"/>
          <w:szCs w:val="22"/>
        </w:rPr>
        <w:t>all taxes, duties, levies &amp; charges payable</w:t>
      </w:r>
      <w:r w:rsidR="00B93230" w:rsidRPr="00D758D5">
        <w:rPr>
          <w:rFonts w:ascii="Candara" w:hAnsi="Candara"/>
          <w:sz w:val="22"/>
          <w:szCs w:val="22"/>
        </w:rPr>
        <w:t xml:space="preserve"> in the Bidder’s country and </w:t>
      </w:r>
      <w:r w:rsidRPr="00D758D5">
        <w:rPr>
          <w:rFonts w:ascii="Candara" w:hAnsi="Candara"/>
          <w:sz w:val="22"/>
          <w:szCs w:val="22"/>
        </w:rPr>
        <w:t xml:space="preserve"> in the Kingdom of Bhutan (including those levied on the construction material quarried from land owned by </w:t>
      </w:r>
      <w:r w:rsidR="000605EC" w:rsidRPr="00D758D5">
        <w:rPr>
          <w:rFonts w:ascii="Candara" w:hAnsi="Candara"/>
          <w:sz w:val="22"/>
          <w:szCs w:val="22"/>
        </w:rPr>
        <w:t>DGPC</w:t>
      </w:r>
      <w:r w:rsidRPr="00D758D5">
        <w:rPr>
          <w:rFonts w:ascii="Candara" w:hAnsi="Candara"/>
          <w:sz w:val="22"/>
          <w:szCs w:val="22"/>
        </w:rPr>
        <w:t xml:space="preserve"> or otherwise), as of thirty (30 days) days prior to the deadline for submission of Bids</w:t>
      </w:r>
      <w:bookmarkEnd w:id="264"/>
      <w:r w:rsidRPr="00D758D5">
        <w:rPr>
          <w:rFonts w:ascii="Candara" w:hAnsi="Candara"/>
          <w:sz w:val="22"/>
          <w:szCs w:val="22"/>
        </w:rPr>
        <w:t>.</w:t>
      </w:r>
      <w:bookmarkStart w:id="265" w:name="_Ref277252509"/>
    </w:p>
    <w:p w14:paraId="3D41084E" w14:textId="2ADF60D9" w:rsidR="006865F3" w:rsidRPr="00104BFB" w:rsidRDefault="006865F3" w:rsidP="00104BFB">
      <w:pPr>
        <w:pStyle w:val="ListParagraph"/>
        <w:numPr>
          <w:ilvl w:val="1"/>
          <w:numId w:val="4"/>
        </w:numPr>
        <w:tabs>
          <w:tab w:val="clear" w:pos="720"/>
          <w:tab w:val="clear" w:pos="1440"/>
          <w:tab w:val="clear" w:pos="2304"/>
          <w:tab w:val="left" w:pos="2430"/>
        </w:tabs>
        <w:spacing w:before="120" w:after="0"/>
        <w:ind w:left="1440" w:hanging="1440"/>
        <w:contextualSpacing w:val="0"/>
        <w:rPr>
          <w:rFonts w:ascii="Candara" w:hAnsi="Candara"/>
          <w:sz w:val="22"/>
          <w:szCs w:val="22"/>
        </w:rPr>
      </w:pPr>
      <w:bookmarkStart w:id="266" w:name="_Ref303682429"/>
      <w:r w:rsidRPr="00D758D5">
        <w:rPr>
          <w:rFonts w:ascii="Candara" w:hAnsi="Candara"/>
          <w:sz w:val="22"/>
          <w:szCs w:val="22"/>
        </w:rPr>
        <w:t>The total price at the bottom of the Priced Bill of Quantities shall be indicated both in figures and words.</w:t>
      </w:r>
      <w:bookmarkEnd w:id="266"/>
    </w:p>
    <w:p w14:paraId="271580B1" w14:textId="50C626C5" w:rsidR="006865F3" w:rsidRPr="00104BFB" w:rsidRDefault="006865F3" w:rsidP="00104BFB">
      <w:pPr>
        <w:pStyle w:val="ListParagraph"/>
        <w:numPr>
          <w:ilvl w:val="1"/>
          <w:numId w:val="4"/>
        </w:numPr>
        <w:tabs>
          <w:tab w:val="clear" w:pos="720"/>
          <w:tab w:val="clear" w:pos="1440"/>
          <w:tab w:val="clear" w:pos="2304"/>
          <w:tab w:val="left" w:pos="2430"/>
        </w:tabs>
        <w:spacing w:before="120" w:after="0"/>
        <w:ind w:left="1440" w:hanging="1440"/>
        <w:contextualSpacing w:val="0"/>
        <w:rPr>
          <w:rFonts w:ascii="Candara" w:hAnsi="Candara"/>
          <w:sz w:val="22"/>
          <w:szCs w:val="22"/>
        </w:rPr>
      </w:pPr>
      <w:bookmarkStart w:id="267" w:name="_Ref303682477"/>
      <w:r w:rsidRPr="00D758D5">
        <w:rPr>
          <w:rFonts w:ascii="Candara" w:hAnsi="Candara"/>
          <w:sz w:val="22"/>
          <w:szCs w:val="22"/>
        </w:rPr>
        <w:lastRenderedPageBreak/>
        <w:t xml:space="preserve">If rebate/discount is offered, the overall discount in percentage shall be brought out in the Priced </w:t>
      </w:r>
      <w:r w:rsidRPr="00D758D5">
        <w:rPr>
          <w:rFonts w:ascii="Candara" w:eastAsia="MS Mincho" w:hAnsi="Candara"/>
          <w:bCs/>
          <w:sz w:val="22"/>
          <w:szCs w:val="22"/>
        </w:rPr>
        <w:t>Bill of Quantities.</w:t>
      </w:r>
      <w:r w:rsidR="00174EF6" w:rsidRPr="00D758D5">
        <w:rPr>
          <w:rFonts w:ascii="Candara" w:eastAsia="MS Mincho" w:hAnsi="Candara"/>
          <w:bCs/>
          <w:sz w:val="22"/>
          <w:szCs w:val="22"/>
        </w:rPr>
        <w:t xml:space="preserve"> </w:t>
      </w:r>
      <w:r w:rsidRPr="00D758D5">
        <w:rPr>
          <w:rFonts w:ascii="Candara" w:hAnsi="Candara"/>
          <w:sz w:val="22"/>
          <w:szCs w:val="22"/>
        </w:rPr>
        <w:t>Conditional rebates/discount, if any, offered by any Bidder shall not be considered during Bid evaluation.</w:t>
      </w:r>
      <w:bookmarkEnd w:id="267"/>
    </w:p>
    <w:p w14:paraId="5AE008DB" w14:textId="6D617B4E" w:rsidR="006865F3" w:rsidRPr="00104BFB" w:rsidRDefault="006865F3" w:rsidP="00104BFB">
      <w:pPr>
        <w:pStyle w:val="ListParagraph"/>
        <w:numPr>
          <w:ilvl w:val="1"/>
          <w:numId w:val="4"/>
        </w:numPr>
        <w:tabs>
          <w:tab w:val="clear" w:pos="720"/>
          <w:tab w:val="clear" w:pos="1440"/>
          <w:tab w:val="clear" w:pos="2304"/>
          <w:tab w:val="left" w:pos="2430"/>
        </w:tabs>
        <w:spacing w:before="120" w:after="0"/>
        <w:ind w:left="1440" w:hanging="1440"/>
        <w:contextualSpacing w:val="0"/>
        <w:rPr>
          <w:rFonts w:ascii="Candara" w:hAnsi="Candara"/>
          <w:sz w:val="22"/>
          <w:szCs w:val="22"/>
        </w:rPr>
      </w:pPr>
      <w:r w:rsidRPr="00D758D5">
        <w:rPr>
          <w:rFonts w:ascii="Candara" w:hAnsi="Candara"/>
          <w:sz w:val="22"/>
          <w:szCs w:val="22"/>
        </w:rPr>
        <w:t>The prices and discounts quoted by the Bidder in the Bid Submission Form and in the Priced Bill of Quantities shall conform to the requirements specified below.</w:t>
      </w:r>
    </w:p>
    <w:p w14:paraId="78FD8C12" w14:textId="1E90C307" w:rsidR="006865F3" w:rsidRPr="00104BFB" w:rsidRDefault="006865F3" w:rsidP="00104BFB">
      <w:pPr>
        <w:pStyle w:val="ListParagraph"/>
        <w:numPr>
          <w:ilvl w:val="1"/>
          <w:numId w:val="4"/>
        </w:numPr>
        <w:tabs>
          <w:tab w:val="clear" w:pos="720"/>
          <w:tab w:val="clear" w:pos="1440"/>
          <w:tab w:val="clear" w:pos="2304"/>
          <w:tab w:val="left" w:pos="2430"/>
        </w:tabs>
        <w:spacing w:before="120" w:after="0"/>
        <w:ind w:left="1440" w:hanging="1440"/>
        <w:contextualSpacing w:val="0"/>
        <w:rPr>
          <w:rFonts w:ascii="Candara" w:hAnsi="Candara"/>
          <w:sz w:val="22"/>
          <w:szCs w:val="22"/>
        </w:rPr>
      </w:pPr>
      <w:r w:rsidRPr="00D758D5">
        <w:rPr>
          <w:rFonts w:ascii="Candara" w:hAnsi="Candara"/>
          <w:sz w:val="22"/>
          <w:szCs w:val="22"/>
        </w:rPr>
        <w:t xml:space="preserve">Items for which no rate or price is entered by the Bidder in the Priced Bill of Quantities shall not be paid by </w:t>
      </w:r>
      <w:r w:rsidR="000605EC" w:rsidRPr="00D758D5">
        <w:rPr>
          <w:rFonts w:ascii="Candara" w:hAnsi="Candara"/>
          <w:sz w:val="22"/>
          <w:szCs w:val="22"/>
        </w:rPr>
        <w:t>DGPC</w:t>
      </w:r>
      <w:r w:rsidRPr="00D758D5">
        <w:rPr>
          <w:rFonts w:ascii="Candara" w:hAnsi="Candara"/>
          <w:sz w:val="22"/>
          <w:szCs w:val="22"/>
        </w:rPr>
        <w:t xml:space="preserve"> when executed and shall be deemed covered by the other rates and prices mentioned in the Priced Bill of Quantities.</w:t>
      </w:r>
    </w:p>
    <w:p w14:paraId="31F37EB5" w14:textId="7FD3C598" w:rsidR="006865F3" w:rsidRPr="00D758D5" w:rsidRDefault="009A674B" w:rsidP="000A2905">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Bidders participating from India</w:t>
      </w:r>
      <w:r w:rsidR="009F6E9C">
        <w:rPr>
          <w:rFonts w:ascii="Candara" w:hAnsi="Candara"/>
          <w:sz w:val="22"/>
          <w:szCs w:val="22"/>
        </w:rPr>
        <w:t>,</w:t>
      </w:r>
      <w:r w:rsidRPr="00D758D5">
        <w:rPr>
          <w:rFonts w:ascii="Candara" w:hAnsi="Candara"/>
          <w:sz w:val="22"/>
          <w:szCs w:val="22"/>
        </w:rPr>
        <w:t xml:space="preserve"> for </w:t>
      </w:r>
      <w:r w:rsidR="00646478">
        <w:rPr>
          <w:rFonts w:ascii="Candara" w:hAnsi="Candara"/>
          <w:sz w:val="22"/>
          <w:szCs w:val="22"/>
        </w:rPr>
        <w:t xml:space="preserve">supply and </w:t>
      </w:r>
      <w:r w:rsidRPr="00D758D5">
        <w:rPr>
          <w:rFonts w:ascii="Candara" w:hAnsi="Candara"/>
          <w:sz w:val="22"/>
          <w:szCs w:val="22"/>
        </w:rPr>
        <w:t>bonafide use in the Kingdom of Bhutan</w:t>
      </w:r>
      <w:r w:rsidR="00971469" w:rsidRPr="00442306">
        <w:rPr>
          <w:rFonts w:ascii="Candara" w:hAnsi="Candara"/>
          <w:sz w:val="22"/>
          <w:szCs w:val="22"/>
        </w:rPr>
        <w:t xml:space="preserve"> shall quote the rates and prices for the items in the Bill of Quantities exclusive of </w:t>
      </w:r>
      <w:r w:rsidR="0079120C">
        <w:rPr>
          <w:rFonts w:ascii="Candara" w:hAnsi="Candara"/>
          <w:sz w:val="22"/>
          <w:szCs w:val="22"/>
        </w:rPr>
        <w:t>a</w:t>
      </w:r>
      <w:r w:rsidR="00971469" w:rsidRPr="00442306">
        <w:rPr>
          <w:rFonts w:ascii="Candara" w:hAnsi="Candara"/>
          <w:sz w:val="22"/>
          <w:szCs w:val="22"/>
        </w:rPr>
        <w:t xml:space="preserve">ny effect of </w:t>
      </w:r>
      <w:r w:rsidR="009F6E9C">
        <w:rPr>
          <w:rFonts w:ascii="Candara" w:hAnsi="Candara"/>
          <w:sz w:val="22"/>
          <w:szCs w:val="22"/>
        </w:rPr>
        <w:t xml:space="preserve">the Integrated </w:t>
      </w:r>
      <w:r w:rsidR="00971469" w:rsidRPr="00442306">
        <w:rPr>
          <w:rFonts w:ascii="Candara" w:hAnsi="Candara"/>
          <w:sz w:val="22"/>
          <w:szCs w:val="22"/>
        </w:rPr>
        <w:t>Goods and Service Tax (</w:t>
      </w:r>
      <w:r w:rsidR="009F6E9C">
        <w:rPr>
          <w:rFonts w:ascii="Candara" w:hAnsi="Candara"/>
          <w:sz w:val="22"/>
          <w:szCs w:val="22"/>
        </w:rPr>
        <w:t>I</w:t>
      </w:r>
      <w:r w:rsidR="00971469" w:rsidRPr="00442306">
        <w:rPr>
          <w:rFonts w:ascii="Candara" w:hAnsi="Candara"/>
          <w:sz w:val="22"/>
          <w:szCs w:val="22"/>
        </w:rPr>
        <w:t xml:space="preserve">GST). </w:t>
      </w:r>
      <w:r w:rsidR="009F6E9C">
        <w:rPr>
          <w:rFonts w:ascii="Candara" w:hAnsi="Candara"/>
          <w:sz w:val="22"/>
          <w:szCs w:val="22"/>
        </w:rPr>
        <w:t xml:space="preserve">The IGST on the export of goods or services or both are covered under Zero Rated Supply as per Chapter VII, 16(1) THE INTEGRATED GOODS AND SERVICES TAX ACT, 2019 of India. </w:t>
      </w:r>
    </w:p>
    <w:p w14:paraId="6550BC72" w14:textId="77777777" w:rsidR="006865F3" w:rsidRPr="000D336B" w:rsidRDefault="00271537">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68" w:name="_Toc296356259"/>
      <w:bookmarkStart w:id="269" w:name="_Toc296948248"/>
      <w:bookmarkStart w:id="270" w:name="_Toc304808410"/>
      <w:bookmarkStart w:id="271" w:name="_Toc312099270"/>
      <w:bookmarkStart w:id="272" w:name="_Toc189045006"/>
      <w:bookmarkEnd w:id="265"/>
      <w:r w:rsidRPr="000D336B">
        <w:rPr>
          <w:rFonts w:ascii="Candara" w:hAnsi="Candara"/>
          <w:color w:val="1A00FD"/>
          <w:sz w:val="22"/>
          <w:szCs w:val="22"/>
        </w:rPr>
        <w:t xml:space="preserve">Contract </w:t>
      </w:r>
      <w:r w:rsidR="006865F3" w:rsidRPr="000D336B">
        <w:rPr>
          <w:rFonts w:ascii="Candara" w:hAnsi="Candara"/>
          <w:color w:val="1A00FD"/>
          <w:sz w:val="22"/>
          <w:szCs w:val="22"/>
        </w:rPr>
        <w:t xml:space="preserve">Price </w:t>
      </w:r>
      <w:bookmarkEnd w:id="263"/>
      <w:bookmarkEnd w:id="268"/>
      <w:bookmarkEnd w:id="269"/>
      <w:bookmarkEnd w:id="270"/>
      <w:bookmarkEnd w:id="271"/>
      <w:r w:rsidRPr="000D336B">
        <w:rPr>
          <w:rFonts w:ascii="Candara" w:hAnsi="Candara"/>
          <w:color w:val="1A00FD"/>
          <w:sz w:val="22"/>
          <w:szCs w:val="22"/>
        </w:rPr>
        <w:t>Adjustment</w:t>
      </w:r>
      <w:bookmarkEnd w:id="272"/>
    </w:p>
    <w:p w14:paraId="5288D3CF" w14:textId="3AF0D236"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73" w:name="_Ref277252517"/>
      <w:bookmarkStart w:id="274" w:name="_Ref260736509"/>
      <w:r w:rsidRPr="00D758D5">
        <w:rPr>
          <w:rFonts w:ascii="Candara" w:hAnsi="Candara"/>
          <w:sz w:val="22"/>
          <w:szCs w:val="22"/>
        </w:rPr>
        <w:t xml:space="preserve">Prices quoted by the Bidder shall be fixed during the Bidder’s performance of the Contract or subject to variation, as specified in </w:t>
      </w:r>
      <w:r w:rsidRPr="00F94221">
        <w:rPr>
          <w:rFonts w:ascii="Candara" w:hAnsi="Candara"/>
          <w:sz w:val="22"/>
          <w:szCs w:val="22"/>
        </w:rPr>
        <w:t xml:space="preserve">the </w:t>
      </w:r>
      <w:r w:rsidR="00643464" w:rsidRPr="00F94221">
        <w:rPr>
          <w:rFonts w:ascii="Candara" w:eastAsia="MS Mincho" w:hAnsi="Candara"/>
          <w:sz w:val="22"/>
          <w:szCs w:val="22"/>
        </w:rPr>
        <w:t>B</w:t>
      </w:r>
      <w:r w:rsidR="00BD126F">
        <w:rPr>
          <w:rFonts w:ascii="Candara" w:eastAsia="MS Mincho" w:hAnsi="Candara"/>
          <w:sz w:val="22"/>
          <w:szCs w:val="22"/>
        </w:rPr>
        <w:t>DS. A</w:t>
      </w:r>
      <w:r w:rsidRPr="00D758D5">
        <w:rPr>
          <w:rFonts w:ascii="Candara" w:hAnsi="Candara"/>
          <w:sz w:val="22"/>
          <w:szCs w:val="22"/>
        </w:rPr>
        <w:t xml:space="preserve"> Bid submitted with an adjustable price quotation shall be treated as non-responsive and shall be rejected pursuant to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_Ref273695768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33</w:t>
      </w:r>
      <w:r w:rsidR="00425662" w:rsidRPr="000A2412">
        <w:rPr>
          <w:rFonts w:ascii="Candara" w:hAnsi="Candara"/>
          <w:sz w:val="22"/>
          <w:szCs w:val="22"/>
          <w:highlight w:val="yellow"/>
        </w:rPr>
        <w:fldChar w:fldCharType="end"/>
      </w:r>
      <w:r w:rsidR="0038054D">
        <w:rPr>
          <w:rFonts w:ascii="Candara" w:hAnsi="Candara"/>
          <w:sz w:val="22"/>
          <w:szCs w:val="22"/>
        </w:rPr>
        <w:t xml:space="preserve"> </w:t>
      </w:r>
      <w:r w:rsidRPr="00D758D5">
        <w:rPr>
          <w:rFonts w:ascii="Candara" w:hAnsi="Candara"/>
          <w:sz w:val="22"/>
          <w:szCs w:val="22"/>
        </w:rPr>
        <w:t>unless adjustable price quotations are permitted.</w:t>
      </w:r>
      <w:bookmarkEnd w:id="273"/>
    </w:p>
    <w:p w14:paraId="3CF38C4B" w14:textId="07AD41C9"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75" w:name="_Ref298842335"/>
      <w:r w:rsidRPr="00D758D5">
        <w:rPr>
          <w:rFonts w:ascii="Candara" w:hAnsi="Candara"/>
          <w:sz w:val="22"/>
          <w:szCs w:val="22"/>
        </w:rPr>
        <w:t xml:space="preserve">If, in accordance with the </w:t>
      </w:r>
      <w:r w:rsidR="00643464" w:rsidRPr="00F94221">
        <w:rPr>
          <w:rFonts w:ascii="Candara" w:eastAsia="MS Mincho" w:hAnsi="Candara"/>
          <w:sz w:val="22"/>
          <w:szCs w:val="22"/>
        </w:rPr>
        <w:t>B</w:t>
      </w:r>
      <w:r w:rsidR="00BD126F">
        <w:rPr>
          <w:rFonts w:ascii="Candara" w:eastAsia="MS Mincho" w:hAnsi="Candara"/>
          <w:sz w:val="22"/>
          <w:szCs w:val="22"/>
        </w:rPr>
        <w:t>DS, p</w:t>
      </w:r>
      <w:r w:rsidRPr="00D758D5">
        <w:rPr>
          <w:rFonts w:ascii="Candara" w:hAnsi="Candara"/>
          <w:sz w:val="22"/>
          <w:szCs w:val="22"/>
        </w:rPr>
        <w:t>rices quoted by the Bidder are subject to adjustment during the performance of the Contract:</w:t>
      </w:r>
      <w:bookmarkEnd w:id="275"/>
    </w:p>
    <w:p w14:paraId="24F1B79B" w14:textId="4CF250EF" w:rsidR="006865F3" w:rsidRPr="00104BFB" w:rsidRDefault="006865F3" w:rsidP="00104BFB">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The</w:t>
      </w:r>
      <w:r w:rsidR="000B11F1" w:rsidRPr="00D758D5">
        <w:rPr>
          <w:rFonts w:ascii="Candara" w:hAnsi="Candara"/>
          <w:sz w:val="22"/>
          <w:szCs w:val="22"/>
        </w:rPr>
        <w:t xml:space="preserve"> </w:t>
      </w:r>
      <w:r w:rsidRPr="00D758D5">
        <w:rPr>
          <w:rFonts w:ascii="Candara" w:hAnsi="Candara"/>
          <w:sz w:val="22"/>
          <w:szCs w:val="22"/>
        </w:rPr>
        <w:t>prices quoted by the Bidder shall reflect changes in the cost of labour, material, etc. in accordance with the procedures specified in</w:t>
      </w:r>
      <w:r w:rsidR="0038054D">
        <w:rPr>
          <w:rFonts w:ascii="Candara" w:hAnsi="Candara"/>
          <w:sz w:val="22"/>
          <w:szCs w:val="22"/>
        </w:rPr>
        <w:t xml:space="preserve">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_Ref311755724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GCC.15</w:t>
      </w:r>
      <w:r w:rsidR="00425662" w:rsidRPr="000A2412">
        <w:rPr>
          <w:rFonts w:ascii="Candara" w:hAnsi="Candara"/>
          <w:sz w:val="22"/>
          <w:szCs w:val="22"/>
          <w:highlight w:val="yellow"/>
        </w:rPr>
        <w:fldChar w:fldCharType="end"/>
      </w:r>
    </w:p>
    <w:p w14:paraId="4C15CF82" w14:textId="33455FCF" w:rsidR="006865F3" w:rsidRPr="00104BFB" w:rsidRDefault="006865F3" w:rsidP="00104BFB">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A Bid submitted with a fixed price quotation when Bids have been invited with price variation, will not be rejected, but the price adjustment will be treated as zero. </w:t>
      </w:r>
    </w:p>
    <w:p w14:paraId="0C728DED" w14:textId="693B2EA8" w:rsidR="006865F3" w:rsidRPr="00104BFB" w:rsidRDefault="006865F3" w:rsidP="00104BFB">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The estimated effect of the price adjustment provision applied over the period of execution of the Contract shall not be taken into consideration in Bid evaluation. </w:t>
      </w:r>
    </w:p>
    <w:p w14:paraId="21BB7512" w14:textId="5ABA45B7" w:rsidR="006865F3" w:rsidRPr="00D758D5" w:rsidRDefault="000605EC" w:rsidP="000A2905">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DGPC</w:t>
      </w:r>
      <w:r w:rsidR="006865F3" w:rsidRPr="00D758D5">
        <w:rPr>
          <w:rFonts w:ascii="Candara" w:hAnsi="Candara"/>
          <w:sz w:val="22"/>
          <w:szCs w:val="22"/>
        </w:rPr>
        <w:t xml:space="preserve"> shall indicate the name, source and origin of indices along with their base values and corresponding coefficients as per </w:t>
      </w:r>
      <w:r w:rsidR="00F94221">
        <w:rPr>
          <w:rFonts w:ascii="Candara" w:hAnsi="Candara"/>
          <w:sz w:val="22"/>
          <w:szCs w:val="22"/>
        </w:rPr>
        <w:t>SCC.</w:t>
      </w:r>
    </w:p>
    <w:p w14:paraId="2F870151"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76" w:name="_Toc296356260"/>
      <w:bookmarkStart w:id="277" w:name="_Toc296948249"/>
      <w:bookmarkStart w:id="278" w:name="_Toc304808411"/>
      <w:bookmarkStart w:id="279" w:name="_Toc312099271"/>
      <w:bookmarkStart w:id="280" w:name="_Toc189045007"/>
      <w:r w:rsidRPr="000D336B">
        <w:rPr>
          <w:rFonts w:ascii="Candara" w:hAnsi="Candara"/>
          <w:color w:val="1A00FD"/>
          <w:sz w:val="22"/>
          <w:szCs w:val="22"/>
        </w:rPr>
        <w:t>Currencies of Bid</w:t>
      </w:r>
      <w:bookmarkEnd w:id="276"/>
      <w:bookmarkEnd w:id="277"/>
      <w:bookmarkEnd w:id="278"/>
      <w:bookmarkEnd w:id="279"/>
      <w:bookmarkEnd w:id="280"/>
    </w:p>
    <w:p w14:paraId="61D512A3" w14:textId="012E8C0C"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81" w:name="_Ref500248171"/>
      <w:bookmarkStart w:id="282" w:name="_Ref295837030"/>
      <w:bookmarkStart w:id="283" w:name="_Ref279487133"/>
      <w:r w:rsidRPr="00D758D5">
        <w:rPr>
          <w:rFonts w:ascii="Candara" w:hAnsi="Candara"/>
          <w:sz w:val="22"/>
          <w:szCs w:val="22"/>
        </w:rPr>
        <w:t xml:space="preserve">The unit rates and prices </w:t>
      </w:r>
      <w:r w:rsidRPr="00F94221">
        <w:rPr>
          <w:rFonts w:ascii="Candara" w:hAnsi="Candara"/>
          <w:sz w:val="22"/>
          <w:szCs w:val="22"/>
        </w:rPr>
        <w:t xml:space="preserve">shall be quoted by the Bidder in </w:t>
      </w:r>
      <w:r w:rsidR="001704B2" w:rsidRPr="00F94221">
        <w:rPr>
          <w:rFonts w:ascii="Candara" w:hAnsi="Candara"/>
          <w:sz w:val="22"/>
          <w:szCs w:val="22"/>
        </w:rPr>
        <w:t>Form: 1</w:t>
      </w:r>
      <w:r w:rsidR="00A8109D" w:rsidRPr="00F94221">
        <w:rPr>
          <w:rFonts w:ascii="Candara" w:hAnsi="Candara"/>
          <w:sz w:val="22"/>
          <w:szCs w:val="22"/>
        </w:rPr>
        <w:t>7</w:t>
      </w:r>
      <w:r w:rsidR="001704B2" w:rsidRPr="00F94221">
        <w:rPr>
          <w:rFonts w:ascii="Candara" w:hAnsi="Candara"/>
          <w:sz w:val="22"/>
          <w:szCs w:val="22"/>
        </w:rPr>
        <w:t>A of Section VIIA</w:t>
      </w:r>
      <w:r w:rsidR="000B11F1" w:rsidRPr="00F94221">
        <w:rPr>
          <w:rFonts w:ascii="Candara" w:hAnsi="Candara"/>
          <w:sz w:val="22"/>
          <w:szCs w:val="22"/>
        </w:rPr>
        <w:t xml:space="preserve"> </w:t>
      </w:r>
      <w:r w:rsidRPr="00F94221">
        <w:rPr>
          <w:rFonts w:ascii="Candara" w:hAnsi="Candara"/>
          <w:sz w:val="22"/>
          <w:szCs w:val="22"/>
        </w:rPr>
        <w:t xml:space="preserve">in Ngultrum and </w:t>
      </w:r>
      <w:r w:rsidR="001704B2" w:rsidRPr="00F94221">
        <w:rPr>
          <w:rFonts w:ascii="Candara" w:hAnsi="Candara"/>
          <w:sz w:val="22"/>
          <w:szCs w:val="22"/>
        </w:rPr>
        <w:t>in Form: 1</w:t>
      </w:r>
      <w:r w:rsidR="00A8109D" w:rsidRPr="00F94221">
        <w:rPr>
          <w:rFonts w:ascii="Candara" w:hAnsi="Candara"/>
          <w:sz w:val="22"/>
          <w:szCs w:val="22"/>
        </w:rPr>
        <w:t>7</w:t>
      </w:r>
      <w:r w:rsidR="001704B2" w:rsidRPr="00F94221">
        <w:rPr>
          <w:rFonts w:ascii="Candara" w:hAnsi="Candara"/>
          <w:sz w:val="22"/>
          <w:szCs w:val="22"/>
        </w:rPr>
        <w:t>B of Section VIIA</w:t>
      </w:r>
      <w:r w:rsidRPr="00F94221">
        <w:rPr>
          <w:rFonts w:ascii="Candara" w:hAnsi="Candara"/>
          <w:sz w:val="22"/>
          <w:szCs w:val="22"/>
        </w:rPr>
        <w:t xml:space="preserve"> in foreign currency. The currencies in </w:t>
      </w:r>
      <w:r w:rsidR="001704B2" w:rsidRPr="00F94221">
        <w:rPr>
          <w:rFonts w:ascii="Candara" w:hAnsi="Candara"/>
          <w:sz w:val="22"/>
          <w:szCs w:val="22"/>
        </w:rPr>
        <w:t>Form: 1</w:t>
      </w:r>
      <w:r w:rsidR="00A8109D" w:rsidRPr="00F94221">
        <w:rPr>
          <w:rFonts w:ascii="Candara" w:hAnsi="Candara"/>
          <w:sz w:val="22"/>
          <w:szCs w:val="22"/>
        </w:rPr>
        <w:t>7</w:t>
      </w:r>
      <w:r w:rsidR="001704B2" w:rsidRPr="00F94221">
        <w:rPr>
          <w:rFonts w:ascii="Candara" w:hAnsi="Candara"/>
          <w:sz w:val="22"/>
          <w:szCs w:val="22"/>
        </w:rPr>
        <w:t>B of Section VIIA</w:t>
      </w:r>
      <w:r w:rsidRPr="00F94221">
        <w:rPr>
          <w:rFonts w:ascii="Candara" w:hAnsi="Candara"/>
          <w:sz w:val="22"/>
          <w:szCs w:val="22"/>
        </w:rPr>
        <w:t xml:space="preserve"> shall be specified by the Bidder at its option in any one of the currencies out of those specified in the</w:t>
      </w:r>
      <w:r w:rsidR="00D426E6" w:rsidRPr="00F94221">
        <w:rPr>
          <w:rFonts w:ascii="Candara" w:hAnsi="Candara"/>
          <w:sz w:val="22"/>
          <w:szCs w:val="22"/>
        </w:rPr>
        <w:t xml:space="preserve"> </w:t>
      </w:r>
      <w:r w:rsidR="00643464" w:rsidRPr="00F94221">
        <w:rPr>
          <w:rFonts w:ascii="Candara" w:eastAsia="MS Mincho" w:hAnsi="Candara"/>
          <w:sz w:val="22"/>
          <w:szCs w:val="22"/>
        </w:rPr>
        <w:t>B</w:t>
      </w:r>
      <w:bookmarkEnd w:id="281"/>
      <w:bookmarkEnd w:id="282"/>
      <w:r w:rsidR="00BD126F">
        <w:rPr>
          <w:rFonts w:ascii="Candara" w:eastAsia="MS Mincho" w:hAnsi="Candara"/>
          <w:sz w:val="22"/>
          <w:szCs w:val="22"/>
        </w:rPr>
        <w:t>DS.</w:t>
      </w:r>
    </w:p>
    <w:p w14:paraId="0D70CF7C" w14:textId="2637AE9F"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84" w:name="_Ref278974350"/>
      <w:bookmarkStart w:id="285" w:name="_Ref273696161"/>
      <w:bookmarkEnd w:id="283"/>
      <w:r w:rsidRPr="00D758D5">
        <w:rPr>
          <w:rFonts w:ascii="Candara" w:hAnsi="Candara"/>
          <w:sz w:val="22"/>
          <w:szCs w:val="22"/>
        </w:rPr>
        <w:t xml:space="preserve">The rates of exchange to be used for conversion into </w:t>
      </w:r>
      <w:r w:rsidR="00747095">
        <w:rPr>
          <w:rFonts w:ascii="Candara" w:hAnsi="Candara"/>
          <w:sz w:val="22"/>
          <w:szCs w:val="22"/>
        </w:rPr>
        <w:t xml:space="preserve">Bhutanese </w:t>
      </w:r>
      <w:r w:rsidRPr="00D758D5">
        <w:rPr>
          <w:rFonts w:ascii="Candara" w:hAnsi="Candara"/>
          <w:sz w:val="22"/>
          <w:szCs w:val="22"/>
        </w:rPr>
        <w:t>Ngultrum</w:t>
      </w:r>
      <w:r w:rsidR="00747095">
        <w:rPr>
          <w:rFonts w:ascii="Candara" w:hAnsi="Candara"/>
          <w:sz w:val="22"/>
          <w:szCs w:val="22"/>
        </w:rPr>
        <w:t xml:space="preserve"> (BTN)</w:t>
      </w:r>
      <w:r w:rsidRPr="00D758D5">
        <w:rPr>
          <w:rFonts w:ascii="Candara" w:hAnsi="Candara"/>
          <w:sz w:val="22"/>
          <w:szCs w:val="22"/>
        </w:rPr>
        <w:t xml:space="preserve"> for evaluation and comparison, shall be the reference rates on the date of Bid opening or immediate preceding date if rate of exchange for the date of Bid opening is not available. The reference exchange rate (selling rate) prevailing at that date as posted by the Royal Monetary Authority of the Kingdom of Bhutan shall be used for the conversion of prices.</w:t>
      </w:r>
      <w:bookmarkEnd w:id="284"/>
      <w:bookmarkEnd w:id="285"/>
    </w:p>
    <w:p w14:paraId="1BD1BEDE" w14:textId="36DF00B8" w:rsidR="00715FDE"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The Bids shall be evaluated in accordance with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_Ref278974350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ITB.22.2</w:t>
      </w:r>
      <w:r w:rsidR="00425662" w:rsidRPr="000A2412">
        <w:rPr>
          <w:rFonts w:ascii="Candara" w:hAnsi="Candara"/>
          <w:sz w:val="22"/>
          <w:szCs w:val="22"/>
          <w:highlight w:val="yellow"/>
        </w:rPr>
        <w:fldChar w:fldCharType="end"/>
      </w:r>
      <w:r w:rsidRPr="00D758D5">
        <w:rPr>
          <w:rFonts w:ascii="Candara" w:hAnsi="Candara"/>
          <w:sz w:val="22"/>
          <w:szCs w:val="22"/>
        </w:rPr>
        <w:t xml:space="preserve"> above, but the payment shall be made in the currency of Bid.</w:t>
      </w:r>
    </w:p>
    <w:p w14:paraId="03F0BA8A" w14:textId="31C43DF0" w:rsidR="00715FDE" w:rsidRPr="00D758D5" w:rsidRDefault="00715FDE"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Pr>
          <w:rFonts w:ascii="Candara" w:hAnsi="Candara"/>
          <w:sz w:val="22"/>
          <w:szCs w:val="22"/>
        </w:rPr>
        <w:lastRenderedPageBreak/>
        <w:t xml:space="preserve">Not withstanding the provision contained in clause </w:t>
      </w:r>
      <w:r w:rsidR="00BF3B90" w:rsidRPr="000A2412">
        <w:rPr>
          <w:rFonts w:ascii="Candara" w:hAnsi="Candara"/>
          <w:sz w:val="22"/>
          <w:szCs w:val="22"/>
          <w:highlight w:val="yellow"/>
        </w:rPr>
        <w:fldChar w:fldCharType="begin"/>
      </w:r>
      <w:r w:rsidR="00BF3B90" w:rsidRPr="000A2412">
        <w:rPr>
          <w:rFonts w:ascii="Candara" w:hAnsi="Candara"/>
          <w:sz w:val="22"/>
          <w:szCs w:val="22"/>
          <w:highlight w:val="yellow"/>
        </w:rPr>
        <w:instrText xml:space="preserve"> REF _Ref500248171 \r \h </w:instrText>
      </w:r>
      <w:r w:rsidR="000A2412">
        <w:rPr>
          <w:rFonts w:ascii="Candara" w:hAnsi="Candara"/>
          <w:sz w:val="22"/>
          <w:szCs w:val="22"/>
          <w:highlight w:val="yellow"/>
        </w:rPr>
        <w:instrText xml:space="preserve"> \* MERGEFORMAT </w:instrText>
      </w:r>
      <w:r w:rsidR="00BF3B90" w:rsidRPr="000A2412">
        <w:rPr>
          <w:rFonts w:ascii="Candara" w:hAnsi="Candara"/>
          <w:sz w:val="22"/>
          <w:szCs w:val="22"/>
          <w:highlight w:val="yellow"/>
        </w:rPr>
      </w:r>
      <w:r w:rsidR="00BF3B90" w:rsidRPr="000A2412">
        <w:rPr>
          <w:rFonts w:ascii="Candara" w:hAnsi="Candara"/>
          <w:sz w:val="22"/>
          <w:szCs w:val="22"/>
          <w:highlight w:val="yellow"/>
        </w:rPr>
        <w:fldChar w:fldCharType="separate"/>
      </w:r>
      <w:r w:rsidR="00ED0056">
        <w:rPr>
          <w:rFonts w:ascii="Candara" w:hAnsi="Candara"/>
          <w:sz w:val="22"/>
          <w:szCs w:val="22"/>
          <w:highlight w:val="yellow"/>
        </w:rPr>
        <w:t>ITB.22.1</w:t>
      </w:r>
      <w:r w:rsidR="00BF3B90" w:rsidRPr="000A2412">
        <w:rPr>
          <w:rFonts w:ascii="Candara" w:hAnsi="Candara"/>
          <w:sz w:val="22"/>
          <w:szCs w:val="22"/>
          <w:highlight w:val="yellow"/>
        </w:rPr>
        <w:fldChar w:fldCharType="end"/>
      </w:r>
      <w:r w:rsidR="00BF3B90">
        <w:rPr>
          <w:rFonts w:ascii="Candara" w:hAnsi="Candara"/>
          <w:sz w:val="22"/>
          <w:szCs w:val="22"/>
        </w:rPr>
        <w:t xml:space="preserve"> </w:t>
      </w:r>
      <w:r>
        <w:rPr>
          <w:rFonts w:ascii="Candara" w:hAnsi="Candara"/>
          <w:sz w:val="22"/>
          <w:szCs w:val="22"/>
        </w:rPr>
        <w:t>Indian Bidders must quote the unit rates in INR only.</w:t>
      </w:r>
    </w:p>
    <w:p w14:paraId="623A4DD9"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86" w:name="_Ref273699018"/>
      <w:bookmarkStart w:id="287" w:name="_Toc296356261"/>
      <w:bookmarkStart w:id="288" w:name="_Toc296948250"/>
      <w:bookmarkStart w:id="289" w:name="_Toc304808412"/>
      <w:bookmarkStart w:id="290" w:name="_Toc312099272"/>
      <w:bookmarkStart w:id="291" w:name="_Toc189045008"/>
      <w:r w:rsidRPr="000D336B">
        <w:rPr>
          <w:rFonts w:ascii="Candara" w:hAnsi="Candara"/>
          <w:color w:val="1A00FD"/>
          <w:sz w:val="22"/>
          <w:szCs w:val="22"/>
        </w:rPr>
        <w:t>Period of Validity of Bids</w:t>
      </w:r>
      <w:bookmarkEnd w:id="274"/>
      <w:bookmarkEnd w:id="286"/>
      <w:bookmarkEnd w:id="287"/>
      <w:bookmarkEnd w:id="288"/>
      <w:bookmarkEnd w:id="289"/>
      <w:bookmarkEnd w:id="290"/>
      <w:bookmarkEnd w:id="291"/>
    </w:p>
    <w:p w14:paraId="589080FA" w14:textId="4EC55F25"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92" w:name="_Ref277252530"/>
      <w:bookmarkStart w:id="293" w:name="_Ref260740016"/>
      <w:r w:rsidRPr="00D758D5">
        <w:rPr>
          <w:rFonts w:ascii="Candara" w:hAnsi="Candara"/>
          <w:sz w:val="22"/>
          <w:szCs w:val="22"/>
        </w:rPr>
        <w:t xml:space="preserve">Bids shall remain valid till the date specified in </w:t>
      </w:r>
      <w:r w:rsidRPr="00F94221">
        <w:rPr>
          <w:rFonts w:ascii="Candara" w:hAnsi="Candara"/>
          <w:sz w:val="22"/>
          <w:szCs w:val="22"/>
        </w:rPr>
        <w:t xml:space="preserve">the </w:t>
      </w:r>
      <w:r w:rsidR="00643464" w:rsidRPr="00F94221">
        <w:rPr>
          <w:rFonts w:ascii="Candara" w:eastAsia="MS Mincho" w:hAnsi="Candara"/>
          <w:sz w:val="22"/>
          <w:szCs w:val="22"/>
        </w:rPr>
        <w:t>B</w:t>
      </w:r>
      <w:r w:rsidR="00BD126F">
        <w:rPr>
          <w:rFonts w:ascii="Candara" w:eastAsia="MS Mincho" w:hAnsi="Candara"/>
          <w:sz w:val="22"/>
          <w:szCs w:val="22"/>
        </w:rPr>
        <w:t>DS. A</w:t>
      </w:r>
      <w:r w:rsidRPr="00D758D5">
        <w:rPr>
          <w:rFonts w:ascii="Candara" w:hAnsi="Candara"/>
          <w:sz w:val="22"/>
          <w:szCs w:val="22"/>
        </w:rPr>
        <w:t xml:space="preserve"> Bid valid for a shorter period shall be liable for rejection by </w:t>
      </w:r>
      <w:r w:rsidR="000605EC" w:rsidRPr="00D758D5">
        <w:rPr>
          <w:rFonts w:ascii="Candara" w:hAnsi="Candara"/>
          <w:sz w:val="22"/>
          <w:szCs w:val="22"/>
        </w:rPr>
        <w:t>DGPC</w:t>
      </w:r>
      <w:r w:rsidRPr="00D758D5">
        <w:rPr>
          <w:rFonts w:ascii="Candara" w:hAnsi="Candara"/>
          <w:sz w:val="22"/>
          <w:szCs w:val="22"/>
        </w:rPr>
        <w:t xml:space="preserve"> as non-responsive.</w:t>
      </w:r>
      <w:bookmarkEnd w:id="292"/>
    </w:p>
    <w:p w14:paraId="2E0DA060" w14:textId="2DA2A19E"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294" w:name="_Ref273697022"/>
      <w:bookmarkStart w:id="295" w:name="_Ref296357330"/>
      <w:r w:rsidRPr="00D758D5">
        <w:rPr>
          <w:rFonts w:ascii="Candara" w:hAnsi="Candara"/>
          <w:sz w:val="22"/>
          <w:szCs w:val="22"/>
        </w:rPr>
        <w:t xml:space="preserve">In exceptional circumstances, prior to expiry of the Bid validity period, </w:t>
      </w:r>
      <w:r w:rsidR="000605EC" w:rsidRPr="00D758D5">
        <w:rPr>
          <w:rFonts w:ascii="Candara" w:hAnsi="Candara"/>
          <w:sz w:val="22"/>
          <w:szCs w:val="22"/>
        </w:rPr>
        <w:t>DGPC</w:t>
      </w:r>
      <w:r w:rsidRPr="00D758D5">
        <w:rPr>
          <w:rFonts w:ascii="Candara" w:hAnsi="Candara"/>
          <w:sz w:val="22"/>
          <w:szCs w:val="22"/>
        </w:rPr>
        <w:t xml:space="preserve"> may request Bidders to extend the period of validity of their Bids. The request and the responses shall be made in writing to all the participating Bidders. A Bidder may refuse the request to extend the validity of its Bid without forfeiting its Bid Security. In such a case, the Bid of the Bidder, refusing to extend the validity of its Bid, shall not be considered for evaluation and award. A Bidder granting the request will be required to extend the validity of their Bid securities correspondingly but shall not be required or permitted to modify its Bid, except as provided in</w:t>
      </w:r>
      <w:r w:rsidR="000B11F1" w:rsidRPr="00D758D5">
        <w:rPr>
          <w:rFonts w:ascii="Candara" w:hAnsi="Candara"/>
          <w:sz w:val="22"/>
          <w:szCs w:val="22"/>
        </w:rPr>
        <w:t xml:space="preserve">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_Ref260735737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29</w:t>
      </w:r>
      <w:r w:rsidR="00425662" w:rsidRPr="000A2412">
        <w:rPr>
          <w:rFonts w:ascii="Candara" w:hAnsi="Candara"/>
          <w:sz w:val="22"/>
          <w:szCs w:val="22"/>
          <w:highlight w:val="yellow"/>
        </w:rPr>
        <w:fldChar w:fldCharType="end"/>
      </w:r>
      <w:r w:rsidRPr="00D758D5">
        <w:rPr>
          <w:rFonts w:ascii="Candara" w:hAnsi="Candara"/>
          <w:sz w:val="22"/>
          <w:szCs w:val="22"/>
        </w:rPr>
        <w:t>.</w:t>
      </w:r>
      <w:bookmarkEnd w:id="294"/>
      <w:bookmarkEnd w:id="295"/>
    </w:p>
    <w:bookmarkEnd w:id="293"/>
    <w:p w14:paraId="5BCE5512" w14:textId="6814E847"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D758D5">
        <w:rPr>
          <w:rFonts w:ascii="Candara" w:hAnsi="Candara"/>
          <w:sz w:val="22"/>
          <w:szCs w:val="22"/>
        </w:rPr>
        <w:t xml:space="preserve">The provisions of </w:t>
      </w:r>
      <w:r w:rsidR="00BF3B90" w:rsidRPr="000A2412">
        <w:rPr>
          <w:rFonts w:ascii="Candara" w:hAnsi="Candara"/>
          <w:sz w:val="22"/>
          <w:szCs w:val="22"/>
          <w:highlight w:val="yellow"/>
        </w:rPr>
        <w:fldChar w:fldCharType="begin"/>
      </w:r>
      <w:r w:rsidR="00BF3B90" w:rsidRPr="000A2412">
        <w:rPr>
          <w:rFonts w:ascii="Candara" w:hAnsi="Candara"/>
          <w:sz w:val="22"/>
          <w:szCs w:val="22"/>
          <w:highlight w:val="yellow"/>
        </w:rPr>
        <w:instrText xml:space="preserve"> REF _Ref273696964 \r \h </w:instrText>
      </w:r>
      <w:r w:rsidR="000A2412">
        <w:rPr>
          <w:rFonts w:ascii="Candara" w:hAnsi="Candara"/>
          <w:sz w:val="22"/>
          <w:szCs w:val="22"/>
          <w:highlight w:val="yellow"/>
        </w:rPr>
        <w:instrText xml:space="preserve"> \* MERGEFORMAT </w:instrText>
      </w:r>
      <w:r w:rsidR="00BF3B90" w:rsidRPr="000A2412">
        <w:rPr>
          <w:rFonts w:ascii="Candara" w:hAnsi="Candara"/>
          <w:sz w:val="22"/>
          <w:szCs w:val="22"/>
          <w:highlight w:val="yellow"/>
        </w:rPr>
      </w:r>
      <w:r w:rsidR="00BF3B90" w:rsidRPr="000A2412">
        <w:rPr>
          <w:rFonts w:ascii="Candara" w:hAnsi="Candara"/>
          <w:sz w:val="22"/>
          <w:szCs w:val="22"/>
          <w:highlight w:val="yellow"/>
        </w:rPr>
        <w:fldChar w:fldCharType="separate"/>
      </w:r>
      <w:r w:rsidR="00ED0056">
        <w:rPr>
          <w:rFonts w:ascii="Candara" w:hAnsi="Candara"/>
          <w:sz w:val="22"/>
          <w:szCs w:val="22"/>
          <w:highlight w:val="yellow"/>
        </w:rPr>
        <w:t>ITB.24.6</w:t>
      </w:r>
      <w:r w:rsidR="00BF3B90" w:rsidRPr="000A2412">
        <w:rPr>
          <w:rFonts w:ascii="Candara" w:hAnsi="Candara"/>
          <w:sz w:val="22"/>
          <w:szCs w:val="22"/>
          <w:highlight w:val="yellow"/>
        </w:rPr>
        <w:fldChar w:fldCharType="end"/>
      </w:r>
      <w:r w:rsidR="00BF3B90">
        <w:rPr>
          <w:rFonts w:ascii="Candara" w:hAnsi="Candara"/>
          <w:sz w:val="22"/>
          <w:szCs w:val="22"/>
        </w:rPr>
        <w:t xml:space="preserve"> </w:t>
      </w:r>
      <w:r w:rsidRPr="00D758D5">
        <w:rPr>
          <w:rFonts w:ascii="Candara" w:hAnsi="Candara"/>
          <w:sz w:val="22"/>
          <w:szCs w:val="22"/>
        </w:rPr>
        <w:t>regarding discharge and forfeiture of Bid Security shall continue to apply during the extended period of Bid validity.</w:t>
      </w:r>
    </w:p>
    <w:p w14:paraId="15A27759"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296" w:name="_Ref260735658"/>
      <w:bookmarkStart w:id="297" w:name="_Ref273694786"/>
      <w:bookmarkStart w:id="298" w:name="_Toc296356262"/>
      <w:bookmarkStart w:id="299" w:name="_Toc296948251"/>
      <w:bookmarkStart w:id="300" w:name="_Toc304808413"/>
      <w:bookmarkStart w:id="301" w:name="_Toc312099273"/>
      <w:bookmarkStart w:id="302" w:name="_Toc189045009"/>
      <w:r w:rsidRPr="000D336B">
        <w:rPr>
          <w:rFonts w:ascii="Candara" w:hAnsi="Candara"/>
          <w:color w:val="1A00FD"/>
          <w:sz w:val="22"/>
          <w:szCs w:val="22"/>
        </w:rPr>
        <w:t>Bid Security</w:t>
      </w:r>
      <w:bookmarkEnd w:id="296"/>
      <w:bookmarkEnd w:id="297"/>
      <w:bookmarkEnd w:id="298"/>
      <w:bookmarkEnd w:id="299"/>
      <w:bookmarkEnd w:id="300"/>
      <w:bookmarkEnd w:id="301"/>
      <w:bookmarkEnd w:id="302"/>
    </w:p>
    <w:p w14:paraId="08110E7F" w14:textId="52164850"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bookmarkStart w:id="303" w:name="_Ref277252544"/>
      <w:bookmarkStart w:id="304" w:name="_Ref270002457"/>
      <w:r w:rsidRPr="00D758D5">
        <w:rPr>
          <w:rFonts w:ascii="Candara" w:eastAsia="MS Mincho" w:hAnsi="Candara"/>
          <w:sz w:val="22"/>
          <w:szCs w:val="22"/>
          <w:lang w:val="en-US"/>
        </w:rPr>
        <w:t xml:space="preserve">The Bidder shall furnish, as part of its Bid, a Bid Security in original form, denominated in the currency and in the amount specified in </w:t>
      </w:r>
      <w:r w:rsidRPr="00F94221">
        <w:rPr>
          <w:rFonts w:ascii="Candara" w:eastAsia="MS Mincho" w:hAnsi="Candara"/>
          <w:sz w:val="22"/>
          <w:szCs w:val="22"/>
          <w:lang w:val="en-US"/>
        </w:rPr>
        <w:t xml:space="preserve">the </w:t>
      </w:r>
      <w:r w:rsidR="00643464" w:rsidRPr="00F94221">
        <w:rPr>
          <w:rFonts w:ascii="Candara" w:eastAsia="MS Mincho" w:hAnsi="Candara"/>
          <w:sz w:val="22"/>
          <w:szCs w:val="22"/>
        </w:rPr>
        <w:t>B</w:t>
      </w:r>
      <w:bookmarkEnd w:id="303"/>
      <w:r w:rsidR="00B85D28">
        <w:rPr>
          <w:rFonts w:ascii="Candara" w:eastAsia="MS Mincho" w:hAnsi="Candara"/>
          <w:sz w:val="22"/>
          <w:szCs w:val="22"/>
        </w:rPr>
        <w:t>DS.</w:t>
      </w:r>
    </w:p>
    <w:p w14:paraId="0A2185F8" w14:textId="122D4D01"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bookmarkStart w:id="305" w:name="_Ref279487363"/>
      <w:r w:rsidRPr="00D758D5">
        <w:rPr>
          <w:rFonts w:ascii="Candara" w:eastAsia="MS Mincho" w:hAnsi="Candara"/>
          <w:sz w:val="22"/>
          <w:szCs w:val="22"/>
          <w:lang w:val="en-US"/>
        </w:rPr>
        <w:t>The Bid Security shall:</w:t>
      </w:r>
      <w:bookmarkEnd w:id="305"/>
    </w:p>
    <w:p w14:paraId="52BB5B43" w14:textId="541A1993" w:rsidR="006865F3" w:rsidRPr="00104BFB" w:rsidRDefault="006865F3">
      <w:pPr>
        <w:pStyle w:val="ListParagraph"/>
        <w:numPr>
          <w:ilvl w:val="0"/>
          <w:numId w:val="10"/>
        </w:numPr>
        <w:tabs>
          <w:tab w:val="clear" w:pos="720"/>
          <w:tab w:val="clear" w:pos="1440"/>
          <w:tab w:val="clear" w:pos="2304"/>
        </w:tabs>
        <w:spacing w:before="120" w:after="0"/>
        <w:ind w:left="1985" w:hanging="425"/>
        <w:contextualSpacing w:val="0"/>
        <w:rPr>
          <w:rFonts w:ascii="Candara" w:eastAsia="MS Mincho" w:hAnsi="Candara"/>
          <w:sz w:val="22"/>
          <w:szCs w:val="22"/>
          <w:lang w:val="en-US"/>
        </w:rPr>
      </w:pPr>
      <w:r w:rsidRPr="00D758D5">
        <w:rPr>
          <w:rFonts w:ascii="Candara" w:eastAsia="MS Mincho" w:hAnsi="Candara"/>
          <w:sz w:val="22"/>
          <w:szCs w:val="22"/>
          <w:lang w:val="en-US"/>
        </w:rPr>
        <w:t>at the Bidder’s option, be in any of the following forms:</w:t>
      </w:r>
    </w:p>
    <w:p w14:paraId="0377C98B" w14:textId="2D707C6A" w:rsidR="006865F3" w:rsidRPr="00104BFB" w:rsidRDefault="006865F3">
      <w:pPr>
        <w:pStyle w:val="ListParagraph"/>
        <w:numPr>
          <w:ilvl w:val="1"/>
          <w:numId w:val="10"/>
        </w:numPr>
        <w:tabs>
          <w:tab w:val="clear" w:pos="720"/>
          <w:tab w:val="clear" w:pos="1440"/>
          <w:tab w:val="clear" w:pos="2304"/>
        </w:tabs>
        <w:spacing w:before="120" w:after="0"/>
        <w:ind w:left="2700"/>
        <w:contextualSpacing w:val="0"/>
        <w:rPr>
          <w:rFonts w:ascii="Candara" w:eastAsia="MS Mincho" w:hAnsi="Candara"/>
          <w:sz w:val="22"/>
          <w:szCs w:val="22"/>
          <w:lang w:val="en-US"/>
        </w:rPr>
      </w:pPr>
      <w:r w:rsidRPr="00D758D5">
        <w:rPr>
          <w:rFonts w:ascii="Candara" w:eastAsia="MS Mincho" w:hAnsi="Candara"/>
          <w:sz w:val="22"/>
          <w:szCs w:val="22"/>
          <w:lang w:val="en-US"/>
        </w:rPr>
        <w:t>an irrevocable Bank Guarantee; or</w:t>
      </w:r>
    </w:p>
    <w:p w14:paraId="105A7871" w14:textId="5E0CC8D3" w:rsidR="006865F3" w:rsidRPr="00104BFB" w:rsidRDefault="00E30EA4">
      <w:pPr>
        <w:pStyle w:val="ListParagraph"/>
        <w:numPr>
          <w:ilvl w:val="1"/>
          <w:numId w:val="10"/>
        </w:numPr>
        <w:tabs>
          <w:tab w:val="clear" w:pos="720"/>
          <w:tab w:val="clear" w:pos="1440"/>
          <w:tab w:val="clear" w:pos="2304"/>
        </w:tabs>
        <w:spacing w:before="120" w:after="0"/>
        <w:ind w:left="2700"/>
        <w:contextualSpacing w:val="0"/>
        <w:rPr>
          <w:rFonts w:ascii="Candara" w:eastAsia="MS Mincho" w:hAnsi="Candara"/>
          <w:sz w:val="22"/>
          <w:szCs w:val="22"/>
          <w:lang w:val="en-US"/>
        </w:rPr>
      </w:pPr>
      <w:r>
        <w:rPr>
          <w:rFonts w:ascii="Candara" w:eastAsia="MS Mincho" w:hAnsi="Candara"/>
          <w:sz w:val="22"/>
          <w:szCs w:val="22"/>
          <w:lang w:val="en-US"/>
        </w:rPr>
        <w:t xml:space="preserve">a </w:t>
      </w:r>
      <w:r w:rsidR="006865F3" w:rsidRPr="00D758D5">
        <w:rPr>
          <w:rFonts w:ascii="Candara" w:eastAsia="MS Mincho" w:hAnsi="Candara"/>
          <w:sz w:val="22"/>
          <w:szCs w:val="22"/>
          <w:lang w:val="en-US"/>
        </w:rPr>
        <w:t>Cash Warrant; or</w:t>
      </w:r>
    </w:p>
    <w:p w14:paraId="6BDE4B69" w14:textId="46AA833C" w:rsidR="003A568C" w:rsidRPr="00871921" w:rsidRDefault="006865F3">
      <w:pPr>
        <w:pStyle w:val="ListParagraph"/>
        <w:numPr>
          <w:ilvl w:val="1"/>
          <w:numId w:val="10"/>
        </w:numPr>
        <w:tabs>
          <w:tab w:val="clear" w:pos="720"/>
          <w:tab w:val="clear" w:pos="1440"/>
          <w:tab w:val="clear" w:pos="2304"/>
        </w:tabs>
        <w:spacing w:before="120" w:after="0"/>
        <w:ind w:left="2700"/>
        <w:contextualSpacing w:val="0"/>
        <w:rPr>
          <w:rFonts w:ascii="Candara" w:eastAsia="MS Mincho" w:hAnsi="Candara"/>
          <w:sz w:val="22"/>
          <w:szCs w:val="22"/>
          <w:lang w:val="en-US"/>
        </w:rPr>
      </w:pPr>
      <w:r w:rsidRPr="00D758D5">
        <w:rPr>
          <w:rFonts w:ascii="Candara" w:eastAsia="MS Mincho" w:hAnsi="Candara"/>
          <w:sz w:val="22"/>
          <w:szCs w:val="22"/>
          <w:lang w:val="en-US"/>
        </w:rPr>
        <w:t xml:space="preserve">a Demand Draft; </w:t>
      </w:r>
      <w:r w:rsidR="003A568C">
        <w:rPr>
          <w:rFonts w:ascii="Candara" w:eastAsia="MS Mincho" w:hAnsi="Candara"/>
          <w:sz w:val="22"/>
          <w:szCs w:val="22"/>
          <w:lang w:val="en-US"/>
        </w:rPr>
        <w:t>or</w:t>
      </w:r>
    </w:p>
    <w:p w14:paraId="06124D64" w14:textId="770DFFCE" w:rsidR="006865F3" w:rsidRPr="00104BFB" w:rsidRDefault="003A568C">
      <w:pPr>
        <w:pStyle w:val="ListParagraph"/>
        <w:numPr>
          <w:ilvl w:val="1"/>
          <w:numId w:val="10"/>
        </w:numPr>
        <w:tabs>
          <w:tab w:val="clear" w:pos="720"/>
          <w:tab w:val="clear" w:pos="1440"/>
          <w:tab w:val="clear" w:pos="2304"/>
        </w:tabs>
        <w:spacing w:before="120" w:after="0"/>
        <w:ind w:left="2700"/>
        <w:contextualSpacing w:val="0"/>
        <w:rPr>
          <w:rFonts w:ascii="Candara" w:eastAsia="MS Mincho" w:hAnsi="Candara"/>
          <w:sz w:val="22"/>
          <w:szCs w:val="22"/>
          <w:lang w:val="en-US"/>
        </w:rPr>
      </w:pPr>
      <w:r>
        <w:rPr>
          <w:rFonts w:ascii="Candara" w:eastAsia="MS Mincho" w:hAnsi="Candara"/>
          <w:sz w:val="22"/>
          <w:szCs w:val="22"/>
          <w:lang w:val="en-US"/>
        </w:rPr>
        <w:t>Banker’s cheque/cash order;</w:t>
      </w:r>
    </w:p>
    <w:p w14:paraId="4815D368" w14:textId="5678D111" w:rsidR="006865F3" w:rsidRPr="00104BFB" w:rsidRDefault="006865F3">
      <w:pPr>
        <w:pStyle w:val="ListParagraph"/>
        <w:numPr>
          <w:ilvl w:val="0"/>
          <w:numId w:val="10"/>
        </w:numPr>
        <w:tabs>
          <w:tab w:val="clear" w:pos="720"/>
          <w:tab w:val="clear" w:pos="1440"/>
          <w:tab w:val="clear" w:pos="2304"/>
        </w:tabs>
        <w:spacing w:before="120" w:after="0"/>
        <w:ind w:left="1985" w:hanging="425"/>
        <w:contextualSpacing w:val="0"/>
        <w:rPr>
          <w:rFonts w:ascii="Candara" w:eastAsia="MS Mincho" w:hAnsi="Candara"/>
          <w:sz w:val="22"/>
          <w:szCs w:val="22"/>
          <w:lang w:val="en-US"/>
        </w:rPr>
      </w:pPr>
      <w:bookmarkStart w:id="306" w:name="_Ref298842477"/>
      <w:r w:rsidRPr="00D758D5">
        <w:rPr>
          <w:rFonts w:ascii="Candara" w:hAnsi="Candara"/>
          <w:sz w:val="22"/>
          <w:szCs w:val="22"/>
        </w:rPr>
        <w:t xml:space="preserve">the bank guarantee shall be in favour of </w:t>
      </w:r>
      <w:r w:rsidR="000605EC" w:rsidRPr="00D758D5">
        <w:rPr>
          <w:rFonts w:ascii="Candara" w:hAnsi="Candara"/>
          <w:sz w:val="22"/>
          <w:szCs w:val="22"/>
        </w:rPr>
        <w:t>DGPC</w:t>
      </w:r>
      <w:r w:rsidRPr="00D758D5">
        <w:rPr>
          <w:rFonts w:ascii="Candara" w:hAnsi="Candara"/>
          <w:sz w:val="22"/>
          <w:szCs w:val="22"/>
        </w:rPr>
        <w:t xml:space="preserve">, issued by </w:t>
      </w:r>
      <w:r w:rsidR="00E615AC" w:rsidRPr="00D758D5">
        <w:rPr>
          <w:rFonts w:ascii="Candara" w:hAnsi="Candara"/>
          <w:sz w:val="22"/>
          <w:szCs w:val="22"/>
        </w:rPr>
        <w:t>Financial</w:t>
      </w:r>
      <w:r w:rsidR="001B5684" w:rsidRPr="00D758D5">
        <w:rPr>
          <w:rFonts w:ascii="Candara" w:hAnsi="Candara"/>
          <w:sz w:val="22"/>
          <w:szCs w:val="22"/>
        </w:rPr>
        <w:t xml:space="preserve"> Institution of Bhutan or any foreign bank acceptable </w:t>
      </w:r>
      <w:r w:rsidR="00F123A9">
        <w:rPr>
          <w:rFonts w:ascii="Candara" w:hAnsi="Candara"/>
          <w:sz w:val="22"/>
          <w:szCs w:val="22"/>
        </w:rPr>
        <w:t>and enforceable by the Financial Institution of Bhutan</w:t>
      </w:r>
      <w:r w:rsidRPr="00D758D5">
        <w:rPr>
          <w:rFonts w:ascii="Candara" w:eastAsia="MS Mincho" w:hAnsi="Candara"/>
          <w:sz w:val="22"/>
          <w:szCs w:val="22"/>
          <w:lang w:val="en-US"/>
        </w:rPr>
        <w:t>;</w:t>
      </w:r>
      <w:bookmarkEnd w:id="306"/>
    </w:p>
    <w:p w14:paraId="51C54D73" w14:textId="7396C157" w:rsidR="006865F3" w:rsidRPr="00104BFB" w:rsidRDefault="006865F3">
      <w:pPr>
        <w:pStyle w:val="ListParagraph"/>
        <w:numPr>
          <w:ilvl w:val="0"/>
          <w:numId w:val="10"/>
        </w:numPr>
        <w:tabs>
          <w:tab w:val="clear" w:pos="720"/>
          <w:tab w:val="clear" w:pos="1440"/>
          <w:tab w:val="clear" w:pos="2304"/>
        </w:tabs>
        <w:spacing w:before="120" w:after="0"/>
        <w:ind w:left="1985" w:hanging="425"/>
        <w:contextualSpacing w:val="0"/>
        <w:rPr>
          <w:rFonts w:ascii="Candara" w:eastAsia="MS Mincho" w:hAnsi="Candara"/>
          <w:sz w:val="22"/>
          <w:szCs w:val="22"/>
          <w:lang w:val="en-US"/>
        </w:rPr>
      </w:pPr>
      <w:r w:rsidRPr="00D758D5">
        <w:rPr>
          <w:rFonts w:ascii="Candara" w:eastAsia="MS Mincho" w:hAnsi="Candara"/>
          <w:sz w:val="22"/>
          <w:szCs w:val="22"/>
          <w:lang w:val="en-US"/>
        </w:rPr>
        <w:t xml:space="preserve">in the case of a bank guarantee, be in accordance with the form of Bid Security included in </w:t>
      </w:r>
      <w:r w:rsidRPr="00F94221">
        <w:rPr>
          <w:rFonts w:ascii="Candara" w:eastAsia="MS Mincho" w:hAnsi="Candara"/>
          <w:sz w:val="22"/>
          <w:szCs w:val="22"/>
          <w:lang w:val="en-US"/>
        </w:rPr>
        <w:t>Form: 1 of Section VIIA;</w:t>
      </w:r>
    </w:p>
    <w:p w14:paraId="564E8D8F" w14:textId="32F2BB3A" w:rsidR="00590550" w:rsidRDefault="006865F3">
      <w:pPr>
        <w:pStyle w:val="ListParagraph"/>
        <w:numPr>
          <w:ilvl w:val="0"/>
          <w:numId w:val="10"/>
        </w:numPr>
        <w:tabs>
          <w:tab w:val="clear" w:pos="720"/>
          <w:tab w:val="clear" w:pos="1440"/>
          <w:tab w:val="clear" w:pos="2304"/>
        </w:tabs>
        <w:spacing w:before="120" w:after="0"/>
        <w:ind w:left="1985" w:hanging="425"/>
        <w:contextualSpacing w:val="0"/>
        <w:rPr>
          <w:rFonts w:ascii="Candara" w:eastAsia="MS Mincho" w:hAnsi="Candara"/>
          <w:sz w:val="22"/>
          <w:szCs w:val="22"/>
          <w:lang w:val="en-US"/>
        </w:rPr>
      </w:pPr>
      <w:r w:rsidRPr="00BF3B90">
        <w:rPr>
          <w:rFonts w:ascii="Candara" w:eastAsia="MS Mincho" w:hAnsi="Candara"/>
          <w:sz w:val="22"/>
          <w:szCs w:val="22"/>
          <w:lang w:val="en-US"/>
        </w:rPr>
        <w:t xml:space="preserve">be promptly payable upon written demand by </w:t>
      </w:r>
      <w:r w:rsidR="000605EC" w:rsidRPr="00BF3B90">
        <w:rPr>
          <w:rFonts w:ascii="Candara" w:eastAsia="MS Mincho" w:hAnsi="Candara"/>
          <w:sz w:val="22"/>
          <w:szCs w:val="22"/>
          <w:lang w:val="en-US"/>
        </w:rPr>
        <w:t>DGPC</w:t>
      </w:r>
      <w:r w:rsidRPr="00BF3B90">
        <w:rPr>
          <w:rFonts w:ascii="Candara" w:eastAsia="MS Mincho" w:hAnsi="Candara"/>
          <w:sz w:val="22"/>
          <w:szCs w:val="22"/>
          <w:lang w:val="en-US"/>
        </w:rPr>
        <w:t xml:space="preserve"> in case any of the conditions listed in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_Ref273696964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sidRPr="00ED0056">
        <w:rPr>
          <w:rFonts w:ascii="Candara" w:eastAsia="MS Mincho" w:hAnsi="Candara"/>
          <w:sz w:val="22"/>
          <w:szCs w:val="22"/>
          <w:highlight w:val="yellow"/>
          <w:lang w:val="en-US"/>
        </w:rPr>
        <w:t>ITB.24.6</w:t>
      </w:r>
      <w:r w:rsidR="00425662" w:rsidRPr="000A2412">
        <w:rPr>
          <w:rFonts w:ascii="Candara" w:hAnsi="Candara"/>
          <w:sz w:val="22"/>
          <w:szCs w:val="22"/>
          <w:highlight w:val="yellow"/>
        </w:rPr>
        <w:fldChar w:fldCharType="end"/>
      </w:r>
      <w:r w:rsidR="00BF3B90" w:rsidRPr="00BF3B90">
        <w:rPr>
          <w:rFonts w:ascii="Candara" w:hAnsi="Candara"/>
          <w:sz w:val="22"/>
          <w:szCs w:val="22"/>
        </w:rPr>
        <w:t xml:space="preserve"> </w:t>
      </w:r>
      <w:r w:rsidRPr="00BF3B90">
        <w:rPr>
          <w:rFonts w:ascii="Candara" w:eastAsia="MS Mincho" w:hAnsi="Candara"/>
          <w:sz w:val="22"/>
          <w:szCs w:val="22"/>
          <w:lang w:val="en-US"/>
        </w:rPr>
        <w:t>are invoked;</w:t>
      </w:r>
      <w:bookmarkStart w:id="307" w:name="_Ref279487369"/>
    </w:p>
    <w:p w14:paraId="2A3861ED" w14:textId="5B70D05A" w:rsidR="00590550" w:rsidRPr="00590550" w:rsidRDefault="006865F3">
      <w:pPr>
        <w:pStyle w:val="ListParagraph"/>
        <w:numPr>
          <w:ilvl w:val="0"/>
          <w:numId w:val="10"/>
        </w:numPr>
        <w:tabs>
          <w:tab w:val="clear" w:pos="720"/>
          <w:tab w:val="clear" w:pos="1440"/>
          <w:tab w:val="clear" w:pos="2304"/>
        </w:tabs>
        <w:spacing w:before="120" w:after="0"/>
        <w:ind w:left="1985" w:hanging="425"/>
        <w:contextualSpacing w:val="0"/>
        <w:rPr>
          <w:rFonts w:ascii="Candara" w:eastAsia="MS Mincho" w:hAnsi="Candara"/>
          <w:sz w:val="22"/>
          <w:szCs w:val="22"/>
          <w:lang w:val="en-US"/>
        </w:rPr>
      </w:pPr>
      <w:r w:rsidRPr="00590550">
        <w:rPr>
          <w:rFonts w:ascii="Candara" w:eastAsia="MS Mincho" w:hAnsi="Candara"/>
          <w:sz w:val="22"/>
          <w:szCs w:val="22"/>
          <w:lang w:val="en-US"/>
        </w:rPr>
        <w:t xml:space="preserve">in case of bank guarantee, it should remain valid for a period of thirty (30) days beyond the end of the validity period of the Bid, as extended, if applicable, in accordance with </w:t>
      </w:r>
      <w:r w:rsidR="00425662" w:rsidRPr="00590550">
        <w:rPr>
          <w:rFonts w:ascii="Candara" w:hAnsi="Candara"/>
          <w:sz w:val="22"/>
          <w:szCs w:val="22"/>
          <w:highlight w:val="yellow"/>
        </w:rPr>
        <w:fldChar w:fldCharType="begin"/>
      </w:r>
      <w:r w:rsidR="00425662" w:rsidRPr="00590550">
        <w:rPr>
          <w:rFonts w:ascii="Candara" w:hAnsi="Candara"/>
          <w:sz w:val="22"/>
          <w:szCs w:val="22"/>
          <w:highlight w:val="yellow"/>
        </w:rPr>
        <w:instrText xml:space="preserve"> REF _Ref273697022 \r \h  \* MERGEFORMAT </w:instrText>
      </w:r>
      <w:r w:rsidR="00425662" w:rsidRPr="00590550">
        <w:rPr>
          <w:rFonts w:ascii="Candara" w:hAnsi="Candara"/>
          <w:sz w:val="22"/>
          <w:szCs w:val="22"/>
          <w:highlight w:val="yellow"/>
        </w:rPr>
      </w:r>
      <w:r w:rsidR="00425662" w:rsidRPr="00590550">
        <w:rPr>
          <w:rFonts w:ascii="Candara" w:hAnsi="Candara"/>
          <w:sz w:val="22"/>
          <w:szCs w:val="22"/>
          <w:highlight w:val="yellow"/>
        </w:rPr>
        <w:fldChar w:fldCharType="separate"/>
      </w:r>
      <w:r w:rsidR="00ED0056" w:rsidRPr="00ED0056">
        <w:rPr>
          <w:rFonts w:ascii="Candara" w:eastAsia="MS Mincho" w:hAnsi="Candara"/>
          <w:sz w:val="22"/>
          <w:szCs w:val="22"/>
          <w:highlight w:val="yellow"/>
          <w:lang w:val="en-US"/>
        </w:rPr>
        <w:t>ITB.23.2</w:t>
      </w:r>
      <w:r w:rsidR="00425662" w:rsidRPr="00590550">
        <w:rPr>
          <w:rFonts w:ascii="Candara" w:hAnsi="Candara"/>
          <w:sz w:val="22"/>
          <w:szCs w:val="22"/>
          <w:highlight w:val="yellow"/>
        </w:rPr>
        <w:fldChar w:fldCharType="end"/>
      </w:r>
      <w:r w:rsidRPr="00590550">
        <w:rPr>
          <w:rFonts w:ascii="Candara" w:eastAsia="MS Mincho" w:hAnsi="Candara"/>
          <w:sz w:val="22"/>
          <w:szCs w:val="22"/>
          <w:lang w:val="en-US"/>
        </w:rPr>
        <w:t xml:space="preserve">. </w:t>
      </w:r>
      <w:r w:rsidR="00133236" w:rsidRPr="00590550">
        <w:rPr>
          <w:rFonts w:ascii="Candara" w:eastAsia="MS Mincho" w:hAnsi="Candara"/>
          <w:sz w:val="22"/>
          <w:szCs w:val="22"/>
          <w:lang w:val="en-US"/>
        </w:rPr>
        <w:t>Accordingly,</w:t>
      </w:r>
      <w:r w:rsidRPr="00590550">
        <w:rPr>
          <w:rFonts w:ascii="Candara" w:eastAsia="MS Mincho" w:hAnsi="Candara"/>
          <w:sz w:val="22"/>
          <w:szCs w:val="22"/>
          <w:lang w:val="en-US"/>
        </w:rPr>
        <w:t xml:space="preserve"> the Bid security shall remain valid till the date specified in th</w:t>
      </w:r>
      <w:r w:rsidR="00B85D28" w:rsidRPr="00590550">
        <w:rPr>
          <w:rFonts w:ascii="Candara" w:eastAsia="MS Mincho" w:hAnsi="Candara"/>
          <w:sz w:val="22"/>
          <w:szCs w:val="22"/>
          <w:lang w:val="en-US"/>
        </w:rPr>
        <w:t xml:space="preserve">e </w:t>
      </w:r>
      <w:bookmarkStart w:id="308" w:name="_Ref277252565"/>
      <w:bookmarkEnd w:id="307"/>
      <w:r w:rsidR="00590550">
        <w:rPr>
          <w:rFonts w:ascii="Candara" w:eastAsia="MS Mincho" w:hAnsi="Candara"/>
          <w:sz w:val="22"/>
          <w:szCs w:val="22"/>
          <w:lang w:val="en-US"/>
        </w:rPr>
        <w:t>BDS.</w:t>
      </w:r>
    </w:p>
    <w:p w14:paraId="1361EE61" w14:textId="4E122C40" w:rsidR="006865F3" w:rsidRPr="00590550" w:rsidRDefault="006865F3" w:rsidP="002C7C28">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r w:rsidRPr="00590550">
        <w:rPr>
          <w:rFonts w:ascii="Candara" w:eastAsia="MS Mincho" w:hAnsi="Candara"/>
          <w:sz w:val="22"/>
          <w:szCs w:val="22"/>
          <w:lang w:val="en-US"/>
        </w:rPr>
        <w:t xml:space="preserve">The Bid Security is to be submitted as a part of the Bid in a separate sealed envelope. </w:t>
      </w:r>
      <w:bookmarkStart w:id="309" w:name="_Ref273699315"/>
      <w:bookmarkEnd w:id="308"/>
      <w:r w:rsidRPr="00590550">
        <w:rPr>
          <w:rFonts w:ascii="Candara" w:eastAsia="MS Mincho" w:hAnsi="Candara"/>
          <w:sz w:val="22"/>
          <w:szCs w:val="22"/>
          <w:lang w:val="en-US"/>
        </w:rPr>
        <w:t>Any Bid not accompanied by Bid Security</w:t>
      </w:r>
      <w:r w:rsidR="00463962" w:rsidRPr="00590550">
        <w:rPr>
          <w:rFonts w:ascii="Candara" w:eastAsia="MS Mincho" w:hAnsi="Candara"/>
          <w:sz w:val="22"/>
          <w:szCs w:val="22"/>
          <w:lang w:val="en-US"/>
        </w:rPr>
        <w:t xml:space="preserve"> of adequate value and validity</w:t>
      </w:r>
      <w:r w:rsidRPr="00590550">
        <w:rPr>
          <w:rFonts w:ascii="Candara" w:eastAsia="MS Mincho" w:hAnsi="Candara"/>
          <w:sz w:val="22"/>
          <w:szCs w:val="22"/>
          <w:lang w:val="en-US"/>
        </w:rPr>
        <w:t xml:space="preserve"> shall be rejected by </w:t>
      </w:r>
      <w:r w:rsidR="000605EC" w:rsidRPr="00590550">
        <w:rPr>
          <w:rFonts w:ascii="Candara" w:eastAsia="MS Mincho" w:hAnsi="Candara"/>
          <w:sz w:val="22"/>
          <w:szCs w:val="22"/>
          <w:lang w:val="en-US"/>
        </w:rPr>
        <w:t>DGPC</w:t>
      </w:r>
      <w:r w:rsidRPr="00590550">
        <w:rPr>
          <w:rFonts w:ascii="Candara" w:eastAsia="MS Mincho" w:hAnsi="Candara"/>
          <w:sz w:val="22"/>
          <w:szCs w:val="22"/>
          <w:lang w:val="en-US"/>
        </w:rPr>
        <w:t xml:space="preserve"> as non-responsive.</w:t>
      </w:r>
      <w:bookmarkEnd w:id="309"/>
    </w:p>
    <w:p w14:paraId="179450E0" w14:textId="0F68B020"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58D5">
        <w:rPr>
          <w:rFonts w:ascii="Candara" w:eastAsia="MS Mincho" w:hAnsi="Candara"/>
          <w:sz w:val="22"/>
          <w:szCs w:val="22"/>
          <w:lang w:val="en-US"/>
        </w:rPr>
        <w:t xml:space="preserve">No interest shall be paid by </w:t>
      </w:r>
      <w:r w:rsidR="000605EC" w:rsidRPr="00D758D5">
        <w:rPr>
          <w:rFonts w:ascii="Candara" w:eastAsia="MS Mincho" w:hAnsi="Candara"/>
          <w:sz w:val="22"/>
          <w:szCs w:val="22"/>
          <w:lang w:val="en-US"/>
        </w:rPr>
        <w:t>DGPC</w:t>
      </w:r>
      <w:r w:rsidRPr="00D758D5">
        <w:rPr>
          <w:rFonts w:ascii="Candara" w:eastAsia="MS Mincho" w:hAnsi="Candara"/>
          <w:sz w:val="22"/>
          <w:szCs w:val="22"/>
          <w:lang w:val="en-US"/>
        </w:rPr>
        <w:t xml:space="preserve"> on the Bid Security.</w:t>
      </w:r>
    </w:p>
    <w:p w14:paraId="0F5715AD" w14:textId="50F0BF04"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bookmarkStart w:id="310" w:name="_Ref273706342"/>
      <w:r w:rsidRPr="00D758D5">
        <w:rPr>
          <w:rFonts w:ascii="Candara" w:eastAsia="MS Mincho" w:hAnsi="Candara"/>
          <w:sz w:val="22"/>
          <w:szCs w:val="22"/>
          <w:lang w:val="en-US"/>
        </w:rPr>
        <w:lastRenderedPageBreak/>
        <w:t>Return of Bid Security</w:t>
      </w:r>
    </w:p>
    <w:p w14:paraId="3562D795" w14:textId="2606747D" w:rsidR="006865F3" w:rsidRPr="00104BFB" w:rsidRDefault="006865F3" w:rsidP="00104BFB">
      <w:pPr>
        <w:pStyle w:val="ListParagraph"/>
        <w:numPr>
          <w:ilvl w:val="2"/>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r w:rsidRPr="00D758D5">
        <w:rPr>
          <w:rFonts w:ascii="Candara" w:eastAsia="MS Mincho" w:hAnsi="Candara"/>
          <w:sz w:val="22"/>
          <w:szCs w:val="22"/>
          <w:lang w:val="en-US"/>
        </w:rPr>
        <w:t xml:space="preserve">The Bid Security shall be returned to successful and unsuccessful Bidders as promptly as possible upon signing of Contract and receipt of </w:t>
      </w:r>
      <w:r w:rsidR="0091369D" w:rsidRPr="00D758D5">
        <w:rPr>
          <w:rFonts w:ascii="Candara" w:eastAsia="MS Mincho" w:hAnsi="Candara"/>
          <w:sz w:val="22"/>
          <w:szCs w:val="22"/>
          <w:lang w:val="en-US"/>
        </w:rPr>
        <w:t xml:space="preserve">Contract </w:t>
      </w:r>
      <w:r w:rsidRPr="00D758D5">
        <w:rPr>
          <w:rFonts w:ascii="Candara" w:eastAsia="MS Mincho" w:hAnsi="Candara"/>
          <w:sz w:val="22"/>
          <w:szCs w:val="22"/>
          <w:lang w:val="en-US"/>
        </w:rPr>
        <w:t xml:space="preserve">Performance Security from successful Bidder in accordance with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_Ref260735825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sidRPr="00ED0056">
        <w:rPr>
          <w:rFonts w:ascii="Candara" w:eastAsia="MS Mincho" w:hAnsi="Candara"/>
          <w:sz w:val="22"/>
          <w:szCs w:val="22"/>
          <w:highlight w:val="yellow"/>
          <w:lang w:val="en-US"/>
        </w:rPr>
        <w:t>ITB. 43</w:t>
      </w:r>
      <w:r w:rsidR="00425662" w:rsidRPr="000A2412">
        <w:rPr>
          <w:rFonts w:ascii="Candara" w:hAnsi="Candara"/>
          <w:sz w:val="22"/>
          <w:szCs w:val="22"/>
          <w:highlight w:val="yellow"/>
        </w:rPr>
        <w:fldChar w:fldCharType="end"/>
      </w:r>
      <w:r w:rsidRPr="00BF3B90">
        <w:rPr>
          <w:rFonts w:ascii="Candara" w:eastAsia="MS Mincho" w:hAnsi="Candara"/>
          <w:sz w:val="22"/>
          <w:szCs w:val="22"/>
          <w:lang w:val="en-US"/>
        </w:rPr>
        <w:t>.</w:t>
      </w:r>
    </w:p>
    <w:p w14:paraId="7BD4E593" w14:textId="1A51E919" w:rsidR="006865F3" w:rsidRPr="00104BFB" w:rsidRDefault="006865F3" w:rsidP="00104BFB">
      <w:pPr>
        <w:pStyle w:val="ListParagraph"/>
        <w:numPr>
          <w:ilvl w:val="2"/>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r w:rsidRPr="00D758D5">
        <w:rPr>
          <w:rFonts w:ascii="Candara" w:eastAsia="MS Mincho" w:hAnsi="Candara"/>
          <w:sz w:val="22"/>
          <w:szCs w:val="22"/>
          <w:lang w:val="en-US"/>
        </w:rPr>
        <w:t>In case of single stage – two envelope mode of tendering, Bid Security of non</w:t>
      </w:r>
      <w:r w:rsidR="00104BFB">
        <w:rPr>
          <w:rFonts w:ascii="Candara" w:eastAsia="MS Mincho" w:hAnsi="Candara"/>
          <w:sz w:val="22"/>
          <w:szCs w:val="22"/>
          <w:lang w:val="en-US"/>
        </w:rPr>
        <w:t>-</w:t>
      </w:r>
      <w:r w:rsidRPr="00D758D5">
        <w:rPr>
          <w:rFonts w:ascii="Candara" w:eastAsia="MS Mincho" w:hAnsi="Candara"/>
          <w:sz w:val="22"/>
          <w:szCs w:val="22"/>
          <w:lang w:val="en-US"/>
        </w:rPr>
        <w:t xml:space="preserve"> responsive Bids shall be returned immediately after technical evaluation.</w:t>
      </w:r>
      <w:bookmarkEnd w:id="310"/>
    </w:p>
    <w:p w14:paraId="693505AE" w14:textId="0AA2959A" w:rsidR="006865F3" w:rsidRPr="00104BFB" w:rsidRDefault="006865F3" w:rsidP="00104BFB">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bookmarkStart w:id="311" w:name="_Ref273696964"/>
      <w:r w:rsidRPr="00D758D5">
        <w:rPr>
          <w:rFonts w:ascii="Candara" w:eastAsia="MS Mincho" w:hAnsi="Candara"/>
          <w:sz w:val="22"/>
          <w:szCs w:val="22"/>
          <w:lang w:val="en-US"/>
        </w:rPr>
        <w:t>The Bid Security shall be forfeited:</w:t>
      </w:r>
      <w:bookmarkEnd w:id="311"/>
    </w:p>
    <w:p w14:paraId="3A4563CD" w14:textId="4E74342A" w:rsidR="006865F3" w:rsidRPr="00104BFB" w:rsidRDefault="006865F3">
      <w:pPr>
        <w:pStyle w:val="ListParagraph"/>
        <w:numPr>
          <w:ilvl w:val="0"/>
          <w:numId w:val="11"/>
        </w:numPr>
        <w:tabs>
          <w:tab w:val="clear" w:pos="720"/>
          <w:tab w:val="clear" w:pos="1440"/>
          <w:tab w:val="clear" w:pos="2304"/>
        </w:tabs>
        <w:spacing w:before="120" w:after="0"/>
        <w:ind w:left="1985" w:hanging="425"/>
        <w:contextualSpacing w:val="0"/>
        <w:rPr>
          <w:rFonts w:ascii="Candara" w:eastAsia="MS Mincho" w:hAnsi="Candara"/>
          <w:sz w:val="22"/>
          <w:szCs w:val="22"/>
          <w:lang w:val="en-US"/>
        </w:rPr>
      </w:pPr>
      <w:r w:rsidRPr="00D758D5">
        <w:rPr>
          <w:rFonts w:ascii="Candara" w:eastAsia="MS Mincho" w:hAnsi="Candara"/>
          <w:sz w:val="22"/>
          <w:szCs w:val="22"/>
          <w:lang w:val="en-US"/>
        </w:rPr>
        <w:t xml:space="preserve">if a Bidder withdraws its Bid </w:t>
      </w:r>
      <w:r w:rsidRPr="00D758D5">
        <w:rPr>
          <w:rFonts w:ascii="Candara" w:hAnsi="Candara"/>
          <w:sz w:val="22"/>
          <w:szCs w:val="22"/>
        </w:rPr>
        <w:t xml:space="preserve">as a whole or in part </w:t>
      </w:r>
      <w:r w:rsidRPr="00D758D5">
        <w:rPr>
          <w:rFonts w:ascii="Candara" w:eastAsia="MS Mincho" w:hAnsi="Candara"/>
          <w:sz w:val="22"/>
          <w:szCs w:val="22"/>
          <w:lang w:val="en-US"/>
        </w:rPr>
        <w:t xml:space="preserve">during the period of Bid validity specified by the Bidder on the Bid Form, except as provided in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_Ref273697022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sidRPr="00ED0056">
        <w:rPr>
          <w:rFonts w:ascii="Candara" w:eastAsia="MS Mincho" w:hAnsi="Candara"/>
          <w:sz w:val="22"/>
          <w:szCs w:val="22"/>
          <w:highlight w:val="yellow"/>
          <w:lang w:val="en-US"/>
        </w:rPr>
        <w:t>ITB.23.2</w:t>
      </w:r>
      <w:r w:rsidR="00425662" w:rsidRPr="000A2412">
        <w:rPr>
          <w:rFonts w:ascii="Candara" w:hAnsi="Candara"/>
          <w:sz w:val="22"/>
          <w:szCs w:val="22"/>
          <w:highlight w:val="yellow"/>
        </w:rPr>
        <w:fldChar w:fldCharType="end"/>
      </w:r>
      <w:r w:rsidRPr="00BF3B90">
        <w:rPr>
          <w:rFonts w:ascii="Candara" w:eastAsia="MS Mincho" w:hAnsi="Candara"/>
          <w:sz w:val="22"/>
          <w:szCs w:val="22"/>
          <w:lang w:val="en-US"/>
        </w:rPr>
        <w:t>;</w:t>
      </w:r>
      <w:r w:rsidR="00BF3B90" w:rsidRPr="00BF3B90">
        <w:rPr>
          <w:rFonts w:ascii="Candara" w:eastAsia="MS Mincho" w:hAnsi="Candara"/>
          <w:sz w:val="22"/>
          <w:szCs w:val="22"/>
          <w:lang w:val="en-US"/>
        </w:rPr>
        <w:t xml:space="preserve"> </w:t>
      </w:r>
      <w:r w:rsidRPr="00BF3B90">
        <w:rPr>
          <w:rFonts w:ascii="Candara" w:eastAsia="MS Mincho" w:hAnsi="Candara"/>
          <w:sz w:val="22"/>
          <w:szCs w:val="22"/>
          <w:lang w:val="en-US"/>
        </w:rPr>
        <w:t>or if the bidder has been found practicing corrupt or fraudulent or collusi</w:t>
      </w:r>
      <w:r w:rsidRPr="00D758D5">
        <w:rPr>
          <w:rFonts w:ascii="Candara" w:eastAsia="MS Mincho" w:hAnsi="Candara"/>
          <w:sz w:val="22"/>
          <w:szCs w:val="22"/>
          <w:lang w:val="en-US"/>
        </w:rPr>
        <w:t xml:space="preserve">ve or coercive practices during bidding process  </w:t>
      </w:r>
    </w:p>
    <w:p w14:paraId="46591432" w14:textId="4AE8C90C" w:rsidR="006865F3" w:rsidRPr="00104BFB" w:rsidRDefault="006865F3">
      <w:pPr>
        <w:pStyle w:val="ListParagraph"/>
        <w:numPr>
          <w:ilvl w:val="0"/>
          <w:numId w:val="11"/>
        </w:numPr>
        <w:tabs>
          <w:tab w:val="clear" w:pos="720"/>
          <w:tab w:val="clear" w:pos="1440"/>
          <w:tab w:val="clear" w:pos="2304"/>
        </w:tabs>
        <w:spacing w:before="120" w:after="0"/>
        <w:ind w:left="1985" w:hanging="425"/>
        <w:contextualSpacing w:val="0"/>
        <w:rPr>
          <w:rFonts w:ascii="Candara" w:eastAsia="MS Mincho" w:hAnsi="Candara"/>
          <w:sz w:val="22"/>
          <w:szCs w:val="22"/>
          <w:lang w:val="en-US"/>
        </w:rPr>
      </w:pPr>
      <w:r w:rsidRPr="00D758D5">
        <w:rPr>
          <w:rFonts w:ascii="Candara" w:eastAsia="MS Mincho" w:hAnsi="Candara"/>
          <w:sz w:val="22"/>
          <w:szCs w:val="22"/>
          <w:lang w:val="en-US"/>
        </w:rPr>
        <w:t>if the successful Bidder fails to:</w:t>
      </w:r>
    </w:p>
    <w:p w14:paraId="61EDC744" w14:textId="7ACFF6F9" w:rsidR="006865F3" w:rsidRPr="00104BFB" w:rsidRDefault="006865F3">
      <w:pPr>
        <w:pStyle w:val="ListParagraph"/>
        <w:numPr>
          <w:ilvl w:val="1"/>
          <w:numId w:val="10"/>
        </w:numPr>
        <w:tabs>
          <w:tab w:val="clear" w:pos="720"/>
          <w:tab w:val="clear" w:pos="1440"/>
          <w:tab w:val="clear" w:pos="2304"/>
        </w:tabs>
        <w:spacing w:before="120" w:after="0"/>
        <w:ind w:left="2552" w:hanging="284"/>
        <w:contextualSpacing w:val="0"/>
        <w:rPr>
          <w:rFonts w:ascii="Candara" w:eastAsia="MS Mincho" w:hAnsi="Candara"/>
          <w:sz w:val="22"/>
          <w:szCs w:val="22"/>
          <w:lang w:val="en-US"/>
        </w:rPr>
      </w:pPr>
      <w:r w:rsidRPr="00D758D5">
        <w:rPr>
          <w:rFonts w:ascii="Candara" w:eastAsia="MS Mincho" w:hAnsi="Candara"/>
          <w:sz w:val="22"/>
          <w:szCs w:val="22"/>
          <w:lang w:val="en-US"/>
        </w:rPr>
        <w:t xml:space="preserve">accept the correction of its Bid Price pursuant </w:t>
      </w:r>
      <w:r w:rsidRPr="00BF3B90">
        <w:rPr>
          <w:rFonts w:ascii="Candara" w:eastAsia="MS Mincho" w:hAnsi="Candara"/>
          <w:sz w:val="22"/>
          <w:szCs w:val="22"/>
          <w:lang w:val="en-US"/>
        </w:rPr>
        <w:t>to</w:t>
      </w:r>
      <w:r w:rsidR="00BF3B90" w:rsidRPr="00BF3B90">
        <w:rPr>
          <w:rFonts w:ascii="Candara" w:eastAsia="MS Mincho" w:hAnsi="Candara"/>
          <w:sz w:val="22"/>
          <w:szCs w:val="22"/>
          <w:lang w:val="en-US"/>
        </w:rPr>
        <w:t xml:space="preserve">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_Ref298841249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sidRPr="00ED0056">
        <w:rPr>
          <w:rFonts w:ascii="Candara" w:eastAsia="MS Mincho" w:hAnsi="Candara"/>
          <w:sz w:val="22"/>
          <w:szCs w:val="22"/>
          <w:highlight w:val="yellow"/>
          <w:lang w:val="en-US"/>
        </w:rPr>
        <w:t>ITB. 35</w:t>
      </w:r>
      <w:r w:rsidR="00425662" w:rsidRPr="000A2412">
        <w:rPr>
          <w:rFonts w:ascii="Candara" w:hAnsi="Candara"/>
          <w:sz w:val="22"/>
          <w:szCs w:val="22"/>
          <w:highlight w:val="yellow"/>
        </w:rPr>
        <w:fldChar w:fldCharType="end"/>
      </w:r>
      <w:r w:rsidRPr="00BF3B90">
        <w:rPr>
          <w:rFonts w:ascii="Candara" w:eastAsia="MS Mincho" w:hAnsi="Candara"/>
          <w:sz w:val="22"/>
          <w:szCs w:val="22"/>
          <w:lang w:val="en-US"/>
        </w:rPr>
        <w:t>;</w:t>
      </w:r>
    </w:p>
    <w:p w14:paraId="4A783A8D" w14:textId="70E0816B" w:rsidR="006865F3" w:rsidRPr="00104BFB" w:rsidRDefault="00463962">
      <w:pPr>
        <w:pStyle w:val="ListParagraph"/>
        <w:numPr>
          <w:ilvl w:val="1"/>
          <w:numId w:val="10"/>
        </w:numPr>
        <w:tabs>
          <w:tab w:val="clear" w:pos="720"/>
          <w:tab w:val="clear" w:pos="1440"/>
          <w:tab w:val="clear" w:pos="2304"/>
        </w:tabs>
        <w:spacing w:before="120" w:after="0"/>
        <w:ind w:left="2552" w:hanging="284"/>
        <w:contextualSpacing w:val="0"/>
        <w:rPr>
          <w:rFonts w:ascii="Candara" w:eastAsia="MS Mincho" w:hAnsi="Candara"/>
          <w:sz w:val="22"/>
          <w:szCs w:val="22"/>
          <w:lang w:val="en-US"/>
        </w:rPr>
      </w:pPr>
      <w:r w:rsidRPr="00BF3B90">
        <w:rPr>
          <w:rFonts w:ascii="Candara" w:eastAsia="MS Mincho" w:hAnsi="Candara"/>
          <w:sz w:val="22"/>
          <w:szCs w:val="22"/>
          <w:lang w:val="en-US"/>
        </w:rPr>
        <w:t xml:space="preserve"> accept the letter of award </w:t>
      </w:r>
      <w:r w:rsidR="00211393" w:rsidRPr="00BF3B90">
        <w:rPr>
          <w:rFonts w:ascii="Candara" w:eastAsia="MS Mincho" w:hAnsi="Candara"/>
          <w:sz w:val="22"/>
          <w:szCs w:val="22"/>
          <w:lang w:val="en-US"/>
        </w:rPr>
        <w:t xml:space="preserve">or fails to </w:t>
      </w:r>
      <w:r w:rsidR="006865F3" w:rsidRPr="00BF3B90">
        <w:rPr>
          <w:rFonts w:ascii="Candara" w:eastAsia="MS Mincho" w:hAnsi="Candara"/>
          <w:sz w:val="22"/>
          <w:szCs w:val="22"/>
          <w:lang w:val="en-US"/>
        </w:rPr>
        <w:t xml:space="preserve">sign the Contract in accordance with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_Ref273697127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sidRPr="00ED0056">
        <w:rPr>
          <w:rFonts w:ascii="Candara" w:eastAsia="MS Mincho" w:hAnsi="Candara"/>
          <w:sz w:val="22"/>
          <w:szCs w:val="22"/>
          <w:highlight w:val="yellow"/>
          <w:lang w:val="en-US"/>
        </w:rPr>
        <w:t>ITB. 42</w:t>
      </w:r>
      <w:r w:rsidR="00425662" w:rsidRPr="000A2412">
        <w:rPr>
          <w:rFonts w:ascii="Candara" w:hAnsi="Candara"/>
          <w:sz w:val="22"/>
          <w:szCs w:val="22"/>
          <w:highlight w:val="yellow"/>
        </w:rPr>
        <w:fldChar w:fldCharType="end"/>
      </w:r>
      <w:r w:rsidR="006865F3" w:rsidRPr="00BF3B90">
        <w:rPr>
          <w:rFonts w:ascii="Candara" w:eastAsia="MS Mincho" w:hAnsi="Candara"/>
          <w:sz w:val="22"/>
          <w:szCs w:val="22"/>
          <w:lang w:val="en-US"/>
        </w:rPr>
        <w:t>;</w:t>
      </w:r>
    </w:p>
    <w:p w14:paraId="02797525" w14:textId="62435AEC" w:rsidR="006865F3" w:rsidRPr="00104BFB" w:rsidRDefault="006865F3">
      <w:pPr>
        <w:pStyle w:val="ListParagraph"/>
        <w:numPr>
          <w:ilvl w:val="1"/>
          <w:numId w:val="10"/>
        </w:numPr>
        <w:tabs>
          <w:tab w:val="clear" w:pos="720"/>
          <w:tab w:val="clear" w:pos="1440"/>
          <w:tab w:val="clear" w:pos="2304"/>
        </w:tabs>
        <w:spacing w:before="120" w:after="0"/>
        <w:ind w:left="2552" w:hanging="284"/>
        <w:contextualSpacing w:val="0"/>
        <w:rPr>
          <w:rFonts w:ascii="Candara" w:eastAsia="MS Mincho" w:hAnsi="Candara"/>
          <w:sz w:val="22"/>
          <w:szCs w:val="22"/>
          <w:lang w:val="en-US"/>
        </w:rPr>
      </w:pPr>
      <w:r w:rsidRPr="00D758D5">
        <w:rPr>
          <w:rFonts w:ascii="Candara" w:eastAsia="MS Mincho" w:hAnsi="Candara"/>
          <w:sz w:val="22"/>
          <w:szCs w:val="22"/>
          <w:lang w:val="en-US"/>
        </w:rPr>
        <w:t xml:space="preserve">furnish a </w:t>
      </w:r>
      <w:r w:rsidR="0091369D" w:rsidRPr="00D758D5">
        <w:rPr>
          <w:rFonts w:ascii="Candara" w:eastAsia="MS Mincho" w:hAnsi="Candara"/>
          <w:sz w:val="22"/>
          <w:szCs w:val="22"/>
          <w:lang w:val="en-US"/>
        </w:rPr>
        <w:t xml:space="preserve">Contract </w:t>
      </w:r>
      <w:r w:rsidRPr="00D758D5">
        <w:rPr>
          <w:rFonts w:ascii="Candara" w:eastAsia="MS Mincho" w:hAnsi="Candara"/>
          <w:sz w:val="22"/>
          <w:szCs w:val="22"/>
          <w:lang w:val="en-US"/>
        </w:rPr>
        <w:t>Performance Security in accordance with</w:t>
      </w:r>
      <w:r w:rsidR="000B11F1" w:rsidRPr="00D758D5">
        <w:rPr>
          <w:rFonts w:ascii="Candara" w:eastAsia="MS Mincho" w:hAnsi="Candara"/>
          <w:sz w:val="22"/>
          <w:szCs w:val="22"/>
          <w:lang w:val="en-US"/>
        </w:rPr>
        <w:t xml:space="preserve"> </w:t>
      </w:r>
      <w:r w:rsidR="009A674B" w:rsidRPr="000A2412">
        <w:rPr>
          <w:rFonts w:ascii="Candara" w:eastAsia="MS Mincho" w:hAnsi="Candara"/>
          <w:sz w:val="22"/>
          <w:szCs w:val="22"/>
          <w:highlight w:val="yellow"/>
          <w:lang w:val="en-US"/>
        </w:rPr>
        <w:fldChar w:fldCharType="begin"/>
      </w:r>
      <w:r w:rsidRPr="000A2412">
        <w:rPr>
          <w:rFonts w:ascii="Candara" w:eastAsia="MS Mincho" w:hAnsi="Candara"/>
          <w:sz w:val="22"/>
          <w:szCs w:val="22"/>
          <w:highlight w:val="yellow"/>
          <w:lang w:val="en-US"/>
        </w:rPr>
        <w:instrText xml:space="preserve"> REF _Ref260735825 \r \h </w:instrText>
      </w:r>
      <w:r w:rsidR="00011F38" w:rsidRPr="000A2412">
        <w:rPr>
          <w:rFonts w:ascii="Candara" w:eastAsia="MS Mincho" w:hAnsi="Candara"/>
          <w:sz w:val="22"/>
          <w:szCs w:val="22"/>
          <w:highlight w:val="yellow"/>
          <w:lang w:val="en-US"/>
        </w:rPr>
        <w:instrText xml:space="preserve"> \* MERGEFORMAT </w:instrText>
      </w:r>
      <w:r w:rsidR="009A674B" w:rsidRPr="000A2412">
        <w:rPr>
          <w:rFonts w:ascii="Candara" w:eastAsia="MS Mincho" w:hAnsi="Candara"/>
          <w:sz w:val="22"/>
          <w:szCs w:val="22"/>
          <w:highlight w:val="yellow"/>
          <w:lang w:val="en-US"/>
        </w:rPr>
      </w:r>
      <w:r w:rsidR="009A674B" w:rsidRPr="000A2412">
        <w:rPr>
          <w:rFonts w:ascii="Candara" w:eastAsia="MS Mincho" w:hAnsi="Candara"/>
          <w:sz w:val="22"/>
          <w:szCs w:val="22"/>
          <w:highlight w:val="yellow"/>
          <w:lang w:val="en-US"/>
        </w:rPr>
        <w:fldChar w:fldCharType="separate"/>
      </w:r>
      <w:r w:rsidR="00ED0056">
        <w:rPr>
          <w:rFonts w:ascii="Candara" w:eastAsia="MS Mincho" w:hAnsi="Candara"/>
          <w:sz w:val="22"/>
          <w:szCs w:val="22"/>
          <w:highlight w:val="yellow"/>
          <w:lang w:val="en-US"/>
        </w:rPr>
        <w:t>ITB. 43</w:t>
      </w:r>
      <w:r w:rsidR="009A674B" w:rsidRPr="000A2412">
        <w:rPr>
          <w:rFonts w:ascii="Candara" w:eastAsia="MS Mincho" w:hAnsi="Candara"/>
          <w:sz w:val="22"/>
          <w:szCs w:val="22"/>
          <w:highlight w:val="yellow"/>
          <w:lang w:val="en-US"/>
        </w:rPr>
        <w:fldChar w:fldCharType="end"/>
      </w:r>
      <w:r w:rsidRPr="00BF3B90">
        <w:rPr>
          <w:rFonts w:ascii="Candara" w:eastAsia="MS Mincho" w:hAnsi="Candara"/>
          <w:sz w:val="22"/>
          <w:szCs w:val="22"/>
          <w:lang w:val="en-US"/>
        </w:rPr>
        <w:t>;</w:t>
      </w:r>
    </w:p>
    <w:p w14:paraId="0CEDC11E" w14:textId="1FD1F2C7" w:rsidR="006865F3" w:rsidRPr="00104BFB" w:rsidRDefault="006865F3">
      <w:pPr>
        <w:pStyle w:val="ListParagraph"/>
        <w:numPr>
          <w:ilvl w:val="1"/>
          <w:numId w:val="10"/>
        </w:numPr>
        <w:tabs>
          <w:tab w:val="clear" w:pos="720"/>
          <w:tab w:val="clear" w:pos="1440"/>
          <w:tab w:val="clear" w:pos="2304"/>
        </w:tabs>
        <w:spacing w:before="120" w:after="0"/>
        <w:ind w:left="2552" w:hanging="284"/>
        <w:contextualSpacing w:val="0"/>
        <w:rPr>
          <w:rFonts w:ascii="Candara" w:eastAsia="MS Mincho" w:hAnsi="Candara"/>
          <w:sz w:val="22"/>
          <w:szCs w:val="22"/>
          <w:lang w:val="en-US"/>
        </w:rPr>
      </w:pPr>
      <w:r w:rsidRPr="00BF3B90">
        <w:rPr>
          <w:rFonts w:ascii="Candara" w:eastAsia="MS Mincho" w:hAnsi="Candara"/>
          <w:sz w:val="22"/>
          <w:szCs w:val="22"/>
          <w:lang w:val="en-US"/>
        </w:rPr>
        <w:t xml:space="preserve">withdraw the deviations proposed by him in the Bid at the cost of withdrawal mentioned by him in </w:t>
      </w:r>
      <w:r w:rsidRPr="00F94221">
        <w:rPr>
          <w:rFonts w:ascii="Candara" w:eastAsia="MS Mincho" w:hAnsi="Candara"/>
          <w:sz w:val="22"/>
          <w:szCs w:val="22"/>
          <w:lang w:val="en-US"/>
        </w:rPr>
        <w:t>Form: 11 of Section VIIA</w:t>
      </w:r>
      <w:r w:rsidRPr="00BF3B90">
        <w:rPr>
          <w:rFonts w:ascii="Candara" w:eastAsia="MS Mincho" w:hAnsi="Candara"/>
          <w:sz w:val="22"/>
          <w:szCs w:val="22"/>
          <w:lang w:val="en-US"/>
        </w:rPr>
        <w:t xml:space="preserve"> of hi</w:t>
      </w:r>
      <w:r w:rsidRPr="00D758D5">
        <w:rPr>
          <w:rFonts w:ascii="Candara" w:eastAsia="MS Mincho" w:hAnsi="Candara"/>
          <w:sz w:val="22"/>
          <w:szCs w:val="22"/>
          <w:lang w:val="en-US"/>
        </w:rPr>
        <w:t>s Bid.</w:t>
      </w:r>
    </w:p>
    <w:p w14:paraId="181644A2" w14:textId="77777777" w:rsidR="006865F3" w:rsidRPr="00D758D5"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r w:rsidRPr="00D758D5">
        <w:rPr>
          <w:rFonts w:ascii="Candara" w:eastAsia="MS Mincho" w:hAnsi="Candara"/>
          <w:sz w:val="22"/>
          <w:szCs w:val="22"/>
          <w:lang w:val="en-US"/>
        </w:rPr>
        <w:t>The Bid Security of a JV must be in the name of the lead member.</w:t>
      </w:r>
    </w:p>
    <w:p w14:paraId="2953C617"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312" w:name="_Ref273694665"/>
      <w:bookmarkStart w:id="313" w:name="_Toc296356263"/>
      <w:bookmarkStart w:id="314" w:name="_Toc296948252"/>
      <w:bookmarkStart w:id="315" w:name="_Toc304808414"/>
      <w:bookmarkStart w:id="316" w:name="_Toc312099274"/>
      <w:bookmarkStart w:id="317" w:name="_Toc189045010"/>
      <w:bookmarkEnd w:id="304"/>
      <w:r w:rsidRPr="000D336B">
        <w:rPr>
          <w:rFonts w:ascii="Candara" w:hAnsi="Candara"/>
          <w:color w:val="1A00FD"/>
          <w:sz w:val="22"/>
          <w:szCs w:val="22"/>
        </w:rPr>
        <w:t>Signing of Bids</w:t>
      </w:r>
      <w:bookmarkEnd w:id="312"/>
      <w:bookmarkEnd w:id="313"/>
      <w:bookmarkEnd w:id="314"/>
      <w:bookmarkEnd w:id="315"/>
      <w:bookmarkEnd w:id="316"/>
      <w:bookmarkEnd w:id="317"/>
    </w:p>
    <w:p w14:paraId="5FE2016B" w14:textId="2B2CF22E"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bookmarkStart w:id="318" w:name="_Ref277252599"/>
      <w:r w:rsidRPr="00D758D5">
        <w:rPr>
          <w:rFonts w:ascii="Candara" w:eastAsia="MS Mincho" w:hAnsi="Candara"/>
          <w:sz w:val="22"/>
          <w:szCs w:val="22"/>
          <w:lang w:val="en-US"/>
        </w:rPr>
        <w:t>The Bidder shall prepare one (1)</w:t>
      </w:r>
      <w:r w:rsidR="004A2D36" w:rsidRPr="00D758D5">
        <w:rPr>
          <w:rFonts w:ascii="Candara" w:eastAsia="MS Mincho" w:hAnsi="Candara"/>
          <w:sz w:val="22"/>
          <w:szCs w:val="22"/>
          <w:lang w:val="en-US"/>
        </w:rPr>
        <w:t xml:space="preserve"> </w:t>
      </w:r>
      <w:r w:rsidRPr="00D758D5">
        <w:rPr>
          <w:rFonts w:ascii="Candara" w:eastAsia="MS Mincho" w:hAnsi="Candara"/>
          <w:sz w:val="22"/>
          <w:szCs w:val="22"/>
          <w:lang w:val="en-US"/>
        </w:rPr>
        <w:t>original and copies (number as specified i</w:t>
      </w:r>
      <w:r w:rsidR="00133236">
        <w:rPr>
          <w:rFonts w:ascii="Candara" w:eastAsia="MS Mincho" w:hAnsi="Candara"/>
          <w:sz w:val="22"/>
          <w:szCs w:val="22"/>
          <w:lang w:val="en-US"/>
        </w:rPr>
        <w:t xml:space="preserve">n BDS </w:t>
      </w:r>
      <w:r w:rsidRPr="00D758D5">
        <w:rPr>
          <w:rFonts w:ascii="Candara" w:eastAsia="MS Mincho" w:hAnsi="Candara"/>
          <w:sz w:val="22"/>
          <w:szCs w:val="22"/>
          <w:lang w:val="en-US"/>
        </w:rPr>
        <w:t>of the complete set of documents constituting the Bid as described in</w:t>
      </w:r>
      <w:r w:rsidR="00BF3B90">
        <w:rPr>
          <w:rFonts w:ascii="Candara" w:eastAsia="MS Mincho" w:hAnsi="Candara"/>
          <w:sz w:val="22"/>
          <w:szCs w:val="22"/>
          <w:lang w:val="en-US"/>
        </w:rPr>
        <w:t xml:space="preserve">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_Ref273697389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sidRPr="00ED0056">
        <w:rPr>
          <w:rFonts w:ascii="Candara" w:eastAsia="MS Mincho" w:hAnsi="Candara"/>
          <w:sz w:val="22"/>
          <w:szCs w:val="22"/>
          <w:highlight w:val="yellow"/>
          <w:lang w:val="en-US"/>
        </w:rPr>
        <w:t>ITB. 18</w:t>
      </w:r>
      <w:r w:rsidR="00425662" w:rsidRPr="000A2412">
        <w:rPr>
          <w:rFonts w:ascii="Candara" w:hAnsi="Candara"/>
          <w:sz w:val="22"/>
          <w:szCs w:val="22"/>
          <w:highlight w:val="yellow"/>
        </w:rPr>
        <w:fldChar w:fldCharType="end"/>
      </w:r>
      <w:r w:rsidRPr="00D758D5">
        <w:rPr>
          <w:rFonts w:ascii="Candara" w:eastAsia="MS Mincho" w:hAnsi="Candara"/>
          <w:sz w:val="22"/>
          <w:szCs w:val="22"/>
          <w:lang w:val="en-US"/>
        </w:rPr>
        <w:t>, and clearly mark each as "Original Bid" and ‘Copy No: 1’, ‘Copy No: 2’, etc. In the event of any discrepancy between the copies and original Bid, the original shall prevail.</w:t>
      </w:r>
      <w:bookmarkEnd w:id="318"/>
      <w:r w:rsidR="00695359" w:rsidRPr="00D758D5">
        <w:rPr>
          <w:rFonts w:ascii="Candara" w:hAnsi="Candara"/>
          <w:sz w:val="22"/>
          <w:szCs w:val="22"/>
        </w:rPr>
        <w:t>The</w:t>
      </w:r>
      <w:r w:rsidR="00133236">
        <w:rPr>
          <w:rFonts w:ascii="Candara" w:hAnsi="Candara"/>
          <w:sz w:val="22"/>
          <w:szCs w:val="22"/>
        </w:rPr>
        <w:t xml:space="preserve"> BDS</w:t>
      </w:r>
      <w:r w:rsidR="00D6366F" w:rsidRPr="00D758D5">
        <w:rPr>
          <w:rFonts w:ascii="Candara" w:hAnsi="Candara"/>
          <w:sz w:val="22"/>
          <w:szCs w:val="22"/>
        </w:rPr>
        <w:t xml:space="preserve">, </w:t>
      </w:r>
      <w:r w:rsidR="00EC1129">
        <w:rPr>
          <w:rFonts w:ascii="Candara" w:hAnsi="Candara"/>
          <w:sz w:val="22"/>
          <w:szCs w:val="22"/>
        </w:rPr>
        <w:t xml:space="preserve">GCC, </w:t>
      </w:r>
      <w:r w:rsidR="0017132D">
        <w:rPr>
          <w:rFonts w:ascii="Candara" w:hAnsi="Candara"/>
          <w:sz w:val="22"/>
          <w:szCs w:val="22"/>
        </w:rPr>
        <w:t>SCC,</w:t>
      </w:r>
      <w:r w:rsidR="00BF3B90">
        <w:rPr>
          <w:rFonts w:ascii="Candara" w:hAnsi="Candara"/>
          <w:sz w:val="22"/>
          <w:szCs w:val="22"/>
        </w:rPr>
        <w:t xml:space="preserve"> </w:t>
      </w:r>
      <w:r w:rsidR="00695359" w:rsidRPr="00436A91">
        <w:rPr>
          <w:rFonts w:ascii="Candara" w:hAnsi="Candara"/>
          <w:sz w:val="22"/>
          <w:szCs w:val="22"/>
        </w:rPr>
        <w:t>Technical Specifications and Drawings including any clarifications and/ or amendments thereto, duly sealed and signed by an authorized signatory of the Bidder as a condition of acceptance</w:t>
      </w:r>
      <w:r w:rsidR="00D6366F" w:rsidRPr="00436A91">
        <w:rPr>
          <w:rFonts w:ascii="Candara" w:hAnsi="Candara"/>
          <w:sz w:val="22"/>
          <w:szCs w:val="22"/>
        </w:rPr>
        <w:t>.</w:t>
      </w:r>
    </w:p>
    <w:p w14:paraId="22DEAE2F" w14:textId="67981D3F"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lang w:val="en-US"/>
        </w:rPr>
      </w:pPr>
      <w:r w:rsidRPr="00436A91">
        <w:rPr>
          <w:rFonts w:ascii="Candara" w:eastAsia="MS Mincho" w:hAnsi="Candara"/>
          <w:sz w:val="22"/>
          <w:szCs w:val="22"/>
          <w:lang w:val="en-US"/>
        </w:rPr>
        <w:t xml:space="preserve">The original and all copies of the Bid shall be </w:t>
      </w:r>
      <w:r w:rsidRPr="00436A91">
        <w:rPr>
          <w:rFonts w:ascii="Candara" w:eastAsia="Arial Unicode MS" w:hAnsi="Candara"/>
          <w:spacing w:val="-4"/>
          <w:sz w:val="22"/>
          <w:szCs w:val="22"/>
        </w:rPr>
        <w:t>in indelible ink</w:t>
      </w:r>
      <w:r w:rsidR="0017132D">
        <w:rPr>
          <w:rFonts w:ascii="Candara" w:eastAsia="Arial Unicode MS" w:hAnsi="Candara"/>
          <w:spacing w:val="-4"/>
          <w:sz w:val="22"/>
          <w:szCs w:val="22"/>
        </w:rPr>
        <w:t xml:space="preserve"> </w:t>
      </w:r>
      <w:r w:rsidRPr="00436A91">
        <w:rPr>
          <w:rFonts w:ascii="Candara" w:eastAsia="MS Mincho" w:hAnsi="Candara"/>
          <w:sz w:val="22"/>
          <w:szCs w:val="22"/>
          <w:lang w:val="en-US"/>
        </w:rPr>
        <w:t xml:space="preserve">and shall be signed by a person/persons duly authorized by the Bidder with official seal as per </w:t>
      </w:r>
      <w:r w:rsidR="001704B2" w:rsidRPr="00436A91">
        <w:rPr>
          <w:rFonts w:ascii="Candara" w:eastAsia="MS Mincho" w:hAnsi="Candara"/>
          <w:sz w:val="22"/>
          <w:szCs w:val="22"/>
          <w:lang w:val="en-US"/>
        </w:rPr>
        <w:t>the power of attorney</w:t>
      </w:r>
      <w:r w:rsidR="0017132D">
        <w:rPr>
          <w:rFonts w:ascii="Candara" w:eastAsia="MS Mincho" w:hAnsi="Candara"/>
          <w:sz w:val="22"/>
          <w:szCs w:val="22"/>
          <w:lang w:val="en-US"/>
        </w:rPr>
        <w:t>.</w:t>
      </w:r>
      <w:r w:rsidRPr="00436A91">
        <w:rPr>
          <w:rFonts w:ascii="Candara" w:eastAsia="MS Mincho" w:hAnsi="Candara"/>
          <w:sz w:val="22"/>
          <w:szCs w:val="22"/>
          <w:lang w:val="en-US"/>
        </w:rPr>
        <w:t>However, any published document submitted along with the Bid shall be signed by the authorized signatory (ies) atleast on the first page and last page of such document.</w:t>
      </w:r>
    </w:p>
    <w:p w14:paraId="7A7803C0" w14:textId="3EF59071"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A Bid submitted by a JV shall be signed by the authorised signatory of the lead member so as to be legally binding on all members.</w:t>
      </w:r>
    </w:p>
    <w:p w14:paraId="6934E066" w14:textId="6DB31F7B" w:rsidR="006865F3"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eastAsia="MS Mincho" w:hAnsi="Candara"/>
          <w:sz w:val="22"/>
          <w:szCs w:val="22"/>
          <w:lang w:val="en-US"/>
        </w:rPr>
        <w:t>Any interlineations, erasures, overwriting, cutting or alteration shall only be valid if they are initialed by the authorized signatory (ies) to the Bid</w:t>
      </w:r>
      <w:r w:rsidRPr="00436A91">
        <w:rPr>
          <w:rFonts w:ascii="Candara" w:hAnsi="Candara"/>
          <w:sz w:val="22"/>
          <w:szCs w:val="22"/>
        </w:rPr>
        <w:t>.</w:t>
      </w:r>
    </w:p>
    <w:p w14:paraId="0BCBA91F" w14:textId="77777777" w:rsidR="00A8332A" w:rsidRPr="00A8332A" w:rsidRDefault="00A8332A" w:rsidP="00A8332A">
      <w:pPr>
        <w:tabs>
          <w:tab w:val="clear" w:pos="720"/>
          <w:tab w:val="clear" w:pos="1440"/>
          <w:tab w:val="clear" w:pos="2304"/>
        </w:tabs>
        <w:spacing w:before="120" w:after="0"/>
        <w:rPr>
          <w:rFonts w:ascii="Candara" w:hAnsi="Candara"/>
          <w:sz w:val="22"/>
          <w:szCs w:val="22"/>
        </w:rPr>
      </w:pPr>
    </w:p>
    <w:p w14:paraId="2C918871" w14:textId="649C5842" w:rsidR="006865F3" w:rsidRPr="000D336B" w:rsidRDefault="000D336B">
      <w:pPr>
        <w:pStyle w:val="Heading2"/>
        <w:numPr>
          <w:ilvl w:val="0"/>
          <w:numId w:val="100"/>
        </w:numPr>
        <w:tabs>
          <w:tab w:val="clear" w:pos="720"/>
          <w:tab w:val="clear" w:pos="1440"/>
          <w:tab w:val="clear" w:pos="2304"/>
        </w:tabs>
        <w:spacing w:before="120" w:after="0"/>
        <w:jc w:val="center"/>
        <w:rPr>
          <w:rFonts w:ascii="Candara" w:hAnsi="Candara"/>
          <w:color w:val="1A00FD"/>
          <w:sz w:val="22"/>
          <w:szCs w:val="22"/>
        </w:rPr>
      </w:pPr>
      <w:bookmarkStart w:id="319" w:name="_Toc296356264"/>
      <w:bookmarkStart w:id="320" w:name="_Toc296948253"/>
      <w:bookmarkStart w:id="321" w:name="_Toc304808415"/>
      <w:bookmarkStart w:id="322" w:name="_Toc312099275"/>
      <w:bookmarkStart w:id="323" w:name="_Toc189045011"/>
      <w:r w:rsidRPr="000D336B">
        <w:rPr>
          <w:rFonts w:ascii="Candara" w:hAnsi="Candara"/>
          <w:color w:val="1A00FD"/>
          <w:sz w:val="22"/>
          <w:szCs w:val="22"/>
        </w:rPr>
        <w:lastRenderedPageBreak/>
        <w:t>SUBMISSION OF BIDS</w:t>
      </w:r>
      <w:bookmarkEnd w:id="319"/>
      <w:bookmarkEnd w:id="320"/>
      <w:bookmarkEnd w:id="321"/>
      <w:bookmarkEnd w:id="322"/>
      <w:bookmarkEnd w:id="323"/>
    </w:p>
    <w:p w14:paraId="662C134B"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324" w:name="_Ref260740063"/>
      <w:bookmarkStart w:id="325" w:name="_Toc296356265"/>
      <w:bookmarkStart w:id="326" w:name="_Toc296948254"/>
      <w:bookmarkStart w:id="327" w:name="_Toc304808416"/>
      <w:bookmarkStart w:id="328" w:name="_Toc312099276"/>
      <w:bookmarkStart w:id="329" w:name="_Toc189045012"/>
      <w:r w:rsidRPr="000D336B">
        <w:rPr>
          <w:rFonts w:ascii="Candara" w:hAnsi="Candara"/>
          <w:color w:val="1A00FD"/>
          <w:sz w:val="22"/>
          <w:szCs w:val="22"/>
        </w:rPr>
        <w:t>Submission of Bids</w:t>
      </w:r>
      <w:bookmarkEnd w:id="324"/>
      <w:bookmarkEnd w:id="325"/>
      <w:bookmarkEnd w:id="326"/>
      <w:bookmarkEnd w:id="327"/>
      <w:bookmarkEnd w:id="328"/>
      <w:bookmarkEnd w:id="329"/>
    </w:p>
    <w:p w14:paraId="7615E113" w14:textId="19585124"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330" w:name="_Ref277252609"/>
      <w:bookmarkStart w:id="331" w:name="_Ref262637836"/>
      <w:r w:rsidRPr="00436A91">
        <w:rPr>
          <w:rFonts w:ascii="Candara" w:hAnsi="Candara"/>
          <w:sz w:val="22"/>
          <w:szCs w:val="22"/>
        </w:rPr>
        <w:t>Each Bidder, including its Affiliate, shall be permitted to submit only one Bid against any NIT. In case, a Bidder and its Affiliate has submitted separate Bids, against the same NIT, all such Bids shall be rejected.</w:t>
      </w:r>
    </w:p>
    <w:p w14:paraId="0667A62A" w14:textId="28407071"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332" w:name="_Ref290892143"/>
      <w:r w:rsidRPr="00436A91">
        <w:rPr>
          <w:rFonts w:ascii="Candara" w:hAnsi="Candara"/>
          <w:sz w:val="22"/>
          <w:szCs w:val="22"/>
        </w:rPr>
        <w:t>Bids shall be delivered by hand, courier or registered post</w:t>
      </w:r>
      <w:r w:rsidR="00E225BE" w:rsidRPr="00436A91">
        <w:rPr>
          <w:rFonts w:ascii="Candara" w:hAnsi="Candara"/>
          <w:sz w:val="22"/>
          <w:szCs w:val="22"/>
        </w:rPr>
        <w:t xml:space="preserve"> </w:t>
      </w:r>
      <w:r w:rsidRPr="00436A91">
        <w:rPr>
          <w:rFonts w:ascii="Candara" w:hAnsi="Candara"/>
          <w:sz w:val="22"/>
          <w:szCs w:val="22"/>
        </w:rPr>
        <w:t xml:space="preserve">so as to reach </w:t>
      </w:r>
      <w:r w:rsidR="000605EC" w:rsidRPr="00436A91">
        <w:rPr>
          <w:rFonts w:ascii="Candara" w:hAnsi="Candara"/>
          <w:sz w:val="22"/>
          <w:szCs w:val="22"/>
        </w:rPr>
        <w:t>DGPC</w:t>
      </w:r>
      <w:r w:rsidRPr="00436A91">
        <w:rPr>
          <w:rFonts w:ascii="Candara" w:hAnsi="Candara"/>
          <w:sz w:val="22"/>
          <w:szCs w:val="22"/>
        </w:rPr>
        <w:t xml:space="preserve"> at the address </w:t>
      </w:r>
      <w:r w:rsidRPr="00133236">
        <w:rPr>
          <w:rFonts w:ascii="Candara" w:hAnsi="Candara"/>
          <w:sz w:val="22"/>
          <w:szCs w:val="22"/>
        </w:rPr>
        <w:t xml:space="preserve">specified in </w:t>
      </w:r>
      <w:r w:rsidR="00643464" w:rsidRPr="00133236">
        <w:rPr>
          <w:rFonts w:ascii="Candara" w:eastAsia="MS Mincho" w:hAnsi="Candara"/>
          <w:sz w:val="22"/>
          <w:szCs w:val="22"/>
        </w:rPr>
        <w:t>BD</w:t>
      </w:r>
      <w:r w:rsidR="00B85D28">
        <w:rPr>
          <w:rFonts w:ascii="Candara" w:eastAsia="MS Mincho" w:hAnsi="Candara"/>
          <w:sz w:val="22"/>
          <w:szCs w:val="22"/>
        </w:rPr>
        <w:t>S o</w:t>
      </w:r>
      <w:r w:rsidRPr="00133236">
        <w:rPr>
          <w:rFonts w:ascii="Candara" w:hAnsi="Candara"/>
          <w:sz w:val="22"/>
          <w:szCs w:val="22"/>
        </w:rPr>
        <w:t xml:space="preserve">n or before the date and time mentioned in </w:t>
      </w:r>
      <w:r w:rsidR="00B85D28">
        <w:rPr>
          <w:rFonts w:ascii="Candara" w:eastAsia="MS Mincho" w:hAnsi="Candara"/>
          <w:sz w:val="22"/>
          <w:szCs w:val="22"/>
        </w:rPr>
        <w:t xml:space="preserve">BDS. </w:t>
      </w:r>
      <w:r w:rsidRPr="00133236">
        <w:rPr>
          <w:rFonts w:ascii="Candara" w:hAnsi="Candara"/>
          <w:sz w:val="22"/>
          <w:szCs w:val="22"/>
        </w:rPr>
        <w:t>Bids</w:t>
      </w:r>
      <w:r w:rsidRPr="00436A91">
        <w:rPr>
          <w:rFonts w:ascii="Candara" w:hAnsi="Candara"/>
          <w:sz w:val="22"/>
          <w:szCs w:val="22"/>
        </w:rPr>
        <w:t xml:space="preserve"> submitted by telex / telegram / fax / e-mail shall not be considered under any circumstances. </w:t>
      </w:r>
      <w:r w:rsidR="000605EC" w:rsidRPr="00436A91">
        <w:rPr>
          <w:rFonts w:ascii="Candara" w:hAnsi="Candara"/>
          <w:sz w:val="22"/>
          <w:szCs w:val="22"/>
        </w:rPr>
        <w:t>DGPC</w:t>
      </w:r>
      <w:r w:rsidRPr="00436A91">
        <w:rPr>
          <w:rFonts w:ascii="Candara" w:hAnsi="Candara"/>
          <w:sz w:val="22"/>
          <w:szCs w:val="22"/>
        </w:rPr>
        <w:t xml:space="preserve"> shall not be responsible for any delay in receipt of the Bid</w:t>
      </w:r>
      <w:r w:rsidR="00155952">
        <w:rPr>
          <w:rFonts w:ascii="Candara" w:hAnsi="Candara"/>
          <w:sz w:val="22"/>
          <w:szCs w:val="22"/>
        </w:rPr>
        <w:t>.</w:t>
      </w:r>
      <w:r w:rsidRPr="00436A91">
        <w:rPr>
          <w:rFonts w:ascii="Candara" w:hAnsi="Candara"/>
          <w:sz w:val="22"/>
          <w:szCs w:val="22"/>
        </w:rPr>
        <w:t xml:space="preserve"> </w:t>
      </w:r>
      <w:bookmarkEnd w:id="330"/>
      <w:bookmarkEnd w:id="332"/>
    </w:p>
    <w:p w14:paraId="2992FB65" w14:textId="00FED3E7"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333" w:name="_Ref278551667"/>
      <w:r w:rsidRPr="00436A91">
        <w:rPr>
          <w:rFonts w:ascii="Candara" w:hAnsi="Candara"/>
          <w:sz w:val="22"/>
          <w:szCs w:val="22"/>
        </w:rPr>
        <w:t>In case of hand delivery, Bids shall be deposited in a sealed Tender Box (if specified in th</w:t>
      </w:r>
      <w:r w:rsidR="00B85D28">
        <w:rPr>
          <w:rFonts w:ascii="Candara" w:hAnsi="Candara"/>
          <w:sz w:val="22"/>
          <w:szCs w:val="22"/>
        </w:rPr>
        <w:t>e BDS) o</w:t>
      </w:r>
      <w:r w:rsidRPr="00436A91">
        <w:rPr>
          <w:rFonts w:ascii="Candara" w:hAnsi="Candara"/>
          <w:sz w:val="22"/>
          <w:szCs w:val="22"/>
        </w:rPr>
        <w:t>r handed over to the Nodal officer at the address as specified in</w:t>
      </w:r>
      <w:bookmarkEnd w:id="333"/>
      <w:r w:rsidR="00133236">
        <w:rPr>
          <w:rFonts w:ascii="Candara" w:hAnsi="Candara"/>
          <w:sz w:val="22"/>
          <w:szCs w:val="22"/>
        </w:rPr>
        <w:t xml:space="preserve"> </w:t>
      </w:r>
      <w:r w:rsidR="00B85D28">
        <w:rPr>
          <w:rFonts w:ascii="Candara" w:hAnsi="Candara"/>
          <w:sz w:val="22"/>
          <w:szCs w:val="22"/>
        </w:rPr>
        <w:t>BDS.</w:t>
      </w:r>
    </w:p>
    <w:p w14:paraId="03A4290C" w14:textId="781FF091"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334" w:name="_Ref262637848"/>
      <w:bookmarkStart w:id="335" w:name="_Ref275344913"/>
      <w:bookmarkEnd w:id="331"/>
      <w:r w:rsidRPr="00436A91">
        <w:rPr>
          <w:rFonts w:ascii="Candara" w:hAnsi="Candara"/>
          <w:sz w:val="22"/>
          <w:szCs w:val="22"/>
        </w:rPr>
        <w:t>Bids shall be submitted in the manner specified in the</w:t>
      </w:r>
      <w:r w:rsidR="00133236">
        <w:rPr>
          <w:rFonts w:ascii="Candara" w:hAnsi="Candara"/>
          <w:sz w:val="22"/>
          <w:szCs w:val="22"/>
        </w:rPr>
        <w:t xml:space="preserve"> BDS a</w:t>
      </w:r>
      <w:r w:rsidRPr="00436A91">
        <w:rPr>
          <w:rFonts w:ascii="Candara" w:hAnsi="Candara"/>
          <w:sz w:val="22"/>
          <w:szCs w:val="22"/>
        </w:rPr>
        <w:t>s under:</w:t>
      </w:r>
      <w:bookmarkEnd w:id="334"/>
      <w:bookmarkEnd w:id="335"/>
    </w:p>
    <w:p w14:paraId="39662F15" w14:textId="60B7008F" w:rsidR="006865F3" w:rsidRPr="00A8332A" w:rsidRDefault="006865F3" w:rsidP="00A8332A">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bookmarkStart w:id="336" w:name="_Ref280907791"/>
      <w:bookmarkStart w:id="337" w:name="_Ref279488580"/>
      <w:bookmarkStart w:id="338" w:name="_Ref263203265"/>
      <w:r w:rsidRPr="00436A91">
        <w:rPr>
          <w:rFonts w:ascii="Candara" w:hAnsi="Candara"/>
          <w:sz w:val="22"/>
          <w:szCs w:val="22"/>
        </w:rPr>
        <w:t xml:space="preserve">Bids are to be submitted in a single closed </w:t>
      </w:r>
      <w:r w:rsidR="00155952">
        <w:rPr>
          <w:rFonts w:ascii="Candara" w:hAnsi="Candara"/>
          <w:sz w:val="22"/>
          <w:szCs w:val="22"/>
        </w:rPr>
        <w:t>c</w:t>
      </w:r>
      <w:r w:rsidRPr="00436A91">
        <w:rPr>
          <w:rFonts w:ascii="Candara" w:hAnsi="Candara"/>
          <w:sz w:val="22"/>
          <w:szCs w:val="22"/>
        </w:rPr>
        <w:t>over Envelope containing Envelope I and Envelope II (in case of Single Stage Single Envelope) or Envelope I, Envelope II and Envelop III (in case of Single Stage Two Envelope) with superscription on each envelope as specified in th</w:t>
      </w:r>
      <w:bookmarkEnd w:id="336"/>
      <w:bookmarkEnd w:id="337"/>
      <w:bookmarkEnd w:id="338"/>
      <w:r w:rsidR="00133236">
        <w:rPr>
          <w:rFonts w:ascii="Candara" w:hAnsi="Candara"/>
          <w:sz w:val="22"/>
          <w:szCs w:val="22"/>
        </w:rPr>
        <w:t>e BDS.</w:t>
      </w:r>
    </w:p>
    <w:p w14:paraId="60AE0EAC" w14:textId="3D8F273B" w:rsidR="006865F3" w:rsidRPr="00A8332A" w:rsidRDefault="006865F3" w:rsidP="00A8332A">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All envelopes shall be sealed with adhesive or other sealant to prevent reopening and be signed across their seals by the person authorized to sign the Bid on behalf of the Bidder.</w:t>
      </w:r>
    </w:p>
    <w:p w14:paraId="115BA33F" w14:textId="45430B25" w:rsidR="006865F3" w:rsidRPr="00A8332A" w:rsidRDefault="006865F3" w:rsidP="00A8332A">
      <w:pPr>
        <w:pStyle w:val="ListParagraph"/>
        <w:numPr>
          <w:ilvl w:val="2"/>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If the envelopes are not sealed and marked as above, </w:t>
      </w:r>
      <w:r w:rsidR="000605EC" w:rsidRPr="00436A91">
        <w:rPr>
          <w:rFonts w:ascii="Candara" w:hAnsi="Candara"/>
          <w:sz w:val="22"/>
          <w:szCs w:val="22"/>
        </w:rPr>
        <w:t>DGPC</w:t>
      </w:r>
      <w:r w:rsidRPr="00436A91">
        <w:rPr>
          <w:rFonts w:ascii="Candara" w:hAnsi="Candara"/>
          <w:sz w:val="22"/>
          <w:szCs w:val="22"/>
        </w:rPr>
        <w:t xml:space="preserve"> shall assume no responsibility for the misplacement or premature opening of the Bid.</w:t>
      </w:r>
    </w:p>
    <w:p w14:paraId="039264E2" w14:textId="674913BE" w:rsidR="006865F3" w:rsidRPr="00436A91"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339" w:name="_Ref277252929"/>
      <w:r w:rsidRPr="00436A91">
        <w:rPr>
          <w:rFonts w:ascii="Candara" w:hAnsi="Candara"/>
          <w:sz w:val="22"/>
          <w:szCs w:val="22"/>
        </w:rPr>
        <w:t>When so specified in th</w:t>
      </w:r>
      <w:r w:rsidR="00133236">
        <w:rPr>
          <w:rFonts w:ascii="Candara" w:hAnsi="Candara"/>
          <w:sz w:val="22"/>
          <w:szCs w:val="22"/>
        </w:rPr>
        <w:t xml:space="preserve">e BDS, </w:t>
      </w:r>
      <w:r w:rsidRPr="00436A91">
        <w:rPr>
          <w:rFonts w:ascii="Candara" w:hAnsi="Candara"/>
          <w:sz w:val="22"/>
          <w:szCs w:val="22"/>
        </w:rPr>
        <w:t>Bidders shall have the option of submitting their Bids electronically. Bidders submitting Bids electronically shall follow the procedures specified in th</w:t>
      </w:r>
      <w:bookmarkStart w:id="340" w:name="_Toc257817106"/>
      <w:bookmarkStart w:id="341" w:name="_Toc257817255"/>
      <w:bookmarkStart w:id="342" w:name="_Toc257963845"/>
      <w:bookmarkStart w:id="343" w:name="_Toc260307751"/>
      <w:bookmarkStart w:id="344" w:name="_Toc260325365"/>
      <w:bookmarkStart w:id="345" w:name="_Toc257817107"/>
      <w:bookmarkStart w:id="346" w:name="_Toc257817256"/>
      <w:bookmarkStart w:id="347" w:name="_Toc257963846"/>
      <w:bookmarkStart w:id="348" w:name="_Toc260307752"/>
      <w:bookmarkStart w:id="349" w:name="_Toc260325366"/>
      <w:bookmarkStart w:id="350" w:name="_Toc257817108"/>
      <w:bookmarkStart w:id="351" w:name="_Toc257817257"/>
      <w:bookmarkStart w:id="352" w:name="_Toc257963847"/>
      <w:bookmarkStart w:id="353" w:name="_Toc260307753"/>
      <w:bookmarkStart w:id="354" w:name="_Toc260325367"/>
      <w:bookmarkStart w:id="355" w:name="_Toc257817110"/>
      <w:bookmarkStart w:id="356" w:name="_Toc257817259"/>
      <w:bookmarkStart w:id="357" w:name="_Toc257963849"/>
      <w:bookmarkStart w:id="358" w:name="_Toc260307755"/>
      <w:bookmarkStart w:id="359" w:name="_Toc260325369"/>
      <w:bookmarkStart w:id="360" w:name="_Toc257817111"/>
      <w:bookmarkStart w:id="361" w:name="_Toc257817260"/>
      <w:bookmarkStart w:id="362" w:name="_Toc257963850"/>
      <w:bookmarkStart w:id="363" w:name="_Toc260307756"/>
      <w:bookmarkStart w:id="364" w:name="_Toc260325370"/>
      <w:bookmarkStart w:id="365" w:name="_Toc257817112"/>
      <w:bookmarkStart w:id="366" w:name="_Toc257817261"/>
      <w:bookmarkStart w:id="367" w:name="_Toc257963851"/>
      <w:bookmarkStart w:id="368" w:name="_Toc260307757"/>
      <w:bookmarkStart w:id="369" w:name="_Toc260325371"/>
      <w:bookmarkStart w:id="370" w:name="_Toc257817113"/>
      <w:bookmarkStart w:id="371" w:name="_Toc257817262"/>
      <w:bookmarkStart w:id="372" w:name="_Toc257963852"/>
      <w:bookmarkStart w:id="373" w:name="_Toc260307758"/>
      <w:bookmarkStart w:id="374" w:name="_Toc260325372"/>
      <w:bookmarkStart w:id="375" w:name="_Toc257817114"/>
      <w:bookmarkStart w:id="376" w:name="_Toc257817263"/>
      <w:bookmarkStart w:id="377" w:name="_Toc257963853"/>
      <w:bookmarkStart w:id="378" w:name="_Toc260307759"/>
      <w:bookmarkStart w:id="379" w:name="_Toc260325373"/>
      <w:bookmarkStart w:id="380" w:name="_Toc257817115"/>
      <w:bookmarkStart w:id="381" w:name="_Toc257817264"/>
      <w:bookmarkStart w:id="382" w:name="_Toc257963854"/>
      <w:bookmarkStart w:id="383" w:name="_Toc260307760"/>
      <w:bookmarkStart w:id="384" w:name="_Toc260325374"/>
      <w:bookmarkStart w:id="385" w:name="_Toc257817116"/>
      <w:bookmarkStart w:id="386" w:name="_Toc257817265"/>
      <w:bookmarkStart w:id="387" w:name="_Toc257963855"/>
      <w:bookmarkStart w:id="388" w:name="_Toc260307761"/>
      <w:bookmarkStart w:id="389" w:name="_Toc260325375"/>
      <w:bookmarkStart w:id="390" w:name="_Toc257817117"/>
      <w:bookmarkStart w:id="391" w:name="_Toc257817266"/>
      <w:bookmarkStart w:id="392" w:name="_Toc257963856"/>
      <w:bookmarkStart w:id="393" w:name="_Toc260307762"/>
      <w:bookmarkStart w:id="394" w:name="_Toc260325376"/>
      <w:bookmarkStart w:id="395" w:name="_Toc257817118"/>
      <w:bookmarkStart w:id="396" w:name="_Toc257817267"/>
      <w:bookmarkStart w:id="397" w:name="_Toc257963857"/>
      <w:bookmarkStart w:id="398" w:name="_Toc260307763"/>
      <w:bookmarkStart w:id="399" w:name="_Toc260325377"/>
      <w:bookmarkStart w:id="400" w:name="_Toc257817121"/>
      <w:bookmarkStart w:id="401" w:name="_Toc257817270"/>
      <w:bookmarkStart w:id="402" w:name="_Toc257963860"/>
      <w:bookmarkStart w:id="403" w:name="_Toc260307766"/>
      <w:bookmarkStart w:id="404" w:name="_Toc260325380"/>
      <w:bookmarkStart w:id="405" w:name="_Toc257817122"/>
      <w:bookmarkStart w:id="406" w:name="_Toc257817271"/>
      <w:bookmarkStart w:id="407" w:name="_Toc257963861"/>
      <w:bookmarkStart w:id="408" w:name="_Toc260307767"/>
      <w:bookmarkStart w:id="409" w:name="_Toc260325381"/>
      <w:bookmarkStart w:id="410" w:name="_Toc257817124"/>
      <w:bookmarkStart w:id="411" w:name="_Toc257817273"/>
      <w:bookmarkStart w:id="412" w:name="_Toc257963863"/>
      <w:bookmarkStart w:id="413" w:name="_Toc260307769"/>
      <w:bookmarkStart w:id="414" w:name="_Toc260325383"/>
      <w:bookmarkStart w:id="415" w:name="_Toc257817125"/>
      <w:bookmarkStart w:id="416" w:name="_Toc257817274"/>
      <w:bookmarkStart w:id="417" w:name="_Toc257963864"/>
      <w:bookmarkStart w:id="418" w:name="_Toc260307770"/>
      <w:bookmarkStart w:id="419" w:name="_Toc260325384"/>
      <w:bookmarkStart w:id="420" w:name="_Ref260736424"/>
      <w:bookmarkStart w:id="421" w:name="_Ref260740073"/>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00133236">
        <w:rPr>
          <w:rFonts w:ascii="Candara" w:hAnsi="Candara"/>
          <w:sz w:val="22"/>
          <w:szCs w:val="22"/>
        </w:rPr>
        <w:t>e BDS.</w:t>
      </w:r>
    </w:p>
    <w:p w14:paraId="2234E009"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422" w:name="_Ref275333955"/>
      <w:bookmarkStart w:id="423" w:name="_Toc296356266"/>
      <w:bookmarkStart w:id="424" w:name="_Toc296948255"/>
      <w:bookmarkStart w:id="425" w:name="_Toc304808417"/>
      <w:bookmarkStart w:id="426" w:name="_Toc312099277"/>
      <w:bookmarkStart w:id="427" w:name="_Toc189045013"/>
      <w:r w:rsidRPr="000D336B">
        <w:rPr>
          <w:rFonts w:ascii="Candara" w:hAnsi="Candara"/>
          <w:color w:val="1A00FD"/>
          <w:sz w:val="22"/>
          <w:szCs w:val="22"/>
        </w:rPr>
        <w:t>Deadline for Submission of Bids</w:t>
      </w:r>
      <w:bookmarkEnd w:id="420"/>
      <w:bookmarkEnd w:id="421"/>
      <w:bookmarkEnd w:id="422"/>
      <w:bookmarkEnd w:id="423"/>
      <w:bookmarkEnd w:id="424"/>
      <w:bookmarkEnd w:id="425"/>
      <w:bookmarkEnd w:id="426"/>
      <w:bookmarkEnd w:id="427"/>
    </w:p>
    <w:p w14:paraId="0BEC762C" w14:textId="7D51761F"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28" w:name="_Ref278619716"/>
      <w:r w:rsidRPr="00436A91">
        <w:rPr>
          <w:rFonts w:ascii="Candara" w:hAnsi="Candara"/>
          <w:sz w:val="22"/>
          <w:szCs w:val="22"/>
        </w:rPr>
        <w:t xml:space="preserve">Bids must be received by </w:t>
      </w:r>
      <w:r w:rsidR="000605EC" w:rsidRPr="00436A91">
        <w:rPr>
          <w:rFonts w:ascii="Candara" w:hAnsi="Candara"/>
          <w:sz w:val="22"/>
          <w:szCs w:val="22"/>
        </w:rPr>
        <w:t>DGPC</w:t>
      </w:r>
      <w:r w:rsidRPr="00436A91">
        <w:rPr>
          <w:rFonts w:ascii="Candara" w:hAnsi="Candara"/>
          <w:sz w:val="22"/>
          <w:szCs w:val="22"/>
        </w:rPr>
        <w:t xml:space="preserve"> in accordance with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_Ref260740063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26</w:t>
      </w:r>
      <w:r w:rsidR="00425662" w:rsidRPr="000A2412">
        <w:rPr>
          <w:rFonts w:ascii="Candara" w:hAnsi="Candara"/>
          <w:sz w:val="22"/>
          <w:szCs w:val="22"/>
          <w:highlight w:val="yellow"/>
        </w:rPr>
        <w:fldChar w:fldCharType="end"/>
      </w:r>
      <w:r w:rsidRPr="002D621D">
        <w:rPr>
          <w:rFonts w:ascii="Candara" w:hAnsi="Candara"/>
          <w:sz w:val="22"/>
          <w:szCs w:val="22"/>
        </w:rPr>
        <w:t>.</w:t>
      </w:r>
      <w:r w:rsidRPr="00436A91">
        <w:rPr>
          <w:rFonts w:ascii="Candara" w:hAnsi="Candara"/>
          <w:sz w:val="22"/>
          <w:szCs w:val="22"/>
        </w:rPr>
        <w:t xml:space="preserve"> In the event of the specified date for submission of Bids being declared a holiday for </w:t>
      </w:r>
      <w:r w:rsidR="000605EC" w:rsidRPr="00436A91">
        <w:rPr>
          <w:rFonts w:ascii="Candara" w:hAnsi="Candara"/>
          <w:sz w:val="22"/>
          <w:szCs w:val="22"/>
        </w:rPr>
        <w:t>DGPC</w:t>
      </w:r>
      <w:r w:rsidRPr="00436A91">
        <w:rPr>
          <w:rFonts w:ascii="Candara" w:hAnsi="Candara"/>
          <w:sz w:val="22"/>
          <w:szCs w:val="22"/>
        </w:rPr>
        <w:t>, the Bids will be received up to the specified time on the next working day. Such postponement of date will not have any impact on the other dates specified in the Bidding Documents (i.e. Bid validity and validity of Bid Security).</w:t>
      </w:r>
      <w:bookmarkEnd w:id="428"/>
    </w:p>
    <w:p w14:paraId="47E40738" w14:textId="32C2CF2A" w:rsidR="006865F3" w:rsidRPr="00A8332A" w:rsidRDefault="000605EC"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29" w:name="_Ref296356733"/>
      <w:r w:rsidRPr="00436A91">
        <w:rPr>
          <w:rFonts w:ascii="Candara" w:hAnsi="Candara"/>
          <w:sz w:val="22"/>
          <w:szCs w:val="22"/>
        </w:rPr>
        <w:t>DGPC</w:t>
      </w:r>
      <w:r w:rsidR="006865F3" w:rsidRPr="00436A91">
        <w:rPr>
          <w:rFonts w:ascii="Candara" w:hAnsi="Candara"/>
          <w:sz w:val="22"/>
          <w:szCs w:val="22"/>
        </w:rPr>
        <w:t xml:space="preserve"> may, at its discretion, extend the deadline for the submission of Bids/ opening of Bids by issuing an addendum and hosting the same on the website, in which case all rights and obligations of </w:t>
      </w:r>
      <w:r w:rsidRPr="00436A91">
        <w:rPr>
          <w:rFonts w:ascii="Candara" w:hAnsi="Candara"/>
          <w:sz w:val="22"/>
          <w:szCs w:val="22"/>
        </w:rPr>
        <w:t>DGPC</w:t>
      </w:r>
      <w:r w:rsidR="006865F3" w:rsidRPr="00436A91">
        <w:rPr>
          <w:rFonts w:ascii="Candara" w:hAnsi="Candara"/>
          <w:sz w:val="22"/>
          <w:szCs w:val="22"/>
        </w:rPr>
        <w:t xml:space="preserve"> and the Bidders previously subject to the original deadline shall thereafter be subject to the deadline as extended.</w:t>
      </w:r>
      <w:bookmarkEnd w:id="429"/>
    </w:p>
    <w:p w14:paraId="11F5D7F2" w14:textId="67EAC264" w:rsidR="006865F3" w:rsidRPr="00436A91"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30" w:name="_Ref263166828"/>
      <w:r w:rsidRPr="00436A91">
        <w:rPr>
          <w:rFonts w:ascii="Candara" w:hAnsi="Candara"/>
          <w:sz w:val="22"/>
          <w:szCs w:val="22"/>
        </w:rPr>
        <w:t xml:space="preserve">In the event, the deadline for submission of Bid is extended by </w:t>
      </w:r>
      <w:r w:rsidR="000605EC" w:rsidRPr="00436A91">
        <w:rPr>
          <w:rFonts w:ascii="Candara" w:hAnsi="Candara"/>
          <w:sz w:val="22"/>
          <w:szCs w:val="22"/>
        </w:rPr>
        <w:t>DGPC</w:t>
      </w:r>
      <w:r w:rsidRPr="00436A91">
        <w:rPr>
          <w:rFonts w:ascii="Candara" w:hAnsi="Candara"/>
          <w:sz w:val="22"/>
          <w:szCs w:val="22"/>
        </w:rPr>
        <w:t>, the Bidders who have already submitted their Bids within the original deadline of submission shall have the option to submit their revised Bid in substitution either</w:t>
      </w:r>
      <w:r w:rsidR="00155952">
        <w:rPr>
          <w:rFonts w:ascii="Candara" w:hAnsi="Candara"/>
          <w:sz w:val="22"/>
          <w:szCs w:val="22"/>
        </w:rPr>
        <w:t xml:space="preserve"> </w:t>
      </w:r>
      <w:r w:rsidRPr="00436A91">
        <w:rPr>
          <w:rFonts w:ascii="Candara" w:hAnsi="Candara"/>
          <w:sz w:val="22"/>
          <w:szCs w:val="22"/>
        </w:rPr>
        <w:t>in full or in part of earlier Bid. In the absence of a revised Bid, the original Bid shall be considered for opening and subsequent evaluation if otherwise in order. Wherever, the Bidder has submitted the revised Bid in modification of earlier Bid, the earlier Bid shall be returned unopened to the Bidder.</w:t>
      </w:r>
      <w:bookmarkEnd w:id="430"/>
    </w:p>
    <w:p w14:paraId="1F6A2845"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431" w:name="_Ref262569682"/>
      <w:bookmarkStart w:id="432" w:name="_Ref262569692"/>
      <w:bookmarkStart w:id="433" w:name="_Toc296356267"/>
      <w:bookmarkStart w:id="434" w:name="_Toc296948256"/>
      <w:bookmarkStart w:id="435" w:name="_Toc304808418"/>
      <w:bookmarkStart w:id="436" w:name="_Toc312099278"/>
      <w:bookmarkStart w:id="437" w:name="_Toc189045014"/>
      <w:r w:rsidRPr="000D336B">
        <w:rPr>
          <w:rFonts w:ascii="Candara" w:hAnsi="Candara"/>
          <w:color w:val="1A00FD"/>
          <w:sz w:val="22"/>
          <w:szCs w:val="22"/>
        </w:rPr>
        <w:lastRenderedPageBreak/>
        <w:t>Late Bids</w:t>
      </w:r>
      <w:bookmarkEnd w:id="431"/>
      <w:bookmarkEnd w:id="432"/>
      <w:bookmarkEnd w:id="433"/>
      <w:bookmarkEnd w:id="434"/>
      <w:bookmarkEnd w:id="435"/>
      <w:bookmarkEnd w:id="436"/>
      <w:bookmarkEnd w:id="437"/>
    </w:p>
    <w:p w14:paraId="4697B23D" w14:textId="232D3190" w:rsidR="006865F3" w:rsidRPr="00436A91"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bCs/>
          <w:sz w:val="22"/>
          <w:szCs w:val="22"/>
        </w:rPr>
      </w:pPr>
      <w:r w:rsidRPr="00436A91">
        <w:rPr>
          <w:rFonts w:ascii="Candara" w:eastAsia="MS Mincho" w:hAnsi="Candara"/>
          <w:bCs/>
          <w:sz w:val="22"/>
          <w:szCs w:val="22"/>
        </w:rPr>
        <w:t xml:space="preserve">Any Bid received by </w:t>
      </w:r>
      <w:r w:rsidR="000605EC" w:rsidRPr="00436A91">
        <w:rPr>
          <w:rFonts w:ascii="Candara" w:eastAsia="MS Mincho" w:hAnsi="Candara"/>
          <w:bCs/>
          <w:sz w:val="22"/>
          <w:szCs w:val="22"/>
        </w:rPr>
        <w:t>DGPC</w:t>
      </w:r>
      <w:r w:rsidRPr="00436A91">
        <w:rPr>
          <w:rFonts w:ascii="Candara" w:eastAsia="MS Mincho" w:hAnsi="Candara"/>
          <w:bCs/>
          <w:sz w:val="22"/>
          <w:szCs w:val="22"/>
        </w:rPr>
        <w:t xml:space="preserve"> after the Bid submission deadline as per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_Ref275333955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sidRPr="00ED0056">
        <w:rPr>
          <w:rFonts w:ascii="Candara" w:eastAsia="MS Mincho" w:hAnsi="Candara"/>
          <w:bCs/>
          <w:sz w:val="22"/>
          <w:szCs w:val="22"/>
          <w:highlight w:val="yellow"/>
        </w:rPr>
        <w:t>ITB. 27</w:t>
      </w:r>
      <w:r w:rsidR="00425662" w:rsidRPr="000A2412">
        <w:rPr>
          <w:rFonts w:ascii="Candara" w:hAnsi="Candara"/>
          <w:sz w:val="22"/>
          <w:szCs w:val="22"/>
          <w:highlight w:val="yellow"/>
        </w:rPr>
        <w:fldChar w:fldCharType="end"/>
      </w:r>
      <w:r w:rsidR="00155952">
        <w:rPr>
          <w:rFonts w:ascii="Candara" w:hAnsi="Candara"/>
          <w:sz w:val="22"/>
          <w:szCs w:val="22"/>
        </w:rPr>
        <w:t xml:space="preserve"> </w:t>
      </w:r>
      <w:r w:rsidRPr="00436A91">
        <w:rPr>
          <w:rFonts w:ascii="Candara" w:eastAsia="MS Mincho" w:hAnsi="Candara"/>
          <w:bCs/>
          <w:sz w:val="22"/>
          <w:szCs w:val="22"/>
        </w:rPr>
        <w:t>will be declared late, rejected and returned unopened to the Bidder.</w:t>
      </w:r>
    </w:p>
    <w:p w14:paraId="449D9977"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hAnsi="Candara"/>
          <w:color w:val="1A00FD"/>
          <w:sz w:val="22"/>
          <w:szCs w:val="22"/>
        </w:rPr>
      </w:pPr>
      <w:bookmarkStart w:id="438" w:name="_Ref260735737"/>
      <w:bookmarkStart w:id="439" w:name="_Toc296356268"/>
      <w:bookmarkStart w:id="440" w:name="_Toc296948257"/>
      <w:bookmarkStart w:id="441" w:name="_Toc304808419"/>
      <w:bookmarkStart w:id="442" w:name="_Toc312099279"/>
      <w:bookmarkStart w:id="443" w:name="_Toc189045015"/>
      <w:r w:rsidRPr="000D336B">
        <w:rPr>
          <w:rFonts w:ascii="Candara" w:hAnsi="Candara"/>
          <w:color w:val="1A00FD"/>
          <w:sz w:val="22"/>
          <w:szCs w:val="22"/>
        </w:rPr>
        <w:t>Withdrawal, Substitution or Modification of Bids</w:t>
      </w:r>
      <w:bookmarkEnd w:id="438"/>
      <w:bookmarkEnd w:id="439"/>
      <w:bookmarkEnd w:id="440"/>
      <w:bookmarkEnd w:id="441"/>
      <w:bookmarkEnd w:id="442"/>
      <w:bookmarkEnd w:id="443"/>
    </w:p>
    <w:p w14:paraId="61493615" w14:textId="39F8E2CD"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44" w:name="_Ref275344622"/>
      <w:r w:rsidRPr="00436A91">
        <w:rPr>
          <w:rFonts w:ascii="Candara" w:hAnsi="Candara"/>
          <w:sz w:val="22"/>
          <w:szCs w:val="22"/>
        </w:rPr>
        <w:t xml:space="preserve">A Bidder may withdraw, substitute or modify its Bid after it has been submitted by sending a written withdrawal/ substitution/ modification notice prior to the deadline for submission of Bids, duly signed by an authorized representative, including a copy of the authorization as per </w:t>
      </w:r>
      <w:r w:rsidR="001704B2" w:rsidRPr="00436A91">
        <w:rPr>
          <w:rFonts w:ascii="Candara" w:hAnsi="Candara"/>
          <w:sz w:val="22"/>
          <w:szCs w:val="22"/>
        </w:rPr>
        <w:t>the power of attorney</w:t>
      </w:r>
      <w:r w:rsidRPr="00436A91">
        <w:rPr>
          <w:rFonts w:ascii="Candara" w:hAnsi="Candara"/>
          <w:sz w:val="22"/>
          <w:szCs w:val="22"/>
        </w:rPr>
        <w:t>.</w:t>
      </w:r>
      <w:bookmarkEnd w:id="444"/>
      <w:r w:rsidRPr="00436A91">
        <w:rPr>
          <w:rFonts w:ascii="Candara" w:hAnsi="Candara"/>
          <w:sz w:val="22"/>
          <w:szCs w:val="22"/>
        </w:rPr>
        <w:t>The Bid requested to be withdrawn shall be returned unopened to the Bidder.</w:t>
      </w:r>
    </w:p>
    <w:p w14:paraId="0DC220FD" w14:textId="2CCEA490"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The</w:t>
      </w:r>
      <w:r w:rsidR="00155952">
        <w:rPr>
          <w:rFonts w:ascii="Candara" w:hAnsi="Candara"/>
          <w:sz w:val="22"/>
          <w:szCs w:val="22"/>
        </w:rPr>
        <w:t xml:space="preserve"> </w:t>
      </w:r>
      <w:r w:rsidRPr="00436A91">
        <w:rPr>
          <w:rFonts w:ascii="Candara" w:hAnsi="Candara"/>
          <w:sz w:val="22"/>
          <w:szCs w:val="22"/>
        </w:rPr>
        <w:t>withdrawal, substitution or modification of the Bid must accompany the respective written notice and must be:</w:t>
      </w:r>
    </w:p>
    <w:p w14:paraId="7D4B227B" w14:textId="1CBF4248" w:rsidR="006865F3" w:rsidRPr="00A8332A" w:rsidRDefault="006865F3">
      <w:pPr>
        <w:pStyle w:val="ListParagraph"/>
        <w:numPr>
          <w:ilvl w:val="0"/>
          <w:numId w:val="12"/>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submitted in accordance with </w:t>
      </w:r>
      <w:r w:rsidR="00425662" w:rsidRPr="00EC1129">
        <w:rPr>
          <w:rFonts w:ascii="Candara" w:hAnsi="Candara"/>
          <w:sz w:val="22"/>
          <w:szCs w:val="22"/>
          <w:highlight w:val="yellow"/>
        </w:rPr>
        <w:fldChar w:fldCharType="begin"/>
      </w:r>
      <w:r w:rsidR="00425662" w:rsidRPr="00EC1129">
        <w:rPr>
          <w:rFonts w:ascii="Candara" w:hAnsi="Candara"/>
          <w:sz w:val="22"/>
          <w:szCs w:val="22"/>
          <w:highlight w:val="yellow"/>
        </w:rPr>
        <w:instrText xml:space="preserve"> REF _Ref260740063 \r \h  \* MERGEFORMAT </w:instrText>
      </w:r>
      <w:r w:rsidR="00425662" w:rsidRPr="00EC1129">
        <w:rPr>
          <w:rFonts w:ascii="Candara" w:hAnsi="Candara"/>
          <w:sz w:val="22"/>
          <w:szCs w:val="22"/>
          <w:highlight w:val="yellow"/>
        </w:rPr>
      </w:r>
      <w:r w:rsidR="00425662" w:rsidRPr="00EC1129">
        <w:rPr>
          <w:rFonts w:ascii="Candara" w:hAnsi="Candara"/>
          <w:sz w:val="22"/>
          <w:szCs w:val="22"/>
          <w:highlight w:val="yellow"/>
        </w:rPr>
        <w:fldChar w:fldCharType="separate"/>
      </w:r>
      <w:r w:rsidR="00ED0056">
        <w:rPr>
          <w:rFonts w:ascii="Candara" w:hAnsi="Candara"/>
          <w:sz w:val="22"/>
          <w:szCs w:val="22"/>
          <w:highlight w:val="yellow"/>
        </w:rPr>
        <w:t>ITB. 26</w:t>
      </w:r>
      <w:r w:rsidR="00425662" w:rsidRPr="00EC1129">
        <w:rPr>
          <w:rFonts w:ascii="Candara" w:hAnsi="Candara"/>
          <w:sz w:val="22"/>
          <w:szCs w:val="22"/>
          <w:highlight w:val="yellow"/>
        </w:rPr>
        <w:fldChar w:fldCharType="end"/>
      </w:r>
      <w:r w:rsidR="00155952">
        <w:rPr>
          <w:rFonts w:ascii="Candara" w:hAnsi="Candara"/>
          <w:sz w:val="22"/>
          <w:szCs w:val="22"/>
        </w:rPr>
        <w:t xml:space="preserve"> </w:t>
      </w:r>
      <w:r w:rsidRPr="00436A91">
        <w:rPr>
          <w:rFonts w:ascii="Candara" w:hAnsi="Candara"/>
          <w:sz w:val="22"/>
          <w:szCs w:val="22"/>
        </w:rPr>
        <w:t>and, in addition, the respective cover envelopes shall be clearly marked “WITHDRAWAL” “SUBSTITUTION” or “MODIFICATION;” and</w:t>
      </w:r>
    </w:p>
    <w:p w14:paraId="54F18AA0" w14:textId="77E5FC8F" w:rsidR="006865F3" w:rsidRPr="00A8332A" w:rsidRDefault="006865F3">
      <w:pPr>
        <w:pStyle w:val="ListParagraph"/>
        <w:numPr>
          <w:ilvl w:val="0"/>
          <w:numId w:val="12"/>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received by </w:t>
      </w:r>
      <w:r w:rsidR="000605EC" w:rsidRPr="00436A91">
        <w:rPr>
          <w:rFonts w:ascii="Candara" w:hAnsi="Candara"/>
          <w:sz w:val="22"/>
          <w:szCs w:val="22"/>
        </w:rPr>
        <w:t>DGPC</w:t>
      </w:r>
      <w:r w:rsidRPr="00436A91">
        <w:rPr>
          <w:rFonts w:ascii="Candara" w:hAnsi="Candara"/>
          <w:sz w:val="22"/>
          <w:szCs w:val="22"/>
        </w:rPr>
        <w:t xml:space="preserve"> prior to the deadline prescribed for submission of Bids, in accordance with</w:t>
      </w:r>
      <w:r w:rsidR="00155952">
        <w:rPr>
          <w:rFonts w:ascii="Candara" w:hAnsi="Candara"/>
          <w:sz w:val="22"/>
          <w:szCs w:val="22"/>
        </w:rPr>
        <w:t xml:space="preserve">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_Ref275333955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27</w:t>
      </w:r>
      <w:r w:rsidR="00425662" w:rsidRPr="000A2412">
        <w:rPr>
          <w:rFonts w:ascii="Candara" w:hAnsi="Candara"/>
          <w:sz w:val="22"/>
          <w:szCs w:val="22"/>
          <w:highlight w:val="yellow"/>
        </w:rPr>
        <w:fldChar w:fldCharType="end"/>
      </w:r>
      <w:r w:rsidRPr="00436A91">
        <w:rPr>
          <w:rFonts w:ascii="Candara" w:hAnsi="Candara"/>
          <w:sz w:val="22"/>
          <w:szCs w:val="22"/>
        </w:rPr>
        <w:t>.</w:t>
      </w:r>
    </w:p>
    <w:p w14:paraId="6C31D675" w14:textId="5A1F7B50"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No Bid may be withdrawn, substituted or modified in the interval between the deadline for submission of Bids and the expiry of the period of Bid validity specified by </w:t>
      </w:r>
      <w:r w:rsidR="000605EC" w:rsidRPr="00436A91">
        <w:rPr>
          <w:rFonts w:ascii="Candara" w:hAnsi="Candara"/>
          <w:sz w:val="22"/>
          <w:szCs w:val="22"/>
        </w:rPr>
        <w:t>DGPC</w:t>
      </w:r>
      <w:r w:rsidR="009C521B">
        <w:rPr>
          <w:rFonts w:ascii="Candara" w:hAnsi="Candara"/>
          <w:sz w:val="22"/>
          <w:szCs w:val="22"/>
        </w:rPr>
        <w:t xml:space="preserve"> </w:t>
      </w:r>
      <w:r w:rsidRPr="00436A91">
        <w:rPr>
          <w:rFonts w:ascii="Candara" w:hAnsi="Candara"/>
          <w:sz w:val="22"/>
          <w:szCs w:val="22"/>
        </w:rPr>
        <w:t xml:space="preserve">in </w:t>
      </w:r>
      <w:r w:rsidR="00425662" w:rsidRPr="009C521B">
        <w:rPr>
          <w:rFonts w:ascii="Candara" w:hAnsi="Candara"/>
          <w:sz w:val="22"/>
          <w:szCs w:val="22"/>
        </w:rPr>
        <w:fldChar w:fldCharType="begin"/>
      </w:r>
      <w:r w:rsidR="00425662" w:rsidRPr="009C521B">
        <w:rPr>
          <w:rFonts w:ascii="Candara" w:hAnsi="Candara"/>
          <w:sz w:val="22"/>
          <w:szCs w:val="22"/>
        </w:rPr>
        <w:instrText xml:space="preserve"> REF _Ref277252530 \r \h  \* MERGEFORMAT </w:instrText>
      </w:r>
      <w:r w:rsidR="00425662" w:rsidRPr="009C521B">
        <w:rPr>
          <w:rFonts w:ascii="Candara" w:hAnsi="Candara"/>
          <w:sz w:val="22"/>
          <w:szCs w:val="22"/>
        </w:rPr>
      </w:r>
      <w:r w:rsidR="00425662" w:rsidRPr="009C521B">
        <w:rPr>
          <w:rFonts w:ascii="Candara" w:hAnsi="Candara"/>
          <w:sz w:val="22"/>
          <w:szCs w:val="22"/>
        </w:rPr>
        <w:fldChar w:fldCharType="separate"/>
      </w:r>
      <w:r w:rsidR="00ED0056" w:rsidRPr="00ED0056">
        <w:rPr>
          <w:rFonts w:ascii="Candara" w:hAnsi="Candara"/>
          <w:sz w:val="22"/>
          <w:szCs w:val="22"/>
          <w:highlight w:val="yellow"/>
        </w:rPr>
        <w:t>ITB.23.1</w:t>
      </w:r>
      <w:r w:rsidR="00425662" w:rsidRPr="009C521B">
        <w:rPr>
          <w:rFonts w:ascii="Candara" w:hAnsi="Candara"/>
          <w:sz w:val="22"/>
          <w:szCs w:val="22"/>
        </w:rPr>
        <w:fldChar w:fldCharType="end"/>
      </w:r>
      <w:r w:rsidR="009C521B">
        <w:rPr>
          <w:rFonts w:ascii="Candara" w:hAnsi="Candara"/>
          <w:sz w:val="22"/>
          <w:szCs w:val="22"/>
        </w:rPr>
        <w:t xml:space="preserve"> </w:t>
      </w:r>
      <w:r w:rsidRPr="00436A91">
        <w:rPr>
          <w:rFonts w:ascii="Candara" w:hAnsi="Candara"/>
          <w:sz w:val="22"/>
          <w:szCs w:val="22"/>
        </w:rPr>
        <w:t>or any extension thereof</w:t>
      </w:r>
      <w:r w:rsidR="00155952">
        <w:rPr>
          <w:rFonts w:ascii="Candara" w:hAnsi="Candara"/>
          <w:sz w:val="22"/>
          <w:szCs w:val="22"/>
        </w:rPr>
        <w:t xml:space="preserve"> </w:t>
      </w:r>
      <w:r w:rsidRPr="00436A91">
        <w:rPr>
          <w:rFonts w:ascii="Candara" w:hAnsi="Candara"/>
          <w:sz w:val="22"/>
          <w:szCs w:val="22"/>
        </w:rPr>
        <w:t>pursuant to</w:t>
      </w:r>
      <w:r w:rsidR="009C521B">
        <w:rPr>
          <w:rFonts w:ascii="Candara" w:hAnsi="Candara"/>
          <w:sz w:val="22"/>
          <w:szCs w:val="22"/>
        </w:rPr>
        <w:t xml:space="preserve">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_Ref296357330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ITB.23.2</w:t>
      </w:r>
      <w:r w:rsidR="00425662" w:rsidRPr="000A2412">
        <w:rPr>
          <w:rFonts w:ascii="Candara" w:hAnsi="Candara"/>
          <w:sz w:val="22"/>
          <w:szCs w:val="22"/>
          <w:highlight w:val="yellow"/>
        </w:rPr>
        <w:fldChar w:fldCharType="end"/>
      </w:r>
      <w:r w:rsidRPr="009C521B">
        <w:rPr>
          <w:rFonts w:ascii="Candara" w:hAnsi="Candara"/>
          <w:sz w:val="22"/>
          <w:szCs w:val="22"/>
        </w:rPr>
        <w:t>.</w:t>
      </w:r>
    </w:p>
    <w:p w14:paraId="4EFD31CD" w14:textId="554C003A" w:rsidR="006865F3"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45" w:name="_Ref304806883"/>
      <w:r w:rsidRPr="00436A91">
        <w:rPr>
          <w:rFonts w:ascii="Candara" w:hAnsi="Candara"/>
          <w:sz w:val="22"/>
          <w:szCs w:val="22"/>
        </w:rPr>
        <w:t xml:space="preserve">Withdrawal, substitution or modification of a Bid between the deadline for submission of Bids and expiration of the period of Bid validity (or any extension thereto) shall result in the forfeiture of the Bid Security pursuant to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_Ref273696964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ITB.24.6</w:t>
      </w:r>
      <w:r w:rsidR="00425662" w:rsidRPr="000A2412">
        <w:rPr>
          <w:rFonts w:ascii="Candara" w:hAnsi="Candara"/>
          <w:sz w:val="22"/>
          <w:szCs w:val="22"/>
          <w:highlight w:val="yellow"/>
        </w:rPr>
        <w:fldChar w:fldCharType="end"/>
      </w:r>
      <w:r w:rsidRPr="009C521B">
        <w:rPr>
          <w:rFonts w:ascii="Candara" w:hAnsi="Candara"/>
          <w:sz w:val="22"/>
          <w:szCs w:val="22"/>
        </w:rPr>
        <w:t>.</w:t>
      </w:r>
      <w:r w:rsidR="009C521B">
        <w:rPr>
          <w:rFonts w:ascii="Candara" w:hAnsi="Candara"/>
          <w:sz w:val="22"/>
          <w:szCs w:val="22"/>
        </w:rPr>
        <w:t xml:space="preserve"> </w:t>
      </w:r>
      <w:r w:rsidRPr="00436A91">
        <w:rPr>
          <w:rFonts w:ascii="Candara" w:hAnsi="Candara"/>
          <w:sz w:val="22"/>
          <w:szCs w:val="22"/>
        </w:rPr>
        <w:t xml:space="preserve">If the lowest or the lowest evaluated Bidder withdraws his Bid between the periods specified pursuant to </w:t>
      </w:r>
      <w:r w:rsidR="009C521B" w:rsidRPr="000A2412">
        <w:rPr>
          <w:rFonts w:ascii="Candara" w:hAnsi="Candara"/>
          <w:sz w:val="22"/>
          <w:szCs w:val="22"/>
          <w:highlight w:val="yellow"/>
        </w:rPr>
        <w:fldChar w:fldCharType="begin"/>
      </w:r>
      <w:r w:rsidR="009C521B" w:rsidRPr="000A2412">
        <w:rPr>
          <w:rFonts w:ascii="Candara" w:hAnsi="Candara"/>
          <w:sz w:val="22"/>
          <w:szCs w:val="22"/>
          <w:highlight w:val="yellow"/>
        </w:rPr>
        <w:instrText xml:space="preserve"> REF _Ref273699018 \r \h </w:instrText>
      </w:r>
      <w:r w:rsidR="000A2412">
        <w:rPr>
          <w:rFonts w:ascii="Candara" w:hAnsi="Candara"/>
          <w:sz w:val="22"/>
          <w:szCs w:val="22"/>
          <w:highlight w:val="yellow"/>
        </w:rPr>
        <w:instrText xml:space="preserve"> \* MERGEFORMAT </w:instrText>
      </w:r>
      <w:r w:rsidR="009C521B" w:rsidRPr="000A2412">
        <w:rPr>
          <w:rFonts w:ascii="Candara" w:hAnsi="Candara"/>
          <w:sz w:val="22"/>
          <w:szCs w:val="22"/>
          <w:highlight w:val="yellow"/>
        </w:rPr>
      </w:r>
      <w:r w:rsidR="009C521B" w:rsidRPr="000A2412">
        <w:rPr>
          <w:rFonts w:ascii="Candara" w:hAnsi="Candara"/>
          <w:sz w:val="22"/>
          <w:szCs w:val="22"/>
          <w:highlight w:val="yellow"/>
        </w:rPr>
        <w:fldChar w:fldCharType="separate"/>
      </w:r>
      <w:r w:rsidR="00ED0056">
        <w:rPr>
          <w:rFonts w:ascii="Candara" w:hAnsi="Candara"/>
          <w:sz w:val="22"/>
          <w:szCs w:val="22"/>
          <w:highlight w:val="yellow"/>
        </w:rPr>
        <w:t>ITB. 23</w:t>
      </w:r>
      <w:r w:rsidR="009C521B" w:rsidRPr="000A2412">
        <w:rPr>
          <w:rFonts w:ascii="Candara" w:hAnsi="Candara"/>
          <w:sz w:val="22"/>
          <w:szCs w:val="22"/>
          <w:highlight w:val="yellow"/>
        </w:rPr>
        <w:fldChar w:fldCharType="end"/>
      </w:r>
      <w:r w:rsidRPr="00436A91">
        <w:rPr>
          <w:rFonts w:ascii="Candara" w:hAnsi="Candara"/>
          <w:sz w:val="22"/>
          <w:szCs w:val="22"/>
        </w:rPr>
        <w:t>, the Bid security of the Bidder shall be forfeited.</w:t>
      </w:r>
      <w:bookmarkEnd w:id="445"/>
    </w:p>
    <w:p w14:paraId="25D08307" w14:textId="77777777" w:rsidR="00A8332A" w:rsidRPr="00A8332A" w:rsidRDefault="00A8332A" w:rsidP="00A8332A">
      <w:pPr>
        <w:tabs>
          <w:tab w:val="clear" w:pos="720"/>
          <w:tab w:val="clear" w:pos="1440"/>
          <w:tab w:val="clear" w:pos="2304"/>
        </w:tabs>
        <w:spacing w:before="120" w:after="0"/>
        <w:rPr>
          <w:rFonts w:ascii="Candara" w:hAnsi="Candara"/>
          <w:sz w:val="22"/>
          <w:szCs w:val="22"/>
        </w:rPr>
      </w:pPr>
    </w:p>
    <w:p w14:paraId="626C6382" w14:textId="541E9CC5" w:rsidR="006865F3" w:rsidRPr="000D336B" w:rsidRDefault="000D336B">
      <w:pPr>
        <w:pStyle w:val="Heading2"/>
        <w:numPr>
          <w:ilvl w:val="0"/>
          <w:numId w:val="100"/>
        </w:numPr>
        <w:tabs>
          <w:tab w:val="clear" w:pos="720"/>
          <w:tab w:val="clear" w:pos="1440"/>
          <w:tab w:val="clear" w:pos="2304"/>
        </w:tabs>
        <w:spacing w:before="120" w:after="0"/>
        <w:jc w:val="center"/>
        <w:rPr>
          <w:rFonts w:ascii="Candara" w:hAnsi="Candara"/>
          <w:color w:val="1A00FD"/>
          <w:sz w:val="22"/>
          <w:szCs w:val="22"/>
        </w:rPr>
      </w:pPr>
      <w:bookmarkStart w:id="446" w:name="_Toc296356269"/>
      <w:bookmarkStart w:id="447" w:name="_Toc296948258"/>
      <w:bookmarkStart w:id="448" w:name="_Toc304808420"/>
      <w:bookmarkStart w:id="449" w:name="_Toc312099280"/>
      <w:bookmarkStart w:id="450" w:name="_Toc189045016"/>
      <w:r w:rsidRPr="000D336B">
        <w:rPr>
          <w:rFonts w:ascii="Candara" w:hAnsi="Candara"/>
          <w:color w:val="1A00FD"/>
          <w:sz w:val="22"/>
          <w:szCs w:val="22"/>
        </w:rPr>
        <w:t>BID OPENING, EVALUATION AND COMPARISON</w:t>
      </w:r>
      <w:bookmarkEnd w:id="446"/>
      <w:bookmarkEnd w:id="447"/>
      <w:bookmarkEnd w:id="448"/>
      <w:bookmarkEnd w:id="449"/>
      <w:bookmarkEnd w:id="450"/>
    </w:p>
    <w:p w14:paraId="73324A7D"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451" w:name="_Ref260740101"/>
      <w:bookmarkStart w:id="452" w:name="_Ref275274794"/>
      <w:bookmarkStart w:id="453" w:name="_Toc296356270"/>
      <w:bookmarkStart w:id="454" w:name="_Toc296948259"/>
      <w:bookmarkStart w:id="455" w:name="_Toc304808421"/>
      <w:bookmarkStart w:id="456" w:name="_Toc312099281"/>
      <w:bookmarkStart w:id="457" w:name="_Toc189045017"/>
      <w:r w:rsidRPr="000D336B">
        <w:rPr>
          <w:rFonts w:ascii="Candara" w:eastAsia="MS Mincho" w:hAnsi="Candara"/>
          <w:bCs/>
          <w:color w:val="1A00FD"/>
          <w:sz w:val="22"/>
          <w:szCs w:val="22"/>
        </w:rPr>
        <w:t>Bid Opening</w:t>
      </w:r>
      <w:bookmarkEnd w:id="451"/>
      <w:bookmarkEnd w:id="452"/>
      <w:bookmarkEnd w:id="453"/>
      <w:bookmarkEnd w:id="454"/>
      <w:bookmarkEnd w:id="455"/>
      <w:bookmarkEnd w:id="456"/>
      <w:bookmarkEnd w:id="457"/>
    </w:p>
    <w:p w14:paraId="74632397" w14:textId="355D7212" w:rsidR="006865F3" w:rsidRPr="00A8332A" w:rsidRDefault="000605EC"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58" w:name="_Ref277253073"/>
      <w:r w:rsidRPr="00436A91">
        <w:rPr>
          <w:rFonts w:ascii="Candara" w:hAnsi="Candara"/>
          <w:sz w:val="22"/>
          <w:szCs w:val="22"/>
        </w:rPr>
        <w:t>DGPC</w:t>
      </w:r>
      <w:r w:rsidR="006865F3" w:rsidRPr="00436A91">
        <w:rPr>
          <w:rFonts w:ascii="Candara" w:hAnsi="Candara"/>
          <w:sz w:val="22"/>
          <w:szCs w:val="22"/>
        </w:rPr>
        <w:t xml:space="preserve"> shall conduct the Bid opening at the address, date and time specified in th</w:t>
      </w:r>
      <w:r w:rsidR="00133236">
        <w:rPr>
          <w:rFonts w:ascii="Candara" w:hAnsi="Candara"/>
          <w:sz w:val="22"/>
          <w:szCs w:val="22"/>
        </w:rPr>
        <w:t>e BDS. A</w:t>
      </w:r>
      <w:r w:rsidR="006865F3" w:rsidRPr="00436A91">
        <w:rPr>
          <w:rFonts w:ascii="Candara" w:hAnsi="Candara"/>
          <w:sz w:val="22"/>
          <w:szCs w:val="22"/>
        </w:rPr>
        <w:t>ny specific electronic Bid Opening procedures required if electronic bidding is permitted shall be as specified in th</w:t>
      </w:r>
      <w:bookmarkEnd w:id="458"/>
      <w:r w:rsidR="00133236">
        <w:rPr>
          <w:rFonts w:ascii="Candara" w:hAnsi="Candara"/>
          <w:sz w:val="22"/>
          <w:szCs w:val="22"/>
        </w:rPr>
        <w:t>e BDS.</w:t>
      </w:r>
    </w:p>
    <w:p w14:paraId="6EB6DEA9" w14:textId="2ED2E9CF"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Bidders or their authorized representatives (not more than two) who have submitted the Bids shall be allowed to attend the Bid opening. Bidders who cho</w:t>
      </w:r>
      <w:r w:rsidR="00A34A51">
        <w:rPr>
          <w:rFonts w:ascii="Candara" w:hAnsi="Candara"/>
          <w:sz w:val="22"/>
          <w:szCs w:val="22"/>
        </w:rPr>
        <w:t>o</w:t>
      </w:r>
      <w:r w:rsidRPr="00436A91">
        <w:rPr>
          <w:rFonts w:ascii="Candara" w:hAnsi="Candara"/>
          <w:sz w:val="22"/>
          <w:szCs w:val="22"/>
        </w:rPr>
        <w:t>se to attend shall sign the attendance sheet provided in the record of Bid opening with their name designation, firm name and phone number or any other particulars as may be required. Bidders who chose to attend the opening shall not be allowed to speak on matters related to the Bid until and unless required by the committee members or by seeking permission from the Chairperson by raising hand. Bidders who have any complain with regard to the Bid opening shall write in the complaint sheet and duly sign the sheet.</w:t>
      </w:r>
    </w:p>
    <w:p w14:paraId="39DF1420" w14:textId="7A822E88"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The written withdrawal notice duly signed by an authorized representative of the Bidder for withdrawal of Bids, if any, shall be read out and such Bids shall be returned to the Bidder unopened.</w:t>
      </w:r>
    </w:p>
    <w:p w14:paraId="5627F6C2" w14:textId="3C277BEB"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lastRenderedPageBreak/>
        <w:t xml:space="preserve">Written substitution/ modification notice duly signed by an authorized representative of the Bidder in accordance with </w:t>
      </w:r>
      <w:r w:rsidR="00425662" w:rsidRPr="002C3D57">
        <w:rPr>
          <w:rFonts w:ascii="Candara" w:hAnsi="Candara"/>
          <w:sz w:val="22"/>
          <w:szCs w:val="22"/>
        </w:rPr>
        <w:fldChar w:fldCharType="begin"/>
      </w:r>
      <w:r w:rsidR="00425662" w:rsidRPr="002C3D57">
        <w:rPr>
          <w:rFonts w:ascii="Candara" w:hAnsi="Candara"/>
          <w:sz w:val="22"/>
          <w:szCs w:val="22"/>
        </w:rPr>
        <w:instrText xml:space="preserve"> REF _Ref275344622 \r \h  \* MERGEFORMAT </w:instrText>
      </w:r>
      <w:r w:rsidR="00425662" w:rsidRPr="002C3D57">
        <w:rPr>
          <w:rFonts w:ascii="Candara" w:hAnsi="Candara"/>
          <w:sz w:val="22"/>
          <w:szCs w:val="22"/>
        </w:rPr>
      </w:r>
      <w:r w:rsidR="00425662" w:rsidRPr="002C3D57">
        <w:rPr>
          <w:rFonts w:ascii="Candara" w:hAnsi="Candara"/>
          <w:sz w:val="22"/>
          <w:szCs w:val="22"/>
        </w:rPr>
        <w:fldChar w:fldCharType="separate"/>
      </w:r>
      <w:r w:rsidR="00ED0056" w:rsidRPr="00ED0056">
        <w:rPr>
          <w:rFonts w:ascii="Candara" w:hAnsi="Candara"/>
          <w:sz w:val="22"/>
          <w:szCs w:val="22"/>
          <w:highlight w:val="yellow"/>
        </w:rPr>
        <w:t>ITB.29.1</w:t>
      </w:r>
      <w:r w:rsidR="00425662" w:rsidRPr="002C3D57">
        <w:rPr>
          <w:rFonts w:ascii="Candara" w:hAnsi="Candara"/>
          <w:sz w:val="22"/>
          <w:szCs w:val="22"/>
        </w:rPr>
        <w:fldChar w:fldCharType="end"/>
      </w:r>
      <w:r w:rsidRPr="00436A91">
        <w:rPr>
          <w:rFonts w:ascii="Candara" w:hAnsi="Candara"/>
          <w:sz w:val="22"/>
          <w:szCs w:val="22"/>
        </w:rPr>
        <w:t xml:space="preserve"> shall be read out and corresponding cover envelopes marked “SUBSTITUTION”/ “MODIFICATION” shall be opened. Substituted Bids shall be exchanged with the corresponding Bid being substituted, which shall not be opened, but returned to the Bidder. In case of single stage two envelope system, technical and financial modifications shall be submitted sealed in two separate envelopes. </w:t>
      </w:r>
    </w:p>
    <w:p w14:paraId="6328CDC9" w14:textId="2FE52E37"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59" w:name="_Ref273700006"/>
      <w:r w:rsidRPr="00436A91">
        <w:rPr>
          <w:rFonts w:ascii="Candara" w:hAnsi="Candara"/>
          <w:sz w:val="22"/>
          <w:szCs w:val="22"/>
        </w:rPr>
        <w:t>The following information shall be publicly announced during the Bid opening for the Bidders to note:</w:t>
      </w:r>
    </w:p>
    <w:p w14:paraId="497185C8" w14:textId="540C8D3D" w:rsidR="006865F3" w:rsidRPr="00A8332A" w:rsidRDefault="006865F3">
      <w:pPr>
        <w:pStyle w:val="ListParagraph"/>
        <w:numPr>
          <w:ilvl w:val="1"/>
          <w:numId w:val="22"/>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name of the Bidder;</w:t>
      </w:r>
    </w:p>
    <w:p w14:paraId="094F0F43" w14:textId="59943DA6" w:rsidR="006865F3" w:rsidRPr="00A8332A" w:rsidRDefault="006865F3">
      <w:pPr>
        <w:pStyle w:val="ListParagraph"/>
        <w:numPr>
          <w:ilvl w:val="1"/>
          <w:numId w:val="22"/>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presence or absence of Bid security and its amount;</w:t>
      </w:r>
    </w:p>
    <w:p w14:paraId="2EE7E784" w14:textId="2DE49EC3" w:rsidR="006865F3" w:rsidRPr="00A8332A" w:rsidRDefault="006865F3">
      <w:pPr>
        <w:pStyle w:val="ListParagraph"/>
        <w:numPr>
          <w:ilvl w:val="1"/>
          <w:numId w:val="22"/>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total price offered (applicable for Single Stage Single Envelope);</w:t>
      </w:r>
    </w:p>
    <w:p w14:paraId="2DD93875" w14:textId="2A3CDC74" w:rsidR="006865F3" w:rsidRPr="00A8332A" w:rsidRDefault="006865F3">
      <w:pPr>
        <w:pStyle w:val="ListParagraph"/>
        <w:numPr>
          <w:ilvl w:val="1"/>
          <w:numId w:val="22"/>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Discounts offered, (applicable for Single Stage Single Envelope);</w:t>
      </w:r>
    </w:p>
    <w:p w14:paraId="1C4162E7" w14:textId="51AD41C4" w:rsidR="006865F3" w:rsidRPr="00A8332A" w:rsidRDefault="006865F3">
      <w:pPr>
        <w:pStyle w:val="ListParagraph"/>
        <w:numPr>
          <w:ilvl w:val="1"/>
          <w:numId w:val="22"/>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Alternative Bids, if any;</w:t>
      </w:r>
    </w:p>
    <w:p w14:paraId="17D3B2E6" w14:textId="59874626" w:rsidR="006865F3" w:rsidRPr="00A8332A" w:rsidRDefault="006865F3">
      <w:pPr>
        <w:pStyle w:val="ListParagraph"/>
        <w:numPr>
          <w:ilvl w:val="1"/>
          <w:numId w:val="22"/>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Such other details as </w:t>
      </w:r>
      <w:r w:rsidR="000605EC" w:rsidRPr="00436A91">
        <w:rPr>
          <w:rFonts w:ascii="Candara" w:hAnsi="Candara"/>
          <w:sz w:val="22"/>
          <w:szCs w:val="22"/>
        </w:rPr>
        <w:t>DGPC</w:t>
      </w:r>
      <w:r w:rsidRPr="00436A91">
        <w:rPr>
          <w:rFonts w:ascii="Candara" w:hAnsi="Candara"/>
          <w:sz w:val="22"/>
          <w:szCs w:val="22"/>
        </w:rPr>
        <w:t xml:space="preserve"> may consider appropriate.</w:t>
      </w:r>
    </w:p>
    <w:bookmarkEnd w:id="459"/>
    <w:p w14:paraId="4851BFBB" w14:textId="7C83B263" w:rsidR="006865F3" w:rsidRPr="00A8332A" w:rsidRDefault="000605EC"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DGPC</w:t>
      </w:r>
      <w:r w:rsidR="006865F3" w:rsidRPr="00436A91">
        <w:rPr>
          <w:rFonts w:ascii="Candara" w:hAnsi="Candara"/>
          <w:sz w:val="22"/>
          <w:szCs w:val="22"/>
        </w:rPr>
        <w:t xml:space="preserve"> shall prepare a record of the Bid Opening, which shall include the information disclosed to those present. The record of the Bid Opening shall include, as a minimum:</w:t>
      </w:r>
    </w:p>
    <w:p w14:paraId="2CDB0CE1" w14:textId="3AE3C263"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NIT title and reference number;</w:t>
      </w:r>
    </w:p>
    <w:p w14:paraId="4524D534" w14:textId="3436A4FF"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Bid submission deadline date and time;</w:t>
      </w:r>
    </w:p>
    <w:p w14:paraId="68DC00B7" w14:textId="2F9DD048"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date, time and place of Bid opening;</w:t>
      </w:r>
    </w:p>
    <w:p w14:paraId="365B8C9F" w14:textId="71D00A6E"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 Bid prices, offered by the Bidders, including any discounts and alternative offers</w:t>
      </w:r>
      <w:r w:rsidR="00743CB7" w:rsidRPr="00436A91">
        <w:rPr>
          <w:rFonts w:ascii="Candara" w:hAnsi="Candara"/>
          <w:sz w:val="22"/>
          <w:szCs w:val="22"/>
        </w:rPr>
        <w:t xml:space="preserve"> (applicable for single stage single envelop</w:t>
      </w:r>
      <w:r w:rsidR="00A34A51">
        <w:rPr>
          <w:rFonts w:ascii="Candara" w:hAnsi="Candara"/>
          <w:sz w:val="22"/>
          <w:szCs w:val="22"/>
        </w:rPr>
        <w:t>e</w:t>
      </w:r>
      <w:r w:rsidR="00743CB7" w:rsidRPr="00436A91">
        <w:rPr>
          <w:rFonts w:ascii="Candara" w:hAnsi="Candara"/>
          <w:sz w:val="22"/>
          <w:szCs w:val="22"/>
        </w:rPr>
        <w:t>)</w:t>
      </w:r>
      <w:r w:rsidRPr="00436A91">
        <w:rPr>
          <w:rFonts w:ascii="Candara" w:hAnsi="Candara"/>
          <w:sz w:val="22"/>
          <w:szCs w:val="22"/>
        </w:rPr>
        <w:t>;</w:t>
      </w:r>
    </w:p>
    <w:p w14:paraId="2192886C" w14:textId="7F598399"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presence or absence of Bid Security and, if present, its amount;</w:t>
      </w:r>
    </w:p>
    <w:p w14:paraId="41986EED" w14:textId="741E61BD"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name and nationality of each Bidder;</w:t>
      </w:r>
    </w:p>
    <w:p w14:paraId="45413230" w14:textId="5D274216"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names and signature of attendees at the Bid opening, and name of the Bidders they represent (if any);</w:t>
      </w:r>
    </w:p>
    <w:p w14:paraId="3AA8BBA3" w14:textId="1AD70772"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details of any complaints or other comments made by attendees/ representatives attending the Bid opening, including the names and signatures of the attendees/representatives making the complaint(s) and/or comment(s); and</w:t>
      </w:r>
    </w:p>
    <w:p w14:paraId="2756F59F" w14:textId="2F60BEC2" w:rsidR="006865F3" w:rsidRPr="00A8332A" w:rsidRDefault="006865F3">
      <w:pPr>
        <w:pStyle w:val="ListParagraph"/>
        <w:numPr>
          <w:ilvl w:val="0"/>
          <w:numId w:val="13"/>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names, designations and signatures of the members of the Bid Opening Committee.</w:t>
      </w:r>
    </w:p>
    <w:p w14:paraId="451657A0" w14:textId="517A9C39"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The Bidders’ representatives who are present shall be requested to sign the record. The omission of a Bidder’s representatives’ signature on the record shall not invalidate the contents and effect of the record.</w:t>
      </w:r>
    </w:p>
    <w:p w14:paraId="13B29687" w14:textId="771F3878"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The Bid form including appendices to Bid form, Bill of Quantities, Price Schedules, Bid Securities, any discounts offered, and any other important documents shall be initialed by all members of the Bid Opening Committee</w:t>
      </w:r>
      <w:r w:rsidR="00FE4A4E" w:rsidRPr="00436A91">
        <w:rPr>
          <w:rFonts w:ascii="Candara" w:hAnsi="Candara"/>
          <w:sz w:val="22"/>
          <w:szCs w:val="22"/>
        </w:rPr>
        <w:t>/Tender Committee</w:t>
      </w:r>
      <w:r w:rsidRPr="00436A91">
        <w:rPr>
          <w:rFonts w:ascii="Candara" w:hAnsi="Candara"/>
          <w:sz w:val="22"/>
          <w:szCs w:val="22"/>
        </w:rPr>
        <w:t xml:space="preserve">. All </w:t>
      </w:r>
      <w:r w:rsidRPr="00436A91">
        <w:rPr>
          <w:rFonts w:ascii="Candara" w:hAnsi="Candara"/>
          <w:sz w:val="22"/>
          <w:szCs w:val="22"/>
        </w:rPr>
        <w:lastRenderedPageBreak/>
        <w:t xml:space="preserve">corrections/overwriting will be noted and recorded on each page of the Bill of Quantities. The Bid evaluation will be done using the </w:t>
      </w:r>
      <w:r w:rsidR="005951EE">
        <w:rPr>
          <w:rFonts w:ascii="Candara" w:hAnsi="Candara"/>
          <w:sz w:val="22"/>
          <w:szCs w:val="22"/>
        </w:rPr>
        <w:t>c</w:t>
      </w:r>
      <w:r w:rsidRPr="00436A91">
        <w:rPr>
          <w:rFonts w:ascii="Candara" w:hAnsi="Candara"/>
          <w:sz w:val="22"/>
          <w:szCs w:val="22"/>
        </w:rPr>
        <w:t xml:space="preserve">opies while the </w:t>
      </w:r>
      <w:r w:rsidR="005951EE">
        <w:rPr>
          <w:rFonts w:ascii="Candara" w:hAnsi="Candara"/>
          <w:sz w:val="22"/>
          <w:szCs w:val="22"/>
        </w:rPr>
        <w:t>o</w:t>
      </w:r>
      <w:r w:rsidRPr="00436A91">
        <w:rPr>
          <w:rFonts w:ascii="Candara" w:hAnsi="Candara"/>
          <w:sz w:val="22"/>
          <w:szCs w:val="22"/>
        </w:rPr>
        <w:t xml:space="preserve">riginal will be kept in safe custody. </w:t>
      </w:r>
    </w:p>
    <w:p w14:paraId="14AE6CFD" w14:textId="3BCE258A"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60" w:name="_Ref273699908"/>
      <w:r w:rsidRPr="00436A91">
        <w:rPr>
          <w:rFonts w:ascii="Candara" w:hAnsi="Candara"/>
          <w:sz w:val="22"/>
          <w:szCs w:val="22"/>
        </w:rPr>
        <w:t xml:space="preserve">In the case of Single Stage Two Envelope Bids, on the deadline for submission of Bid the </w:t>
      </w:r>
      <w:r w:rsidR="005951EE">
        <w:rPr>
          <w:rFonts w:ascii="Candara" w:hAnsi="Candara"/>
          <w:sz w:val="22"/>
          <w:szCs w:val="22"/>
        </w:rPr>
        <w:t>n</w:t>
      </w:r>
      <w:r w:rsidRPr="00436A91">
        <w:rPr>
          <w:rFonts w:ascii="Candara" w:hAnsi="Candara"/>
          <w:sz w:val="22"/>
          <w:szCs w:val="22"/>
        </w:rPr>
        <w:t>on-financial</w:t>
      </w:r>
      <w:r w:rsidR="005951EE">
        <w:rPr>
          <w:rFonts w:ascii="Candara" w:hAnsi="Candara"/>
          <w:sz w:val="22"/>
          <w:szCs w:val="22"/>
        </w:rPr>
        <w:t xml:space="preserve"> </w:t>
      </w:r>
      <w:r w:rsidRPr="00436A91">
        <w:rPr>
          <w:rFonts w:ascii="Candara" w:hAnsi="Candara"/>
          <w:sz w:val="22"/>
          <w:szCs w:val="22"/>
        </w:rPr>
        <w:t>Bid shall only be opened. The date for opening of the Price Bid shall be intimated at the appropriate time to the Bidders whose Bid is found responsive in the techno-commercial evaluation.</w:t>
      </w:r>
      <w:bookmarkEnd w:id="460"/>
      <w:r w:rsidR="00A8332A">
        <w:rPr>
          <w:rFonts w:ascii="Candara" w:hAnsi="Candara"/>
          <w:sz w:val="22"/>
          <w:szCs w:val="22"/>
        </w:rPr>
        <w:t xml:space="preserve"> </w:t>
      </w:r>
      <w:r w:rsidRPr="00436A91">
        <w:rPr>
          <w:rFonts w:ascii="Candara" w:hAnsi="Candara"/>
          <w:sz w:val="22"/>
          <w:szCs w:val="22"/>
        </w:rPr>
        <w:t>The Bid shall be opened on the date and time so specified in the presence of representatives of the Bidder. During the Price Bid opening the following information shall be publicly announced for the Bidders to note:</w:t>
      </w:r>
    </w:p>
    <w:p w14:paraId="198399B9" w14:textId="1D65CC8E" w:rsidR="006865F3" w:rsidRPr="00A8332A" w:rsidRDefault="006865F3">
      <w:pPr>
        <w:pStyle w:val="ListParagraph"/>
        <w:numPr>
          <w:ilvl w:val="1"/>
          <w:numId w:val="29"/>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name of the Bidder;</w:t>
      </w:r>
    </w:p>
    <w:p w14:paraId="500F8048" w14:textId="7D60372E" w:rsidR="006865F3" w:rsidRPr="00A8332A" w:rsidRDefault="006865F3">
      <w:pPr>
        <w:pStyle w:val="ListParagraph"/>
        <w:numPr>
          <w:ilvl w:val="1"/>
          <w:numId w:val="29"/>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The total price offered;</w:t>
      </w:r>
    </w:p>
    <w:p w14:paraId="462A76D4" w14:textId="7B2E35E9" w:rsidR="006865F3" w:rsidRPr="00A8332A" w:rsidRDefault="006865F3">
      <w:pPr>
        <w:pStyle w:val="ListParagraph"/>
        <w:numPr>
          <w:ilvl w:val="1"/>
          <w:numId w:val="29"/>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Discounts offered; </w:t>
      </w:r>
    </w:p>
    <w:p w14:paraId="166816EC" w14:textId="04AC0D72" w:rsidR="006865F3" w:rsidRPr="00A8332A" w:rsidRDefault="006865F3">
      <w:pPr>
        <w:pStyle w:val="ListParagraph"/>
        <w:numPr>
          <w:ilvl w:val="1"/>
          <w:numId w:val="29"/>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Alternative Bids, if any;</w:t>
      </w:r>
    </w:p>
    <w:p w14:paraId="32440745" w14:textId="7DA29F44" w:rsidR="006865F3" w:rsidRPr="00436A91" w:rsidRDefault="006865F3">
      <w:pPr>
        <w:pStyle w:val="ListParagraph"/>
        <w:numPr>
          <w:ilvl w:val="1"/>
          <w:numId w:val="29"/>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Such other details as </w:t>
      </w:r>
      <w:r w:rsidR="000605EC" w:rsidRPr="00436A91">
        <w:rPr>
          <w:rFonts w:ascii="Candara" w:hAnsi="Candara"/>
          <w:sz w:val="22"/>
          <w:szCs w:val="22"/>
        </w:rPr>
        <w:t>DGPC</w:t>
      </w:r>
      <w:r w:rsidRPr="00436A91">
        <w:rPr>
          <w:rFonts w:ascii="Candara" w:hAnsi="Candara"/>
          <w:sz w:val="22"/>
          <w:szCs w:val="22"/>
        </w:rPr>
        <w:t xml:space="preserve"> may consider appropriate.</w:t>
      </w:r>
    </w:p>
    <w:p w14:paraId="76D7A9FF"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461" w:name="_Toc296356271"/>
      <w:bookmarkStart w:id="462" w:name="_Toc296948260"/>
      <w:bookmarkStart w:id="463" w:name="_Toc304808422"/>
      <w:bookmarkStart w:id="464" w:name="_Toc312099282"/>
      <w:bookmarkStart w:id="465" w:name="_Ref500253337"/>
      <w:bookmarkStart w:id="466" w:name="_Toc189045018"/>
      <w:r w:rsidRPr="000D336B">
        <w:rPr>
          <w:rFonts w:ascii="Candara" w:eastAsia="MS Mincho" w:hAnsi="Candara"/>
          <w:bCs/>
          <w:color w:val="1A00FD"/>
          <w:sz w:val="22"/>
          <w:szCs w:val="22"/>
        </w:rPr>
        <w:t>Confidentiality</w:t>
      </w:r>
      <w:bookmarkEnd w:id="461"/>
      <w:bookmarkEnd w:id="462"/>
      <w:bookmarkEnd w:id="463"/>
      <w:bookmarkEnd w:id="464"/>
      <w:bookmarkEnd w:id="465"/>
      <w:bookmarkEnd w:id="466"/>
    </w:p>
    <w:p w14:paraId="314C823D" w14:textId="4B5CA676"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Except as may be required by law, information relating to the examination, clarification, evaluation, comparison and post-qualification of Bids, and recommendation of Contract Award, or any other matter concerning the Bid shall not be disclosed to Bidders or any other persons not officially concerned with such process after the public opening of the Bids until issuance of the Letter of Award.</w:t>
      </w:r>
    </w:p>
    <w:p w14:paraId="622C67CE" w14:textId="40815016"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467" w:name="_Ref273702181"/>
      <w:r w:rsidRPr="00436A91">
        <w:rPr>
          <w:rFonts w:ascii="Candara" w:hAnsi="Candara"/>
          <w:sz w:val="22"/>
          <w:szCs w:val="22"/>
        </w:rPr>
        <w:t xml:space="preserve">Subject to </w:t>
      </w:r>
      <w:r w:rsidR="002C3D57" w:rsidRPr="000A2412">
        <w:rPr>
          <w:rFonts w:ascii="Candara" w:hAnsi="Candara"/>
          <w:sz w:val="22"/>
          <w:szCs w:val="22"/>
          <w:highlight w:val="yellow"/>
        </w:rPr>
        <w:fldChar w:fldCharType="begin"/>
      </w:r>
      <w:r w:rsidR="002C3D57" w:rsidRPr="000A2412">
        <w:rPr>
          <w:rFonts w:ascii="Candara" w:hAnsi="Candara"/>
          <w:sz w:val="22"/>
          <w:szCs w:val="22"/>
          <w:highlight w:val="yellow"/>
        </w:rPr>
        <w:instrText xml:space="preserve"> REF _Ref260736632 \r \h </w:instrText>
      </w:r>
      <w:r w:rsidR="000A2412">
        <w:rPr>
          <w:rFonts w:ascii="Candara" w:hAnsi="Candara"/>
          <w:sz w:val="22"/>
          <w:szCs w:val="22"/>
          <w:highlight w:val="yellow"/>
        </w:rPr>
        <w:instrText xml:space="preserve"> \* MERGEFORMAT </w:instrText>
      </w:r>
      <w:r w:rsidR="002C3D57" w:rsidRPr="000A2412">
        <w:rPr>
          <w:rFonts w:ascii="Candara" w:hAnsi="Candara"/>
          <w:sz w:val="22"/>
          <w:szCs w:val="22"/>
          <w:highlight w:val="yellow"/>
        </w:rPr>
      </w:r>
      <w:r w:rsidR="002C3D57" w:rsidRPr="000A2412">
        <w:rPr>
          <w:rFonts w:ascii="Candara" w:hAnsi="Candara"/>
          <w:sz w:val="22"/>
          <w:szCs w:val="22"/>
          <w:highlight w:val="yellow"/>
        </w:rPr>
        <w:fldChar w:fldCharType="separate"/>
      </w:r>
      <w:r w:rsidR="00ED0056">
        <w:rPr>
          <w:rFonts w:ascii="Candara" w:hAnsi="Candara"/>
          <w:sz w:val="22"/>
          <w:szCs w:val="22"/>
          <w:highlight w:val="yellow"/>
        </w:rPr>
        <w:t>ITB. 32</w:t>
      </w:r>
      <w:r w:rsidR="002C3D57" w:rsidRPr="000A2412">
        <w:rPr>
          <w:rFonts w:ascii="Candara" w:hAnsi="Candara"/>
          <w:sz w:val="22"/>
          <w:szCs w:val="22"/>
          <w:highlight w:val="yellow"/>
        </w:rPr>
        <w:fldChar w:fldCharType="end"/>
      </w:r>
      <w:r w:rsidRPr="00436A91">
        <w:rPr>
          <w:rFonts w:ascii="Candara" w:hAnsi="Candara"/>
          <w:sz w:val="22"/>
          <w:szCs w:val="22"/>
        </w:rPr>
        <w:t xml:space="preserve">, no Bidder shall contact </w:t>
      </w:r>
      <w:r w:rsidR="000605EC" w:rsidRPr="00436A91">
        <w:rPr>
          <w:rFonts w:ascii="Candara" w:hAnsi="Candara"/>
          <w:sz w:val="22"/>
          <w:szCs w:val="22"/>
        </w:rPr>
        <w:t>DGPC</w:t>
      </w:r>
      <w:r w:rsidRPr="00436A91">
        <w:rPr>
          <w:rFonts w:ascii="Candara" w:hAnsi="Candara"/>
          <w:sz w:val="22"/>
          <w:szCs w:val="22"/>
        </w:rPr>
        <w:t xml:space="preserve"> on any matter related to its Bid from the time of the opening of the Bid to the time the Contract is awarded. Any attempt by a Bidder to influence </w:t>
      </w:r>
      <w:r w:rsidR="000605EC" w:rsidRPr="00436A91">
        <w:rPr>
          <w:rFonts w:ascii="Candara" w:hAnsi="Candara"/>
          <w:sz w:val="22"/>
          <w:szCs w:val="22"/>
        </w:rPr>
        <w:t>DGPC</w:t>
      </w:r>
      <w:r w:rsidRPr="00436A91">
        <w:rPr>
          <w:rFonts w:ascii="Candara" w:hAnsi="Candara"/>
          <w:sz w:val="22"/>
          <w:szCs w:val="22"/>
        </w:rPr>
        <w:t xml:space="preserve"> in the examination, evaluation, comparison and post-qualification of the Bids or Contract award decisions may result in the rejection of its Bid.</w:t>
      </w:r>
      <w:bookmarkEnd w:id="467"/>
    </w:p>
    <w:p w14:paraId="2D5A545B" w14:textId="245C2FD4"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Notwithstanding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_Ref273702181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ITB.31.2</w:t>
      </w:r>
      <w:r w:rsidR="00425662" w:rsidRPr="000A2412">
        <w:rPr>
          <w:rFonts w:ascii="Candara" w:hAnsi="Candara"/>
          <w:sz w:val="22"/>
          <w:szCs w:val="22"/>
          <w:highlight w:val="yellow"/>
        </w:rPr>
        <w:fldChar w:fldCharType="end"/>
      </w:r>
      <w:r w:rsidRPr="008B3D22">
        <w:rPr>
          <w:rFonts w:ascii="Candara" w:hAnsi="Candara"/>
          <w:sz w:val="22"/>
          <w:szCs w:val="22"/>
        </w:rPr>
        <w:t>,</w:t>
      </w:r>
      <w:r w:rsidRPr="00436A91">
        <w:rPr>
          <w:rFonts w:ascii="Candara" w:hAnsi="Candara"/>
          <w:sz w:val="22"/>
          <w:szCs w:val="22"/>
        </w:rPr>
        <w:t xml:space="preserve"> from the time of Bid opening to the time of Contract award, if any Bidder wishes to contact </w:t>
      </w:r>
      <w:r w:rsidR="000605EC" w:rsidRPr="00436A91">
        <w:rPr>
          <w:rFonts w:ascii="Candara" w:hAnsi="Candara"/>
          <w:sz w:val="22"/>
          <w:szCs w:val="22"/>
        </w:rPr>
        <w:t>DGPC</w:t>
      </w:r>
      <w:r w:rsidRPr="00436A91">
        <w:rPr>
          <w:rFonts w:ascii="Candara" w:hAnsi="Candara"/>
          <w:sz w:val="22"/>
          <w:szCs w:val="22"/>
        </w:rPr>
        <w:t xml:space="preserve"> on any matter related to the bidding process, it should do so in </w:t>
      </w:r>
      <w:r w:rsidR="005951EE">
        <w:rPr>
          <w:rFonts w:ascii="Candara" w:hAnsi="Candara"/>
          <w:sz w:val="22"/>
          <w:szCs w:val="22"/>
        </w:rPr>
        <w:t>writing</w:t>
      </w:r>
      <w:r w:rsidRPr="00436A91">
        <w:rPr>
          <w:rFonts w:ascii="Candara" w:hAnsi="Candara"/>
          <w:sz w:val="22"/>
          <w:szCs w:val="22"/>
        </w:rPr>
        <w:t>.</w:t>
      </w:r>
    </w:p>
    <w:p w14:paraId="5A45E7CD" w14:textId="0C18D73E" w:rsidR="006865F3" w:rsidRPr="00A8332A" w:rsidRDefault="006865F3" w:rsidP="00A8332A">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The Bidder shall not communicate or use in advertising, publicity or in any other medium, photographs of the Works under this Contract, or description of the Site, dimension, quantity, quality or other information, concerning the Works unless prior written permission has been obtained from </w:t>
      </w:r>
      <w:r w:rsidR="000605EC" w:rsidRPr="00436A91">
        <w:rPr>
          <w:rFonts w:ascii="Candara" w:hAnsi="Candara"/>
          <w:sz w:val="22"/>
          <w:szCs w:val="22"/>
        </w:rPr>
        <w:t>DGPC</w:t>
      </w:r>
      <w:r w:rsidRPr="00436A91">
        <w:rPr>
          <w:rFonts w:ascii="Candara" w:hAnsi="Candara"/>
          <w:sz w:val="22"/>
          <w:szCs w:val="22"/>
        </w:rPr>
        <w:t>.</w:t>
      </w:r>
    </w:p>
    <w:p w14:paraId="46DA9C55" w14:textId="77777777" w:rsidR="006865F3" w:rsidRPr="00436A91"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All documents, correspondence, decisions and other matters concerning the Contract shall be considered of confidential and restricted nature by the Bidder and he shall not divulge or allow access thereto by any unauthorised persons.</w:t>
      </w:r>
    </w:p>
    <w:p w14:paraId="4BAC4231"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468" w:name="_Ref260736632"/>
      <w:bookmarkStart w:id="469" w:name="_Toc296356272"/>
      <w:bookmarkStart w:id="470" w:name="_Toc296948261"/>
      <w:bookmarkStart w:id="471" w:name="_Toc304808423"/>
      <w:bookmarkStart w:id="472" w:name="_Toc312099283"/>
      <w:bookmarkStart w:id="473" w:name="_Toc189045019"/>
      <w:r w:rsidRPr="000D336B">
        <w:rPr>
          <w:rFonts w:ascii="Candara" w:eastAsia="MS Mincho" w:hAnsi="Candara"/>
          <w:bCs/>
          <w:color w:val="1A00FD"/>
          <w:sz w:val="22"/>
          <w:szCs w:val="22"/>
        </w:rPr>
        <w:t>Clarification of Bids</w:t>
      </w:r>
      <w:bookmarkEnd w:id="468"/>
      <w:bookmarkEnd w:id="469"/>
      <w:bookmarkEnd w:id="470"/>
      <w:bookmarkEnd w:id="471"/>
      <w:bookmarkEnd w:id="472"/>
      <w:bookmarkEnd w:id="473"/>
    </w:p>
    <w:p w14:paraId="48B1E21C" w14:textId="6F769EF5"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F123A9">
        <w:rPr>
          <w:rFonts w:ascii="Candara" w:hAnsi="Candara"/>
          <w:sz w:val="22"/>
          <w:szCs w:val="22"/>
        </w:rPr>
        <w:t xml:space="preserve">To assist in the examination, evaluation, comparison and post-qualification of the Bids, </w:t>
      </w:r>
      <w:r w:rsidR="000605EC" w:rsidRPr="00F123A9">
        <w:rPr>
          <w:rFonts w:ascii="Candara" w:hAnsi="Candara"/>
          <w:sz w:val="22"/>
          <w:szCs w:val="22"/>
        </w:rPr>
        <w:t>DGPC</w:t>
      </w:r>
      <w:r w:rsidRPr="00F123A9">
        <w:rPr>
          <w:rFonts w:ascii="Candara" w:hAnsi="Candara"/>
          <w:sz w:val="22"/>
          <w:szCs w:val="22"/>
        </w:rPr>
        <w:t xml:space="preserve"> may, at its discretion, ask any Bidder for a clarification on its Bid including justification and breakup of the rates quoted. Any clarification submitted by a Bidder that is not in response to a request by </w:t>
      </w:r>
      <w:r w:rsidR="000605EC" w:rsidRPr="00F123A9">
        <w:rPr>
          <w:rFonts w:ascii="Candara" w:hAnsi="Candara"/>
          <w:sz w:val="22"/>
          <w:szCs w:val="22"/>
        </w:rPr>
        <w:t>DGPC</w:t>
      </w:r>
      <w:r w:rsidRPr="00F123A9">
        <w:rPr>
          <w:rFonts w:ascii="Candara" w:hAnsi="Candara"/>
          <w:sz w:val="22"/>
          <w:szCs w:val="22"/>
        </w:rPr>
        <w:t xml:space="preserve"> shall not be considered. </w:t>
      </w:r>
      <w:r w:rsidR="00052D0E" w:rsidRPr="00F123A9">
        <w:rPr>
          <w:rFonts w:ascii="Candara" w:hAnsi="Candara"/>
          <w:sz w:val="22"/>
          <w:szCs w:val="22"/>
        </w:rPr>
        <w:t xml:space="preserve">The documents/information so submitted in response to DGPC request shall be as </w:t>
      </w:r>
      <w:r w:rsidR="00052D0E" w:rsidRPr="00F123A9">
        <w:rPr>
          <w:rFonts w:ascii="Candara" w:hAnsi="Candara"/>
          <w:sz w:val="22"/>
          <w:szCs w:val="22"/>
        </w:rPr>
        <w:lastRenderedPageBreak/>
        <w:t xml:space="preserve">of the date prior to the date of the bid submission. Events occurring after the date of submission of the bid shall not be considered for evaluation of the Bid. </w:t>
      </w:r>
      <w:r w:rsidR="000605EC" w:rsidRPr="00F123A9">
        <w:rPr>
          <w:rFonts w:ascii="Candara" w:hAnsi="Candara"/>
          <w:sz w:val="22"/>
          <w:szCs w:val="22"/>
        </w:rPr>
        <w:t>DGPC</w:t>
      </w:r>
      <w:r w:rsidRPr="00F123A9">
        <w:rPr>
          <w:rFonts w:ascii="Candara" w:hAnsi="Candara"/>
          <w:sz w:val="22"/>
          <w:szCs w:val="22"/>
        </w:rPr>
        <w:t xml:space="preserve">’s request for clarification and the response thereto shall be in writing. </w:t>
      </w:r>
      <w:r w:rsidR="00623D8D" w:rsidRPr="00F123A9">
        <w:rPr>
          <w:rFonts w:ascii="Candara" w:hAnsi="Candara"/>
          <w:sz w:val="22"/>
          <w:szCs w:val="22"/>
        </w:rPr>
        <w:t>DGPC may also seek any document in support of meeting the Qualification Requirements</w:t>
      </w:r>
      <w:r w:rsidR="001B5684" w:rsidRPr="00F123A9">
        <w:rPr>
          <w:rFonts w:ascii="Candara" w:hAnsi="Candara"/>
          <w:sz w:val="22"/>
          <w:szCs w:val="22"/>
        </w:rPr>
        <w:t xml:space="preserve"> only for those mentioned in the Bid</w:t>
      </w:r>
      <w:r w:rsidR="008B3D22" w:rsidRPr="00F123A9">
        <w:rPr>
          <w:rFonts w:ascii="Candara" w:hAnsi="Candara"/>
          <w:sz w:val="22"/>
          <w:szCs w:val="22"/>
        </w:rPr>
        <w:t>.</w:t>
      </w:r>
    </w:p>
    <w:p w14:paraId="7B68EB55" w14:textId="41282711"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No change in the prices or substance of the Bid shall be sought, offered or permitted, except to confirm the correction of arithmetic errors discovered by </w:t>
      </w:r>
      <w:r w:rsidR="000605EC" w:rsidRPr="00436A91">
        <w:rPr>
          <w:rFonts w:ascii="Candara" w:hAnsi="Candara"/>
          <w:sz w:val="22"/>
          <w:szCs w:val="22"/>
        </w:rPr>
        <w:t>DGPC</w:t>
      </w:r>
      <w:r w:rsidRPr="00436A91">
        <w:rPr>
          <w:rFonts w:ascii="Candara" w:hAnsi="Candara"/>
          <w:sz w:val="22"/>
          <w:szCs w:val="22"/>
        </w:rPr>
        <w:t xml:space="preserve"> in the evaluation of the Bids, in accordance </w:t>
      </w:r>
      <w:r w:rsidRPr="008B3D22">
        <w:rPr>
          <w:rFonts w:ascii="Candara" w:hAnsi="Candara"/>
          <w:sz w:val="22"/>
          <w:szCs w:val="22"/>
        </w:rPr>
        <w:t>with</w:t>
      </w:r>
      <w:r w:rsidR="001001E0" w:rsidRPr="008B3D22">
        <w:rPr>
          <w:rFonts w:ascii="Candara" w:hAnsi="Candara"/>
          <w:sz w:val="22"/>
          <w:szCs w:val="22"/>
        </w:rPr>
        <w:t xml:space="preserve">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_Ref298841465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35</w:t>
      </w:r>
      <w:r w:rsidR="00425662" w:rsidRPr="000A2412">
        <w:rPr>
          <w:rFonts w:ascii="Candara" w:hAnsi="Candara"/>
          <w:sz w:val="22"/>
          <w:szCs w:val="22"/>
          <w:highlight w:val="yellow"/>
        </w:rPr>
        <w:fldChar w:fldCharType="end"/>
      </w:r>
      <w:r w:rsidRPr="008B3D22">
        <w:rPr>
          <w:rFonts w:ascii="Candara" w:hAnsi="Candara"/>
          <w:sz w:val="22"/>
          <w:szCs w:val="22"/>
        </w:rPr>
        <w:t>.</w:t>
      </w:r>
    </w:p>
    <w:p w14:paraId="03190502" w14:textId="116143A1" w:rsidR="006865F3" w:rsidRPr="00436A91"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If a Bidder does not provide clarifications</w:t>
      </w:r>
      <w:r w:rsidR="00623D8D" w:rsidRPr="00436A91">
        <w:rPr>
          <w:rFonts w:ascii="Candara" w:hAnsi="Candara"/>
          <w:sz w:val="22"/>
          <w:szCs w:val="22"/>
        </w:rPr>
        <w:t xml:space="preserve">/documents </w:t>
      </w:r>
      <w:r w:rsidRPr="00436A91">
        <w:rPr>
          <w:rFonts w:ascii="Candara" w:hAnsi="Candara"/>
          <w:sz w:val="22"/>
          <w:szCs w:val="22"/>
        </w:rPr>
        <w:t xml:space="preserve">of its Bid by the date and time set in </w:t>
      </w:r>
      <w:r w:rsidR="000605EC" w:rsidRPr="00436A91">
        <w:rPr>
          <w:rFonts w:ascii="Candara" w:hAnsi="Candara"/>
          <w:sz w:val="22"/>
          <w:szCs w:val="22"/>
        </w:rPr>
        <w:t>DGPC</w:t>
      </w:r>
      <w:r w:rsidRPr="00436A91">
        <w:rPr>
          <w:rFonts w:ascii="Candara" w:hAnsi="Candara"/>
          <w:sz w:val="22"/>
          <w:szCs w:val="22"/>
        </w:rPr>
        <w:t>’s request for clarification, its Bid may be rejected.</w:t>
      </w:r>
    </w:p>
    <w:p w14:paraId="71E1CB35"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474" w:name="_Ref273695768"/>
      <w:bookmarkStart w:id="475" w:name="_Ref273704484"/>
      <w:bookmarkStart w:id="476" w:name="_Toc296356273"/>
      <w:bookmarkStart w:id="477" w:name="_Toc296948262"/>
      <w:bookmarkStart w:id="478" w:name="_Toc304808424"/>
      <w:bookmarkStart w:id="479" w:name="_Toc312099284"/>
      <w:bookmarkStart w:id="480" w:name="_Toc189045020"/>
      <w:r w:rsidRPr="000D336B">
        <w:rPr>
          <w:rFonts w:ascii="Candara" w:eastAsia="MS Mincho" w:hAnsi="Candara"/>
          <w:bCs/>
          <w:color w:val="1A00FD"/>
          <w:sz w:val="22"/>
          <w:szCs w:val="22"/>
        </w:rPr>
        <w:t>Responsiveness of Bids</w:t>
      </w:r>
      <w:bookmarkEnd w:id="474"/>
      <w:bookmarkEnd w:id="475"/>
      <w:bookmarkEnd w:id="476"/>
      <w:bookmarkEnd w:id="477"/>
      <w:bookmarkEnd w:id="478"/>
      <w:bookmarkEnd w:id="479"/>
      <w:bookmarkEnd w:id="480"/>
    </w:p>
    <w:p w14:paraId="1B603288" w14:textId="7033A9F7"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For the purpose of this clause, a substantially responsive Bid is one which conforms to all the terms, conditions and specifications of the Bidding Documents without material deviation, reservation, </w:t>
      </w:r>
      <w:r w:rsidR="00D50ABB">
        <w:rPr>
          <w:rFonts w:ascii="Candara" w:hAnsi="Candara"/>
          <w:sz w:val="22"/>
          <w:szCs w:val="22"/>
        </w:rPr>
        <w:t xml:space="preserve">objection, </w:t>
      </w:r>
      <w:r w:rsidRPr="00436A91">
        <w:rPr>
          <w:rFonts w:ascii="Candara" w:hAnsi="Candara"/>
          <w:sz w:val="22"/>
          <w:szCs w:val="22"/>
        </w:rPr>
        <w:t xml:space="preserve">conditionality or omission. </w:t>
      </w:r>
    </w:p>
    <w:p w14:paraId="2FD2FED4" w14:textId="369A82D7" w:rsidR="006865F3" w:rsidRPr="00D746AE" w:rsidRDefault="000605EC"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DGPC</w:t>
      </w:r>
      <w:r w:rsidR="006865F3" w:rsidRPr="00436A91">
        <w:rPr>
          <w:rFonts w:ascii="Candara" w:hAnsi="Candara"/>
          <w:sz w:val="22"/>
          <w:szCs w:val="22"/>
        </w:rPr>
        <w:t xml:space="preserve"> shall examine the Bid to confirm that the bid is substantially responsive and all terms and conditions specified in the Bidding Documents have been accepted by the Bidder without any material deviation, reservation,</w:t>
      </w:r>
      <w:r w:rsidR="00D50ABB">
        <w:rPr>
          <w:rFonts w:ascii="Candara" w:hAnsi="Candara"/>
          <w:sz w:val="22"/>
          <w:szCs w:val="22"/>
        </w:rPr>
        <w:t xml:space="preserve"> objection, </w:t>
      </w:r>
      <w:r w:rsidR="006865F3" w:rsidRPr="00436A91">
        <w:rPr>
          <w:rFonts w:ascii="Candara" w:hAnsi="Candara"/>
          <w:sz w:val="22"/>
          <w:szCs w:val="22"/>
        </w:rPr>
        <w:t xml:space="preserve">conditionality or omission. </w:t>
      </w:r>
      <w:r w:rsidRPr="00436A91">
        <w:rPr>
          <w:rFonts w:ascii="Candara" w:hAnsi="Candara"/>
          <w:sz w:val="22"/>
          <w:szCs w:val="22"/>
        </w:rPr>
        <w:t>DGPC</w:t>
      </w:r>
      <w:r w:rsidR="006865F3" w:rsidRPr="00436A91">
        <w:rPr>
          <w:rFonts w:ascii="Candara" w:hAnsi="Candara"/>
          <w:sz w:val="22"/>
          <w:szCs w:val="22"/>
        </w:rPr>
        <w:t>'s determination of a Bid’s responsiveness shall be based on the contents of the Bid itself without recourse to extrinsic evidence.</w:t>
      </w:r>
    </w:p>
    <w:p w14:paraId="6B3217D1" w14:textId="24AC9072"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A material deviation, reservation, objection, conditionality or omission is one that:</w:t>
      </w:r>
    </w:p>
    <w:p w14:paraId="5CFCD8DB" w14:textId="0171F987" w:rsidR="006865F3" w:rsidRPr="00D746AE" w:rsidRDefault="006865F3">
      <w:pPr>
        <w:pStyle w:val="ListParagraph"/>
        <w:numPr>
          <w:ilvl w:val="0"/>
          <w:numId w:val="14"/>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affects in any substantial way the scope, quality or performance of Contract; or </w:t>
      </w:r>
    </w:p>
    <w:p w14:paraId="17C81517" w14:textId="5F8094A1" w:rsidR="006865F3" w:rsidRPr="00D746AE" w:rsidRDefault="006865F3">
      <w:pPr>
        <w:pStyle w:val="ListParagraph"/>
        <w:numPr>
          <w:ilvl w:val="0"/>
          <w:numId w:val="14"/>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limits in any substantial way or is inconsistent with the Bidding Documents, </w:t>
      </w:r>
      <w:r w:rsidR="000605EC" w:rsidRPr="00436A91">
        <w:rPr>
          <w:rFonts w:ascii="Candara" w:hAnsi="Candara"/>
          <w:sz w:val="22"/>
          <w:szCs w:val="22"/>
        </w:rPr>
        <w:t>DGPC</w:t>
      </w:r>
      <w:r w:rsidRPr="00436A91">
        <w:rPr>
          <w:rFonts w:ascii="Candara" w:hAnsi="Candara"/>
          <w:sz w:val="22"/>
          <w:szCs w:val="22"/>
        </w:rPr>
        <w:t>’s rights or the Bidder’s obligations under the proposed Contract; or</w:t>
      </w:r>
    </w:p>
    <w:p w14:paraId="689F7751" w14:textId="34463E11" w:rsidR="006865F3" w:rsidRPr="00D746AE" w:rsidRDefault="006865F3">
      <w:pPr>
        <w:pStyle w:val="ListParagraph"/>
        <w:numPr>
          <w:ilvl w:val="0"/>
          <w:numId w:val="14"/>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if rectified would affect unfairly the competitive position of other Bidders presenting responsive Bids;</w:t>
      </w:r>
      <w:r w:rsidR="00D50ABB">
        <w:rPr>
          <w:rFonts w:ascii="Candara" w:hAnsi="Candara"/>
          <w:sz w:val="22"/>
          <w:szCs w:val="22"/>
        </w:rPr>
        <w:t xml:space="preserve"> or</w:t>
      </w:r>
    </w:p>
    <w:p w14:paraId="57AA969B" w14:textId="65671ABC" w:rsidR="006865F3" w:rsidRPr="00D746AE" w:rsidRDefault="006865F3">
      <w:pPr>
        <w:pStyle w:val="ListParagraph"/>
        <w:numPr>
          <w:ilvl w:val="0"/>
          <w:numId w:val="14"/>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is incomplete or does not include all the scope of Work covered in the technical specifications.</w:t>
      </w:r>
    </w:p>
    <w:p w14:paraId="05D89F2F" w14:textId="32ECFCFF"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If a Bid is not substantially responsive to the requirements of the Bidding Documents, it shall be rejected by </w:t>
      </w:r>
      <w:r w:rsidR="000605EC" w:rsidRPr="00436A91">
        <w:rPr>
          <w:rFonts w:ascii="Candara" w:hAnsi="Candara"/>
          <w:sz w:val="22"/>
          <w:szCs w:val="22"/>
        </w:rPr>
        <w:t>DGPC</w:t>
      </w:r>
      <w:r w:rsidRPr="00436A91">
        <w:rPr>
          <w:rFonts w:ascii="Candara" w:hAnsi="Candara"/>
          <w:sz w:val="22"/>
          <w:szCs w:val="22"/>
        </w:rPr>
        <w:t xml:space="preserve"> and the same </w:t>
      </w:r>
      <w:r w:rsidR="00D50ABB">
        <w:rPr>
          <w:rFonts w:ascii="Candara" w:hAnsi="Candara"/>
          <w:sz w:val="22"/>
          <w:szCs w:val="22"/>
        </w:rPr>
        <w:t>cannot</w:t>
      </w:r>
      <w:r w:rsidRPr="00436A91">
        <w:rPr>
          <w:rFonts w:ascii="Candara" w:hAnsi="Candara"/>
          <w:sz w:val="22"/>
          <w:szCs w:val="22"/>
        </w:rPr>
        <w:t xml:space="preserve"> subsequently be made responsive by the Bidder by correction of the material deviation, reservation, conditionality or omission.</w:t>
      </w:r>
    </w:p>
    <w:p w14:paraId="0247EEF0" w14:textId="159677CA" w:rsidR="00B22BFD" w:rsidRPr="00D746AE" w:rsidRDefault="000605EC"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DGPC</w:t>
      </w:r>
      <w:r w:rsidR="006865F3" w:rsidRPr="00436A91">
        <w:rPr>
          <w:rFonts w:ascii="Candara" w:hAnsi="Candara"/>
          <w:sz w:val="22"/>
          <w:szCs w:val="22"/>
        </w:rPr>
        <w:t xml:space="preserve"> may waive any minor infirmity, non-conformity or irregularity in a Bid that does not constitute a material deviation, reservation or omission, whether or not identified by the Bidder in its Bid and that does not prejudice or affect the relative ranking of any Bidder, as a result of the technical and commercial evaluation pursuant to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_Ref273707536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34</w:t>
      </w:r>
      <w:r w:rsidR="00425662" w:rsidRPr="000A2412">
        <w:rPr>
          <w:rFonts w:ascii="Candara" w:hAnsi="Candara"/>
          <w:sz w:val="22"/>
          <w:szCs w:val="22"/>
          <w:highlight w:val="yellow"/>
        </w:rPr>
        <w:fldChar w:fldCharType="end"/>
      </w:r>
      <w:r w:rsidR="008B3D22" w:rsidRPr="000A2412">
        <w:rPr>
          <w:rFonts w:ascii="Candara" w:hAnsi="Candara"/>
          <w:sz w:val="22"/>
          <w:szCs w:val="22"/>
          <w:highlight w:val="yellow"/>
        </w:rPr>
        <w:t xml:space="preserve">, </w:t>
      </w:r>
      <w:r w:rsidR="008B3D22" w:rsidRPr="000A2412">
        <w:rPr>
          <w:rFonts w:ascii="Candara" w:hAnsi="Candara"/>
          <w:sz w:val="22"/>
          <w:szCs w:val="22"/>
          <w:highlight w:val="yellow"/>
        </w:rPr>
        <w:fldChar w:fldCharType="begin"/>
      </w:r>
      <w:r w:rsidR="008B3D22" w:rsidRPr="000A2412">
        <w:rPr>
          <w:rFonts w:ascii="Candara" w:hAnsi="Candara"/>
          <w:sz w:val="22"/>
          <w:szCs w:val="22"/>
          <w:highlight w:val="yellow"/>
        </w:rPr>
        <w:instrText xml:space="preserve"> REF _Ref273697194 \r \h </w:instrText>
      </w:r>
      <w:r w:rsidR="000A2412">
        <w:rPr>
          <w:rFonts w:ascii="Candara" w:hAnsi="Candara"/>
          <w:sz w:val="22"/>
          <w:szCs w:val="22"/>
          <w:highlight w:val="yellow"/>
        </w:rPr>
        <w:instrText xml:space="preserve"> \* MERGEFORMAT </w:instrText>
      </w:r>
      <w:r w:rsidR="008B3D22" w:rsidRPr="000A2412">
        <w:rPr>
          <w:rFonts w:ascii="Candara" w:hAnsi="Candara"/>
          <w:sz w:val="22"/>
          <w:szCs w:val="22"/>
          <w:highlight w:val="yellow"/>
        </w:rPr>
      </w:r>
      <w:r w:rsidR="008B3D22" w:rsidRPr="000A2412">
        <w:rPr>
          <w:rFonts w:ascii="Candara" w:hAnsi="Candara"/>
          <w:sz w:val="22"/>
          <w:szCs w:val="22"/>
          <w:highlight w:val="yellow"/>
        </w:rPr>
        <w:fldChar w:fldCharType="separate"/>
      </w:r>
      <w:r w:rsidR="00ED0056">
        <w:rPr>
          <w:rFonts w:ascii="Candara" w:hAnsi="Candara"/>
          <w:sz w:val="22"/>
          <w:szCs w:val="22"/>
          <w:highlight w:val="yellow"/>
        </w:rPr>
        <w:t>ITB. 35</w:t>
      </w:r>
      <w:r w:rsidR="008B3D22" w:rsidRPr="000A2412">
        <w:rPr>
          <w:rFonts w:ascii="Candara" w:hAnsi="Candara"/>
          <w:sz w:val="22"/>
          <w:szCs w:val="22"/>
          <w:highlight w:val="yellow"/>
        </w:rPr>
        <w:fldChar w:fldCharType="end"/>
      </w:r>
      <w:r w:rsidR="006865F3" w:rsidRPr="000A2412">
        <w:rPr>
          <w:rFonts w:ascii="Candara" w:hAnsi="Candara"/>
          <w:sz w:val="22"/>
          <w:szCs w:val="22"/>
          <w:highlight w:val="yellow"/>
        </w:rPr>
        <w:t xml:space="preserve"> and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_Ref260736874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36</w:t>
      </w:r>
      <w:r w:rsidR="00425662" w:rsidRPr="000A2412">
        <w:rPr>
          <w:rFonts w:ascii="Candara" w:hAnsi="Candara"/>
          <w:sz w:val="22"/>
          <w:szCs w:val="22"/>
          <w:highlight w:val="yellow"/>
        </w:rPr>
        <w:fldChar w:fldCharType="end"/>
      </w:r>
      <w:r w:rsidR="006865F3" w:rsidRPr="008B3D22">
        <w:rPr>
          <w:rFonts w:ascii="Candara" w:hAnsi="Candara"/>
          <w:sz w:val="22"/>
          <w:szCs w:val="22"/>
        </w:rPr>
        <w:t>.</w:t>
      </w:r>
      <w:r w:rsidR="006865F3" w:rsidRPr="00436A91">
        <w:rPr>
          <w:rFonts w:ascii="Candara" w:hAnsi="Candara"/>
          <w:sz w:val="22"/>
          <w:szCs w:val="22"/>
        </w:rPr>
        <w:t xml:space="preserve"> </w:t>
      </w:r>
      <w:r w:rsidRPr="00436A91">
        <w:rPr>
          <w:rFonts w:ascii="Candara" w:hAnsi="Candara"/>
          <w:sz w:val="22"/>
          <w:szCs w:val="22"/>
        </w:rPr>
        <w:t>DGPC</w:t>
      </w:r>
      <w:r w:rsidR="006865F3" w:rsidRPr="00436A91">
        <w:rPr>
          <w:rFonts w:ascii="Candara" w:hAnsi="Candara"/>
          <w:sz w:val="22"/>
          <w:szCs w:val="22"/>
        </w:rPr>
        <w:t xml:space="preserve"> may request that the Bidder submit the necessary information or documentation, within a reasonable period of time, to rectify non-material deviations or omissions in the Bid related to documentation requirements. Such omission shall not be related to any aspect of the price of the Bid. Failure of the Bidder to comply with the request may result in the rejection of the Bid.</w:t>
      </w:r>
    </w:p>
    <w:p w14:paraId="1CA617D3"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481" w:name="_Ref273702887"/>
      <w:bookmarkStart w:id="482" w:name="_Ref273707536"/>
      <w:bookmarkStart w:id="483" w:name="_Toc296356274"/>
      <w:bookmarkStart w:id="484" w:name="_Toc296948263"/>
      <w:bookmarkStart w:id="485" w:name="_Toc304808425"/>
      <w:bookmarkStart w:id="486" w:name="_Toc312099285"/>
      <w:bookmarkStart w:id="487" w:name="_Toc189045021"/>
      <w:bookmarkStart w:id="488" w:name="_Toc89151817"/>
      <w:bookmarkStart w:id="489" w:name="_Ref260735769"/>
      <w:r w:rsidRPr="000D336B">
        <w:rPr>
          <w:rFonts w:ascii="Candara" w:eastAsia="MS Mincho" w:hAnsi="Candara"/>
          <w:bCs/>
          <w:color w:val="1A00FD"/>
          <w:sz w:val="22"/>
          <w:szCs w:val="22"/>
        </w:rPr>
        <w:lastRenderedPageBreak/>
        <w:t>Technical Evaluation</w:t>
      </w:r>
      <w:bookmarkEnd w:id="481"/>
      <w:bookmarkEnd w:id="482"/>
      <w:bookmarkEnd w:id="483"/>
      <w:bookmarkEnd w:id="484"/>
      <w:bookmarkEnd w:id="485"/>
      <w:bookmarkEnd w:id="486"/>
      <w:bookmarkEnd w:id="487"/>
    </w:p>
    <w:p w14:paraId="56C2FC41" w14:textId="3063E4E2" w:rsidR="006865F3" w:rsidRPr="00D746AE" w:rsidRDefault="000605EC"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DGPC</w:t>
      </w:r>
      <w:r w:rsidR="006865F3" w:rsidRPr="00436A91">
        <w:rPr>
          <w:rFonts w:ascii="Candara" w:hAnsi="Candara"/>
          <w:sz w:val="22"/>
          <w:szCs w:val="22"/>
        </w:rPr>
        <w:t xml:space="preserve"> will carry out a detailed technical evaluation of the Bids previously determined to be substantially responsive as per </w:t>
      </w:r>
      <w:r w:rsidR="00425662" w:rsidRPr="000A2412">
        <w:rPr>
          <w:rFonts w:ascii="Candara" w:hAnsi="Candara"/>
          <w:sz w:val="22"/>
          <w:szCs w:val="22"/>
          <w:highlight w:val="yellow"/>
        </w:rPr>
        <w:fldChar w:fldCharType="begin"/>
      </w:r>
      <w:r w:rsidR="00425662" w:rsidRPr="000A2412">
        <w:rPr>
          <w:rFonts w:ascii="Candara" w:hAnsi="Candara"/>
          <w:sz w:val="22"/>
          <w:szCs w:val="22"/>
          <w:highlight w:val="yellow"/>
        </w:rPr>
        <w:instrText xml:space="preserve"> REF _Ref273695768 \r \h  \* MERGEFORMAT </w:instrText>
      </w:r>
      <w:r w:rsidR="00425662" w:rsidRPr="000A2412">
        <w:rPr>
          <w:rFonts w:ascii="Candara" w:hAnsi="Candara"/>
          <w:sz w:val="22"/>
          <w:szCs w:val="22"/>
          <w:highlight w:val="yellow"/>
        </w:rPr>
      </w:r>
      <w:r w:rsidR="00425662" w:rsidRPr="000A2412">
        <w:rPr>
          <w:rFonts w:ascii="Candara" w:hAnsi="Candara"/>
          <w:sz w:val="22"/>
          <w:szCs w:val="22"/>
          <w:highlight w:val="yellow"/>
        </w:rPr>
        <w:fldChar w:fldCharType="separate"/>
      </w:r>
      <w:r w:rsidR="00ED0056">
        <w:rPr>
          <w:rFonts w:ascii="Candara" w:hAnsi="Candara"/>
          <w:sz w:val="22"/>
          <w:szCs w:val="22"/>
          <w:highlight w:val="yellow"/>
        </w:rPr>
        <w:t>ITB. 33</w:t>
      </w:r>
      <w:r w:rsidR="00425662" w:rsidRPr="000A2412">
        <w:rPr>
          <w:rFonts w:ascii="Candara" w:hAnsi="Candara"/>
          <w:sz w:val="22"/>
          <w:szCs w:val="22"/>
          <w:highlight w:val="yellow"/>
        </w:rPr>
        <w:fldChar w:fldCharType="end"/>
      </w:r>
      <w:r w:rsidR="006865F3" w:rsidRPr="00436A91">
        <w:rPr>
          <w:rFonts w:ascii="Candara" w:hAnsi="Candara"/>
          <w:sz w:val="22"/>
          <w:szCs w:val="22"/>
        </w:rPr>
        <w:t xml:space="preserve"> in order to determine whether the technical aspects are in accordance with the requirements set forth in the Bidding Documents.  In order to reach such a determination, </w:t>
      </w:r>
      <w:r w:rsidRPr="00436A91">
        <w:rPr>
          <w:rFonts w:ascii="Candara" w:hAnsi="Candara"/>
          <w:sz w:val="22"/>
          <w:szCs w:val="22"/>
        </w:rPr>
        <w:t>DGPC</w:t>
      </w:r>
      <w:r w:rsidR="006865F3" w:rsidRPr="00436A91">
        <w:rPr>
          <w:rFonts w:ascii="Candara" w:hAnsi="Candara"/>
          <w:sz w:val="22"/>
          <w:szCs w:val="22"/>
        </w:rPr>
        <w:t xml:space="preserve"> will examine and compare the technical aspects of the bids on the basis of the information supplied by the Bidders, taking into account the following factors:</w:t>
      </w:r>
    </w:p>
    <w:p w14:paraId="65A71661" w14:textId="5AD3F50E" w:rsidR="006865F3" w:rsidRPr="00D746AE" w:rsidRDefault="006865F3">
      <w:pPr>
        <w:pStyle w:val="ListParagraph"/>
        <w:numPr>
          <w:ilvl w:val="0"/>
          <w:numId w:val="48"/>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overall completeness </w:t>
      </w:r>
      <w:r w:rsidRPr="00133236">
        <w:rPr>
          <w:rFonts w:ascii="Candara" w:hAnsi="Candara"/>
          <w:sz w:val="22"/>
          <w:szCs w:val="22"/>
        </w:rPr>
        <w:t xml:space="preserve">and compliance with the Technical Specifications and Drawings as </w:t>
      </w:r>
      <w:r w:rsidRPr="00133236">
        <w:rPr>
          <w:rFonts w:ascii="Candara" w:eastAsia="MS Mincho" w:hAnsi="Candara"/>
          <w:bCs/>
          <w:sz w:val="22"/>
          <w:szCs w:val="22"/>
        </w:rPr>
        <w:t xml:space="preserve">specified in </w:t>
      </w:r>
      <w:r w:rsidR="00582E26" w:rsidRPr="00133236">
        <w:rPr>
          <w:rFonts w:ascii="Candara" w:eastAsia="MS Mincho" w:hAnsi="Candara"/>
          <w:bCs/>
          <w:sz w:val="22"/>
          <w:szCs w:val="22"/>
        </w:rPr>
        <w:t>Section VI: Technical Specifications</w:t>
      </w:r>
      <w:r w:rsidRPr="00436A91">
        <w:rPr>
          <w:rFonts w:ascii="Candara" w:hAnsi="Candara"/>
          <w:sz w:val="22"/>
          <w:szCs w:val="22"/>
        </w:rPr>
        <w:t>;</w:t>
      </w:r>
      <w:r w:rsidR="00104246">
        <w:rPr>
          <w:rFonts w:ascii="Candara" w:hAnsi="Candara"/>
          <w:sz w:val="22"/>
          <w:szCs w:val="22"/>
        </w:rPr>
        <w:t xml:space="preserve"> </w:t>
      </w:r>
      <w:r w:rsidRPr="00436A91">
        <w:rPr>
          <w:rFonts w:ascii="Candara" w:hAnsi="Candara"/>
          <w:sz w:val="22"/>
          <w:szCs w:val="22"/>
        </w:rPr>
        <w:t xml:space="preserve">deviations from the Technical Specifications as identified as per </w:t>
      </w:r>
      <w:r w:rsidR="00104246" w:rsidRPr="00582E26">
        <w:rPr>
          <w:rFonts w:ascii="Candara" w:hAnsi="Candara"/>
          <w:sz w:val="22"/>
          <w:szCs w:val="22"/>
          <w:highlight w:val="yellow"/>
        </w:rPr>
        <w:fldChar w:fldCharType="begin"/>
      </w:r>
      <w:r w:rsidR="00104246" w:rsidRPr="00582E26">
        <w:rPr>
          <w:rFonts w:ascii="Candara" w:hAnsi="Candara"/>
          <w:sz w:val="22"/>
          <w:szCs w:val="22"/>
          <w:highlight w:val="yellow"/>
        </w:rPr>
        <w:instrText xml:space="preserve"> REF _Ref295847111 \r \h </w:instrText>
      </w:r>
      <w:r w:rsidR="00582E26">
        <w:rPr>
          <w:rFonts w:ascii="Candara" w:hAnsi="Candara"/>
          <w:sz w:val="22"/>
          <w:szCs w:val="22"/>
          <w:highlight w:val="yellow"/>
        </w:rPr>
        <w:instrText xml:space="preserve"> \* MERGEFORMAT </w:instrText>
      </w:r>
      <w:r w:rsidR="00104246" w:rsidRPr="00582E26">
        <w:rPr>
          <w:rFonts w:ascii="Candara" w:hAnsi="Candara"/>
          <w:sz w:val="22"/>
          <w:szCs w:val="22"/>
          <w:highlight w:val="yellow"/>
        </w:rPr>
      </w:r>
      <w:r w:rsidR="00104246" w:rsidRPr="00582E26">
        <w:rPr>
          <w:rFonts w:ascii="Candara" w:hAnsi="Candara"/>
          <w:sz w:val="22"/>
          <w:szCs w:val="22"/>
          <w:highlight w:val="yellow"/>
        </w:rPr>
        <w:fldChar w:fldCharType="separate"/>
      </w:r>
      <w:r w:rsidR="00ED0056">
        <w:rPr>
          <w:rFonts w:ascii="Candara" w:hAnsi="Candara"/>
          <w:sz w:val="22"/>
          <w:szCs w:val="22"/>
          <w:highlight w:val="yellow"/>
        </w:rPr>
        <w:t>ITB.18.1.2</w:t>
      </w:r>
      <w:r w:rsidR="00104246" w:rsidRPr="00582E26">
        <w:rPr>
          <w:rFonts w:ascii="Candara" w:hAnsi="Candara"/>
          <w:sz w:val="22"/>
          <w:szCs w:val="22"/>
          <w:highlight w:val="yellow"/>
        </w:rPr>
        <w:fldChar w:fldCharType="end"/>
      </w:r>
      <w:r w:rsidR="00104246" w:rsidRPr="00582E26">
        <w:rPr>
          <w:rFonts w:ascii="Candara" w:hAnsi="Candara"/>
          <w:sz w:val="22"/>
          <w:szCs w:val="22"/>
          <w:highlight w:val="yellow"/>
        </w:rPr>
        <w:t xml:space="preserve"> (</w:t>
      </w:r>
      <w:r w:rsidR="00104246" w:rsidRPr="00582E26">
        <w:rPr>
          <w:rFonts w:ascii="Candara" w:hAnsi="Candara"/>
          <w:sz w:val="22"/>
          <w:szCs w:val="22"/>
          <w:highlight w:val="yellow"/>
        </w:rPr>
        <w:fldChar w:fldCharType="begin"/>
      </w:r>
      <w:r w:rsidR="00104246" w:rsidRPr="00582E26">
        <w:rPr>
          <w:rFonts w:ascii="Candara" w:hAnsi="Candara"/>
          <w:sz w:val="22"/>
          <w:szCs w:val="22"/>
          <w:highlight w:val="yellow"/>
        </w:rPr>
        <w:instrText xml:space="preserve"> REF _Ref296020668 \r \h </w:instrText>
      </w:r>
      <w:r w:rsidR="00582E26">
        <w:rPr>
          <w:rFonts w:ascii="Candara" w:hAnsi="Candara"/>
          <w:sz w:val="22"/>
          <w:szCs w:val="22"/>
          <w:highlight w:val="yellow"/>
        </w:rPr>
        <w:instrText xml:space="preserve"> \* MERGEFORMAT </w:instrText>
      </w:r>
      <w:r w:rsidR="00104246" w:rsidRPr="00582E26">
        <w:rPr>
          <w:rFonts w:ascii="Candara" w:hAnsi="Candara"/>
          <w:sz w:val="22"/>
          <w:szCs w:val="22"/>
          <w:highlight w:val="yellow"/>
        </w:rPr>
      </w:r>
      <w:r w:rsidR="00104246" w:rsidRPr="00582E26">
        <w:rPr>
          <w:rFonts w:ascii="Candara" w:hAnsi="Candara"/>
          <w:sz w:val="22"/>
          <w:szCs w:val="22"/>
          <w:highlight w:val="yellow"/>
        </w:rPr>
        <w:fldChar w:fldCharType="separate"/>
      </w:r>
      <w:r w:rsidR="00ED0056">
        <w:rPr>
          <w:rFonts w:ascii="Candara" w:hAnsi="Candara"/>
          <w:sz w:val="22"/>
          <w:szCs w:val="22"/>
          <w:highlight w:val="yellow"/>
        </w:rPr>
        <w:t>m</w:t>
      </w:r>
      <w:r w:rsidR="00104246" w:rsidRPr="00582E26">
        <w:rPr>
          <w:rFonts w:ascii="Candara" w:hAnsi="Candara"/>
          <w:sz w:val="22"/>
          <w:szCs w:val="22"/>
          <w:highlight w:val="yellow"/>
        </w:rPr>
        <w:fldChar w:fldCharType="end"/>
      </w:r>
      <w:r w:rsidR="00104246" w:rsidRPr="00582E26">
        <w:rPr>
          <w:rFonts w:ascii="Candara" w:hAnsi="Candara"/>
          <w:sz w:val="22"/>
          <w:szCs w:val="22"/>
          <w:highlight w:val="yellow"/>
        </w:rPr>
        <w:t>)</w:t>
      </w:r>
      <w:r w:rsidR="00104246">
        <w:rPr>
          <w:rFonts w:ascii="Candara" w:hAnsi="Candara"/>
          <w:sz w:val="22"/>
          <w:szCs w:val="22"/>
        </w:rPr>
        <w:t xml:space="preserve"> </w:t>
      </w:r>
      <w:r w:rsidRPr="00436A91">
        <w:rPr>
          <w:rFonts w:ascii="Candara" w:hAnsi="Candara"/>
          <w:sz w:val="22"/>
          <w:szCs w:val="22"/>
        </w:rPr>
        <w:t>to the Bid; suitability of the Works/ services offered in relation to the environmental and climatic conditions prevailing at the Site. The Bid that does not meet minimum acceptable standards of completeness, consistency and detail will be rejected for non-responsiveness;</w:t>
      </w:r>
    </w:p>
    <w:p w14:paraId="7774C7F6" w14:textId="416E9EE5" w:rsidR="00471616" w:rsidRPr="00D746AE" w:rsidRDefault="006865F3">
      <w:pPr>
        <w:pStyle w:val="ListParagraph"/>
        <w:numPr>
          <w:ilvl w:val="0"/>
          <w:numId w:val="48"/>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Where alternative Bid have been allowed in accordance with</w:t>
      </w:r>
      <w:r w:rsidR="00471616">
        <w:rPr>
          <w:rFonts w:ascii="Candara" w:hAnsi="Candara"/>
          <w:sz w:val="22"/>
          <w:szCs w:val="22"/>
        </w:rPr>
        <w:t xml:space="preserve"> </w:t>
      </w:r>
      <w:r w:rsidR="00104246" w:rsidRPr="00582E26">
        <w:rPr>
          <w:rFonts w:ascii="Candara" w:hAnsi="Candara"/>
          <w:sz w:val="22"/>
          <w:szCs w:val="22"/>
          <w:highlight w:val="yellow"/>
        </w:rPr>
        <w:fldChar w:fldCharType="begin"/>
      </w:r>
      <w:r w:rsidR="00104246" w:rsidRPr="00582E26">
        <w:rPr>
          <w:rFonts w:ascii="Candara" w:hAnsi="Candara"/>
          <w:sz w:val="22"/>
          <w:szCs w:val="22"/>
          <w:highlight w:val="yellow"/>
        </w:rPr>
        <w:instrText xml:space="preserve"> REF _Ref273692525 \r \h </w:instrText>
      </w:r>
      <w:r w:rsidR="00582E26">
        <w:rPr>
          <w:rFonts w:ascii="Candara" w:hAnsi="Candara"/>
          <w:sz w:val="22"/>
          <w:szCs w:val="22"/>
          <w:highlight w:val="yellow"/>
        </w:rPr>
        <w:instrText xml:space="preserve"> \* MERGEFORMAT </w:instrText>
      </w:r>
      <w:r w:rsidR="00104246" w:rsidRPr="00582E26">
        <w:rPr>
          <w:rFonts w:ascii="Candara" w:hAnsi="Candara"/>
          <w:sz w:val="22"/>
          <w:szCs w:val="22"/>
          <w:highlight w:val="yellow"/>
        </w:rPr>
      </w:r>
      <w:r w:rsidR="00104246" w:rsidRPr="00582E26">
        <w:rPr>
          <w:rFonts w:ascii="Candara" w:hAnsi="Candara"/>
          <w:sz w:val="22"/>
          <w:szCs w:val="22"/>
          <w:highlight w:val="yellow"/>
        </w:rPr>
        <w:fldChar w:fldCharType="separate"/>
      </w:r>
      <w:r w:rsidR="00ED0056">
        <w:rPr>
          <w:rFonts w:ascii="Candara" w:hAnsi="Candara"/>
          <w:sz w:val="22"/>
          <w:szCs w:val="22"/>
          <w:highlight w:val="yellow"/>
        </w:rPr>
        <w:t>ITB. 17</w:t>
      </w:r>
      <w:r w:rsidR="00104246" w:rsidRPr="00582E26">
        <w:rPr>
          <w:rFonts w:ascii="Candara" w:hAnsi="Candara"/>
          <w:sz w:val="22"/>
          <w:szCs w:val="22"/>
          <w:highlight w:val="yellow"/>
        </w:rPr>
        <w:fldChar w:fldCharType="end"/>
      </w:r>
      <w:r w:rsidRPr="00436A91">
        <w:rPr>
          <w:rFonts w:ascii="Candara" w:hAnsi="Candara"/>
          <w:sz w:val="22"/>
          <w:szCs w:val="22"/>
        </w:rPr>
        <w:t xml:space="preserve">, and offered by the Bidder, </w:t>
      </w:r>
      <w:r w:rsidR="000605EC" w:rsidRPr="00436A91">
        <w:rPr>
          <w:rFonts w:ascii="Candara" w:hAnsi="Candara"/>
          <w:sz w:val="22"/>
          <w:szCs w:val="22"/>
        </w:rPr>
        <w:t>DGPC</w:t>
      </w:r>
      <w:r w:rsidRPr="00436A91">
        <w:rPr>
          <w:rFonts w:ascii="Candara" w:hAnsi="Candara"/>
          <w:sz w:val="22"/>
          <w:szCs w:val="22"/>
        </w:rPr>
        <w:t xml:space="preserve"> will make a similar evaluation of the alternatives. Where alternatives have not been allowed but have been offered, they shall be ignored.</w:t>
      </w:r>
    </w:p>
    <w:p w14:paraId="64B45E05" w14:textId="2EE4E3D7" w:rsidR="00471616" w:rsidRPr="00436A91" w:rsidRDefault="00471616"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Pr>
          <w:rFonts w:ascii="Candara" w:hAnsi="Candara"/>
          <w:sz w:val="22"/>
          <w:szCs w:val="22"/>
        </w:rPr>
        <w:t>At the time of award of Contract, if so desired by the DGPC the Bidder shall withdraw these deviations listed in</w:t>
      </w:r>
      <w:r w:rsidR="00104246">
        <w:rPr>
          <w:rFonts w:ascii="Candara" w:hAnsi="Candara"/>
          <w:sz w:val="22"/>
          <w:szCs w:val="22"/>
        </w:rPr>
        <w:t xml:space="preserve"> </w:t>
      </w:r>
      <w:r w:rsidR="00582E26" w:rsidRPr="00133236">
        <w:rPr>
          <w:rFonts w:ascii="Candara" w:hAnsi="Candara"/>
          <w:sz w:val="22"/>
          <w:szCs w:val="22"/>
        </w:rPr>
        <w:t xml:space="preserve">Form 11 of Section VIIA </w:t>
      </w:r>
      <w:r w:rsidRPr="00133236">
        <w:rPr>
          <w:rFonts w:ascii="Candara" w:hAnsi="Candara"/>
          <w:sz w:val="22"/>
          <w:szCs w:val="22"/>
        </w:rPr>
        <w:t>at the</w:t>
      </w:r>
      <w:r>
        <w:rPr>
          <w:rFonts w:ascii="Candara" w:hAnsi="Candara"/>
          <w:sz w:val="22"/>
          <w:szCs w:val="22"/>
        </w:rPr>
        <w:t xml:space="preserve"> cost of withdrawl stated by him in the Bid. In case the Bidder does not withdraw the deciations proposed by him, if any, at the cost of withdrawal stated in the Bid, his Bid will be rejected and bid security forfeited. </w:t>
      </w:r>
    </w:p>
    <w:p w14:paraId="1A3A0CE8"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490" w:name="_Ref273697194"/>
      <w:bookmarkStart w:id="491" w:name="_Ref273702417"/>
      <w:bookmarkStart w:id="492" w:name="_Ref273704528"/>
      <w:bookmarkStart w:id="493" w:name="_Ref273707541"/>
      <w:bookmarkStart w:id="494" w:name="_Toc296356275"/>
      <w:bookmarkStart w:id="495" w:name="_Toc296948264"/>
      <w:bookmarkStart w:id="496" w:name="_Ref298841249"/>
      <w:bookmarkStart w:id="497" w:name="_Ref298841465"/>
      <w:bookmarkStart w:id="498" w:name="_Ref298841585"/>
      <w:bookmarkStart w:id="499" w:name="_Toc304808426"/>
      <w:bookmarkStart w:id="500" w:name="_Toc312099286"/>
      <w:bookmarkStart w:id="501" w:name="_Toc189045022"/>
      <w:r w:rsidRPr="000D336B">
        <w:rPr>
          <w:rFonts w:ascii="Candara" w:eastAsia="MS Mincho" w:hAnsi="Candara"/>
          <w:bCs/>
          <w:color w:val="1A00FD"/>
          <w:sz w:val="22"/>
          <w:szCs w:val="22"/>
        </w:rPr>
        <w:t>Correction of Arithmetical Errors in Price Bid</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6E3F429C" w14:textId="543324E5"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Arithmetical errors will be corrected at the time of evaluation of Price Bid and the corrected figure will be considered </w:t>
      </w:r>
      <w:r w:rsidR="001039BF">
        <w:rPr>
          <w:rFonts w:ascii="Candara" w:hAnsi="Candara"/>
          <w:sz w:val="22"/>
          <w:szCs w:val="22"/>
        </w:rPr>
        <w:t xml:space="preserve">as </w:t>
      </w:r>
      <w:r w:rsidRPr="00436A91">
        <w:rPr>
          <w:rFonts w:ascii="Candara" w:hAnsi="Candara"/>
          <w:sz w:val="22"/>
          <w:szCs w:val="22"/>
        </w:rPr>
        <w:t>evaluated Bid price.</w:t>
      </w:r>
      <w:r w:rsidR="00D746AE">
        <w:rPr>
          <w:rFonts w:ascii="Candara" w:hAnsi="Candara"/>
          <w:sz w:val="22"/>
          <w:szCs w:val="22"/>
        </w:rPr>
        <w:t xml:space="preserve"> </w:t>
      </w:r>
      <w:r w:rsidRPr="00436A91">
        <w:rPr>
          <w:rFonts w:ascii="Candara" w:hAnsi="Candara"/>
          <w:sz w:val="22"/>
          <w:szCs w:val="22"/>
        </w:rPr>
        <w:t xml:space="preserve">The corrections in the Bid price shall be done as per the provisions of this clause and shall be binding on the Bidder. If the Bidder does not accept the correction of errors as per the provisions of this clause, the Bid will be </w:t>
      </w:r>
      <w:r w:rsidR="00D746AE" w:rsidRPr="00436A91">
        <w:rPr>
          <w:rFonts w:ascii="Candara" w:hAnsi="Candara"/>
          <w:sz w:val="22"/>
          <w:szCs w:val="22"/>
        </w:rPr>
        <w:t>rejected,</w:t>
      </w:r>
      <w:r w:rsidRPr="00436A91">
        <w:rPr>
          <w:rFonts w:ascii="Candara" w:hAnsi="Candara"/>
          <w:sz w:val="22"/>
          <w:szCs w:val="22"/>
        </w:rPr>
        <w:t xml:space="preserve"> and the Bid security will be forfeited.</w:t>
      </w:r>
    </w:p>
    <w:p w14:paraId="5E749BD8" w14:textId="77A31ECC"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If there is a discrepancy between the product of unit price and quantity for any item, and the total price for such item, the product of unit price and quantity will prevail and the total price shall be corrected unless in the opinion of </w:t>
      </w:r>
      <w:r w:rsidR="000605EC" w:rsidRPr="00436A91">
        <w:rPr>
          <w:rFonts w:ascii="Candara" w:hAnsi="Candara"/>
          <w:sz w:val="22"/>
          <w:szCs w:val="22"/>
        </w:rPr>
        <w:t>DGPC</w:t>
      </w:r>
      <w:r w:rsidRPr="00436A91">
        <w:rPr>
          <w:rFonts w:ascii="Candara" w:hAnsi="Candara"/>
          <w:sz w:val="22"/>
          <w:szCs w:val="22"/>
        </w:rPr>
        <w:t>, there is an obviously gross misplacement of decimal point in the unit rate,</w:t>
      </w:r>
      <w:r w:rsidR="00635F65" w:rsidRPr="00436A91">
        <w:rPr>
          <w:rFonts w:ascii="Candara" w:hAnsi="Candara"/>
          <w:sz w:val="22"/>
          <w:szCs w:val="22"/>
        </w:rPr>
        <w:t xml:space="preserve"> or ignoring to put any zero or putting any extra Zero in the unit price </w:t>
      </w:r>
      <w:r w:rsidRPr="00436A91">
        <w:rPr>
          <w:rFonts w:ascii="Candara" w:hAnsi="Candara"/>
          <w:sz w:val="22"/>
          <w:szCs w:val="22"/>
        </w:rPr>
        <w:t>in which case, the total of line item as quoted will govern and unit rate will be corrected accordingly.</w:t>
      </w:r>
    </w:p>
    <w:p w14:paraId="1A2B2153" w14:textId="4D470EFB"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If there is discrepancy between summation of subtotals and total price, the summation of subtotal price shall prevail, and the total price shall be corrected. </w:t>
      </w:r>
    </w:p>
    <w:p w14:paraId="3316D69D" w14:textId="6ED7698C"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If there is a discrepancy between words and figure</w:t>
      </w:r>
      <w:r w:rsidR="00635F65" w:rsidRPr="00436A91">
        <w:rPr>
          <w:rFonts w:ascii="Candara" w:hAnsi="Candara"/>
          <w:sz w:val="22"/>
          <w:szCs w:val="22"/>
        </w:rPr>
        <w:t xml:space="preserve"> of the total price for each item</w:t>
      </w:r>
      <w:r w:rsidRPr="00436A91">
        <w:rPr>
          <w:rFonts w:ascii="Candara" w:hAnsi="Candara"/>
          <w:sz w:val="22"/>
          <w:szCs w:val="22"/>
        </w:rPr>
        <w:t xml:space="preserve">, wherever the Bid document requires the figures to be written in both words and figures, the amount in words will prevail unless the amount expressed in word has an arithmetic error. </w:t>
      </w:r>
    </w:p>
    <w:p w14:paraId="012F61F0" w14:textId="35E1D4E3"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lastRenderedPageBreak/>
        <w:t xml:space="preserve">In case the Bidder has not filled up unit price  against any item, </w:t>
      </w:r>
      <w:r w:rsidR="000605EC" w:rsidRPr="00436A91">
        <w:rPr>
          <w:rFonts w:ascii="Candara" w:hAnsi="Candara"/>
          <w:sz w:val="22"/>
          <w:szCs w:val="22"/>
        </w:rPr>
        <w:t>DGPC</w:t>
      </w:r>
      <w:r w:rsidRPr="00436A91">
        <w:rPr>
          <w:rFonts w:ascii="Candara" w:hAnsi="Candara"/>
          <w:sz w:val="22"/>
          <w:szCs w:val="22"/>
        </w:rPr>
        <w:t xml:space="preserve"> shall treat the price of  unfilled items as zero for the purpose of evaluation</w:t>
      </w:r>
      <w:r w:rsidR="001039BF">
        <w:rPr>
          <w:rFonts w:ascii="Candara" w:hAnsi="Candara"/>
          <w:sz w:val="22"/>
          <w:szCs w:val="22"/>
        </w:rPr>
        <w:t>,</w:t>
      </w:r>
      <w:r w:rsidRPr="00436A91">
        <w:rPr>
          <w:rFonts w:ascii="Candara" w:hAnsi="Candara"/>
          <w:sz w:val="22"/>
          <w:szCs w:val="22"/>
        </w:rPr>
        <w:t xml:space="preserve"> comparison and award (if such Bidder emerges as the lowest evaluated Bidder), with the assumption that the cost have been absorbed elsewhere in the Price Bid.</w:t>
      </w:r>
    </w:p>
    <w:p w14:paraId="11CCEABD" w14:textId="1A2A27D8" w:rsidR="006865F3" w:rsidRPr="00436A91"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In case price for any specific item is given by a Bidder as lump sum instead of unit rates as required, </w:t>
      </w:r>
      <w:r w:rsidR="000605EC" w:rsidRPr="00436A91">
        <w:rPr>
          <w:rFonts w:ascii="Candara" w:hAnsi="Candara"/>
          <w:sz w:val="22"/>
          <w:szCs w:val="22"/>
        </w:rPr>
        <w:t>DGPC</w:t>
      </w:r>
      <w:r w:rsidRPr="00436A91">
        <w:rPr>
          <w:rFonts w:ascii="Candara" w:hAnsi="Candara"/>
          <w:sz w:val="22"/>
          <w:szCs w:val="22"/>
        </w:rPr>
        <w:t xml:space="preserve"> reserves the right to arrive at unit rate on the basis of dividing the quoted lump sum amount by the specified quantity in the Bill of Quantity. In case of multiple items if the Bidder has quoted a lump sum price, in the event such Bidder is declared successful, the break-up of unit prices shall be discussed and agreed during the pre-award discussions with the Bidder subject to the lump-sum amount as quoted by the Bidder, and the break-up as agreed shall form part of the Letter of Award.</w:t>
      </w:r>
    </w:p>
    <w:p w14:paraId="7D561120"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02" w:name="_Ref260736874"/>
      <w:bookmarkStart w:id="503" w:name="_Toc296356276"/>
      <w:bookmarkStart w:id="504" w:name="_Toc296948265"/>
      <w:bookmarkStart w:id="505" w:name="_Toc304808427"/>
      <w:bookmarkStart w:id="506" w:name="_Toc312099287"/>
      <w:bookmarkStart w:id="507" w:name="_Toc189045023"/>
      <w:r w:rsidRPr="000D336B">
        <w:rPr>
          <w:rFonts w:ascii="Candara" w:eastAsia="MS Mincho" w:hAnsi="Candara"/>
          <w:bCs/>
          <w:color w:val="1A00FD"/>
          <w:sz w:val="22"/>
          <w:szCs w:val="22"/>
        </w:rPr>
        <w:t>Evaluation and Comparison of Bids</w:t>
      </w:r>
      <w:bookmarkEnd w:id="502"/>
      <w:bookmarkEnd w:id="503"/>
      <w:bookmarkEnd w:id="504"/>
      <w:bookmarkEnd w:id="505"/>
      <w:bookmarkEnd w:id="506"/>
      <w:bookmarkEnd w:id="507"/>
    </w:p>
    <w:p w14:paraId="363AA66C" w14:textId="78CB5C15" w:rsidR="006865F3" w:rsidRPr="00D746AE" w:rsidRDefault="000605EC"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DGPC</w:t>
      </w:r>
      <w:r w:rsidR="006865F3" w:rsidRPr="00436A91">
        <w:rPr>
          <w:rFonts w:ascii="Candara" w:hAnsi="Candara"/>
          <w:sz w:val="22"/>
          <w:szCs w:val="22"/>
        </w:rPr>
        <w:t xml:space="preserve"> shall evaluate each Bid, which has been determined, to be substantially responsive in terms of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_Ref273695768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Pr>
          <w:rFonts w:ascii="Candara" w:hAnsi="Candara"/>
          <w:sz w:val="22"/>
          <w:szCs w:val="22"/>
          <w:highlight w:val="yellow"/>
        </w:rPr>
        <w:t>ITB. 33</w:t>
      </w:r>
      <w:r w:rsidR="00425662" w:rsidRPr="00582E26">
        <w:rPr>
          <w:rFonts w:ascii="Candara" w:hAnsi="Candara"/>
          <w:sz w:val="22"/>
          <w:szCs w:val="22"/>
          <w:highlight w:val="yellow"/>
        </w:rPr>
        <w:fldChar w:fldCharType="end"/>
      </w:r>
      <w:r w:rsidR="00460226" w:rsidRPr="00582E26">
        <w:rPr>
          <w:rFonts w:ascii="Candara" w:hAnsi="Candara"/>
          <w:sz w:val="22"/>
          <w:szCs w:val="22"/>
          <w:highlight w:val="yellow"/>
        </w:rPr>
        <w:t xml:space="preserve"> </w:t>
      </w:r>
      <w:r w:rsidR="006865F3" w:rsidRPr="00582E26">
        <w:rPr>
          <w:rFonts w:ascii="Candara" w:hAnsi="Candara"/>
          <w:sz w:val="22"/>
          <w:szCs w:val="22"/>
          <w:highlight w:val="yellow"/>
        </w:rPr>
        <w:t>and</w:t>
      </w:r>
      <w:r w:rsidR="00460226" w:rsidRPr="00582E26">
        <w:rPr>
          <w:rFonts w:ascii="Candara" w:hAnsi="Candara"/>
          <w:sz w:val="22"/>
          <w:szCs w:val="22"/>
          <w:highlight w:val="yellow"/>
        </w:rPr>
        <w:t xml:space="preserve">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_Ref273702887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Pr>
          <w:rFonts w:ascii="Candara" w:hAnsi="Candara"/>
          <w:sz w:val="22"/>
          <w:szCs w:val="22"/>
          <w:highlight w:val="yellow"/>
        </w:rPr>
        <w:t>ITB. 34</w:t>
      </w:r>
      <w:r w:rsidR="00425662" w:rsidRPr="00582E26">
        <w:rPr>
          <w:rFonts w:ascii="Candara" w:hAnsi="Candara"/>
          <w:sz w:val="22"/>
          <w:szCs w:val="22"/>
          <w:highlight w:val="yellow"/>
        </w:rPr>
        <w:fldChar w:fldCharType="end"/>
      </w:r>
      <w:r w:rsidR="006865F3" w:rsidRPr="00436A91">
        <w:rPr>
          <w:rFonts w:ascii="Candara" w:hAnsi="Candara"/>
          <w:sz w:val="22"/>
          <w:szCs w:val="22"/>
        </w:rPr>
        <w:t xml:space="preserve">, and Bidders meet the qualification criteria. The evaluation of bids shall be done based on the factors, methodologies and criteria defined in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_Ref260736874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Pr>
          <w:rFonts w:ascii="Candara" w:hAnsi="Candara"/>
          <w:sz w:val="22"/>
          <w:szCs w:val="22"/>
          <w:highlight w:val="yellow"/>
        </w:rPr>
        <w:t>ITB. 36</w:t>
      </w:r>
      <w:r w:rsidR="00425662" w:rsidRPr="00582E26">
        <w:rPr>
          <w:rFonts w:ascii="Candara" w:hAnsi="Candara"/>
          <w:sz w:val="22"/>
          <w:szCs w:val="22"/>
          <w:highlight w:val="yellow"/>
        </w:rPr>
        <w:fldChar w:fldCharType="end"/>
      </w:r>
      <w:r w:rsidR="006865F3" w:rsidRPr="00582E26">
        <w:rPr>
          <w:rFonts w:ascii="Candara" w:hAnsi="Candara"/>
          <w:sz w:val="22"/>
          <w:szCs w:val="22"/>
          <w:highlight w:val="yellow"/>
        </w:rPr>
        <w:t>.</w:t>
      </w:r>
    </w:p>
    <w:p w14:paraId="7B81489E" w14:textId="48A5E72B"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08" w:name="_Ref277253116"/>
      <w:r w:rsidRPr="00436A91">
        <w:rPr>
          <w:rFonts w:ascii="Candara" w:hAnsi="Candara"/>
          <w:sz w:val="22"/>
          <w:szCs w:val="22"/>
        </w:rPr>
        <w:t xml:space="preserve">To evaluate and compare Bids, </w:t>
      </w:r>
      <w:r w:rsidR="000605EC" w:rsidRPr="00436A91">
        <w:rPr>
          <w:rFonts w:ascii="Candara" w:hAnsi="Candara"/>
          <w:sz w:val="22"/>
          <w:szCs w:val="22"/>
        </w:rPr>
        <w:t>DGPC</w:t>
      </w:r>
      <w:r w:rsidRPr="00436A91">
        <w:rPr>
          <w:rFonts w:ascii="Candara" w:hAnsi="Candara"/>
          <w:sz w:val="22"/>
          <w:szCs w:val="22"/>
        </w:rPr>
        <w:t xml:space="preserve"> shall consider the following:</w:t>
      </w:r>
      <w:bookmarkEnd w:id="508"/>
    </w:p>
    <w:p w14:paraId="0C60F71A" w14:textId="716D8929" w:rsidR="006865F3" w:rsidRPr="00D746AE" w:rsidRDefault="006865F3">
      <w:pPr>
        <w:pStyle w:val="ListParagraph"/>
        <w:numPr>
          <w:ilvl w:val="0"/>
          <w:numId w:val="15"/>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the Bid Price, as quoted in accordance </w:t>
      </w:r>
      <w:r w:rsidRPr="006D7735">
        <w:rPr>
          <w:rFonts w:ascii="Candara" w:hAnsi="Candara"/>
          <w:sz w:val="22"/>
          <w:szCs w:val="22"/>
        </w:rPr>
        <w:t xml:space="preserve">with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_Ref273704410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Pr>
          <w:rFonts w:ascii="Candara" w:hAnsi="Candara"/>
          <w:sz w:val="22"/>
          <w:szCs w:val="22"/>
          <w:highlight w:val="yellow"/>
        </w:rPr>
        <w:t>ITB. 20</w:t>
      </w:r>
      <w:r w:rsidR="00425662" w:rsidRPr="00582E26">
        <w:rPr>
          <w:rFonts w:ascii="Candara" w:hAnsi="Candara"/>
          <w:sz w:val="22"/>
          <w:szCs w:val="22"/>
          <w:highlight w:val="yellow"/>
        </w:rPr>
        <w:fldChar w:fldCharType="end"/>
      </w:r>
      <w:r w:rsidRPr="00436A91">
        <w:rPr>
          <w:rFonts w:ascii="Candara" w:hAnsi="Candara"/>
          <w:sz w:val="22"/>
          <w:szCs w:val="22"/>
        </w:rPr>
        <w:t xml:space="preserve"> in the priced Bill of Quantities;</w:t>
      </w:r>
    </w:p>
    <w:p w14:paraId="00E21847" w14:textId="6C60B622" w:rsidR="006865F3" w:rsidRPr="00D746AE" w:rsidRDefault="006865F3">
      <w:pPr>
        <w:pStyle w:val="ListParagraph"/>
        <w:numPr>
          <w:ilvl w:val="0"/>
          <w:numId w:val="15"/>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price adjustment for correction of arithmetic errors in accordance with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_Ref298841585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Pr>
          <w:rFonts w:ascii="Candara" w:hAnsi="Candara"/>
          <w:sz w:val="22"/>
          <w:szCs w:val="22"/>
          <w:highlight w:val="yellow"/>
        </w:rPr>
        <w:t>ITB. 35</w:t>
      </w:r>
      <w:r w:rsidR="00425662" w:rsidRPr="00582E26">
        <w:rPr>
          <w:rFonts w:ascii="Candara" w:hAnsi="Candara"/>
          <w:sz w:val="22"/>
          <w:szCs w:val="22"/>
          <w:highlight w:val="yellow"/>
        </w:rPr>
        <w:fldChar w:fldCharType="end"/>
      </w:r>
      <w:r w:rsidRPr="006D7735">
        <w:rPr>
          <w:rFonts w:ascii="Candara" w:hAnsi="Candara"/>
          <w:sz w:val="22"/>
          <w:szCs w:val="22"/>
        </w:rPr>
        <w:t>;</w:t>
      </w:r>
    </w:p>
    <w:p w14:paraId="6E7F1E53" w14:textId="68C854F3" w:rsidR="006865F3" w:rsidRPr="00D746AE" w:rsidRDefault="006865F3">
      <w:pPr>
        <w:pStyle w:val="ListParagraph"/>
        <w:numPr>
          <w:ilvl w:val="0"/>
          <w:numId w:val="15"/>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price adjustment due to discounts offered in accordance with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_Ref303682477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Pr>
          <w:rFonts w:ascii="Candara" w:hAnsi="Candara"/>
          <w:sz w:val="22"/>
          <w:szCs w:val="22"/>
          <w:highlight w:val="yellow"/>
        </w:rPr>
        <w:t>ITB.20.4</w:t>
      </w:r>
      <w:r w:rsidR="00425662" w:rsidRPr="00582E26">
        <w:rPr>
          <w:rFonts w:ascii="Candara" w:hAnsi="Candara"/>
          <w:sz w:val="22"/>
          <w:szCs w:val="22"/>
          <w:highlight w:val="yellow"/>
        </w:rPr>
        <w:fldChar w:fldCharType="end"/>
      </w:r>
      <w:r w:rsidRPr="006D7735">
        <w:rPr>
          <w:rFonts w:ascii="Candara" w:hAnsi="Candara"/>
          <w:sz w:val="22"/>
          <w:szCs w:val="22"/>
        </w:rPr>
        <w:t>;</w:t>
      </w:r>
    </w:p>
    <w:p w14:paraId="33B0D80D" w14:textId="25260402" w:rsidR="00B22BFD" w:rsidRPr="00D746AE" w:rsidRDefault="006865F3">
      <w:pPr>
        <w:pStyle w:val="ListParagraph"/>
        <w:numPr>
          <w:ilvl w:val="0"/>
          <w:numId w:val="15"/>
        </w:numPr>
        <w:tabs>
          <w:tab w:val="clear" w:pos="720"/>
          <w:tab w:val="clear" w:pos="1440"/>
          <w:tab w:val="clear" w:pos="2304"/>
        </w:tabs>
        <w:spacing w:before="120" w:after="0"/>
        <w:ind w:left="1985" w:hanging="425"/>
        <w:contextualSpacing w:val="0"/>
        <w:rPr>
          <w:rFonts w:ascii="Candara" w:hAnsi="Candara"/>
          <w:sz w:val="22"/>
          <w:szCs w:val="22"/>
        </w:rPr>
      </w:pPr>
      <w:r w:rsidRPr="00436A91">
        <w:rPr>
          <w:rFonts w:ascii="Candara" w:hAnsi="Candara"/>
          <w:sz w:val="22"/>
          <w:szCs w:val="22"/>
        </w:rPr>
        <w:t xml:space="preserve">The cost of withdrawal of declared deviations as per </w:t>
      </w:r>
      <w:r w:rsidRPr="00133236">
        <w:rPr>
          <w:rFonts w:ascii="Candara" w:hAnsi="Candara"/>
          <w:sz w:val="22"/>
          <w:szCs w:val="22"/>
        </w:rPr>
        <w:t>Form: 11</w:t>
      </w:r>
      <w:r w:rsidR="00582E26" w:rsidRPr="00133236">
        <w:rPr>
          <w:rFonts w:ascii="Candara" w:hAnsi="Candara"/>
          <w:sz w:val="22"/>
          <w:szCs w:val="22"/>
        </w:rPr>
        <w:t>B</w:t>
      </w:r>
      <w:r w:rsidRPr="00133236">
        <w:rPr>
          <w:rFonts w:ascii="Candara" w:hAnsi="Candara"/>
          <w:sz w:val="22"/>
          <w:szCs w:val="22"/>
        </w:rPr>
        <w:t xml:space="preserve"> of Section VIIA</w:t>
      </w:r>
      <w:r w:rsidRPr="006D7735">
        <w:rPr>
          <w:rFonts w:ascii="Candara" w:hAnsi="Candara"/>
          <w:sz w:val="22"/>
          <w:szCs w:val="22"/>
        </w:rPr>
        <w:t xml:space="preserve"> and in accordance with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_Ref298841735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Pr>
          <w:rFonts w:ascii="Candara" w:hAnsi="Candara"/>
          <w:sz w:val="22"/>
          <w:szCs w:val="22"/>
          <w:highlight w:val="yellow"/>
        </w:rPr>
        <w:t>ITB.36.4</w:t>
      </w:r>
      <w:r w:rsidR="00425662" w:rsidRPr="00582E26">
        <w:rPr>
          <w:rFonts w:ascii="Candara" w:hAnsi="Candara"/>
          <w:sz w:val="22"/>
          <w:szCs w:val="22"/>
          <w:highlight w:val="yellow"/>
        </w:rPr>
        <w:fldChar w:fldCharType="end"/>
      </w:r>
      <w:r w:rsidRPr="006D7735">
        <w:rPr>
          <w:rFonts w:ascii="Candara" w:hAnsi="Candara"/>
          <w:sz w:val="22"/>
          <w:szCs w:val="22"/>
        </w:rPr>
        <w:t>;</w:t>
      </w:r>
    </w:p>
    <w:p w14:paraId="6FBA32DE" w14:textId="19D3646E" w:rsidR="006865F3" w:rsidRPr="00D746AE" w:rsidRDefault="009A674B">
      <w:pPr>
        <w:pStyle w:val="ListParagraph"/>
        <w:numPr>
          <w:ilvl w:val="0"/>
          <w:numId w:val="15"/>
        </w:numPr>
        <w:tabs>
          <w:tab w:val="clear" w:pos="720"/>
          <w:tab w:val="clear" w:pos="1440"/>
          <w:tab w:val="clear" w:pos="2304"/>
        </w:tabs>
        <w:spacing w:before="120" w:after="0"/>
        <w:ind w:left="1985" w:hanging="425"/>
        <w:contextualSpacing w:val="0"/>
        <w:rPr>
          <w:rFonts w:ascii="Candara" w:hAnsi="Candara"/>
          <w:sz w:val="22"/>
          <w:szCs w:val="22"/>
        </w:rPr>
      </w:pPr>
      <w:r w:rsidRPr="006D7735">
        <w:rPr>
          <w:rFonts w:ascii="Candara" w:hAnsi="Candara"/>
          <w:sz w:val="22"/>
          <w:szCs w:val="22"/>
        </w:rPr>
        <w:t xml:space="preserve">The domestic preference as may be permitted as per </w:t>
      </w:r>
      <w:r w:rsidR="006D7735" w:rsidRPr="00582E26">
        <w:rPr>
          <w:rFonts w:ascii="Candara" w:hAnsi="Candara"/>
          <w:sz w:val="22"/>
          <w:szCs w:val="22"/>
          <w:highlight w:val="yellow"/>
        </w:rPr>
        <w:fldChar w:fldCharType="begin"/>
      </w:r>
      <w:r w:rsidR="006D7735" w:rsidRPr="00582E26">
        <w:rPr>
          <w:rFonts w:ascii="Candara" w:hAnsi="Candara"/>
          <w:sz w:val="22"/>
          <w:szCs w:val="22"/>
          <w:highlight w:val="yellow"/>
        </w:rPr>
        <w:instrText xml:space="preserve"> REF _Ref500254943 \r \h  \* MERGEFORMAT </w:instrText>
      </w:r>
      <w:r w:rsidR="006D7735" w:rsidRPr="00582E26">
        <w:rPr>
          <w:rFonts w:ascii="Candara" w:hAnsi="Candara"/>
          <w:sz w:val="22"/>
          <w:szCs w:val="22"/>
          <w:highlight w:val="yellow"/>
        </w:rPr>
      </w:r>
      <w:r w:rsidR="006D7735" w:rsidRPr="00582E26">
        <w:rPr>
          <w:rFonts w:ascii="Candara" w:hAnsi="Candara"/>
          <w:sz w:val="22"/>
          <w:szCs w:val="22"/>
          <w:highlight w:val="yellow"/>
        </w:rPr>
        <w:fldChar w:fldCharType="separate"/>
      </w:r>
      <w:r w:rsidR="00ED0056">
        <w:rPr>
          <w:rFonts w:ascii="Candara" w:hAnsi="Candara"/>
          <w:sz w:val="22"/>
          <w:szCs w:val="22"/>
          <w:highlight w:val="yellow"/>
        </w:rPr>
        <w:t>ITB.36.9</w:t>
      </w:r>
      <w:r w:rsidR="006D7735" w:rsidRPr="00582E26">
        <w:rPr>
          <w:rFonts w:ascii="Candara" w:hAnsi="Candara"/>
          <w:sz w:val="22"/>
          <w:szCs w:val="22"/>
          <w:highlight w:val="yellow"/>
        </w:rPr>
        <w:fldChar w:fldCharType="end"/>
      </w:r>
      <w:r w:rsidR="00582E26">
        <w:rPr>
          <w:rFonts w:ascii="Candara" w:hAnsi="Candara"/>
          <w:sz w:val="22"/>
          <w:szCs w:val="22"/>
        </w:rPr>
        <w:t>.</w:t>
      </w:r>
    </w:p>
    <w:p w14:paraId="57A54D90" w14:textId="713D4178" w:rsidR="006865F3" w:rsidRPr="00D746AE" w:rsidRDefault="000605EC"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09" w:name="_Ref296021716"/>
      <w:r w:rsidRPr="00436A91">
        <w:rPr>
          <w:rFonts w:ascii="Candara" w:hAnsi="Candara"/>
          <w:sz w:val="22"/>
          <w:szCs w:val="22"/>
        </w:rPr>
        <w:t>DGPC</w:t>
      </w:r>
      <w:r w:rsidR="006865F3" w:rsidRPr="00436A91">
        <w:rPr>
          <w:rFonts w:ascii="Candara" w:hAnsi="Candara"/>
          <w:sz w:val="22"/>
          <w:szCs w:val="22"/>
        </w:rPr>
        <w:t>’s evaluation of a bid shall exclude and not take into account any allowance for price adjustment during the period of execution of the Contract, if provided in the Bid.</w:t>
      </w:r>
    </w:p>
    <w:p w14:paraId="63E68E2B" w14:textId="0558E19F"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10" w:name="_Ref298841735"/>
      <w:r w:rsidRPr="00436A91">
        <w:rPr>
          <w:rFonts w:ascii="Candara" w:hAnsi="Candara"/>
          <w:sz w:val="22"/>
          <w:szCs w:val="22"/>
        </w:rPr>
        <w:t xml:space="preserve">The evaluation shall be based on the evaluated cost of fulfilling the Contract in compliance with all commercial, contractual and technical obligations under the Bidding Documents. In arriving at the evaluated cost, the price for withdrawal of deviations shown in </w:t>
      </w:r>
      <w:r w:rsidR="00582E26" w:rsidRPr="00133236">
        <w:rPr>
          <w:rFonts w:ascii="Candara" w:hAnsi="Candara"/>
          <w:sz w:val="22"/>
          <w:szCs w:val="22"/>
        </w:rPr>
        <w:t>Form 11B of Section VIIA</w:t>
      </w:r>
      <w:r w:rsidR="006D7735">
        <w:rPr>
          <w:rFonts w:ascii="Candara" w:hAnsi="Candara"/>
          <w:sz w:val="22"/>
          <w:szCs w:val="22"/>
        </w:rPr>
        <w:t xml:space="preserve"> </w:t>
      </w:r>
      <w:r w:rsidRPr="00436A91">
        <w:rPr>
          <w:rFonts w:ascii="Candara" w:hAnsi="Candara"/>
          <w:sz w:val="22"/>
          <w:szCs w:val="22"/>
        </w:rPr>
        <w:t xml:space="preserve">of the Bid will be used. Where necessary, if cost of withdrawal of any deviation is not given in </w:t>
      </w:r>
      <w:r w:rsidR="006D7735">
        <w:rPr>
          <w:rFonts w:ascii="Candara" w:hAnsi="Candara"/>
          <w:sz w:val="22"/>
          <w:szCs w:val="22"/>
        </w:rPr>
        <w:t>the said Form</w:t>
      </w:r>
      <w:r w:rsidRPr="00436A91">
        <w:rPr>
          <w:rFonts w:ascii="Candara" w:hAnsi="Candara"/>
          <w:sz w:val="22"/>
          <w:szCs w:val="22"/>
        </w:rPr>
        <w:t xml:space="preserve">, the </w:t>
      </w:r>
      <w:r w:rsidR="000605EC" w:rsidRPr="00436A91">
        <w:rPr>
          <w:rFonts w:ascii="Candara" w:hAnsi="Candara"/>
          <w:sz w:val="22"/>
          <w:szCs w:val="22"/>
        </w:rPr>
        <w:t>DGPC</w:t>
      </w:r>
      <w:r w:rsidRPr="00436A91">
        <w:rPr>
          <w:rFonts w:ascii="Candara" w:hAnsi="Candara"/>
          <w:sz w:val="22"/>
          <w:szCs w:val="22"/>
        </w:rPr>
        <w:t xml:space="preserve"> will make its own assessment of the cost of such a deviation for the purpose of ensuring fair comparison of Bids.</w:t>
      </w:r>
      <w:bookmarkStart w:id="511" w:name="_Ref277253203"/>
      <w:bookmarkEnd w:id="509"/>
      <w:bookmarkEnd w:id="510"/>
    </w:p>
    <w:bookmarkEnd w:id="511"/>
    <w:p w14:paraId="6C2043DB" w14:textId="3DB5CEE7"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 xml:space="preserve">The total comparison price shall be calculated based on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_Ref277253116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Pr>
          <w:rFonts w:ascii="Candara" w:hAnsi="Candara"/>
          <w:sz w:val="22"/>
          <w:szCs w:val="22"/>
          <w:highlight w:val="yellow"/>
        </w:rPr>
        <w:t>ITB.36.2</w:t>
      </w:r>
      <w:r w:rsidR="00425662" w:rsidRPr="00582E26">
        <w:rPr>
          <w:rFonts w:ascii="Candara" w:hAnsi="Candara"/>
          <w:sz w:val="22"/>
          <w:szCs w:val="22"/>
          <w:highlight w:val="yellow"/>
        </w:rPr>
        <w:fldChar w:fldCharType="end"/>
      </w:r>
      <w:r w:rsidRPr="006D7735">
        <w:rPr>
          <w:rFonts w:ascii="Candara" w:hAnsi="Candara"/>
          <w:sz w:val="22"/>
          <w:szCs w:val="22"/>
        </w:rPr>
        <w:t>.</w:t>
      </w:r>
      <w:r w:rsidRPr="00436A91">
        <w:rPr>
          <w:rFonts w:ascii="Candara" w:hAnsi="Candara"/>
          <w:sz w:val="22"/>
          <w:szCs w:val="22"/>
        </w:rPr>
        <w:t xml:space="preserve"> </w:t>
      </w:r>
      <w:r w:rsidR="000605EC" w:rsidRPr="00436A91">
        <w:rPr>
          <w:rFonts w:ascii="Candara" w:hAnsi="Candara"/>
          <w:sz w:val="22"/>
          <w:szCs w:val="22"/>
        </w:rPr>
        <w:t>DGPC</w:t>
      </w:r>
      <w:r w:rsidRPr="00436A91">
        <w:rPr>
          <w:rFonts w:ascii="Candara" w:hAnsi="Candara"/>
          <w:sz w:val="22"/>
          <w:szCs w:val="22"/>
        </w:rPr>
        <w:t xml:space="preserve"> shall compare the total comparison price of all substantially responsive Bids of qualified Bidders to determine the lowest evaluated Bid.</w:t>
      </w:r>
    </w:p>
    <w:p w14:paraId="7C138D69" w14:textId="23BD67B9"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bCs/>
          <w:sz w:val="22"/>
          <w:szCs w:val="22"/>
        </w:rPr>
        <w:t>If the Bid price of the lowest evaluated Bid appears abnormally low</w:t>
      </w:r>
      <w:r w:rsidR="0052263D" w:rsidRPr="00436A91">
        <w:rPr>
          <w:rFonts w:ascii="Candara" w:hAnsi="Candara"/>
          <w:bCs/>
          <w:sz w:val="22"/>
          <w:szCs w:val="22"/>
        </w:rPr>
        <w:t xml:space="preserve"> </w:t>
      </w:r>
      <w:r w:rsidRPr="00436A91">
        <w:rPr>
          <w:rFonts w:ascii="Candara" w:hAnsi="Candara"/>
          <w:bCs/>
          <w:sz w:val="22"/>
          <w:szCs w:val="22"/>
        </w:rPr>
        <w:t>and/or seriously unbalanced</w:t>
      </w:r>
      <w:r w:rsidR="00B94205">
        <w:rPr>
          <w:rFonts w:ascii="Candara" w:hAnsi="Candara"/>
          <w:bCs/>
          <w:sz w:val="22"/>
          <w:szCs w:val="22"/>
        </w:rPr>
        <w:t>,</w:t>
      </w:r>
      <w:r w:rsidR="004559F9" w:rsidRPr="00436A91">
        <w:rPr>
          <w:rFonts w:ascii="Candara" w:hAnsi="Candara"/>
          <w:bCs/>
          <w:sz w:val="22"/>
          <w:szCs w:val="22"/>
        </w:rPr>
        <w:t xml:space="preserve"> </w:t>
      </w:r>
      <w:r w:rsidR="000605EC" w:rsidRPr="00436A91">
        <w:rPr>
          <w:rFonts w:ascii="Candara" w:hAnsi="Candara"/>
          <w:bCs/>
          <w:sz w:val="22"/>
          <w:szCs w:val="22"/>
        </w:rPr>
        <w:t>DGPC</w:t>
      </w:r>
      <w:r w:rsidRPr="00436A91">
        <w:rPr>
          <w:rFonts w:ascii="Candara" w:hAnsi="Candara"/>
          <w:bCs/>
          <w:sz w:val="22"/>
          <w:szCs w:val="22"/>
        </w:rPr>
        <w:t xml:space="preserve"> may require the Bidder to produce written explanations of justifications and detailed price analys</w:t>
      </w:r>
      <w:r w:rsidR="00B94205">
        <w:rPr>
          <w:rFonts w:ascii="Candara" w:hAnsi="Candara"/>
          <w:bCs/>
          <w:sz w:val="22"/>
          <w:szCs w:val="22"/>
        </w:rPr>
        <w:t>i</w:t>
      </w:r>
      <w:r w:rsidRPr="00436A91">
        <w:rPr>
          <w:rFonts w:ascii="Candara" w:hAnsi="Candara"/>
          <w:bCs/>
          <w:sz w:val="22"/>
          <w:szCs w:val="22"/>
        </w:rPr>
        <w:t xml:space="preserve">s for any or all items of the Bill of Quantities </w:t>
      </w:r>
      <w:r w:rsidRPr="00436A91">
        <w:rPr>
          <w:rFonts w:ascii="Candara" w:hAnsi="Candara"/>
          <w:bCs/>
          <w:sz w:val="22"/>
          <w:szCs w:val="22"/>
        </w:rPr>
        <w:lastRenderedPageBreak/>
        <w:t>to demonstrate the internal consistency of those prices with the construction methods and schedule proposed. Abnormally low Bid may or may not be accepted.</w:t>
      </w:r>
      <w:r w:rsidR="004559F9" w:rsidRPr="00436A91">
        <w:rPr>
          <w:rFonts w:ascii="Candara" w:hAnsi="Candara"/>
          <w:bCs/>
          <w:sz w:val="22"/>
          <w:szCs w:val="22"/>
        </w:rPr>
        <w:t xml:space="preserve"> </w:t>
      </w:r>
      <w:r w:rsidRPr="00436A91">
        <w:rPr>
          <w:rFonts w:ascii="Candara" w:hAnsi="Candara"/>
          <w:bCs/>
          <w:sz w:val="22"/>
          <w:szCs w:val="22"/>
        </w:rPr>
        <w:t xml:space="preserve">If </w:t>
      </w:r>
      <w:r w:rsidR="000605EC" w:rsidRPr="00436A91">
        <w:rPr>
          <w:rFonts w:ascii="Candara" w:hAnsi="Candara"/>
          <w:bCs/>
          <w:sz w:val="22"/>
          <w:szCs w:val="22"/>
        </w:rPr>
        <w:t>DGPC</w:t>
      </w:r>
      <w:r w:rsidRPr="00436A91">
        <w:rPr>
          <w:rFonts w:ascii="Candara" w:hAnsi="Candara"/>
          <w:bCs/>
          <w:sz w:val="22"/>
          <w:szCs w:val="22"/>
        </w:rPr>
        <w:t xml:space="preserve"> decides to accept the abnormally low Bid</w:t>
      </w:r>
      <w:r w:rsidR="0052263D" w:rsidRPr="00436A91">
        <w:rPr>
          <w:rFonts w:ascii="Candara" w:hAnsi="Candara"/>
          <w:bCs/>
          <w:sz w:val="22"/>
          <w:szCs w:val="22"/>
        </w:rPr>
        <w:t xml:space="preserve"> /or the</w:t>
      </w:r>
      <w:r w:rsidR="00D746AE">
        <w:rPr>
          <w:rFonts w:ascii="Candara" w:hAnsi="Candara"/>
          <w:bCs/>
          <w:sz w:val="22"/>
          <w:szCs w:val="22"/>
        </w:rPr>
        <w:t xml:space="preserve"> </w:t>
      </w:r>
      <w:r w:rsidR="0052263D" w:rsidRPr="00436A91">
        <w:rPr>
          <w:rFonts w:ascii="Candara" w:hAnsi="Candara"/>
          <w:bCs/>
          <w:sz w:val="22"/>
          <w:szCs w:val="22"/>
        </w:rPr>
        <w:t>bid with ser</w:t>
      </w:r>
      <w:r w:rsidR="00EB01F0" w:rsidRPr="00436A91">
        <w:rPr>
          <w:rFonts w:ascii="Candara" w:hAnsi="Candara"/>
          <w:bCs/>
          <w:sz w:val="22"/>
          <w:szCs w:val="22"/>
        </w:rPr>
        <w:t>i</w:t>
      </w:r>
      <w:r w:rsidR="0052263D" w:rsidRPr="00436A91">
        <w:rPr>
          <w:rFonts w:ascii="Candara" w:hAnsi="Candara"/>
          <w:bCs/>
          <w:sz w:val="22"/>
          <w:szCs w:val="22"/>
        </w:rPr>
        <w:t>ous unbalanced rates</w:t>
      </w:r>
      <w:r w:rsidRPr="00436A91">
        <w:rPr>
          <w:rFonts w:ascii="Candara" w:hAnsi="Candara"/>
          <w:bCs/>
          <w:sz w:val="22"/>
          <w:szCs w:val="22"/>
        </w:rPr>
        <w:t xml:space="preserve"> after considering the above, the Bidder shall be required to provide additional differential security</w:t>
      </w:r>
      <w:r w:rsidR="00C02DA3" w:rsidRPr="00436A91">
        <w:rPr>
          <w:rFonts w:ascii="Candara" w:hAnsi="Candara"/>
          <w:bCs/>
          <w:sz w:val="22"/>
          <w:szCs w:val="22"/>
        </w:rPr>
        <w:t xml:space="preserve"> in addition to the performance security</w:t>
      </w:r>
      <w:r w:rsidRPr="00436A91">
        <w:rPr>
          <w:rFonts w:ascii="Candara" w:hAnsi="Candara"/>
          <w:bCs/>
          <w:sz w:val="22"/>
          <w:szCs w:val="22"/>
        </w:rPr>
        <w:t xml:space="preserve"> equivalent to the difference between the </w:t>
      </w:r>
      <w:r w:rsidR="0052263D" w:rsidRPr="00436A91">
        <w:rPr>
          <w:rFonts w:ascii="Candara" w:hAnsi="Candara"/>
          <w:bCs/>
          <w:sz w:val="22"/>
          <w:szCs w:val="22"/>
        </w:rPr>
        <w:t xml:space="preserve"> estimated and quoted price to a maximum of (ten percent) 10% of the quoted price</w:t>
      </w:r>
      <w:r w:rsidRPr="00436A91">
        <w:rPr>
          <w:rFonts w:ascii="Candara" w:hAnsi="Candara"/>
          <w:bCs/>
          <w:sz w:val="22"/>
          <w:szCs w:val="22"/>
        </w:rPr>
        <w:t xml:space="preserve">, to protect </w:t>
      </w:r>
      <w:r w:rsidR="000605EC" w:rsidRPr="00436A91">
        <w:rPr>
          <w:rFonts w:ascii="Candara" w:hAnsi="Candara"/>
          <w:bCs/>
          <w:sz w:val="22"/>
          <w:szCs w:val="22"/>
        </w:rPr>
        <w:t>DGPC</w:t>
      </w:r>
      <w:r w:rsidRPr="00436A91">
        <w:rPr>
          <w:rFonts w:ascii="Candara" w:hAnsi="Candara"/>
          <w:bCs/>
          <w:sz w:val="22"/>
          <w:szCs w:val="22"/>
        </w:rPr>
        <w:t xml:space="preserve"> against any financial loss in the event of default of the successful Bidder under the Contract. </w:t>
      </w:r>
      <w:r w:rsidR="00C02DA3" w:rsidRPr="00436A91">
        <w:rPr>
          <w:rFonts w:ascii="Candara" w:hAnsi="Candara"/>
          <w:bCs/>
          <w:sz w:val="22"/>
          <w:szCs w:val="22"/>
        </w:rPr>
        <w:t xml:space="preserve">If the </w:t>
      </w:r>
      <w:r w:rsidR="009A674B" w:rsidRPr="00436A91">
        <w:rPr>
          <w:rFonts w:ascii="Candara" w:hAnsi="Candara"/>
          <w:sz w:val="22"/>
          <w:szCs w:val="22"/>
        </w:rPr>
        <w:t xml:space="preserve">prices of all the received bids are abnormally high in the discretion of the </w:t>
      </w:r>
      <w:r w:rsidR="000605EC" w:rsidRPr="00436A91">
        <w:rPr>
          <w:rFonts w:ascii="Candara" w:hAnsi="Candara"/>
          <w:sz w:val="22"/>
          <w:szCs w:val="22"/>
        </w:rPr>
        <w:t>DGPC</w:t>
      </w:r>
      <w:r w:rsidR="009A674B" w:rsidRPr="00436A91">
        <w:rPr>
          <w:rFonts w:ascii="Candara" w:hAnsi="Candara"/>
          <w:sz w:val="22"/>
          <w:szCs w:val="22"/>
        </w:rPr>
        <w:t xml:space="preserve">, then the </w:t>
      </w:r>
      <w:r w:rsidR="000605EC" w:rsidRPr="00436A91">
        <w:rPr>
          <w:rFonts w:ascii="Candara" w:hAnsi="Candara"/>
          <w:sz w:val="22"/>
          <w:szCs w:val="22"/>
        </w:rPr>
        <w:t>DGPC</w:t>
      </w:r>
      <w:r w:rsidR="00CC1585" w:rsidRPr="00436A91">
        <w:rPr>
          <w:rFonts w:ascii="Candara" w:hAnsi="Candara"/>
          <w:sz w:val="22"/>
          <w:szCs w:val="22"/>
        </w:rPr>
        <w:t xml:space="preserve"> </w:t>
      </w:r>
      <w:r w:rsidR="009A674B" w:rsidRPr="00436A91">
        <w:rPr>
          <w:rFonts w:ascii="Candara" w:hAnsi="Candara"/>
          <w:sz w:val="22"/>
          <w:szCs w:val="22"/>
        </w:rPr>
        <w:t>may seek justification from the bidder for the high rates and if necessary negotiate with the lowest evaluated bidde</w:t>
      </w:r>
      <w:r w:rsidR="00F0511E" w:rsidRPr="00436A91">
        <w:rPr>
          <w:rFonts w:ascii="Candara" w:hAnsi="Candara"/>
          <w:sz w:val="22"/>
          <w:szCs w:val="22"/>
        </w:rPr>
        <w:t>r and may reject the bid if considered to be abnormally higher than the estimated cost.</w:t>
      </w:r>
    </w:p>
    <w:p w14:paraId="452A518F" w14:textId="364A6D48" w:rsidR="006865F3" w:rsidRPr="00133236"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12" w:name="_Ref280949414"/>
      <w:r w:rsidRPr="00436A91">
        <w:rPr>
          <w:rFonts w:ascii="Candara" w:hAnsi="Candara"/>
          <w:sz w:val="22"/>
          <w:szCs w:val="22"/>
        </w:rPr>
        <w:t>The basic consideration and the essence of the Contract shall be the strict adherence to the time schedule specified in th</w:t>
      </w:r>
      <w:r w:rsidR="00133236">
        <w:rPr>
          <w:rFonts w:ascii="Candara" w:hAnsi="Candara"/>
          <w:sz w:val="22"/>
          <w:szCs w:val="22"/>
        </w:rPr>
        <w:t xml:space="preserve">e SCC </w:t>
      </w:r>
      <w:r w:rsidRPr="00436A91">
        <w:rPr>
          <w:rFonts w:ascii="Candara" w:hAnsi="Candara"/>
          <w:sz w:val="22"/>
          <w:szCs w:val="22"/>
        </w:rPr>
        <w:t xml:space="preserve">after the Effective Date of the Contract as incorporated in the Contract Agreement for completion of Works. Bidders are required to base their prices on the time schedule given in </w:t>
      </w:r>
      <w:r w:rsidRPr="00133236">
        <w:rPr>
          <w:rFonts w:ascii="Candara" w:hAnsi="Candara"/>
          <w:sz w:val="22"/>
          <w:szCs w:val="22"/>
        </w:rPr>
        <w:t>Section VI, Technical Specifications. No credit will be given for earlier completion for the purpose of evaluation</w:t>
      </w:r>
      <w:r w:rsidR="00CC1585" w:rsidRPr="00133236">
        <w:rPr>
          <w:rFonts w:ascii="Candara" w:hAnsi="Candara"/>
          <w:sz w:val="22"/>
          <w:szCs w:val="22"/>
        </w:rPr>
        <w:t>.</w:t>
      </w:r>
    </w:p>
    <w:p w14:paraId="0A1B04F2" w14:textId="348FE2B4" w:rsidR="00B22BFD" w:rsidRPr="00D746AE" w:rsidRDefault="000605EC"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DGPC</w:t>
      </w:r>
      <w:r w:rsidR="006865F3" w:rsidRPr="00436A91">
        <w:rPr>
          <w:rFonts w:ascii="Candara" w:hAnsi="Candara"/>
          <w:sz w:val="22"/>
          <w:szCs w:val="22"/>
        </w:rPr>
        <w:t xml:space="preserve"> reserves the right to accept or reject any variation, deviation or alternative offer. Variations, deviations</w:t>
      </w:r>
      <w:r w:rsidR="000C3A5D">
        <w:rPr>
          <w:rFonts w:ascii="Candara" w:hAnsi="Candara"/>
          <w:sz w:val="22"/>
          <w:szCs w:val="22"/>
        </w:rPr>
        <w:t>,</w:t>
      </w:r>
      <w:r w:rsidR="00721CA4">
        <w:rPr>
          <w:rFonts w:ascii="Candara" w:hAnsi="Candara"/>
          <w:sz w:val="22"/>
          <w:szCs w:val="22"/>
        </w:rPr>
        <w:t xml:space="preserve"> </w:t>
      </w:r>
      <w:r w:rsidR="006865F3" w:rsidRPr="00436A91">
        <w:rPr>
          <w:rFonts w:ascii="Candara" w:hAnsi="Candara"/>
          <w:sz w:val="22"/>
          <w:szCs w:val="22"/>
        </w:rPr>
        <w:t xml:space="preserve">alternative offers and other factors which are in excess of the requirements of the Bidding Documents or otherwise result in unsolicited benefits for </w:t>
      </w:r>
      <w:r w:rsidRPr="00436A91">
        <w:rPr>
          <w:rFonts w:ascii="Candara" w:hAnsi="Candara"/>
          <w:sz w:val="22"/>
          <w:szCs w:val="22"/>
        </w:rPr>
        <w:t>DGPC</w:t>
      </w:r>
      <w:r w:rsidR="006865F3" w:rsidRPr="00436A91">
        <w:rPr>
          <w:rFonts w:ascii="Candara" w:hAnsi="Candara"/>
          <w:sz w:val="22"/>
          <w:szCs w:val="22"/>
        </w:rPr>
        <w:t xml:space="preserve"> shall not be taken into account in Bid evaluation.</w:t>
      </w:r>
    </w:p>
    <w:p w14:paraId="1B892639" w14:textId="26CA3C16" w:rsidR="00B22BFD" w:rsidRPr="00D746AE" w:rsidRDefault="00A741CF"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13" w:name="Vishal2r"/>
      <w:bookmarkStart w:id="514" w:name="Z"/>
      <w:bookmarkStart w:id="515" w:name="_Ref500254943"/>
      <w:bookmarkEnd w:id="513"/>
      <w:bookmarkEnd w:id="514"/>
      <w:r w:rsidRPr="00436A91">
        <w:rPr>
          <w:rFonts w:ascii="Candara" w:hAnsi="Candara"/>
          <w:sz w:val="22"/>
          <w:szCs w:val="22"/>
          <w:lang w:val="en-US"/>
        </w:rPr>
        <w:t>As indicated in th</w:t>
      </w:r>
      <w:r w:rsidR="00133236">
        <w:rPr>
          <w:rFonts w:ascii="Candara" w:hAnsi="Candara"/>
          <w:sz w:val="22"/>
          <w:szCs w:val="22"/>
          <w:lang w:val="en-US"/>
        </w:rPr>
        <w:t xml:space="preserve">e BDS, </w:t>
      </w:r>
      <w:r w:rsidRPr="00436A91">
        <w:rPr>
          <w:rFonts w:ascii="Candara" w:hAnsi="Candara"/>
          <w:sz w:val="22"/>
          <w:szCs w:val="22"/>
        </w:rPr>
        <w:t>Domestic Bidders may receive a margin of preference in Bid evaluation, for which this clause shall apply</w:t>
      </w:r>
      <w:bookmarkEnd w:id="515"/>
      <w:r w:rsidR="00D746AE">
        <w:rPr>
          <w:rFonts w:ascii="Candara" w:hAnsi="Candara"/>
          <w:sz w:val="22"/>
          <w:szCs w:val="22"/>
          <w:lang w:val="en-US"/>
        </w:rPr>
        <w:t>.</w:t>
      </w:r>
    </w:p>
    <w:p w14:paraId="778C09B5" w14:textId="2DA2E37D" w:rsidR="00B22BFD" w:rsidRPr="00436A91" w:rsidRDefault="00A741CF"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16" w:name="XY"/>
      <w:bookmarkEnd w:id="516"/>
      <w:r w:rsidRPr="00436A91">
        <w:rPr>
          <w:rFonts w:ascii="Candara" w:hAnsi="Candara"/>
          <w:sz w:val="22"/>
          <w:szCs w:val="22"/>
        </w:rPr>
        <w:t xml:space="preserve"> </w:t>
      </w:r>
      <w:bookmarkStart w:id="517" w:name="_Ref500255462"/>
      <w:r w:rsidRPr="00436A91">
        <w:rPr>
          <w:rFonts w:ascii="Candara" w:hAnsi="Candara"/>
          <w:sz w:val="22"/>
          <w:szCs w:val="22"/>
        </w:rPr>
        <w:t>A domestic Bidder shall provide all evidence necessary to prove that it meets the following criteria to be eligible for a margin of preference in the comparison of its Bid with those of Bidders who do not qualify for the preference.</w:t>
      </w:r>
      <w:bookmarkEnd w:id="517"/>
      <w:r w:rsidRPr="00436A91">
        <w:rPr>
          <w:rFonts w:ascii="Candara" w:hAnsi="Candara" w:cs="Arial"/>
          <w:sz w:val="22"/>
          <w:szCs w:val="22"/>
        </w:rPr>
        <w:t xml:space="preserve"> </w:t>
      </w:r>
    </w:p>
    <w:p w14:paraId="62C62A75" w14:textId="3EC6B5F7" w:rsidR="00B22BFD" w:rsidRPr="00D746AE" w:rsidRDefault="00B9531C" w:rsidP="00D746AE">
      <w:pPr>
        <w:pStyle w:val="ListParagraph"/>
        <w:tabs>
          <w:tab w:val="clear" w:pos="720"/>
          <w:tab w:val="clear" w:pos="1440"/>
          <w:tab w:val="clear" w:pos="2304"/>
          <w:tab w:val="left" w:pos="1800"/>
        </w:tabs>
        <w:spacing w:before="120" w:after="0"/>
        <w:ind w:left="1440"/>
        <w:contextualSpacing w:val="0"/>
        <w:rPr>
          <w:rFonts w:ascii="Candara" w:hAnsi="Candara"/>
          <w:sz w:val="22"/>
          <w:szCs w:val="22"/>
        </w:rPr>
      </w:pPr>
      <w:r w:rsidRPr="00436A91">
        <w:rPr>
          <w:rFonts w:ascii="Candara" w:hAnsi="Candara"/>
          <w:sz w:val="22"/>
          <w:szCs w:val="22"/>
        </w:rPr>
        <w:t>A domestic bidder shall:</w:t>
      </w:r>
    </w:p>
    <w:p w14:paraId="6757B9B2" w14:textId="7D53EB9A" w:rsidR="00B22BFD" w:rsidRPr="00436A91" w:rsidRDefault="003108E3">
      <w:pPr>
        <w:pStyle w:val="ListParagraph"/>
        <w:numPr>
          <w:ilvl w:val="0"/>
          <w:numId w:val="92"/>
        </w:numPr>
        <w:tabs>
          <w:tab w:val="clear" w:pos="720"/>
          <w:tab w:val="clear" w:pos="1440"/>
          <w:tab w:val="clear" w:pos="2304"/>
        </w:tabs>
        <w:spacing w:before="120" w:after="0"/>
        <w:ind w:left="1985" w:hanging="425"/>
        <w:contextualSpacing w:val="0"/>
        <w:jc w:val="left"/>
        <w:rPr>
          <w:rFonts w:ascii="Candara" w:hAnsi="Candara"/>
          <w:sz w:val="22"/>
          <w:szCs w:val="22"/>
        </w:rPr>
      </w:pPr>
      <w:bookmarkStart w:id="518" w:name="_Ref500255480"/>
      <w:r w:rsidRPr="00436A91">
        <w:rPr>
          <w:rFonts w:ascii="Candara" w:hAnsi="Candara"/>
          <w:sz w:val="22"/>
          <w:szCs w:val="22"/>
        </w:rPr>
        <w:t>Be registered within Bhutan constituted under and governed by the civil, commercial or public law</w:t>
      </w:r>
      <w:r w:rsidR="0077284E">
        <w:rPr>
          <w:rFonts w:ascii="Candara" w:hAnsi="Candara"/>
          <w:sz w:val="22"/>
          <w:szCs w:val="22"/>
        </w:rPr>
        <w:t xml:space="preserve"> </w:t>
      </w:r>
      <w:r w:rsidRPr="00436A91">
        <w:rPr>
          <w:rFonts w:ascii="Candara" w:hAnsi="Candara"/>
          <w:sz w:val="22"/>
          <w:szCs w:val="22"/>
        </w:rPr>
        <w:t>of Bhutan, and have its statutory office, central administration or principal place of business there;</w:t>
      </w:r>
      <w:bookmarkEnd w:id="518"/>
    </w:p>
    <w:p w14:paraId="2B7BD0C9" w14:textId="77777777" w:rsidR="00B22BFD" w:rsidRPr="00436A91" w:rsidRDefault="003108E3">
      <w:pPr>
        <w:pStyle w:val="ListParagraph"/>
        <w:numPr>
          <w:ilvl w:val="0"/>
          <w:numId w:val="92"/>
        </w:numPr>
        <w:tabs>
          <w:tab w:val="clear" w:pos="720"/>
          <w:tab w:val="clear" w:pos="1440"/>
          <w:tab w:val="clear" w:pos="2304"/>
        </w:tabs>
        <w:spacing w:before="120" w:after="0"/>
        <w:ind w:left="1985" w:hanging="425"/>
        <w:contextualSpacing w:val="0"/>
        <w:jc w:val="left"/>
        <w:rPr>
          <w:rFonts w:ascii="Candara" w:hAnsi="Candara"/>
          <w:sz w:val="22"/>
          <w:szCs w:val="22"/>
        </w:rPr>
      </w:pPr>
      <w:bookmarkStart w:id="519" w:name="_Ref500255490"/>
      <w:r w:rsidRPr="00436A91">
        <w:rPr>
          <w:rFonts w:ascii="Candara" w:hAnsi="Candara"/>
          <w:sz w:val="22"/>
          <w:szCs w:val="22"/>
        </w:rPr>
        <w:t>Have majority ownership by nationals of Bhutan</w:t>
      </w:r>
      <w:bookmarkEnd w:id="519"/>
    </w:p>
    <w:p w14:paraId="36BA59D6" w14:textId="1812B412" w:rsidR="00A741CF" w:rsidRPr="00436A91" w:rsidRDefault="00A741CF">
      <w:pPr>
        <w:pStyle w:val="ListParagraph"/>
        <w:numPr>
          <w:ilvl w:val="0"/>
          <w:numId w:val="92"/>
        </w:numPr>
        <w:tabs>
          <w:tab w:val="clear" w:pos="720"/>
          <w:tab w:val="clear" w:pos="1440"/>
          <w:tab w:val="clear" w:pos="2304"/>
        </w:tabs>
        <w:spacing w:before="120" w:after="0"/>
        <w:ind w:left="1985" w:hanging="425"/>
        <w:contextualSpacing w:val="0"/>
        <w:jc w:val="left"/>
        <w:rPr>
          <w:rFonts w:ascii="Candara" w:hAnsi="Candara"/>
          <w:sz w:val="22"/>
          <w:szCs w:val="22"/>
        </w:rPr>
      </w:pPr>
      <w:r w:rsidRPr="00436A91">
        <w:rPr>
          <w:rFonts w:ascii="Candara" w:hAnsi="Candara"/>
          <w:sz w:val="22"/>
          <w:szCs w:val="22"/>
        </w:rPr>
        <w:t>Not subcontract more than twenty percent (20) percent of the Contract Price, excluding provisional sums, to foreign contractors, suppliers and/or consultants</w:t>
      </w:r>
    </w:p>
    <w:p w14:paraId="0BD836D0" w14:textId="35B9DF5A" w:rsidR="00B22BFD" w:rsidRPr="00436A91" w:rsidRDefault="009A674B" w:rsidP="000A2905">
      <w:pPr>
        <w:tabs>
          <w:tab w:val="clear" w:pos="720"/>
          <w:tab w:val="clear" w:pos="1440"/>
          <w:tab w:val="clear" w:pos="2304"/>
        </w:tabs>
        <w:spacing w:before="120" w:after="0"/>
        <w:ind w:left="1440"/>
        <w:jc w:val="left"/>
        <w:rPr>
          <w:rFonts w:ascii="Candara" w:hAnsi="Candara"/>
          <w:sz w:val="22"/>
          <w:szCs w:val="22"/>
        </w:rPr>
      </w:pPr>
      <w:r w:rsidRPr="00436A91">
        <w:rPr>
          <w:rFonts w:ascii="Candara" w:hAnsi="Candara"/>
          <w:bCs/>
          <w:color w:val="000000"/>
          <w:sz w:val="22"/>
          <w:szCs w:val="22"/>
        </w:rPr>
        <w:t xml:space="preserve">If there are more than one </w:t>
      </w:r>
      <w:r w:rsidR="0050404E" w:rsidRPr="00436A91">
        <w:rPr>
          <w:rFonts w:ascii="Candara" w:hAnsi="Candara"/>
          <w:bCs/>
          <w:color w:val="000000"/>
          <w:sz w:val="22"/>
          <w:szCs w:val="22"/>
        </w:rPr>
        <w:t>D</w:t>
      </w:r>
      <w:r w:rsidRPr="00436A91">
        <w:rPr>
          <w:rFonts w:ascii="Candara" w:hAnsi="Candara"/>
          <w:bCs/>
          <w:color w:val="000000"/>
          <w:sz w:val="22"/>
          <w:szCs w:val="22"/>
        </w:rPr>
        <w:t xml:space="preserve">omestic </w:t>
      </w:r>
      <w:r w:rsidR="0050404E" w:rsidRPr="00436A91">
        <w:rPr>
          <w:rFonts w:ascii="Candara" w:hAnsi="Candara"/>
          <w:bCs/>
          <w:color w:val="000000"/>
          <w:sz w:val="22"/>
          <w:szCs w:val="22"/>
        </w:rPr>
        <w:t>B</w:t>
      </w:r>
      <w:r w:rsidRPr="00436A91">
        <w:rPr>
          <w:rFonts w:ascii="Candara" w:hAnsi="Candara"/>
          <w:bCs/>
          <w:color w:val="000000"/>
          <w:sz w:val="22"/>
          <w:szCs w:val="22"/>
        </w:rPr>
        <w:t xml:space="preserve">idder within the five percent range of the L1 evaluated foreign bidder then the </w:t>
      </w:r>
      <w:r w:rsidR="0050404E" w:rsidRPr="00436A91">
        <w:rPr>
          <w:rFonts w:ascii="Candara" w:hAnsi="Candara"/>
          <w:bCs/>
          <w:color w:val="000000"/>
          <w:sz w:val="22"/>
          <w:szCs w:val="22"/>
        </w:rPr>
        <w:t>D</w:t>
      </w:r>
      <w:r w:rsidRPr="00436A91">
        <w:rPr>
          <w:rFonts w:ascii="Candara" w:hAnsi="Candara"/>
          <w:bCs/>
          <w:color w:val="000000"/>
          <w:sz w:val="22"/>
          <w:szCs w:val="22"/>
        </w:rPr>
        <w:t xml:space="preserve">omestic </w:t>
      </w:r>
      <w:r w:rsidR="00A741CF" w:rsidRPr="00436A91">
        <w:rPr>
          <w:rFonts w:ascii="Candara" w:hAnsi="Candara"/>
          <w:bCs/>
          <w:color w:val="000000"/>
          <w:sz w:val="22"/>
          <w:szCs w:val="22"/>
        </w:rPr>
        <w:t>B</w:t>
      </w:r>
      <w:r w:rsidRPr="00436A91">
        <w:rPr>
          <w:rFonts w:ascii="Candara" w:hAnsi="Candara"/>
          <w:bCs/>
          <w:color w:val="000000"/>
          <w:sz w:val="22"/>
          <w:szCs w:val="22"/>
        </w:rPr>
        <w:t xml:space="preserve">idder having the ranking next to the lowest foreign bidder shall be eligible for preference. </w:t>
      </w:r>
      <w:r w:rsidR="00E4060E" w:rsidRPr="00436A91">
        <w:rPr>
          <w:rFonts w:ascii="Candara" w:hAnsi="Candara"/>
          <w:sz w:val="22"/>
          <w:szCs w:val="22"/>
        </w:rPr>
        <w:t>.</w:t>
      </w:r>
    </w:p>
    <w:p w14:paraId="3F6A8D2E" w14:textId="64027010" w:rsidR="00A741CF" w:rsidRPr="00436A91" w:rsidRDefault="002E2892"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20" w:name="_Ref500258023"/>
      <w:r>
        <w:rPr>
          <w:rFonts w:ascii="Candara" w:hAnsi="Candara"/>
          <w:sz w:val="22"/>
          <w:szCs w:val="22"/>
        </w:rPr>
        <w:t>JVs</w:t>
      </w:r>
      <w:r w:rsidR="00A741CF" w:rsidRPr="00442306">
        <w:rPr>
          <w:rFonts w:ascii="Candara" w:hAnsi="Candara"/>
          <w:sz w:val="22"/>
          <w:szCs w:val="22"/>
        </w:rPr>
        <w:t>, Consortia</w:t>
      </w:r>
      <w:r w:rsidR="00A92039">
        <w:rPr>
          <w:rFonts w:ascii="Candara" w:hAnsi="Candara"/>
          <w:sz w:val="22"/>
          <w:szCs w:val="22"/>
        </w:rPr>
        <w:t xml:space="preserve"> </w:t>
      </w:r>
      <w:r>
        <w:rPr>
          <w:rFonts w:ascii="Candara" w:hAnsi="Candara"/>
          <w:sz w:val="22"/>
          <w:szCs w:val="22"/>
        </w:rPr>
        <w:t>(C)</w:t>
      </w:r>
      <w:r w:rsidR="00A741CF" w:rsidRPr="00442306">
        <w:rPr>
          <w:rFonts w:ascii="Candara" w:hAnsi="Candara"/>
          <w:sz w:val="22"/>
          <w:szCs w:val="22"/>
        </w:rPr>
        <w:t xml:space="preserve"> and Associations</w:t>
      </w:r>
      <w:r>
        <w:rPr>
          <w:rFonts w:ascii="Candara" w:hAnsi="Candara"/>
          <w:sz w:val="22"/>
          <w:szCs w:val="22"/>
        </w:rPr>
        <w:t xml:space="preserve"> (A)</w:t>
      </w:r>
      <w:r w:rsidR="00A741CF" w:rsidRPr="00436A91">
        <w:rPr>
          <w:rFonts w:ascii="Candara" w:hAnsi="Candara"/>
          <w:sz w:val="22"/>
          <w:szCs w:val="22"/>
        </w:rPr>
        <w:t xml:space="preserve"> of domestic firms may be eligible for the margin of preference provided that:</w:t>
      </w:r>
      <w:bookmarkEnd w:id="520"/>
    </w:p>
    <w:p w14:paraId="7085E072" w14:textId="6BE55790" w:rsidR="00A741CF" w:rsidRPr="00436A91" w:rsidRDefault="00A741CF">
      <w:pPr>
        <w:pStyle w:val="BankNormal"/>
        <w:keepLines/>
        <w:numPr>
          <w:ilvl w:val="0"/>
          <w:numId w:val="93"/>
        </w:numPr>
        <w:overflowPunct w:val="0"/>
        <w:autoSpaceDE w:val="0"/>
        <w:autoSpaceDN w:val="0"/>
        <w:adjustRightInd w:val="0"/>
        <w:spacing w:before="120" w:after="0"/>
        <w:ind w:left="1985" w:hanging="425"/>
        <w:jc w:val="both"/>
        <w:textAlignment w:val="baseline"/>
        <w:rPr>
          <w:rFonts w:ascii="Candara" w:hAnsi="Candara"/>
          <w:sz w:val="22"/>
          <w:szCs w:val="22"/>
        </w:rPr>
      </w:pPr>
      <w:r w:rsidRPr="00436A91">
        <w:rPr>
          <w:rFonts w:ascii="Candara" w:hAnsi="Candara"/>
          <w:sz w:val="22"/>
          <w:szCs w:val="22"/>
        </w:rPr>
        <w:t xml:space="preserve">the individual partners satisfy the criteria of eligibility of </w:t>
      </w:r>
      <w:r w:rsidR="00A92039" w:rsidRPr="00582E26">
        <w:rPr>
          <w:rFonts w:ascii="Candara" w:hAnsi="Candara"/>
          <w:sz w:val="22"/>
          <w:szCs w:val="22"/>
          <w:highlight w:val="yellow"/>
        </w:rPr>
        <w:fldChar w:fldCharType="begin"/>
      </w:r>
      <w:r w:rsidR="00A92039" w:rsidRPr="00582E26">
        <w:rPr>
          <w:rFonts w:ascii="Candara" w:hAnsi="Candara"/>
          <w:sz w:val="22"/>
          <w:szCs w:val="22"/>
          <w:highlight w:val="yellow"/>
        </w:rPr>
        <w:instrText xml:space="preserve"> REF _Ref500255462 \r \h </w:instrText>
      </w:r>
      <w:r w:rsidR="00582E26">
        <w:rPr>
          <w:rFonts w:ascii="Candara" w:hAnsi="Candara"/>
          <w:sz w:val="22"/>
          <w:szCs w:val="22"/>
          <w:highlight w:val="yellow"/>
        </w:rPr>
        <w:instrText xml:space="preserve"> \* MERGEFORMAT </w:instrText>
      </w:r>
      <w:r w:rsidR="00A92039" w:rsidRPr="00582E26">
        <w:rPr>
          <w:rFonts w:ascii="Candara" w:hAnsi="Candara"/>
          <w:sz w:val="22"/>
          <w:szCs w:val="22"/>
          <w:highlight w:val="yellow"/>
        </w:rPr>
      </w:r>
      <w:r w:rsidR="00A92039" w:rsidRPr="00582E26">
        <w:rPr>
          <w:rFonts w:ascii="Candara" w:hAnsi="Candara"/>
          <w:sz w:val="22"/>
          <w:szCs w:val="22"/>
          <w:highlight w:val="yellow"/>
        </w:rPr>
        <w:fldChar w:fldCharType="separate"/>
      </w:r>
      <w:r w:rsidR="00ED0056">
        <w:rPr>
          <w:rFonts w:ascii="Candara" w:hAnsi="Candara"/>
          <w:sz w:val="22"/>
          <w:szCs w:val="22"/>
          <w:highlight w:val="yellow"/>
        </w:rPr>
        <w:t>ITB.36.10</w:t>
      </w:r>
      <w:r w:rsidR="00A92039" w:rsidRPr="00582E26">
        <w:rPr>
          <w:rFonts w:ascii="Candara" w:hAnsi="Candara"/>
          <w:sz w:val="22"/>
          <w:szCs w:val="22"/>
          <w:highlight w:val="yellow"/>
        </w:rPr>
        <w:fldChar w:fldCharType="end"/>
      </w:r>
      <w:r w:rsidR="00A92039" w:rsidRPr="00582E26">
        <w:rPr>
          <w:rFonts w:ascii="Candara" w:hAnsi="Candara"/>
          <w:sz w:val="22"/>
          <w:szCs w:val="22"/>
          <w:highlight w:val="yellow"/>
        </w:rPr>
        <w:t xml:space="preserve"> </w:t>
      </w:r>
      <w:r w:rsidR="00A92039" w:rsidRPr="00582E26">
        <w:rPr>
          <w:rFonts w:ascii="Candara" w:hAnsi="Candara"/>
          <w:sz w:val="22"/>
          <w:szCs w:val="22"/>
          <w:highlight w:val="yellow"/>
        </w:rPr>
        <w:fldChar w:fldCharType="begin"/>
      </w:r>
      <w:r w:rsidR="00A92039" w:rsidRPr="00582E26">
        <w:rPr>
          <w:rFonts w:ascii="Candara" w:hAnsi="Candara"/>
          <w:sz w:val="22"/>
          <w:szCs w:val="22"/>
          <w:highlight w:val="yellow"/>
        </w:rPr>
        <w:instrText xml:space="preserve"> REF _Ref500255480 \r \h </w:instrText>
      </w:r>
      <w:r w:rsidR="00582E26">
        <w:rPr>
          <w:rFonts w:ascii="Candara" w:hAnsi="Candara"/>
          <w:sz w:val="22"/>
          <w:szCs w:val="22"/>
          <w:highlight w:val="yellow"/>
        </w:rPr>
        <w:instrText xml:space="preserve"> \* MERGEFORMAT </w:instrText>
      </w:r>
      <w:r w:rsidR="00A92039" w:rsidRPr="00582E26">
        <w:rPr>
          <w:rFonts w:ascii="Candara" w:hAnsi="Candara"/>
          <w:sz w:val="22"/>
          <w:szCs w:val="22"/>
          <w:highlight w:val="yellow"/>
        </w:rPr>
      </w:r>
      <w:r w:rsidR="00A92039" w:rsidRPr="00582E26">
        <w:rPr>
          <w:rFonts w:ascii="Candara" w:hAnsi="Candara"/>
          <w:sz w:val="22"/>
          <w:szCs w:val="22"/>
          <w:highlight w:val="yellow"/>
        </w:rPr>
        <w:fldChar w:fldCharType="separate"/>
      </w:r>
      <w:r w:rsidR="00ED0056">
        <w:rPr>
          <w:rFonts w:ascii="Candara" w:hAnsi="Candara"/>
          <w:sz w:val="22"/>
          <w:szCs w:val="22"/>
          <w:highlight w:val="yellow"/>
        </w:rPr>
        <w:t>a</w:t>
      </w:r>
      <w:r w:rsidR="00A92039" w:rsidRPr="00582E26">
        <w:rPr>
          <w:rFonts w:ascii="Candara" w:hAnsi="Candara"/>
          <w:sz w:val="22"/>
          <w:szCs w:val="22"/>
          <w:highlight w:val="yellow"/>
        </w:rPr>
        <w:fldChar w:fldCharType="end"/>
      </w:r>
      <w:r w:rsidR="00A92039" w:rsidRPr="00582E26">
        <w:rPr>
          <w:rFonts w:ascii="Candara" w:hAnsi="Candara"/>
          <w:sz w:val="22"/>
          <w:szCs w:val="22"/>
          <w:highlight w:val="yellow"/>
        </w:rPr>
        <w:t xml:space="preserve"> and </w:t>
      </w:r>
      <w:r w:rsidR="00A92039" w:rsidRPr="00582E26">
        <w:rPr>
          <w:rFonts w:ascii="Candara" w:hAnsi="Candara"/>
          <w:sz w:val="22"/>
          <w:szCs w:val="22"/>
          <w:highlight w:val="yellow"/>
        </w:rPr>
        <w:fldChar w:fldCharType="begin"/>
      </w:r>
      <w:r w:rsidR="00A92039" w:rsidRPr="00582E26">
        <w:rPr>
          <w:rFonts w:ascii="Candara" w:hAnsi="Candara"/>
          <w:sz w:val="22"/>
          <w:szCs w:val="22"/>
          <w:highlight w:val="yellow"/>
        </w:rPr>
        <w:instrText xml:space="preserve"> REF _Ref500255490 \r \h </w:instrText>
      </w:r>
      <w:r w:rsidR="00582E26">
        <w:rPr>
          <w:rFonts w:ascii="Candara" w:hAnsi="Candara"/>
          <w:sz w:val="22"/>
          <w:szCs w:val="22"/>
          <w:highlight w:val="yellow"/>
        </w:rPr>
        <w:instrText xml:space="preserve"> \* MERGEFORMAT </w:instrText>
      </w:r>
      <w:r w:rsidR="00A92039" w:rsidRPr="00582E26">
        <w:rPr>
          <w:rFonts w:ascii="Candara" w:hAnsi="Candara"/>
          <w:sz w:val="22"/>
          <w:szCs w:val="22"/>
          <w:highlight w:val="yellow"/>
        </w:rPr>
      </w:r>
      <w:r w:rsidR="00A92039" w:rsidRPr="00582E26">
        <w:rPr>
          <w:rFonts w:ascii="Candara" w:hAnsi="Candara"/>
          <w:sz w:val="22"/>
          <w:szCs w:val="22"/>
          <w:highlight w:val="yellow"/>
        </w:rPr>
        <w:fldChar w:fldCharType="separate"/>
      </w:r>
      <w:r w:rsidR="00ED0056">
        <w:rPr>
          <w:rFonts w:ascii="Candara" w:hAnsi="Candara"/>
          <w:sz w:val="22"/>
          <w:szCs w:val="22"/>
          <w:highlight w:val="yellow"/>
        </w:rPr>
        <w:t>b</w:t>
      </w:r>
      <w:r w:rsidR="00A92039" w:rsidRPr="00582E26">
        <w:rPr>
          <w:rFonts w:ascii="Candara" w:hAnsi="Candara"/>
          <w:sz w:val="22"/>
          <w:szCs w:val="22"/>
          <w:highlight w:val="yellow"/>
        </w:rPr>
        <w:fldChar w:fldCharType="end"/>
      </w:r>
      <w:r w:rsidRPr="00436A91">
        <w:rPr>
          <w:rFonts w:ascii="Candara" w:hAnsi="Candara"/>
          <w:sz w:val="22"/>
          <w:szCs w:val="22"/>
        </w:rPr>
        <w:t>;</w:t>
      </w:r>
    </w:p>
    <w:p w14:paraId="5B006FEC" w14:textId="77777777" w:rsidR="00A741CF" w:rsidRPr="00436A91" w:rsidRDefault="00A741CF">
      <w:pPr>
        <w:pStyle w:val="BankNormal"/>
        <w:keepLines/>
        <w:numPr>
          <w:ilvl w:val="0"/>
          <w:numId w:val="93"/>
        </w:numPr>
        <w:overflowPunct w:val="0"/>
        <w:autoSpaceDE w:val="0"/>
        <w:autoSpaceDN w:val="0"/>
        <w:adjustRightInd w:val="0"/>
        <w:spacing w:before="120" w:after="0"/>
        <w:ind w:left="1985" w:hanging="425"/>
        <w:textAlignment w:val="baseline"/>
        <w:rPr>
          <w:rFonts w:ascii="Candara" w:hAnsi="Candara"/>
          <w:sz w:val="22"/>
          <w:szCs w:val="22"/>
        </w:rPr>
      </w:pPr>
      <w:r w:rsidRPr="00436A91">
        <w:rPr>
          <w:rFonts w:ascii="Candara" w:hAnsi="Candara"/>
          <w:sz w:val="22"/>
          <w:szCs w:val="22"/>
        </w:rPr>
        <w:t>the JV/C/A is registered in Bhutan;</w:t>
      </w:r>
    </w:p>
    <w:p w14:paraId="3AD289FA" w14:textId="54BAF24F" w:rsidR="00A741CF" w:rsidRPr="00436A91" w:rsidRDefault="00A741CF">
      <w:pPr>
        <w:pStyle w:val="ListParagraph"/>
        <w:numPr>
          <w:ilvl w:val="0"/>
          <w:numId w:val="93"/>
        </w:numPr>
        <w:tabs>
          <w:tab w:val="clear" w:pos="1440"/>
          <w:tab w:val="left" w:pos="1620"/>
        </w:tabs>
        <w:spacing w:before="120" w:after="0"/>
        <w:ind w:left="1985" w:right="-72" w:hanging="425"/>
        <w:contextualSpacing w:val="0"/>
        <w:rPr>
          <w:rFonts w:ascii="Candara" w:hAnsi="Candara"/>
          <w:sz w:val="22"/>
          <w:szCs w:val="22"/>
        </w:rPr>
      </w:pPr>
      <w:r w:rsidRPr="00436A91">
        <w:rPr>
          <w:rFonts w:ascii="Candara" w:hAnsi="Candara"/>
          <w:sz w:val="22"/>
          <w:szCs w:val="22"/>
        </w:rPr>
        <w:lastRenderedPageBreak/>
        <w:t>the JV/C/A does not subcontract more than ten percent (10%) of the Contract Price, excluding provisional sums, to foreign firms; and</w:t>
      </w:r>
    </w:p>
    <w:p w14:paraId="3A03FC1C" w14:textId="727FD46A" w:rsidR="00A741CF" w:rsidRPr="00D426E6" w:rsidRDefault="00A741CF">
      <w:pPr>
        <w:pStyle w:val="ListParagraph"/>
        <w:numPr>
          <w:ilvl w:val="0"/>
          <w:numId w:val="93"/>
        </w:numPr>
        <w:tabs>
          <w:tab w:val="clear" w:pos="1440"/>
          <w:tab w:val="left" w:pos="1620"/>
        </w:tabs>
        <w:spacing w:before="120" w:after="0"/>
        <w:ind w:left="1985" w:right="-72" w:hanging="425"/>
        <w:contextualSpacing w:val="0"/>
        <w:rPr>
          <w:rFonts w:ascii="Candara" w:hAnsi="Candara"/>
          <w:sz w:val="22"/>
          <w:szCs w:val="22"/>
        </w:rPr>
      </w:pPr>
      <w:bookmarkStart w:id="521" w:name="M"/>
      <w:bookmarkStart w:id="522" w:name="_Ref500258026"/>
      <w:bookmarkEnd w:id="521"/>
      <w:r w:rsidRPr="00436A91">
        <w:rPr>
          <w:rFonts w:ascii="Candara" w:hAnsi="Candara"/>
          <w:sz w:val="22"/>
          <w:szCs w:val="22"/>
        </w:rPr>
        <w:t xml:space="preserve">the JV/C/A satisfies any other criteria specified for the purpose of domestic preference eligibility, </w:t>
      </w:r>
      <w:r w:rsidRPr="00D426E6">
        <w:rPr>
          <w:rFonts w:ascii="Candara" w:hAnsi="Candara"/>
          <w:sz w:val="22"/>
          <w:szCs w:val="22"/>
        </w:rPr>
        <w:t>as specified in th</w:t>
      </w:r>
      <w:r w:rsidR="00133236">
        <w:rPr>
          <w:rFonts w:ascii="Candara" w:hAnsi="Candara"/>
          <w:sz w:val="22"/>
          <w:szCs w:val="22"/>
        </w:rPr>
        <w:t xml:space="preserve">e </w:t>
      </w:r>
      <w:r w:rsidR="00B85D28">
        <w:rPr>
          <w:rFonts w:ascii="Candara" w:hAnsi="Candara"/>
          <w:sz w:val="22"/>
          <w:szCs w:val="22"/>
        </w:rPr>
        <w:t>B</w:t>
      </w:r>
      <w:bookmarkEnd w:id="522"/>
      <w:r w:rsidR="00D80035">
        <w:rPr>
          <w:rFonts w:ascii="Candara" w:hAnsi="Candara"/>
          <w:sz w:val="22"/>
          <w:szCs w:val="22"/>
        </w:rPr>
        <w:t>DS.</w:t>
      </w:r>
    </w:p>
    <w:p w14:paraId="526FB59A" w14:textId="10A577AF" w:rsidR="0040405A" w:rsidRPr="00436A91" w:rsidRDefault="0040405A"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23" w:name="XZ"/>
      <w:bookmarkStart w:id="524" w:name="_Ref500258148"/>
      <w:bookmarkEnd w:id="523"/>
      <w:r w:rsidRPr="00436A91">
        <w:rPr>
          <w:rFonts w:ascii="Candara" w:hAnsi="Candara"/>
          <w:sz w:val="22"/>
          <w:szCs w:val="22"/>
        </w:rPr>
        <w:t xml:space="preserve">The procedure used to apply the margin of preference shall be as stipulated in </w:t>
      </w:r>
      <w:r w:rsidRPr="00D426E6">
        <w:rPr>
          <w:rFonts w:ascii="Candara" w:hAnsi="Candara"/>
          <w:sz w:val="22"/>
          <w:szCs w:val="22"/>
        </w:rPr>
        <w:t>th</w:t>
      </w:r>
      <w:bookmarkEnd w:id="524"/>
      <w:r w:rsidR="00133236">
        <w:rPr>
          <w:rFonts w:ascii="Candara" w:hAnsi="Candara"/>
          <w:sz w:val="22"/>
          <w:szCs w:val="22"/>
        </w:rPr>
        <w:t>e BDS.</w:t>
      </w:r>
    </w:p>
    <w:p w14:paraId="02F882A4"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25" w:name="_Ref277254712"/>
      <w:bookmarkStart w:id="526" w:name="_Ref277255121"/>
      <w:bookmarkStart w:id="527" w:name="_Toc296356277"/>
      <w:bookmarkStart w:id="528" w:name="_Toc296948266"/>
      <w:bookmarkStart w:id="529" w:name="_Toc304808428"/>
      <w:bookmarkStart w:id="530" w:name="_Toc312099288"/>
      <w:bookmarkStart w:id="531" w:name="_Toc189045024"/>
      <w:bookmarkStart w:id="532" w:name="_Toc438438862"/>
      <w:bookmarkStart w:id="533" w:name="_Toc438532656"/>
      <w:bookmarkStart w:id="534" w:name="_Toc438734006"/>
      <w:bookmarkStart w:id="535" w:name="_Toc438907043"/>
      <w:bookmarkStart w:id="536" w:name="_Toc438907242"/>
      <w:bookmarkStart w:id="537" w:name="_Ref295846880"/>
      <w:bookmarkStart w:id="538" w:name="_Toc296356278"/>
      <w:bookmarkStart w:id="539" w:name="_Toc296948267"/>
      <w:bookmarkEnd w:id="512"/>
      <w:r w:rsidRPr="000D336B">
        <w:rPr>
          <w:rFonts w:ascii="Candara" w:eastAsia="MS Mincho" w:hAnsi="Candara"/>
          <w:bCs/>
          <w:color w:val="1A00FD"/>
          <w:sz w:val="22"/>
          <w:szCs w:val="22"/>
        </w:rPr>
        <w:t>Post-qualification of the Bidder</w:t>
      </w:r>
      <w:bookmarkEnd w:id="525"/>
      <w:bookmarkEnd w:id="526"/>
      <w:bookmarkEnd w:id="527"/>
      <w:bookmarkEnd w:id="528"/>
      <w:bookmarkEnd w:id="529"/>
      <w:bookmarkEnd w:id="530"/>
      <w:bookmarkEnd w:id="531"/>
    </w:p>
    <w:p w14:paraId="4D2751A5" w14:textId="22C55853" w:rsidR="006865F3" w:rsidRPr="00D746AE" w:rsidRDefault="000605EC"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bookmarkStart w:id="540" w:name="_Ref278623354"/>
      <w:r w:rsidRPr="00436A91">
        <w:rPr>
          <w:rFonts w:ascii="Candara" w:hAnsi="Candara"/>
          <w:sz w:val="22"/>
          <w:szCs w:val="22"/>
        </w:rPr>
        <w:t>DGPC</w:t>
      </w:r>
      <w:r w:rsidR="000B11F1" w:rsidRPr="00436A91">
        <w:rPr>
          <w:rFonts w:ascii="Candara" w:hAnsi="Candara"/>
          <w:sz w:val="22"/>
          <w:szCs w:val="22"/>
        </w:rPr>
        <w:t xml:space="preserve"> </w:t>
      </w:r>
      <w:r w:rsidR="006865F3" w:rsidRPr="00436A91">
        <w:rPr>
          <w:rFonts w:ascii="Candara" w:hAnsi="Candara"/>
          <w:sz w:val="22"/>
          <w:szCs w:val="22"/>
        </w:rPr>
        <w:t>shall determine to its satisfaction whether the Bidder selected as having submitted the lowest evaluated responsive Bid is qualified in terms of the qualification requirements stipulated in th</w:t>
      </w:r>
      <w:r w:rsidR="00133236">
        <w:rPr>
          <w:rFonts w:ascii="Candara" w:hAnsi="Candara"/>
          <w:sz w:val="22"/>
          <w:szCs w:val="22"/>
        </w:rPr>
        <w:t>e BDS an</w:t>
      </w:r>
      <w:r w:rsidR="006865F3" w:rsidRPr="00436A91">
        <w:rPr>
          <w:rFonts w:ascii="Candara" w:hAnsi="Candara"/>
          <w:sz w:val="22"/>
          <w:szCs w:val="22"/>
        </w:rPr>
        <w:t>d have capacity and capability to perform the Contract.</w:t>
      </w:r>
      <w:bookmarkEnd w:id="540"/>
    </w:p>
    <w:p w14:paraId="7874092B" w14:textId="535E406E" w:rsidR="006865F3" w:rsidRPr="00436A91"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The determination shall be based upon an examination of the documentary evidence, including its authenticity, of the Bidder’s qualifications and capacity &amp; capability, submitted by the Bidder as per</w:t>
      </w:r>
      <w:r w:rsidR="00D37DFC">
        <w:rPr>
          <w:rFonts w:ascii="Candara" w:hAnsi="Candara"/>
          <w:sz w:val="22"/>
          <w:szCs w:val="22"/>
        </w:rPr>
        <w:t xml:space="preserve"> Form 6: Information for Meeting Qualification Requirement (QR) of SECTION VIIA</w:t>
      </w:r>
      <w:r w:rsidRPr="00436A91">
        <w:rPr>
          <w:rFonts w:ascii="Candara" w:hAnsi="Candara"/>
          <w:sz w:val="22"/>
          <w:szCs w:val="22"/>
        </w:rPr>
        <w:t xml:space="preserve"> as well as such other information as the </w:t>
      </w:r>
      <w:r w:rsidR="000605EC" w:rsidRPr="00436A91">
        <w:rPr>
          <w:rFonts w:ascii="Candara" w:hAnsi="Candara"/>
          <w:sz w:val="22"/>
          <w:szCs w:val="22"/>
        </w:rPr>
        <w:t>DGPC</w:t>
      </w:r>
      <w:r w:rsidRPr="00436A91">
        <w:rPr>
          <w:rFonts w:ascii="Candara" w:hAnsi="Candara"/>
          <w:sz w:val="22"/>
          <w:szCs w:val="22"/>
        </w:rPr>
        <w:t xml:space="preserve"> deems necessary and appropriate.</w:t>
      </w:r>
    </w:p>
    <w:p w14:paraId="1690BBD9" w14:textId="4F0401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41" w:name="_Toc304808429"/>
      <w:bookmarkStart w:id="542" w:name="_Toc312099289"/>
      <w:bookmarkStart w:id="543" w:name="_Toc189045025"/>
      <w:r w:rsidRPr="000D336B">
        <w:rPr>
          <w:rFonts w:ascii="Candara" w:eastAsia="MS Mincho" w:hAnsi="Candara"/>
          <w:bCs/>
          <w:color w:val="1A00FD"/>
          <w:sz w:val="22"/>
          <w:szCs w:val="22"/>
        </w:rPr>
        <w:t xml:space="preserve">Druk Green’s Right to Accept </w:t>
      </w:r>
      <w:r w:rsidR="005F1D6E" w:rsidRPr="000D336B">
        <w:rPr>
          <w:rFonts w:ascii="Candara" w:eastAsia="MS Mincho" w:hAnsi="Candara"/>
          <w:bCs/>
          <w:color w:val="1A00FD"/>
          <w:sz w:val="22"/>
          <w:szCs w:val="22"/>
        </w:rPr>
        <w:t>a</w:t>
      </w:r>
      <w:r w:rsidRPr="000D336B">
        <w:rPr>
          <w:rFonts w:ascii="Candara" w:eastAsia="MS Mincho" w:hAnsi="Candara"/>
          <w:bCs/>
          <w:color w:val="1A00FD"/>
          <w:sz w:val="22"/>
          <w:szCs w:val="22"/>
        </w:rPr>
        <w:t xml:space="preserve">ny Bid, and to Reject </w:t>
      </w:r>
      <w:r w:rsidR="005F1D6E" w:rsidRPr="000D336B">
        <w:rPr>
          <w:rFonts w:ascii="Candara" w:eastAsia="MS Mincho" w:hAnsi="Candara"/>
          <w:bCs/>
          <w:color w:val="1A00FD"/>
          <w:sz w:val="22"/>
          <w:szCs w:val="22"/>
        </w:rPr>
        <w:t>a</w:t>
      </w:r>
      <w:r w:rsidRPr="000D336B">
        <w:rPr>
          <w:rFonts w:ascii="Candara" w:eastAsia="MS Mincho" w:hAnsi="Candara"/>
          <w:bCs/>
          <w:color w:val="1A00FD"/>
          <w:sz w:val="22"/>
          <w:szCs w:val="22"/>
        </w:rPr>
        <w:t xml:space="preserve">ny or </w:t>
      </w:r>
      <w:r w:rsidR="005F1D6E" w:rsidRPr="000D336B">
        <w:rPr>
          <w:rFonts w:ascii="Candara" w:eastAsia="MS Mincho" w:hAnsi="Candara"/>
          <w:bCs/>
          <w:color w:val="1A00FD"/>
          <w:sz w:val="22"/>
          <w:szCs w:val="22"/>
        </w:rPr>
        <w:t xml:space="preserve">all </w:t>
      </w:r>
      <w:r w:rsidRPr="000D336B">
        <w:rPr>
          <w:rFonts w:ascii="Candara" w:eastAsia="MS Mincho" w:hAnsi="Candara"/>
          <w:bCs/>
          <w:color w:val="1A00FD"/>
          <w:sz w:val="22"/>
          <w:szCs w:val="22"/>
        </w:rPr>
        <w:t>Bids</w:t>
      </w:r>
      <w:bookmarkEnd w:id="532"/>
      <w:bookmarkEnd w:id="533"/>
      <w:bookmarkEnd w:id="534"/>
      <w:bookmarkEnd w:id="535"/>
      <w:bookmarkEnd w:id="536"/>
      <w:bookmarkEnd w:id="537"/>
      <w:bookmarkEnd w:id="538"/>
      <w:bookmarkEnd w:id="539"/>
      <w:bookmarkEnd w:id="541"/>
      <w:bookmarkEnd w:id="542"/>
      <w:bookmarkEnd w:id="543"/>
    </w:p>
    <w:p w14:paraId="498325CF" w14:textId="2F37229A" w:rsidR="006865F3" w:rsidRDefault="000605EC"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t>DGPC</w:t>
      </w:r>
      <w:r w:rsidR="006865F3" w:rsidRPr="00436A91">
        <w:rPr>
          <w:rFonts w:ascii="Candara" w:hAnsi="Candara"/>
          <w:sz w:val="22"/>
          <w:szCs w:val="22"/>
        </w:rPr>
        <w:t xml:space="preserve"> reserves the right to accept or reject any Bid, and to annul the bidding process and reject all Bids at any time prior to Contract award, without thereby incurring any liability to Bidders or any obligation to inform the affected Bidders of the grounds for such action of the </w:t>
      </w:r>
      <w:r w:rsidRPr="00436A91">
        <w:rPr>
          <w:rFonts w:ascii="Candara" w:hAnsi="Candara"/>
          <w:sz w:val="22"/>
          <w:szCs w:val="22"/>
        </w:rPr>
        <w:t>DGPC</w:t>
      </w:r>
      <w:r w:rsidR="006865F3" w:rsidRPr="00436A91">
        <w:rPr>
          <w:rFonts w:ascii="Candara" w:hAnsi="Candara"/>
          <w:sz w:val="22"/>
          <w:szCs w:val="22"/>
        </w:rPr>
        <w:t>.</w:t>
      </w:r>
    </w:p>
    <w:p w14:paraId="7137393F" w14:textId="77777777" w:rsidR="00D746AE" w:rsidRPr="00D746AE" w:rsidRDefault="00D746AE" w:rsidP="00D746AE">
      <w:pPr>
        <w:tabs>
          <w:tab w:val="clear" w:pos="720"/>
          <w:tab w:val="clear" w:pos="1440"/>
          <w:tab w:val="clear" w:pos="2304"/>
        </w:tabs>
        <w:spacing w:before="120" w:after="0"/>
        <w:rPr>
          <w:rFonts w:ascii="Candara" w:hAnsi="Candara"/>
          <w:sz w:val="22"/>
          <w:szCs w:val="22"/>
        </w:rPr>
      </w:pPr>
    </w:p>
    <w:p w14:paraId="474E55F5" w14:textId="6DDDDD87" w:rsidR="006865F3" w:rsidRPr="000D336B" w:rsidRDefault="000D336B">
      <w:pPr>
        <w:pStyle w:val="Heading2"/>
        <w:numPr>
          <w:ilvl w:val="0"/>
          <w:numId w:val="100"/>
        </w:numPr>
        <w:tabs>
          <w:tab w:val="clear" w:pos="720"/>
          <w:tab w:val="clear" w:pos="1440"/>
          <w:tab w:val="clear" w:pos="2304"/>
        </w:tabs>
        <w:spacing w:before="120" w:after="0"/>
        <w:jc w:val="center"/>
        <w:rPr>
          <w:rFonts w:ascii="Candara" w:hAnsi="Candara"/>
          <w:color w:val="1A00FD"/>
          <w:sz w:val="22"/>
          <w:szCs w:val="22"/>
        </w:rPr>
      </w:pPr>
      <w:bookmarkStart w:id="544" w:name="_Toc296356279"/>
      <w:bookmarkStart w:id="545" w:name="_Toc296948268"/>
      <w:bookmarkStart w:id="546" w:name="_Toc304808430"/>
      <w:bookmarkStart w:id="547" w:name="_Toc312099290"/>
      <w:bookmarkStart w:id="548" w:name="_Toc189045026"/>
      <w:r w:rsidRPr="000D336B">
        <w:rPr>
          <w:rFonts w:ascii="Candara" w:hAnsi="Candara"/>
          <w:color w:val="1A00FD"/>
          <w:sz w:val="22"/>
          <w:szCs w:val="22"/>
        </w:rPr>
        <w:t>AWARD OF CONTRACT</w:t>
      </w:r>
      <w:bookmarkEnd w:id="544"/>
      <w:bookmarkEnd w:id="545"/>
      <w:bookmarkEnd w:id="546"/>
      <w:bookmarkEnd w:id="547"/>
      <w:bookmarkEnd w:id="548"/>
    </w:p>
    <w:p w14:paraId="23447717" w14:textId="77777777"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49" w:name="_Toc89151824"/>
      <w:bookmarkStart w:id="550" w:name="_Toc296356280"/>
      <w:bookmarkStart w:id="551" w:name="_Toc296948269"/>
      <w:bookmarkStart w:id="552" w:name="_Toc304808431"/>
      <w:bookmarkStart w:id="553" w:name="_Toc312099291"/>
      <w:bookmarkStart w:id="554" w:name="_Toc189045027"/>
      <w:r w:rsidRPr="000D336B">
        <w:rPr>
          <w:rFonts w:ascii="Candara" w:eastAsia="MS Mincho" w:hAnsi="Candara"/>
          <w:bCs/>
          <w:color w:val="1A00FD"/>
          <w:sz w:val="22"/>
          <w:szCs w:val="22"/>
        </w:rPr>
        <w:t>Award Criteria</w:t>
      </w:r>
      <w:bookmarkEnd w:id="549"/>
      <w:bookmarkEnd w:id="550"/>
      <w:bookmarkEnd w:id="551"/>
      <w:bookmarkEnd w:id="552"/>
      <w:bookmarkEnd w:id="553"/>
      <w:bookmarkEnd w:id="554"/>
    </w:p>
    <w:p w14:paraId="14997417" w14:textId="44EB6548" w:rsidR="006865F3" w:rsidRPr="00436A91" w:rsidRDefault="006865F3" w:rsidP="000A2905">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436A91">
        <w:rPr>
          <w:rFonts w:ascii="Candara" w:eastAsia="MS Mincho" w:hAnsi="Candara"/>
          <w:sz w:val="22"/>
          <w:szCs w:val="22"/>
        </w:rPr>
        <w:t xml:space="preserve">Subject to </w:t>
      </w:r>
      <w:r w:rsidR="00A92039" w:rsidRPr="00582E26">
        <w:rPr>
          <w:rFonts w:ascii="Candara" w:eastAsia="MS Mincho" w:hAnsi="Candara"/>
          <w:sz w:val="22"/>
          <w:szCs w:val="22"/>
          <w:highlight w:val="yellow"/>
        </w:rPr>
        <w:fldChar w:fldCharType="begin"/>
      </w:r>
      <w:r w:rsidR="00A92039" w:rsidRPr="00582E26">
        <w:rPr>
          <w:rFonts w:ascii="Candara" w:eastAsia="MS Mincho" w:hAnsi="Candara"/>
          <w:sz w:val="22"/>
          <w:szCs w:val="22"/>
          <w:highlight w:val="yellow"/>
        </w:rPr>
        <w:instrText xml:space="preserve"> REF _Ref260736874 \r \h </w:instrText>
      </w:r>
      <w:r w:rsidR="00582E26" w:rsidRPr="00582E26">
        <w:rPr>
          <w:rFonts w:ascii="Candara" w:eastAsia="MS Mincho" w:hAnsi="Candara"/>
          <w:sz w:val="22"/>
          <w:szCs w:val="22"/>
          <w:highlight w:val="yellow"/>
        </w:rPr>
        <w:instrText xml:space="preserve"> \* MERGEFORMAT </w:instrText>
      </w:r>
      <w:r w:rsidR="00A92039" w:rsidRPr="00582E26">
        <w:rPr>
          <w:rFonts w:ascii="Candara" w:eastAsia="MS Mincho" w:hAnsi="Candara"/>
          <w:sz w:val="22"/>
          <w:szCs w:val="22"/>
          <w:highlight w:val="yellow"/>
        </w:rPr>
      </w:r>
      <w:r w:rsidR="00A92039" w:rsidRPr="00582E26">
        <w:rPr>
          <w:rFonts w:ascii="Candara" w:eastAsia="MS Mincho" w:hAnsi="Candara"/>
          <w:sz w:val="22"/>
          <w:szCs w:val="22"/>
          <w:highlight w:val="yellow"/>
        </w:rPr>
        <w:fldChar w:fldCharType="separate"/>
      </w:r>
      <w:r w:rsidR="00ED0056">
        <w:rPr>
          <w:rFonts w:ascii="Candara" w:eastAsia="MS Mincho" w:hAnsi="Candara"/>
          <w:sz w:val="22"/>
          <w:szCs w:val="22"/>
          <w:highlight w:val="yellow"/>
        </w:rPr>
        <w:t>ITB. 36</w:t>
      </w:r>
      <w:r w:rsidR="00A92039" w:rsidRPr="00582E26">
        <w:rPr>
          <w:rFonts w:ascii="Candara" w:eastAsia="MS Mincho" w:hAnsi="Candara"/>
          <w:sz w:val="22"/>
          <w:szCs w:val="22"/>
          <w:highlight w:val="yellow"/>
        </w:rPr>
        <w:fldChar w:fldCharType="end"/>
      </w:r>
      <w:r w:rsidR="00A92039" w:rsidRPr="00D37DFC">
        <w:rPr>
          <w:rFonts w:ascii="Candara" w:eastAsia="MS Mincho" w:hAnsi="Candara"/>
          <w:sz w:val="22"/>
          <w:szCs w:val="22"/>
        </w:rPr>
        <w:t xml:space="preserve"> and</w:t>
      </w:r>
      <w:r w:rsidR="00A92039" w:rsidRPr="00582E26">
        <w:rPr>
          <w:rFonts w:ascii="Candara" w:eastAsia="MS Mincho" w:hAnsi="Candara"/>
          <w:sz w:val="22"/>
          <w:szCs w:val="22"/>
          <w:highlight w:val="yellow"/>
        </w:rPr>
        <w:t xml:space="preserve"> </w:t>
      </w:r>
      <w:r w:rsidR="00A92039" w:rsidRPr="00582E26">
        <w:rPr>
          <w:rFonts w:ascii="Candara" w:eastAsia="MS Mincho" w:hAnsi="Candara"/>
          <w:sz w:val="22"/>
          <w:szCs w:val="22"/>
          <w:highlight w:val="yellow"/>
        </w:rPr>
        <w:fldChar w:fldCharType="begin"/>
      </w:r>
      <w:r w:rsidR="00A92039" w:rsidRPr="00582E26">
        <w:rPr>
          <w:rFonts w:ascii="Candara" w:eastAsia="MS Mincho" w:hAnsi="Candara"/>
          <w:sz w:val="22"/>
          <w:szCs w:val="22"/>
          <w:highlight w:val="yellow"/>
        </w:rPr>
        <w:instrText xml:space="preserve"> REF _Ref277254712 \r \h </w:instrText>
      </w:r>
      <w:r w:rsidR="00582E26" w:rsidRPr="00582E26">
        <w:rPr>
          <w:rFonts w:ascii="Candara" w:eastAsia="MS Mincho" w:hAnsi="Candara"/>
          <w:sz w:val="22"/>
          <w:szCs w:val="22"/>
          <w:highlight w:val="yellow"/>
        </w:rPr>
        <w:instrText xml:space="preserve"> \* MERGEFORMAT </w:instrText>
      </w:r>
      <w:r w:rsidR="00A92039" w:rsidRPr="00582E26">
        <w:rPr>
          <w:rFonts w:ascii="Candara" w:eastAsia="MS Mincho" w:hAnsi="Candara"/>
          <w:sz w:val="22"/>
          <w:szCs w:val="22"/>
          <w:highlight w:val="yellow"/>
        </w:rPr>
      </w:r>
      <w:r w:rsidR="00A92039" w:rsidRPr="00582E26">
        <w:rPr>
          <w:rFonts w:ascii="Candara" w:eastAsia="MS Mincho" w:hAnsi="Candara"/>
          <w:sz w:val="22"/>
          <w:szCs w:val="22"/>
          <w:highlight w:val="yellow"/>
        </w:rPr>
        <w:fldChar w:fldCharType="separate"/>
      </w:r>
      <w:r w:rsidR="00ED0056">
        <w:rPr>
          <w:rFonts w:ascii="Candara" w:eastAsia="MS Mincho" w:hAnsi="Candara"/>
          <w:sz w:val="22"/>
          <w:szCs w:val="22"/>
          <w:highlight w:val="yellow"/>
        </w:rPr>
        <w:t>ITB. 37</w:t>
      </w:r>
      <w:r w:rsidR="00A92039" w:rsidRPr="00582E26">
        <w:rPr>
          <w:rFonts w:ascii="Candara" w:eastAsia="MS Mincho" w:hAnsi="Candara"/>
          <w:sz w:val="22"/>
          <w:szCs w:val="22"/>
          <w:highlight w:val="yellow"/>
        </w:rPr>
        <w:fldChar w:fldCharType="end"/>
      </w:r>
      <w:r w:rsidR="00A92039">
        <w:rPr>
          <w:rFonts w:ascii="Candara" w:eastAsia="MS Mincho" w:hAnsi="Candara"/>
          <w:sz w:val="22"/>
          <w:szCs w:val="22"/>
        </w:rPr>
        <w:t>,</w:t>
      </w:r>
      <w:r w:rsidRPr="00436A91">
        <w:rPr>
          <w:rFonts w:ascii="Candara" w:eastAsia="MS Mincho" w:hAnsi="Candara"/>
          <w:sz w:val="22"/>
          <w:szCs w:val="22"/>
        </w:rPr>
        <w:t xml:space="preserve"> </w:t>
      </w:r>
      <w:r w:rsidR="000605EC" w:rsidRPr="00436A91">
        <w:rPr>
          <w:rFonts w:ascii="Candara" w:eastAsia="MS Mincho" w:hAnsi="Candara"/>
          <w:sz w:val="22"/>
          <w:szCs w:val="22"/>
        </w:rPr>
        <w:t>DGPC</w:t>
      </w:r>
      <w:r w:rsidRPr="00436A91">
        <w:rPr>
          <w:rFonts w:ascii="Candara" w:eastAsia="MS Mincho" w:hAnsi="Candara"/>
          <w:sz w:val="22"/>
          <w:szCs w:val="22"/>
        </w:rPr>
        <w:t xml:space="preserve"> will award the Contract to the successful Bidder whose Bid has been determined to be substantially responsive and to be the lowest evaluated Bid</w:t>
      </w:r>
      <w:r w:rsidR="005F1D6E">
        <w:rPr>
          <w:rFonts w:ascii="Candara" w:eastAsia="MS Mincho" w:hAnsi="Candara"/>
          <w:sz w:val="22"/>
          <w:szCs w:val="22"/>
        </w:rPr>
        <w:t xml:space="preserve"> based on Bid evaluation and the Bidder meets the standards of capability and financial resources as provided in the Bidding Documents. DGPC shall be the sole judge in this regard.</w:t>
      </w:r>
    </w:p>
    <w:p w14:paraId="5E075BD0" w14:textId="765306AC" w:rsidR="006865F3" w:rsidRPr="000D336B" w:rsidRDefault="002509B6">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55" w:name="_Toc296356281"/>
      <w:bookmarkStart w:id="556" w:name="_Toc296948270"/>
      <w:bookmarkStart w:id="557" w:name="_Toc304808432"/>
      <w:bookmarkStart w:id="558" w:name="_Toc312099292"/>
      <w:bookmarkStart w:id="559" w:name="_Ref31790652"/>
      <w:bookmarkStart w:id="560" w:name="_Ref31793309"/>
      <w:bookmarkStart w:id="561" w:name="_Ref31793317"/>
      <w:bookmarkStart w:id="562" w:name="_Ref31793328"/>
      <w:bookmarkStart w:id="563" w:name="_Toc189045028"/>
      <w:r w:rsidRPr="000D336B">
        <w:rPr>
          <w:rFonts w:ascii="Candara" w:eastAsia="MS Mincho" w:hAnsi="Candara"/>
          <w:bCs/>
          <w:color w:val="1A00FD"/>
          <w:sz w:val="22"/>
          <w:szCs w:val="22"/>
        </w:rPr>
        <w:t xml:space="preserve">Notification </w:t>
      </w:r>
      <w:r w:rsidR="006865F3" w:rsidRPr="000D336B">
        <w:rPr>
          <w:rFonts w:ascii="Candara" w:eastAsia="MS Mincho" w:hAnsi="Candara"/>
          <w:bCs/>
          <w:color w:val="1A00FD"/>
          <w:sz w:val="22"/>
          <w:szCs w:val="22"/>
        </w:rPr>
        <w:t>of Award</w:t>
      </w:r>
      <w:bookmarkEnd w:id="555"/>
      <w:bookmarkEnd w:id="556"/>
      <w:bookmarkEnd w:id="557"/>
      <w:bookmarkEnd w:id="558"/>
      <w:bookmarkEnd w:id="559"/>
      <w:bookmarkEnd w:id="560"/>
      <w:bookmarkEnd w:id="561"/>
      <w:bookmarkEnd w:id="562"/>
      <w:bookmarkEnd w:id="563"/>
    </w:p>
    <w:p w14:paraId="2BFE0BDF" w14:textId="10B433E9"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436A91">
        <w:rPr>
          <w:rFonts w:ascii="Candara" w:eastAsia="MS Mincho" w:hAnsi="Candara"/>
          <w:sz w:val="22"/>
          <w:szCs w:val="22"/>
        </w:rPr>
        <w:t xml:space="preserve">Prior to expiry of the period of Bid validity, </w:t>
      </w:r>
      <w:r w:rsidR="000605EC" w:rsidRPr="00436A91">
        <w:rPr>
          <w:rFonts w:ascii="Candara" w:eastAsia="MS Mincho" w:hAnsi="Candara"/>
          <w:sz w:val="22"/>
          <w:szCs w:val="22"/>
        </w:rPr>
        <w:t>DGPC</w:t>
      </w:r>
      <w:r w:rsidRPr="00436A91">
        <w:rPr>
          <w:rFonts w:ascii="Candara" w:eastAsia="MS Mincho" w:hAnsi="Candara"/>
          <w:sz w:val="22"/>
          <w:szCs w:val="22"/>
        </w:rPr>
        <w:t xml:space="preserve"> will notify the successful Bidder, by a </w:t>
      </w:r>
      <w:r w:rsidR="00DD16C9">
        <w:rPr>
          <w:rFonts w:ascii="Candara" w:eastAsia="MS Mincho" w:hAnsi="Candara"/>
          <w:sz w:val="22"/>
          <w:szCs w:val="22"/>
        </w:rPr>
        <w:t>notification of a</w:t>
      </w:r>
      <w:r w:rsidR="00C3392C">
        <w:rPr>
          <w:rFonts w:ascii="Candara" w:eastAsia="MS Mincho" w:hAnsi="Candara"/>
          <w:sz w:val="22"/>
          <w:szCs w:val="22"/>
        </w:rPr>
        <w:t xml:space="preserve">ward </w:t>
      </w:r>
      <w:r w:rsidR="00DD16C9">
        <w:rPr>
          <w:rFonts w:ascii="Candara" w:eastAsia="MS Mincho" w:hAnsi="Candara"/>
          <w:sz w:val="22"/>
          <w:szCs w:val="22"/>
        </w:rPr>
        <w:t>or</w:t>
      </w:r>
      <w:r w:rsidRPr="00436A91">
        <w:rPr>
          <w:rFonts w:ascii="Candara" w:eastAsia="MS Mincho" w:hAnsi="Candara"/>
          <w:sz w:val="22"/>
          <w:szCs w:val="22"/>
        </w:rPr>
        <w:t xml:space="preserve"> in the form of letter of intent</w:t>
      </w:r>
      <w:r w:rsidR="00DD16C9">
        <w:rPr>
          <w:rFonts w:ascii="Candara" w:eastAsia="MS Mincho" w:hAnsi="Candara"/>
          <w:sz w:val="22"/>
          <w:szCs w:val="22"/>
        </w:rPr>
        <w:t>/ letter of award</w:t>
      </w:r>
      <w:r w:rsidRPr="00436A91">
        <w:rPr>
          <w:rFonts w:ascii="Candara" w:eastAsia="MS Mincho" w:hAnsi="Candara"/>
          <w:sz w:val="22"/>
          <w:szCs w:val="22"/>
        </w:rPr>
        <w:t>, in writing, that its Bid has been accepted indicating the award price.</w:t>
      </w:r>
      <w:r w:rsidR="00AF107F" w:rsidRPr="00436A91">
        <w:rPr>
          <w:rFonts w:ascii="Candara" w:eastAsia="MS Mincho" w:hAnsi="Candara"/>
          <w:sz w:val="22"/>
          <w:szCs w:val="22"/>
        </w:rPr>
        <w:t xml:space="preserve">The successful bidder shall return </w:t>
      </w:r>
      <w:r w:rsidR="002509B6">
        <w:rPr>
          <w:rFonts w:ascii="Candara" w:eastAsia="MS Mincho" w:hAnsi="Candara"/>
          <w:sz w:val="22"/>
          <w:szCs w:val="22"/>
        </w:rPr>
        <w:t>a</w:t>
      </w:r>
      <w:r w:rsidR="00AF107F" w:rsidRPr="00436A91">
        <w:rPr>
          <w:rFonts w:ascii="Candara" w:eastAsia="MS Mincho" w:hAnsi="Candara"/>
          <w:sz w:val="22"/>
          <w:szCs w:val="22"/>
        </w:rPr>
        <w:t xml:space="preserve"> copy of the Letter of Award to </w:t>
      </w:r>
      <w:r w:rsidR="000605EC" w:rsidRPr="00436A91">
        <w:rPr>
          <w:rFonts w:ascii="Candara" w:eastAsia="MS Mincho" w:hAnsi="Candara"/>
          <w:sz w:val="22"/>
          <w:szCs w:val="22"/>
        </w:rPr>
        <w:t>DGPC</w:t>
      </w:r>
      <w:r w:rsidR="00AF107F" w:rsidRPr="00436A91">
        <w:rPr>
          <w:rFonts w:ascii="Candara" w:eastAsia="MS Mincho" w:hAnsi="Candara"/>
          <w:sz w:val="22"/>
          <w:szCs w:val="22"/>
        </w:rPr>
        <w:t xml:space="preserve"> after duly recording “Accepted Unconditionally” under the signature of the authorised signatory within seven</w:t>
      </w:r>
      <w:r w:rsidR="00C3392C">
        <w:rPr>
          <w:rFonts w:ascii="Candara" w:eastAsia="MS Mincho" w:hAnsi="Candara"/>
          <w:sz w:val="22"/>
          <w:szCs w:val="22"/>
        </w:rPr>
        <w:t xml:space="preserve"> </w:t>
      </w:r>
      <w:r w:rsidR="00AF107F" w:rsidRPr="00436A91">
        <w:rPr>
          <w:rFonts w:ascii="Candara" w:eastAsia="MS Mincho" w:hAnsi="Candara"/>
          <w:sz w:val="22"/>
          <w:szCs w:val="22"/>
        </w:rPr>
        <w:t xml:space="preserve">(7) days of the date of </w:t>
      </w:r>
      <w:r w:rsidR="00DD16C9">
        <w:rPr>
          <w:rFonts w:ascii="Candara" w:eastAsia="MS Mincho" w:hAnsi="Candara"/>
          <w:sz w:val="22"/>
          <w:szCs w:val="22"/>
        </w:rPr>
        <w:t>notification</w:t>
      </w:r>
      <w:r w:rsidR="00DD16C9" w:rsidRPr="00436A91">
        <w:rPr>
          <w:rFonts w:ascii="Candara" w:eastAsia="MS Mincho" w:hAnsi="Candara"/>
          <w:sz w:val="22"/>
          <w:szCs w:val="22"/>
        </w:rPr>
        <w:t xml:space="preserve"> </w:t>
      </w:r>
      <w:r w:rsidR="00AF107F" w:rsidRPr="00436A91">
        <w:rPr>
          <w:rFonts w:ascii="Candara" w:eastAsia="MS Mincho" w:hAnsi="Candara"/>
          <w:sz w:val="22"/>
          <w:szCs w:val="22"/>
        </w:rPr>
        <w:t xml:space="preserve">of </w:t>
      </w:r>
      <w:r w:rsidR="00DD16C9">
        <w:rPr>
          <w:rFonts w:ascii="Candara" w:eastAsia="MS Mincho" w:hAnsi="Candara"/>
          <w:sz w:val="22"/>
          <w:szCs w:val="22"/>
        </w:rPr>
        <w:t>a</w:t>
      </w:r>
      <w:r w:rsidR="00AF107F" w:rsidRPr="00436A91">
        <w:rPr>
          <w:rFonts w:ascii="Candara" w:eastAsia="MS Mincho" w:hAnsi="Candara"/>
          <w:sz w:val="22"/>
          <w:szCs w:val="22"/>
        </w:rPr>
        <w:t xml:space="preserve">ward. </w:t>
      </w:r>
    </w:p>
    <w:p w14:paraId="26E63127" w14:textId="597691E9"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436A91">
        <w:rPr>
          <w:rFonts w:ascii="Candara" w:eastAsia="MS Mincho" w:hAnsi="Candara"/>
          <w:sz w:val="22"/>
          <w:szCs w:val="22"/>
        </w:rPr>
        <w:t xml:space="preserve">Until a formal Contract is prepared and executed, the </w:t>
      </w:r>
      <w:r w:rsidR="00DD16C9">
        <w:rPr>
          <w:rFonts w:ascii="Candara" w:eastAsia="MS Mincho" w:hAnsi="Candara"/>
          <w:sz w:val="22"/>
          <w:szCs w:val="22"/>
        </w:rPr>
        <w:t>notificaion</w:t>
      </w:r>
      <w:r w:rsidRPr="00436A91">
        <w:rPr>
          <w:rFonts w:ascii="Candara" w:eastAsia="MS Mincho" w:hAnsi="Candara"/>
          <w:sz w:val="22"/>
          <w:szCs w:val="22"/>
        </w:rPr>
        <w:t xml:space="preserve"> of </w:t>
      </w:r>
      <w:r w:rsidR="00DD16C9">
        <w:rPr>
          <w:rFonts w:ascii="Candara" w:eastAsia="MS Mincho" w:hAnsi="Candara"/>
          <w:sz w:val="22"/>
          <w:szCs w:val="22"/>
        </w:rPr>
        <w:t>a</w:t>
      </w:r>
      <w:r w:rsidRPr="00436A91">
        <w:rPr>
          <w:rFonts w:ascii="Candara" w:eastAsia="MS Mincho" w:hAnsi="Candara"/>
          <w:sz w:val="22"/>
          <w:szCs w:val="22"/>
        </w:rPr>
        <w:t xml:space="preserve">ward shall constitute a binding Contract between the successful Bidder and </w:t>
      </w:r>
      <w:r w:rsidR="000605EC" w:rsidRPr="00436A91">
        <w:rPr>
          <w:rFonts w:ascii="Candara" w:eastAsia="MS Mincho" w:hAnsi="Candara"/>
          <w:sz w:val="22"/>
          <w:szCs w:val="22"/>
        </w:rPr>
        <w:t>DGPC</w:t>
      </w:r>
      <w:r w:rsidRPr="00436A91">
        <w:rPr>
          <w:rFonts w:ascii="Candara" w:eastAsia="MS Mincho" w:hAnsi="Candara"/>
          <w:sz w:val="22"/>
          <w:szCs w:val="22"/>
        </w:rPr>
        <w:t>.</w:t>
      </w:r>
    </w:p>
    <w:p w14:paraId="68687DFC" w14:textId="35B4F3F1" w:rsidR="004E3667" w:rsidRPr="00871921" w:rsidRDefault="006865F3" w:rsidP="00871921">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436A91">
        <w:rPr>
          <w:rFonts w:ascii="Candara" w:eastAsia="MS Mincho" w:hAnsi="Candara"/>
          <w:sz w:val="22"/>
          <w:szCs w:val="22"/>
        </w:rPr>
        <w:t xml:space="preserve">Upon the successful Bidder’s furnishing of the performance security pursuant to </w:t>
      </w:r>
      <w:r w:rsidR="00425662" w:rsidRPr="00582E26">
        <w:rPr>
          <w:rFonts w:ascii="Candara" w:hAnsi="Candara"/>
          <w:sz w:val="22"/>
          <w:szCs w:val="22"/>
          <w:highlight w:val="yellow"/>
        </w:rPr>
        <w:fldChar w:fldCharType="begin"/>
      </w:r>
      <w:r w:rsidR="00425662" w:rsidRPr="00582E26">
        <w:rPr>
          <w:rFonts w:ascii="Candara" w:hAnsi="Candara"/>
          <w:sz w:val="22"/>
          <w:szCs w:val="22"/>
          <w:highlight w:val="yellow"/>
        </w:rPr>
        <w:instrText xml:space="preserve"> REF _Ref260735825 \r \h  \* MERGEFORMAT </w:instrText>
      </w:r>
      <w:r w:rsidR="00425662" w:rsidRPr="00582E26">
        <w:rPr>
          <w:rFonts w:ascii="Candara" w:hAnsi="Candara"/>
          <w:sz w:val="22"/>
          <w:szCs w:val="22"/>
          <w:highlight w:val="yellow"/>
        </w:rPr>
      </w:r>
      <w:r w:rsidR="00425662" w:rsidRPr="00582E26">
        <w:rPr>
          <w:rFonts w:ascii="Candara" w:hAnsi="Candara"/>
          <w:sz w:val="22"/>
          <w:szCs w:val="22"/>
          <w:highlight w:val="yellow"/>
        </w:rPr>
        <w:fldChar w:fldCharType="separate"/>
      </w:r>
      <w:r w:rsidR="00ED0056" w:rsidRPr="00ED0056">
        <w:rPr>
          <w:rFonts w:ascii="Candara" w:eastAsia="MS Mincho" w:hAnsi="Candara"/>
          <w:sz w:val="22"/>
          <w:szCs w:val="22"/>
          <w:highlight w:val="yellow"/>
        </w:rPr>
        <w:t>ITB. 43</w:t>
      </w:r>
      <w:r w:rsidR="00425662" w:rsidRPr="00582E26">
        <w:rPr>
          <w:rFonts w:ascii="Candara" w:hAnsi="Candara"/>
          <w:sz w:val="22"/>
          <w:szCs w:val="22"/>
          <w:highlight w:val="yellow"/>
        </w:rPr>
        <w:fldChar w:fldCharType="end"/>
      </w:r>
      <w:r w:rsidRPr="00C3392C">
        <w:rPr>
          <w:rFonts w:ascii="Candara" w:eastAsia="MS Mincho" w:hAnsi="Candara"/>
          <w:sz w:val="22"/>
          <w:szCs w:val="22"/>
        </w:rPr>
        <w:t>,</w:t>
      </w:r>
      <w:r w:rsidRPr="00436A91">
        <w:rPr>
          <w:rFonts w:ascii="Candara" w:eastAsia="MS Mincho" w:hAnsi="Candara"/>
          <w:sz w:val="22"/>
          <w:szCs w:val="22"/>
        </w:rPr>
        <w:t xml:space="preserve"> </w:t>
      </w:r>
      <w:r w:rsidR="000605EC" w:rsidRPr="00436A91">
        <w:rPr>
          <w:rFonts w:ascii="Candara" w:eastAsia="MS Mincho" w:hAnsi="Candara"/>
          <w:sz w:val="22"/>
          <w:szCs w:val="22"/>
        </w:rPr>
        <w:t>DGPC</w:t>
      </w:r>
      <w:r w:rsidRPr="00436A91">
        <w:rPr>
          <w:rFonts w:ascii="Candara" w:eastAsia="MS Mincho" w:hAnsi="Candara"/>
          <w:sz w:val="22"/>
          <w:szCs w:val="22"/>
        </w:rPr>
        <w:t xml:space="preserve"> will promptly notify each unsuccessful Bidder and will return its Bid Security.</w:t>
      </w:r>
    </w:p>
    <w:p w14:paraId="1C89AAC1" w14:textId="608DC37E" w:rsidR="004E3667" w:rsidRPr="000D336B" w:rsidRDefault="004E3667">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64" w:name="_Toc189045029"/>
      <w:r w:rsidRPr="000D336B">
        <w:rPr>
          <w:rFonts w:ascii="Candara" w:eastAsia="MS Mincho" w:hAnsi="Candara"/>
          <w:bCs/>
          <w:color w:val="1A00FD"/>
          <w:sz w:val="22"/>
          <w:szCs w:val="22"/>
        </w:rPr>
        <w:lastRenderedPageBreak/>
        <w:t>Debriefing by DGPC</w:t>
      </w:r>
      <w:bookmarkEnd w:id="564"/>
    </w:p>
    <w:p w14:paraId="61B4BBDF" w14:textId="4C29A09E" w:rsidR="004E3667" w:rsidRPr="00871921" w:rsidRDefault="004E3667" w:rsidP="00871921">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871921">
        <w:rPr>
          <w:rFonts w:ascii="Candara" w:eastAsia="MS Mincho" w:hAnsi="Candara"/>
          <w:sz w:val="22"/>
          <w:szCs w:val="22"/>
        </w:rPr>
        <w:t>On receipt of DGPC’s Notification of Award referred to in</w:t>
      </w:r>
      <w:r w:rsidR="000E116A">
        <w:rPr>
          <w:rFonts w:ascii="Candara" w:eastAsia="MS Mincho" w:hAnsi="Candara"/>
          <w:sz w:val="22"/>
          <w:szCs w:val="22"/>
        </w:rPr>
        <w:t xml:space="preserve"> </w:t>
      </w:r>
      <w:r w:rsidR="000E116A" w:rsidRPr="00871921">
        <w:rPr>
          <w:rFonts w:ascii="Candara" w:eastAsia="MS Mincho" w:hAnsi="Candara"/>
          <w:sz w:val="22"/>
          <w:szCs w:val="22"/>
          <w:highlight w:val="yellow"/>
        </w:rPr>
        <w:fldChar w:fldCharType="begin"/>
      </w:r>
      <w:r w:rsidR="000E116A" w:rsidRPr="00871921">
        <w:rPr>
          <w:rFonts w:ascii="Candara" w:eastAsia="MS Mincho" w:hAnsi="Candara"/>
          <w:sz w:val="22"/>
          <w:szCs w:val="22"/>
          <w:highlight w:val="yellow"/>
        </w:rPr>
        <w:instrText xml:space="preserve"> REF _Ref31793328 \r \h </w:instrText>
      </w:r>
      <w:r w:rsidR="000E116A">
        <w:rPr>
          <w:rFonts w:ascii="Candara" w:eastAsia="MS Mincho" w:hAnsi="Candara"/>
          <w:sz w:val="22"/>
          <w:szCs w:val="22"/>
          <w:highlight w:val="yellow"/>
        </w:rPr>
        <w:instrText xml:space="preserve"> \* MERGEFORMAT </w:instrText>
      </w:r>
      <w:r w:rsidR="000E116A" w:rsidRPr="00871921">
        <w:rPr>
          <w:rFonts w:ascii="Candara" w:eastAsia="MS Mincho" w:hAnsi="Candara"/>
          <w:sz w:val="22"/>
          <w:szCs w:val="22"/>
          <w:highlight w:val="yellow"/>
        </w:rPr>
      </w:r>
      <w:r w:rsidR="000E116A" w:rsidRPr="00871921">
        <w:rPr>
          <w:rFonts w:ascii="Candara" w:eastAsia="MS Mincho" w:hAnsi="Candara"/>
          <w:sz w:val="22"/>
          <w:szCs w:val="22"/>
          <w:highlight w:val="yellow"/>
        </w:rPr>
        <w:fldChar w:fldCharType="separate"/>
      </w:r>
      <w:r w:rsidR="00ED0056">
        <w:rPr>
          <w:rFonts w:ascii="Candara" w:eastAsia="MS Mincho" w:hAnsi="Candara"/>
          <w:sz w:val="22"/>
          <w:szCs w:val="22"/>
          <w:highlight w:val="yellow"/>
        </w:rPr>
        <w:t>ITB. 40</w:t>
      </w:r>
      <w:r w:rsidR="000E116A" w:rsidRPr="00871921">
        <w:rPr>
          <w:rFonts w:ascii="Candara" w:eastAsia="MS Mincho" w:hAnsi="Candara"/>
          <w:sz w:val="22"/>
          <w:szCs w:val="22"/>
          <w:highlight w:val="yellow"/>
        </w:rPr>
        <w:fldChar w:fldCharType="end"/>
      </w:r>
      <w:r w:rsidRPr="00871921">
        <w:rPr>
          <w:rFonts w:ascii="Candara" w:eastAsia="MS Mincho" w:hAnsi="Candara"/>
          <w:sz w:val="22"/>
          <w:szCs w:val="22"/>
        </w:rPr>
        <w:t xml:space="preserve">, an unsuccessful bidder has three (3) working days to make a written request to DGPC for a debriefing. DGPC shall provide a debriefing to all unsuccessful bidders whose request </w:t>
      </w:r>
      <w:r w:rsidR="008A4FD8">
        <w:rPr>
          <w:rFonts w:ascii="Candara" w:eastAsia="MS Mincho" w:hAnsi="Candara"/>
          <w:sz w:val="22"/>
          <w:szCs w:val="22"/>
        </w:rPr>
        <w:t>has been</w:t>
      </w:r>
      <w:r w:rsidRPr="00871921">
        <w:rPr>
          <w:rFonts w:ascii="Candara" w:eastAsia="MS Mincho" w:hAnsi="Candara"/>
          <w:sz w:val="22"/>
          <w:szCs w:val="22"/>
        </w:rPr>
        <w:t xml:space="preserve"> received within this deadline. </w:t>
      </w:r>
    </w:p>
    <w:p w14:paraId="05E42306" w14:textId="1348E0EB" w:rsidR="004E3667" w:rsidRPr="00871921" w:rsidRDefault="004E3667" w:rsidP="00871921">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871921">
        <w:rPr>
          <w:rFonts w:ascii="Candara" w:eastAsia="MS Mincho" w:hAnsi="Candara"/>
          <w:sz w:val="22"/>
          <w:szCs w:val="22"/>
        </w:rPr>
        <w:t xml:space="preserve">Where a request for debriefing </w:t>
      </w:r>
      <w:r w:rsidR="008A4FD8">
        <w:rPr>
          <w:rFonts w:ascii="Candara" w:eastAsia="MS Mincho" w:hAnsi="Candara"/>
          <w:sz w:val="22"/>
          <w:szCs w:val="22"/>
        </w:rPr>
        <w:t>has been</w:t>
      </w:r>
      <w:r w:rsidRPr="00871921">
        <w:rPr>
          <w:rFonts w:ascii="Candara" w:eastAsia="MS Mincho" w:hAnsi="Candara"/>
          <w:sz w:val="22"/>
          <w:szCs w:val="22"/>
        </w:rPr>
        <w:t xml:space="preserve"> received within the deadline, DGPC shall provide a debriefing within five (5) working days. </w:t>
      </w:r>
    </w:p>
    <w:p w14:paraId="1D0E225D" w14:textId="457BFE03" w:rsidR="004E3667" w:rsidRPr="00871921" w:rsidRDefault="004E3667" w:rsidP="00871921">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871921">
        <w:rPr>
          <w:rFonts w:ascii="Candara" w:eastAsia="MS Mincho" w:hAnsi="Candara"/>
          <w:sz w:val="22"/>
          <w:szCs w:val="22"/>
        </w:rPr>
        <w:t xml:space="preserve">DGPC shall discuss only such Bid and not the bids of other competitors. The debriefing shall not include: </w:t>
      </w:r>
    </w:p>
    <w:p w14:paraId="42490966" w14:textId="2B49E2C3" w:rsidR="004E3667" w:rsidRPr="00871921" w:rsidRDefault="004E3667">
      <w:pPr>
        <w:pStyle w:val="ListParagraph"/>
        <w:numPr>
          <w:ilvl w:val="1"/>
          <w:numId w:val="102"/>
        </w:numPr>
        <w:tabs>
          <w:tab w:val="clear" w:pos="720"/>
          <w:tab w:val="clear" w:pos="1440"/>
          <w:tab w:val="clear" w:pos="2304"/>
        </w:tabs>
        <w:spacing w:before="120" w:after="0"/>
        <w:ind w:left="1985" w:hanging="425"/>
        <w:contextualSpacing w:val="0"/>
        <w:rPr>
          <w:rFonts w:ascii="Candara" w:eastAsia="MS Mincho" w:hAnsi="Candara"/>
          <w:sz w:val="22"/>
          <w:szCs w:val="22"/>
        </w:rPr>
      </w:pPr>
      <w:r w:rsidRPr="00871921">
        <w:rPr>
          <w:rFonts w:ascii="Candara" w:eastAsia="MS Mincho" w:hAnsi="Candara"/>
          <w:sz w:val="22"/>
          <w:szCs w:val="22"/>
        </w:rPr>
        <w:t>point-by-point comparisons with another Bid; and</w:t>
      </w:r>
    </w:p>
    <w:p w14:paraId="50A9DFC4" w14:textId="374F1B46" w:rsidR="004E3667" w:rsidRPr="00871921" w:rsidRDefault="004E3667">
      <w:pPr>
        <w:pStyle w:val="ListParagraph"/>
        <w:numPr>
          <w:ilvl w:val="1"/>
          <w:numId w:val="102"/>
        </w:numPr>
        <w:tabs>
          <w:tab w:val="clear" w:pos="720"/>
          <w:tab w:val="clear" w:pos="1440"/>
          <w:tab w:val="clear" w:pos="2304"/>
        </w:tabs>
        <w:spacing w:before="120" w:after="0"/>
        <w:ind w:left="1985" w:hanging="425"/>
        <w:contextualSpacing w:val="0"/>
        <w:rPr>
          <w:rFonts w:ascii="Candara" w:eastAsia="MS Mincho" w:hAnsi="Candara"/>
          <w:sz w:val="22"/>
          <w:szCs w:val="22"/>
        </w:rPr>
      </w:pPr>
      <w:r w:rsidRPr="00871921">
        <w:rPr>
          <w:rFonts w:ascii="Candara" w:eastAsia="MS Mincho" w:hAnsi="Candara"/>
          <w:sz w:val="22"/>
          <w:szCs w:val="22"/>
        </w:rPr>
        <w:t xml:space="preserve">information that is confidential or commercially sensitive to other Bidders. </w:t>
      </w:r>
    </w:p>
    <w:p w14:paraId="67915BF8" w14:textId="70360494" w:rsidR="004E3667" w:rsidRPr="00871921" w:rsidRDefault="004E3667" w:rsidP="000A2905">
      <w:pPr>
        <w:pStyle w:val="ListParagraph"/>
        <w:numPr>
          <w:ilvl w:val="1"/>
          <w:numId w:val="4"/>
        </w:numPr>
        <w:tabs>
          <w:tab w:val="clear" w:pos="720"/>
          <w:tab w:val="clear" w:pos="1440"/>
          <w:tab w:val="clear" w:pos="2304"/>
        </w:tabs>
        <w:spacing w:before="120" w:after="0"/>
        <w:ind w:left="1440" w:hanging="1440"/>
        <w:contextualSpacing w:val="0"/>
        <w:rPr>
          <w:rFonts w:eastAsia="MS Mincho"/>
        </w:rPr>
      </w:pPr>
      <w:r w:rsidRPr="00871921">
        <w:rPr>
          <w:rFonts w:ascii="Candara" w:eastAsia="MS Mincho" w:hAnsi="Candara"/>
          <w:sz w:val="22"/>
          <w:szCs w:val="22"/>
        </w:rPr>
        <w:t>The Purpose of debriefing is to inform the aggrieved bidder of the reasons for lack of success, pointing out the specific shortcomings in its bid without disclosing contents of other bids</w:t>
      </w:r>
      <w:r w:rsidR="00570BCE">
        <w:rPr>
          <w:rFonts w:ascii="Candara" w:eastAsia="MS Mincho" w:hAnsi="Candara"/>
          <w:sz w:val="22"/>
          <w:szCs w:val="22"/>
        </w:rPr>
        <w:t>.</w:t>
      </w:r>
    </w:p>
    <w:p w14:paraId="41A3731E" w14:textId="376AF87B" w:rsidR="006865F3" w:rsidRPr="000D336B"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65" w:name="_Toc89151829"/>
      <w:bookmarkStart w:id="566" w:name="_Ref273697127"/>
      <w:bookmarkStart w:id="567" w:name="_Ref273707051"/>
      <w:bookmarkStart w:id="568" w:name="_Toc296356282"/>
      <w:bookmarkStart w:id="569" w:name="_Toc296948271"/>
      <w:bookmarkStart w:id="570" w:name="_Toc304808433"/>
      <w:bookmarkStart w:id="571" w:name="_Toc312099293"/>
      <w:bookmarkStart w:id="572" w:name="_Toc189045030"/>
      <w:r w:rsidRPr="000D336B">
        <w:rPr>
          <w:rFonts w:ascii="Candara" w:eastAsia="MS Mincho" w:hAnsi="Candara"/>
          <w:bCs/>
          <w:color w:val="1A00FD"/>
          <w:sz w:val="22"/>
          <w:szCs w:val="22"/>
        </w:rPr>
        <w:t>Signing of Contract</w:t>
      </w:r>
      <w:bookmarkEnd w:id="565"/>
      <w:r w:rsidRPr="000D336B">
        <w:rPr>
          <w:rFonts w:ascii="Candara" w:eastAsia="MS Mincho" w:hAnsi="Candara"/>
          <w:bCs/>
          <w:color w:val="1A00FD"/>
          <w:sz w:val="22"/>
          <w:szCs w:val="22"/>
        </w:rPr>
        <w:t xml:space="preserve"> Agreement</w:t>
      </w:r>
      <w:bookmarkEnd w:id="566"/>
      <w:bookmarkEnd w:id="567"/>
      <w:bookmarkEnd w:id="568"/>
      <w:bookmarkEnd w:id="569"/>
      <w:bookmarkEnd w:id="570"/>
      <w:bookmarkEnd w:id="571"/>
      <w:bookmarkEnd w:id="572"/>
    </w:p>
    <w:p w14:paraId="7568CDA1" w14:textId="6E14AC63" w:rsidR="00C3392C" w:rsidRPr="00D746AE" w:rsidRDefault="00BA5E2A" w:rsidP="00D746AE">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436A91">
        <w:rPr>
          <w:rFonts w:ascii="Candara" w:eastAsia="MS Mincho" w:hAnsi="Candara"/>
          <w:sz w:val="22"/>
          <w:szCs w:val="22"/>
        </w:rPr>
        <w:t xml:space="preserve">Upon accepting the unconditional “Letter of Award”, the successful bidder will submit the Performance Security to </w:t>
      </w:r>
      <w:r w:rsidR="000605EC" w:rsidRPr="00436A91">
        <w:rPr>
          <w:rFonts w:ascii="Candara" w:eastAsia="MS Mincho" w:hAnsi="Candara"/>
          <w:sz w:val="22"/>
          <w:szCs w:val="22"/>
        </w:rPr>
        <w:t>DGPC</w:t>
      </w:r>
      <w:r w:rsidRPr="00436A91">
        <w:rPr>
          <w:rFonts w:ascii="Candara" w:eastAsia="MS Mincho" w:hAnsi="Candara"/>
          <w:sz w:val="22"/>
          <w:szCs w:val="22"/>
        </w:rPr>
        <w:t xml:space="preserve"> with</w:t>
      </w:r>
      <w:r w:rsidR="005019DF" w:rsidRPr="00436A91">
        <w:rPr>
          <w:rFonts w:ascii="Candara" w:eastAsia="MS Mincho" w:hAnsi="Candara"/>
          <w:sz w:val="22"/>
          <w:szCs w:val="22"/>
        </w:rPr>
        <w:t>in</w:t>
      </w:r>
      <w:r w:rsidRPr="00436A91">
        <w:rPr>
          <w:rFonts w:ascii="Candara" w:eastAsia="MS Mincho" w:hAnsi="Candara"/>
          <w:sz w:val="22"/>
          <w:szCs w:val="22"/>
        </w:rPr>
        <w:t xml:space="preserve"> </w:t>
      </w:r>
      <w:r w:rsidR="00C3392C">
        <w:rPr>
          <w:rFonts w:ascii="Candara" w:eastAsia="MS Mincho" w:hAnsi="Candara"/>
          <w:sz w:val="22"/>
          <w:szCs w:val="22"/>
        </w:rPr>
        <w:t>thirty (</w:t>
      </w:r>
      <w:r w:rsidR="00DD16C9">
        <w:rPr>
          <w:rFonts w:ascii="Candara" w:eastAsia="MS Mincho" w:hAnsi="Candara"/>
          <w:sz w:val="22"/>
          <w:szCs w:val="22"/>
        </w:rPr>
        <w:t>30</w:t>
      </w:r>
      <w:r w:rsidR="00C3392C">
        <w:rPr>
          <w:rFonts w:ascii="Candara" w:eastAsia="MS Mincho" w:hAnsi="Candara"/>
          <w:sz w:val="22"/>
          <w:szCs w:val="22"/>
        </w:rPr>
        <w:t>) days of Letter of Award.</w:t>
      </w:r>
    </w:p>
    <w:p w14:paraId="04105ADD" w14:textId="5D0E3934" w:rsidR="006865F3" w:rsidRPr="00D746AE" w:rsidRDefault="00BA5E2A" w:rsidP="00D746AE">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436A91">
        <w:rPr>
          <w:rFonts w:ascii="Candara" w:eastAsia="MS Mincho" w:hAnsi="Candara"/>
          <w:sz w:val="22"/>
          <w:szCs w:val="22"/>
        </w:rPr>
        <w:t xml:space="preserve">Once the </w:t>
      </w:r>
      <w:r w:rsidRPr="00D746AE">
        <w:rPr>
          <w:rFonts w:ascii="Candara" w:eastAsia="MS Mincho" w:hAnsi="Candara"/>
          <w:sz w:val="22"/>
          <w:szCs w:val="22"/>
        </w:rPr>
        <w:t>Performance Security is received</w:t>
      </w:r>
      <w:r w:rsidR="001B2424" w:rsidRPr="00D746AE">
        <w:rPr>
          <w:rFonts w:ascii="Candara" w:eastAsia="MS Mincho" w:hAnsi="Candara"/>
          <w:sz w:val="22"/>
          <w:szCs w:val="22"/>
        </w:rPr>
        <w:t>,</w:t>
      </w:r>
      <w:r w:rsidR="00C3392C" w:rsidRPr="00D746AE">
        <w:rPr>
          <w:rFonts w:ascii="Candara" w:eastAsia="MS Mincho" w:hAnsi="Candara"/>
          <w:sz w:val="22"/>
          <w:szCs w:val="22"/>
        </w:rPr>
        <w:t xml:space="preserve"> </w:t>
      </w:r>
      <w:r w:rsidR="001B2424" w:rsidRPr="00D746AE">
        <w:rPr>
          <w:rFonts w:ascii="Candara" w:eastAsia="MS Mincho" w:hAnsi="Candara"/>
          <w:sz w:val="22"/>
          <w:szCs w:val="22"/>
        </w:rPr>
        <w:t>DGPC</w:t>
      </w:r>
      <w:r w:rsidR="006865F3" w:rsidRPr="00D746AE">
        <w:rPr>
          <w:rFonts w:ascii="Candara" w:eastAsia="MS Mincho" w:hAnsi="Candara"/>
          <w:sz w:val="22"/>
          <w:szCs w:val="22"/>
        </w:rPr>
        <w:t xml:space="preserve"> shall send the successful Bidder the Contract </w:t>
      </w:r>
      <w:r w:rsidR="006865F3" w:rsidRPr="00D37DFC">
        <w:rPr>
          <w:rFonts w:ascii="Candara" w:eastAsia="MS Mincho" w:hAnsi="Candara"/>
          <w:sz w:val="22"/>
          <w:szCs w:val="22"/>
        </w:rPr>
        <w:t>Agreement as per</w:t>
      </w:r>
      <w:r w:rsidR="00582E26" w:rsidRPr="00D37DFC">
        <w:rPr>
          <w:rFonts w:ascii="Candara" w:eastAsia="MS Mincho" w:hAnsi="Candara"/>
          <w:sz w:val="22"/>
          <w:szCs w:val="22"/>
        </w:rPr>
        <w:t xml:space="preserve"> </w:t>
      </w:r>
      <w:r w:rsidR="00A8109D" w:rsidRPr="00D37DFC">
        <w:rPr>
          <w:rFonts w:ascii="Candara" w:eastAsia="MS Mincho" w:hAnsi="Candara"/>
          <w:sz w:val="22"/>
          <w:szCs w:val="22"/>
        </w:rPr>
        <w:t>Form 19 of Section VIIB</w:t>
      </w:r>
      <w:r w:rsidR="006865F3" w:rsidRPr="00D37DFC">
        <w:rPr>
          <w:rFonts w:ascii="Candara" w:eastAsia="MS Mincho" w:hAnsi="Candara"/>
          <w:sz w:val="22"/>
          <w:szCs w:val="22"/>
        </w:rPr>
        <w:t>.</w:t>
      </w:r>
    </w:p>
    <w:p w14:paraId="027A8BC8" w14:textId="18BB9BE9" w:rsidR="006865F3" w:rsidRPr="00D746AE" w:rsidRDefault="006865F3" w:rsidP="000A2905">
      <w:pPr>
        <w:pStyle w:val="ListParagraph"/>
        <w:numPr>
          <w:ilvl w:val="2"/>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573" w:name="_Ref273706735"/>
      <w:r w:rsidRPr="00D746AE">
        <w:rPr>
          <w:rFonts w:ascii="Candara" w:eastAsia="MS Mincho" w:hAnsi="Candara"/>
          <w:sz w:val="22"/>
          <w:szCs w:val="22"/>
        </w:rPr>
        <w:t xml:space="preserve">Within </w:t>
      </w:r>
      <w:r w:rsidR="00C3392C" w:rsidRPr="00D746AE">
        <w:rPr>
          <w:rFonts w:ascii="Candara" w:eastAsia="MS Mincho" w:hAnsi="Candara"/>
          <w:sz w:val="22"/>
          <w:szCs w:val="22"/>
        </w:rPr>
        <w:t>thirty</w:t>
      </w:r>
      <w:r w:rsidRPr="00D746AE">
        <w:rPr>
          <w:rFonts w:ascii="Candara" w:eastAsia="MS Mincho" w:hAnsi="Candara"/>
          <w:sz w:val="22"/>
          <w:szCs w:val="22"/>
        </w:rPr>
        <w:t xml:space="preserve"> (</w:t>
      </w:r>
      <w:r w:rsidR="00C3392C" w:rsidRPr="00D746AE">
        <w:rPr>
          <w:rFonts w:ascii="Candara" w:eastAsia="MS Mincho" w:hAnsi="Candara"/>
          <w:sz w:val="22"/>
          <w:szCs w:val="22"/>
        </w:rPr>
        <w:t>30</w:t>
      </w:r>
      <w:r w:rsidRPr="00D746AE">
        <w:rPr>
          <w:rFonts w:ascii="Candara" w:eastAsia="MS Mincho" w:hAnsi="Candara"/>
          <w:sz w:val="22"/>
          <w:szCs w:val="22"/>
        </w:rPr>
        <w:t>) days of receipt of the Contract Agreement, the successful Bidder shall sign, date and return the Contract Agreement</w:t>
      </w:r>
      <w:r w:rsidR="00BA5E2A" w:rsidRPr="00D746AE">
        <w:rPr>
          <w:rFonts w:ascii="Candara" w:eastAsia="MS Mincho" w:hAnsi="Candara"/>
          <w:sz w:val="22"/>
          <w:szCs w:val="22"/>
        </w:rPr>
        <w:t xml:space="preserve"> </w:t>
      </w:r>
      <w:r w:rsidRPr="00D746AE">
        <w:rPr>
          <w:rFonts w:ascii="Candara" w:eastAsia="MS Mincho" w:hAnsi="Candara"/>
          <w:sz w:val="22"/>
          <w:szCs w:val="22"/>
        </w:rPr>
        <w:t>to</w:t>
      </w:r>
      <w:r w:rsidR="00BA5E2A" w:rsidRPr="00D746AE">
        <w:rPr>
          <w:rFonts w:ascii="Candara" w:eastAsia="MS Mincho" w:hAnsi="Candara"/>
          <w:sz w:val="22"/>
          <w:szCs w:val="22"/>
        </w:rPr>
        <w:t xml:space="preserve"> </w:t>
      </w:r>
      <w:r w:rsidR="000605EC" w:rsidRPr="00D746AE">
        <w:rPr>
          <w:rFonts w:ascii="Candara" w:eastAsia="MS Mincho" w:hAnsi="Candara"/>
          <w:sz w:val="22"/>
          <w:szCs w:val="22"/>
        </w:rPr>
        <w:t>DGPC</w:t>
      </w:r>
      <w:r w:rsidRPr="00D746AE">
        <w:rPr>
          <w:rFonts w:ascii="Candara" w:eastAsia="MS Mincho" w:hAnsi="Candara"/>
          <w:sz w:val="22"/>
          <w:szCs w:val="22"/>
        </w:rPr>
        <w:t>.</w:t>
      </w:r>
      <w:bookmarkEnd w:id="573"/>
    </w:p>
    <w:p w14:paraId="325133AD" w14:textId="77777777" w:rsidR="006865F3" w:rsidRPr="00D746AE" w:rsidRDefault="006865F3">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74" w:name="_Contract_Performance_Security"/>
      <w:bookmarkStart w:id="575" w:name="_Toc89151830"/>
      <w:bookmarkStart w:id="576" w:name="_Ref260735825"/>
      <w:bookmarkStart w:id="577" w:name="_Ref260735848"/>
      <w:bookmarkStart w:id="578" w:name="_Toc296356283"/>
      <w:bookmarkStart w:id="579" w:name="_Toc296948272"/>
      <w:bookmarkStart w:id="580" w:name="_Toc304808434"/>
      <w:bookmarkStart w:id="581" w:name="_Toc312099294"/>
      <w:bookmarkStart w:id="582" w:name="_Toc189045031"/>
      <w:bookmarkEnd w:id="574"/>
      <w:r w:rsidRPr="00D746AE">
        <w:rPr>
          <w:rFonts w:ascii="Candara" w:eastAsia="MS Mincho" w:hAnsi="Candara"/>
          <w:bCs/>
          <w:color w:val="1A00FD"/>
          <w:sz w:val="22"/>
          <w:szCs w:val="22"/>
        </w:rPr>
        <w:t xml:space="preserve">Contract Performance </w:t>
      </w:r>
      <w:bookmarkEnd w:id="575"/>
      <w:r w:rsidRPr="00D746AE">
        <w:rPr>
          <w:rFonts w:ascii="Candara" w:eastAsia="MS Mincho" w:hAnsi="Candara"/>
          <w:bCs/>
          <w:color w:val="1A00FD"/>
          <w:sz w:val="22"/>
          <w:szCs w:val="22"/>
        </w:rPr>
        <w:t>Security</w:t>
      </w:r>
      <w:bookmarkEnd w:id="576"/>
      <w:bookmarkEnd w:id="577"/>
      <w:bookmarkEnd w:id="578"/>
      <w:bookmarkEnd w:id="579"/>
      <w:bookmarkEnd w:id="580"/>
      <w:bookmarkEnd w:id="581"/>
      <w:bookmarkEnd w:id="582"/>
    </w:p>
    <w:p w14:paraId="3820C31C" w14:textId="4B7E5D78" w:rsidR="006865F3" w:rsidRPr="00D746AE" w:rsidRDefault="004559F9" w:rsidP="00D746AE">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D746AE">
        <w:rPr>
          <w:rFonts w:ascii="Candara" w:eastAsia="MS Mincho" w:hAnsi="Candara"/>
          <w:sz w:val="22"/>
          <w:szCs w:val="22"/>
        </w:rPr>
        <w:t>T</w:t>
      </w:r>
      <w:r w:rsidR="006865F3" w:rsidRPr="00D746AE">
        <w:rPr>
          <w:rFonts w:ascii="Candara" w:eastAsia="MS Mincho" w:hAnsi="Candara"/>
          <w:sz w:val="22"/>
          <w:szCs w:val="22"/>
        </w:rPr>
        <w:t>he successful Bidder shall submit the performance security equal to ten percent (10%) of the Contract Price in accordance with</w:t>
      </w:r>
      <w:r w:rsidR="00C3392C" w:rsidRPr="00D746AE">
        <w:rPr>
          <w:rFonts w:ascii="Candara" w:eastAsia="MS Mincho" w:hAnsi="Candara"/>
          <w:sz w:val="22"/>
          <w:szCs w:val="22"/>
        </w:rPr>
        <w:t xml:space="preserve"> </w:t>
      </w:r>
      <w:r w:rsidR="00C3392C" w:rsidRPr="00D746AE">
        <w:rPr>
          <w:rFonts w:ascii="Candara" w:eastAsia="MS Mincho" w:hAnsi="Candara"/>
          <w:sz w:val="22"/>
          <w:szCs w:val="22"/>
          <w:highlight w:val="yellow"/>
        </w:rPr>
        <w:fldChar w:fldCharType="begin"/>
      </w:r>
      <w:r w:rsidR="00C3392C" w:rsidRPr="00D746AE">
        <w:rPr>
          <w:rFonts w:ascii="Candara" w:eastAsia="MS Mincho" w:hAnsi="Candara"/>
          <w:sz w:val="22"/>
          <w:szCs w:val="22"/>
          <w:highlight w:val="yellow"/>
        </w:rPr>
        <w:instrText xml:space="preserve"> REF _Ref312849622 \r \h </w:instrText>
      </w:r>
      <w:r w:rsidR="00582E26" w:rsidRPr="00D746AE">
        <w:rPr>
          <w:rFonts w:ascii="Candara" w:eastAsia="MS Mincho" w:hAnsi="Candara"/>
          <w:sz w:val="22"/>
          <w:szCs w:val="22"/>
          <w:highlight w:val="yellow"/>
        </w:rPr>
        <w:instrText xml:space="preserve"> \* MERGEFORMAT </w:instrText>
      </w:r>
      <w:r w:rsidR="00C3392C" w:rsidRPr="00D746AE">
        <w:rPr>
          <w:rFonts w:ascii="Candara" w:eastAsia="MS Mincho" w:hAnsi="Candara"/>
          <w:sz w:val="22"/>
          <w:szCs w:val="22"/>
          <w:highlight w:val="yellow"/>
        </w:rPr>
      </w:r>
      <w:r w:rsidR="00C3392C" w:rsidRPr="00D746AE">
        <w:rPr>
          <w:rFonts w:ascii="Candara" w:eastAsia="MS Mincho" w:hAnsi="Candara"/>
          <w:sz w:val="22"/>
          <w:szCs w:val="22"/>
          <w:highlight w:val="yellow"/>
        </w:rPr>
        <w:fldChar w:fldCharType="separate"/>
      </w:r>
      <w:r w:rsidR="00ED0056">
        <w:rPr>
          <w:rFonts w:ascii="Candara" w:eastAsia="MS Mincho" w:hAnsi="Candara"/>
          <w:sz w:val="22"/>
          <w:szCs w:val="22"/>
          <w:highlight w:val="yellow"/>
        </w:rPr>
        <w:t>GCC.18</w:t>
      </w:r>
      <w:r w:rsidR="00C3392C" w:rsidRPr="00D746AE">
        <w:rPr>
          <w:rFonts w:ascii="Candara" w:eastAsia="MS Mincho" w:hAnsi="Candara"/>
          <w:sz w:val="22"/>
          <w:szCs w:val="22"/>
          <w:highlight w:val="yellow"/>
        </w:rPr>
        <w:fldChar w:fldCharType="end"/>
      </w:r>
      <w:r w:rsidR="00C3392C" w:rsidRPr="00D746AE">
        <w:rPr>
          <w:rFonts w:ascii="Candara" w:eastAsia="MS Mincho" w:hAnsi="Candara"/>
          <w:sz w:val="22"/>
          <w:szCs w:val="22"/>
        </w:rPr>
        <w:t xml:space="preserve">. </w:t>
      </w:r>
      <w:r w:rsidR="006865F3" w:rsidRPr="00D746AE">
        <w:rPr>
          <w:rFonts w:ascii="Candara" w:eastAsia="MS Mincho" w:hAnsi="Candara"/>
          <w:sz w:val="22"/>
          <w:szCs w:val="22"/>
        </w:rPr>
        <w:t>The performance security shall be valid till thirty (30) days beyond the</w:t>
      </w:r>
      <w:r w:rsidR="005F1CA4" w:rsidRPr="00D746AE">
        <w:rPr>
          <w:rFonts w:ascii="Candara" w:eastAsia="MS Mincho" w:hAnsi="Candara"/>
          <w:sz w:val="22"/>
          <w:szCs w:val="22"/>
        </w:rPr>
        <w:t xml:space="preserve"> Defect Liability Period.</w:t>
      </w:r>
      <w:r w:rsidR="006865F3" w:rsidRPr="00D746AE">
        <w:rPr>
          <w:rFonts w:ascii="Candara" w:eastAsia="MS Mincho" w:hAnsi="Candara"/>
          <w:sz w:val="22"/>
          <w:szCs w:val="22"/>
        </w:rPr>
        <w:t xml:space="preserve"> </w:t>
      </w:r>
      <w:r w:rsidR="000605EC" w:rsidRPr="00D746AE">
        <w:rPr>
          <w:rFonts w:ascii="Candara" w:eastAsia="MS Mincho" w:hAnsi="Candara"/>
          <w:sz w:val="22"/>
          <w:szCs w:val="22"/>
        </w:rPr>
        <w:t>DGPC</w:t>
      </w:r>
      <w:r w:rsidR="006865F3" w:rsidRPr="00D746AE">
        <w:rPr>
          <w:rFonts w:ascii="Candara" w:eastAsia="MS Mincho" w:hAnsi="Candara"/>
          <w:sz w:val="22"/>
          <w:szCs w:val="22"/>
        </w:rPr>
        <w:t xml:space="preserve"> reserves the right to verify independently the genuineness of the performance security from the issuing bank or a correspondent bank of such issuing bank in the Kingdom of Bhutan.</w:t>
      </w:r>
    </w:p>
    <w:p w14:paraId="3449D7B2" w14:textId="5CCEA0B5" w:rsidR="006865F3"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583" w:name="A"/>
      <w:bookmarkStart w:id="584" w:name="_Ref298842507"/>
      <w:bookmarkStart w:id="585" w:name="_Ref500258214"/>
      <w:bookmarkEnd w:id="583"/>
      <w:r w:rsidRPr="00D746AE">
        <w:rPr>
          <w:rFonts w:ascii="Candara" w:eastAsia="MS Mincho" w:hAnsi="Candara"/>
          <w:sz w:val="22"/>
          <w:szCs w:val="22"/>
        </w:rPr>
        <w:t xml:space="preserve">The performance security shall be submitted as an irrevocable bank guarantee in the form provided for in </w:t>
      </w:r>
      <w:r w:rsidR="00A8109D" w:rsidRPr="00D37DFC">
        <w:rPr>
          <w:rFonts w:ascii="Candara" w:eastAsia="MS Mincho" w:hAnsi="Candara"/>
          <w:sz w:val="22"/>
          <w:szCs w:val="22"/>
        </w:rPr>
        <w:t>Form 20 of Section VIIB</w:t>
      </w:r>
      <w:r w:rsidR="007933C9" w:rsidRPr="00D37DFC">
        <w:rPr>
          <w:rFonts w:ascii="Candara" w:eastAsia="MS Mincho" w:hAnsi="Candara"/>
          <w:sz w:val="22"/>
          <w:szCs w:val="22"/>
        </w:rPr>
        <w:t>.</w:t>
      </w:r>
      <w:bookmarkEnd w:id="584"/>
      <w:r w:rsidR="007933C9" w:rsidRPr="00D746AE">
        <w:rPr>
          <w:rFonts w:ascii="Candara" w:eastAsia="MS Mincho" w:hAnsi="Candara"/>
          <w:sz w:val="22"/>
          <w:szCs w:val="22"/>
        </w:rPr>
        <w:t xml:space="preserve"> The Performance Security can also be submitted in the form of demand draft if so </w:t>
      </w:r>
      <w:r w:rsidR="007933C9" w:rsidRPr="00D37DFC">
        <w:rPr>
          <w:rFonts w:ascii="Candara" w:eastAsia="MS Mincho" w:hAnsi="Candara"/>
          <w:sz w:val="22"/>
          <w:szCs w:val="22"/>
        </w:rPr>
        <w:t xml:space="preserve">specified in the </w:t>
      </w:r>
      <w:r w:rsidR="00643464" w:rsidRPr="00D37DFC">
        <w:rPr>
          <w:rFonts w:ascii="Candara" w:eastAsia="MS Mincho" w:hAnsi="Candara"/>
          <w:sz w:val="22"/>
          <w:szCs w:val="22"/>
        </w:rPr>
        <w:t>B</w:t>
      </w:r>
      <w:bookmarkEnd w:id="585"/>
      <w:r w:rsidR="00B85D28">
        <w:rPr>
          <w:rFonts w:ascii="Candara" w:eastAsia="MS Mincho" w:hAnsi="Candara"/>
          <w:sz w:val="22"/>
          <w:szCs w:val="22"/>
        </w:rPr>
        <w:t>DS.</w:t>
      </w:r>
    </w:p>
    <w:p w14:paraId="522E56DC" w14:textId="046254D4" w:rsidR="00B22BFD" w:rsidRPr="00D746AE" w:rsidRDefault="006865F3"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b/>
          <w:color w:val="4F81BD" w:themeColor="accent1"/>
          <w:kern w:val="28"/>
          <w:sz w:val="22"/>
          <w:szCs w:val="22"/>
        </w:rPr>
      </w:pPr>
      <w:r w:rsidRPr="00436A91">
        <w:rPr>
          <w:rFonts w:ascii="Candara" w:eastAsia="MS Mincho" w:hAnsi="Candara"/>
          <w:sz w:val="22"/>
          <w:szCs w:val="22"/>
        </w:rPr>
        <w:t xml:space="preserve">Failure of the successful Bidder to submit the above-mentioned performance security or </w:t>
      </w:r>
      <w:r w:rsidR="004051D7" w:rsidRPr="00436A91">
        <w:rPr>
          <w:rFonts w:ascii="Candara" w:eastAsia="MS Mincho" w:hAnsi="Candara"/>
          <w:sz w:val="22"/>
          <w:szCs w:val="22"/>
        </w:rPr>
        <w:t xml:space="preserve">accept the award or </w:t>
      </w:r>
      <w:r w:rsidRPr="00436A91">
        <w:rPr>
          <w:rFonts w:ascii="Candara" w:eastAsia="MS Mincho" w:hAnsi="Candara"/>
          <w:sz w:val="22"/>
          <w:szCs w:val="22"/>
        </w:rPr>
        <w:t xml:space="preserve">sign the Contract shall constitute sufficient grounds for the annulment of the award and forfeiture of the Bid security.  In that event </w:t>
      </w:r>
      <w:r w:rsidR="000605EC" w:rsidRPr="00436A91">
        <w:rPr>
          <w:rFonts w:ascii="Candara" w:eastAsia="MS Mincho" w:hAnsi="Candara"/>
          <w:sz w:val="22"/>
          <w:szCs w:val="22"/>
        </w:rPr>
        <w:t>DGPC</w:t>
      </w:r>
      <w:r w:rsidRPr="00436A91">
        <w:rPr>
          <w:rFonts w:ascii="Candara" w:eastAsia="MS Mincho" w:hAnsi="Candara"/>
          <w:sz w:val="22"/>
          <w:szCs w:val="22"/>
        </w:rPr>
        <w:t xml:space="preserve"> may award the Contract to the next lowest evaluated Bidder whose offer is substantially responsive and is determined by </w:t>
      </w:r>
      <w:r w:rsidR="000605EC" w:rsidRPr="00436A91">
        <w:rPr>
          <w:rFonts w:ascii="Candara" w:eastAsia="MS Mincho" w:hAnsi="Candara"/>
          <w:sz w:val="22"/>
          <w:szCs w:val="22"/>
        </w:rPr>
        <w:t>DGPC</w:t>
      </w:r>
      <w:r w:rsidRPr="00436A91">
        <w:rPr>
          <w:rFonts w:ascii="Candara" w:eastAsia="MS Mincho" w:hAnsi="Candara"/>
          <w:sz w:val="22"/>
          <w:szCs w:val="22"/>
        </w:rPr>
        <w:t xml:space="preserve"> to be qualified to perform the Contract satisfactorily or call for fresh bids.</w:t>
      </w:r>
    </w:p>
    <w:p w14:paraId="4E562CFB" w14:textId="0E2C4D99" w:rsidR="00B22BFD" w:rsidRPr="00D746AE" w:rsidRDefault="009A674B" w:rsidP="00D746AE">
      <w:pPr>
        <w:pStyle w:val="ListParagraph"/>
        <w:numPr>
          <w:ilvl w:val="1"/>
          <w:numId w:val="4"/>
        </w:numPr>
        <w:tabs>
          <w:tab w:val="clear" w:pos="720"/>
          <w:tab w:val="clear" w:pos="1440"/>
          <w:tab w:val="clear" w:pos="2304"/>
        </w:tabs>
        <w:spacing w:before="120" w:after="0"/>
        <w:ind w:left="1440" w:hanging="1440"/>
        <w:contextualSpacing w:val="0"/>
        <w:rPr>
          <w:rFonts w:ascii="Candara" w:eastAsia="MS Mincho" w:hAnsi="Candara"/>
          <w:sz w:val="22"/>
          <w:szCs w:val="22"/>
        </w:rPr>
      </w:pPr>
      <w:r w:rsidRPr="00436A91">
        <w:rPr>
          <w:rFonts w:ascii="Candara" w:eastAsia="MS Mincho" w:hAnsi="Candara"/>
          <w:sz w:val="22"/>
          <w:szCs w:val="22"/>
        </w:rPr>
        <w:t>The validity of the Performance Security shall be extended by the successful bidder whenever any time extension for contract completion is granted</w:t>
      </w:r>
      <w:r w:rsidR="00BA1409" w:rsidRPr="00436A91">
        <w:rPr>
          <w:rFonts w:ascii="Candara" w:eastAsia="MS Mincho" w:hAnsi="Candara"/>
          <w:sz w:val="22"/>
          <w:szCs w:val="22"/>
        </w:rPr>
        <w:t xml:space="preserve"> by </w:t>
      </w:r>
      <w:r w:rsidR="000605EC" w:rsidRPr="00436A91">
        <w:rPr>
          <w:rFonts w:ascii="Candara" w:eastAsia="MS Mincho" w:hAnsi="Candara"/>
          <w:sz w:val="22"/>
          <w:szCs w:val="22"/>
        </w:rPr>
        <w:t>DGPC</w:t>
      </w:r>
      <w:r w:rsidR="00BA1409" w:rsidRPr="00436A91">
        <w:rPr>
          <w:rFonts w:ascii="Candara" w:eastAsia="MS Mincho" w:hAnsi="Candara"/>
          <w:sz w:val="22"/>
          <w:szCs w:val="22"/>
        </w:rPr>
        <w:t>.</w:t>
      </w:r>
    </w:p>
    <w:p w14:paraId="5B086E73" w14:textId="3CA3B255" w:rsidR="00B22BFD" w:rsidRPr="00436A91" w:rsidRDefault="009A674B"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436A91">
        <w:rPr>
          <w:rFonts w:ascii="Candara" w:hAnsi="Candara"/>
          <w:sz w:val="22"/>
          <w:szCs w:val="22"/>
        </w:rPr>
        <w:lastRenderedPageBreak/>
        <w:t>If the contractor fails to remedy any reported defect within the D</w:t>
      </w:r>
      <w:r w:rsidR="00161D18" w:rsidRPr="00436A91">
        <w:rPr>
          <w:rFonts w:ascii="Candara" w:hAnsi="Candara"/>
          <w:sz w:val="22"/>
          <w:szCs w:val="22"/>
        </w:rPr>
        <w:t xml:space="preserve">efect Liability Period, the </w:t>
      </w:r>
      <w:r w:rsidR="000605EC" w:rsidRPr="00436A91">
        <w:rPr>
          <w:rFonts w:ascii="Candara" w:hAnsi="Candara"/>
          <w:sz w:val="22"/>
          <w:szCs w:val="22"/>
        </w:rPr>
        <w:t>DGPC</w:t>
      </w:r>
      <w:r w:rsidRPr="00436A91">
        <w:rPr>
          <w:rFonts w:ascii="Candara" w:hAnsi="Candara"/>
          <w:sz w:val="22"/>
          <w:szCs w:val="22"/>
        </w:rPr>
        <w:t xml:space="preserve"> shall be entitled to remedy the defect at the expense of the successful</w:t>
      </w:r>
      <w:r w:rsidR="002F4D44" w:rsidRPr="00436A91">
        <w:rPr>
          <w:rFonts w:ascii="Candara" w:hAnsi="Candara"/>
          <w:sz w:val="22"/>
          <w:szCs w:val="22"/>
        </w:rPr>
        <w:t xml:space="preserve"> </w:t>
      </w:r>
      <w:r w:rsidR="0049135C" w:rsidRPr="00436A91">
        <w:rPr>
          <w:rFonts w:ascii="Candara" w:hAnsi="Candara"/>
          <w:sz w:val="22"/>
          <w:szCs w:val="22"/>
        </w:rPr>
        <w:t>Bidder and appropriate the cost of such remed</w:t>
      </w:r>
      <w:r w:rsidR="005F1CA4" w:rsidRPr="00436A91">
        <w:rPr>
          <w:rFonts w:ascii="Candara" w:hAnsi="Candara"/>
          <w:sz w:val="22"/>
          <w:szCs w:val="22"/>
        </w:rPr>
        <w:t>ying defects out of the Performance Security</w:t>
      </w:r>
      <w:r w:rsidR="0049135C" w:rsidRPr="00436A91">
        <w:rPr>
          <w:rFonts w:ascii="Candara" w:hAnsi="Candara"/>
          <w:sz w:val="22"/>
          <w:szCs w:val="22"/>
        </w:rPr>
        <w:t>.</w:t>
      </w:r>
    </w:p>
    <w:p w14:paraId="6D8226BD" w14:textId="77777777" w:rsidR="00B22BFD" w:rsidRPr="00436A91" w:rsidRDefault="00B22BFD" w:rsidP="000A2905">
      <w:pPr>
        <w:pStyle w:val="ListParagraph"/>
        <w:tabs>
          <w:tab w:val="clear" w:pos="720"/>
          <w:tab w:val="clear" w:pos="1440"/>
          <w:tab w:val="clear" w:pos="2304"/>
        </w:tabs>
        <w:spacing w:before="120" w:after="0"/>
        <w:ind w:left="1440"/>
        <w:contextualSpacing w:val="0"/>
        <w:rPr>
          <w:rFonts w:ascii="Candara" w:hAnsi="Candara"/>
          <w:sz w:val="22"/>
          <w:szCs w:val="22"/>
        </w:rPr>
      </w:pPr>
    </w:p>
    <w:p w14:paraId="03F70E5A" w14:textId="457238D8" w:rsidR="00B22BFD" w:rsidRPr="00D746AE" w:rsidRDefault="002F4D44"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b/>
          <w:color w:val="4F81BD" w:themeColor="accent1"/>
          <w:kern w:val="28"/>
          <w:sz w:val="22"/>
          <w:szCs w:val="22"/>
        </w:rPr>
      </w:pPr>
      <w:r w:rsidRPr="00436A91">
        <w:rPr>
          <w:rFonts w:ascii="Candara" w:hAnsi="Candara"/>
          <w:sz w:val="22"/>
          <w:szCs w:val="22"/>
        </w:rPr>
        <w:t xml:space="preserve">On completion of the Defects Liability Period, the </w:t>
      </w:r>
      <w:r w:rsidR="006631F7">
        <w:rPr>
          <w:rFonts w:ascii="Candara" w:hAnsi="Candara"/>
          <w:sz w:val="22"/>
          <w:szCs w:val="22"/>
        </w:rPr>
        <w:t>Project Manager</w:t>
      </w:r>
      <w:r w:rsidRPr="00436A91">
        <w:rPr>
          <w:rFonts w:ascii="Candara" w:hAnsi="Candara"/>
          <w:sz w:val="22"/>
          <w:szCs w:val="22"/>
        </w:rPr>
        <w:t xml:space="preserve"> shall issue a no Defect Liability Certificate to the contractor and release the retention money and/ or bank guarantee as available within f</w:t>
      </w:r>
      <w:r w:rsidR="00056197">
        <w:rPr>
          <w:rFonts w:ascii="Candara" w:hAnsi="Candara"/>
          <w:sz w:val="22"/>
          <w:szCs w:val="22"/>
        </w:rPr>
        <w:t>ifteen</w:t>
      </w:r>
      <w:r w:rsidRPr="00436A91">
        <w:rPr>
          <w:rFonts w:ascii="Candara" w:hAnsi="Candara"/>
          <w:sz w:val="22"/>
          <w:szCs w:val="22"/>
        </w:rPr>
        <w:t xml:space="preserve"> (1</w:t>
      </w:r>
      <w:r w:rsidR="00056197">
        <w:rPr>
          <w:rFonts w:ascii="Candara" w:hAnsi="Candara"/>
          <w:sz w:val="22"/>
          <w:szCs w:val="22"/>
        </w:rPr>
        <w:t>5</w:t>
      </w:r>
      <w:r w:rsidRPr="00436A91">
        <w:rPr>
          <w:rFonts w:ascii="Candara" w:hAnsi="Candara"/>
          <w:sz w:val="22"/>
          <w:szCs w:val="22"/>
        </w:rPr>
        <w:t>) days from the issue of certificate.</w:t>
      </w:r>
    </w:p>
    <w:p w14:paraId="52E99B0B" w14:textId="38303D00" w:rsidR="002F4D44" w:rsidRPr="00D746AE" w:rsidRDefault="002F4D44">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86" w:name="_Retention_Money"/>
      <w:bookmarkStart w:id="587" w:name="_Ref500258249"/>
      <w:bookmarkStart w:id="588" w:name="_Toc189045032"/>
      <w:bookmarkEnd w:id="586"/>
      <w:r w:rsidRPr="000D336B">
        <w:rPr>
          <w:rFonts w:ascii="Candara" w:eastAsia="MS Mincho" w:hAnsi="Candara"/>
          <w:bCs/>
          <w:color w:val="1A00FD"/>
          <w:sz w:val="22"/>
          <w:szCs w:val="22"/>
        </w:rPr>
        <w:t>Retention Money</w:t>
      </w:r>
      <w:bookmarkEnd w:id="587"/>
      <w:bookmarkEnd w:id="588"/>
    </w:p>
    <w:p w14:paraId="25CDEFB2" w14:textId="49E5716D" w:rsidR="004559F9" w:rsidRPr="00D746AE" w:rsidRDefault="00D002D6"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b/>
          <w:color w:val="4F81BD" w:themeColor="accent1"/>
          <w:kern w:val="28"/>
          <w:sz w:val="22"/>
          <w:szCs w:val="22"/>
        </w:rPr>
      </w:pPr>
      <w:r>
        <w:rPr>
          <w:rFonts w:ascii="Candara" w:hAnsi="Candara"/>
          <w:sz w:val="22"/>
          <w:szCs w:val="22"/>
        </w:rPr>
        <w:t>If</w:t>
      </w:r>
      <w:r w:rsidR="004559F9" w:rsidRPr="00436A91">
        <w:rPr>
          <w:rFonts w:ascii="Candara" w:hAnsi="Candara"/>
          <w:sz w:val="22"/>
          <w:szCs w:val="22"/>
        </w:rPr>
        <w:t xml:space="preserve"> the Executed Contract value exceeds Contract Value, then Retention Money of 10% of the exceeded amount in addition to the Performance security already submitted shall be deducted from the running bills and retained till the end of the Defect Liability Period.</w:t>
      </w:r>
    </w:p>
    <w:p w14:paraId="03644298" w14:textId="1E1EC7A3" w:rsidR="004131BA" w:rsidRPr="00D746AE" w:rsidRDefault="004131BA"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b/>
          <w:color w:val="4F81BD" w:themeColor="accent1"/>
          <w:kern w:val="28"/>
          <w:sz w:val="22"/>
          <w:szCs w:val="22"/>
        </w:rPr>
      </w:pPr>
      <w:r w:rsidRPr="00436A91">
        <w:rPr>
          <w:rFonts w:ascii="Candara" w:hAnsi="Candara"/>
          <w:sz w:val="22"/>
          <w:szCs w:val="22"/>
        </w:rPr>
        <w:t>The Retention Money or part thereof may be returned to the contractor on completion of the Defect Liability Period</w:t>
      </w:r>
      <w:r w:rsidR="004A2D36" w:rsidRPr="00436A91">
        <w:rPr>
          <w:rFonts w:ascii="Candara" w:hAnsi="Candara"/>
          <w:sz w:val="22"/>
          <w:szCs w:val="22"/>
        </w:rPr>
        <w:t>.</w:t>
      </w:r>
      <w:r w:rsidR="00EF3A57">
        <w:rPr>
          <w:rFonts w:ascii="Candara" w:hAnsi="Candara"/>
          <w:sz w:val="22"/>
          <w:szCs w:val="22"/>
        </w:rPr>
        <w:t xml:space="preserve"> </w:t>
      </w:r>
      <w:r w:rsidR="00EF3A57" w:rsidRPr="00202624">
        <w:rPr>
          <w:rFonts w:ascii="Candara" w:hAnsi="Candara"/>
          <w:sz w:val="22"/>
          <w:szCs w:val="22"/>
        </w:rPr>
        <w:t>After completion of the work, the retention money may be returned to the contractor against his submission of an bank guarantee, acceptable to the Procuring agency. Such bank guarantee shall be valid until the issue of a No Defect Liability Certificate.</w:t>
      </w:r>
    </w:p>
    <w:p w14:paraId="25EC559B" w14:textId="284868F5" w:rsidR="004131BA" w:rsidRPr="00D746AE" w:rsidRDefault="004131BA" w:rsidP="00D746AE">
      <w:pPr>
        <w:pStyle w:val="ListParagraph"/>
        <w:numPr>
          <w:ilvl w:val="1"/>
          <w:numId w:val="4"/>
        </w:numPr>
        <w:tabs>
          <w:tab w:val="clear" w:pos="720"/>
          <w:tab w:val="clear" w:pos="1440"/>
          <w:tab w:val="clear" w:pos="2304"/>
        </w:tabs>
        <w:spacing w:before="120" w:after="0"/>
        <w:ind w:left="1440" w:hanging="1440"/>
        <w:contextualSpacing w:val="0"/>
        <w:rPr>
          <w:rFonts w:ascii="Candara" w:hAnsi="Candara"/>
          <w:b/>
          <w:color w:val="4F81BD" w:themeColor="accent1"/>
          <w:kern w:val="28"/>
          <w:sz w:val="22"/>
          <w:szCs w:val="22"/>
        </w:rPr>
      </w:pPr>
      <w:r w:rsidRPr="00436A91">
        <w:rPr>
          <w:rFonts w:ascii="Candara" w:hAnsi="Candara"/>
          <w:sz w:val="22"/>
          <w:szCs w:val="22"/>
        </w:rPr>
        <w:t xml:space="preserve">If the contractor fails to remedy any reported defect within the Defects Liability Period, the </w:t>
      </w:r>
      <w:r w:rsidR="000605EC" w:rsidRPr="00436A91">
        <w:rPr>
          <w:rFonts w:ascii="Candara" w:hAnsi="Candara"/>
          <w:sz w:val="22"/>
          <w:szCs w:val="22"/>
        </w:rPr>
        <w:t>DGPC</w:t>
      </w:r>
      <w:r w:rsidRPr="00436A91">
        <w:rPr>
          <w:rFonts w:ascii="Candara" w:hAnsi="Candara"/>
          <w:sz w:val="22"/>
          <w:szCs w:val="22"/>
        </w:rPr>
        <w:t xml:space="preserve"> shall withhold the payment or realize claims from the Retention Money, of an amount, which in the opinion of the </w:t>
      </w:r>
      <w:r w:rsidR="000605EC" w:rsidRPr="00436A91">
        <w:rPr>
          <w:rFonts w:ascii="Candara" w:hAnsi="Candara"/>
          <w:sz w:val="22"/>
          <w:szCs w:val="22"/>
        </w:rPr>
        <w:t>DGPC</w:t>
      </w:r>
      <w:r w:rsidRPr="00436A91">
        <w:rPr>
          <w:rFonts w:ascii="Candara" w:hAnsi="Candara"/>
          <w:sz w:val="22"/>
          <w:szCs w:val="22"/>
        </w:rPr>
        <w:t>, represent the cost of the defects to be remedied</w:t>
      </w:r>
    </w:p>
    <w:p w14:paraId="3294D81D" w14:textId="7CEF4AE7" w:rsidR="004131BA" w:rsidRPr="00D746AE" w:rsidRDefault="004131BA" w:rsidP="000A2905">
      <w:pPr>
        <w:pStyle w:val="ListParagraph"/>
        <w:numPr>
          <w:ilvl w:val="1"/>
          <w:numId w:val="4"/>
        </w:numPr>
        <w:tabs>
          <w:tab w:val="clear" w:pos="720"/>
          <w:tab w:val="clear" w:pos="1440"/>
          <w:tab w:val="clear" w:pos="2304"/>
        </w:tabs>
        <w:spacing w:before="120" w:after="0"/>
        <w:ind w:left="1440" w:hanging="1440"/>
        <w:contextualSpacing w:val="0"/>
        <w:rPr>
          <w:rFonts w:ascii="Candara" w:hAnsi="Candara"/>
          <w:b/>
          <w:color w:val="4F81BD" w:themeColor="accent1"/>
          <w:kern w:val="28"/>
          <w:sz w:val="22"/>
          <w:szCs w:val="22"/>
        </w:rPr>
      </w:pPr>
      <w:bookmarkStart w:id="589" w:name="B"/>
      <w:bookmarkEnd w:id="589"/>
      <w:r w:rsidRPr="00436A91">
        <w:rPr>
          <w:rFonts w:ascii="Candara" w:hAnsi="Candara"/>
          <w:sz w:val="22"/>
          <w:szCs w:val="22"/>
        </w:rPr>
        <w:t>On completion of the Defects Liability Period, the Engineer In-charge shall issue a no Defect Liability Certificate to the contractor and release the retention money and/ or bank guarantee as available within f</w:t>
      </w:r>
      <w:r w:rsidR="00056197">
        <w:rPr>
          <w:rFonts w:ascii="Candara" w:hAnsi="Candara"/>
          <w:sz w:val="22"/>
          <w:szCs w:val="22"/>
        </w:rPr>
        <w:t>ifteen</w:t>
      </w:r>
      <w:r w:rsidRPr="00436A91">
        <w:rPr>
          <w:rFonts w:ascii="Candara" w:hAnsi="Candara"/>
          <w:sz w:val="22"/>
          <w:szCs w:val="22"/>
        </w:rPr>
        <w:t xml:space="preserve"> (1</w:t>
      </w:r>
      <w:r w:rsidR="00056197">
        <w:rPr>
          <w:rFonts w:ascii="Candara" w:hAnsi="Candara"/>
          <w:sz w:val="22"/>
          <w:szCs w:val="22"/>
        </w:rPr>
        <w:t>5</w:t>
      </w:r>
      <w:r w:rsidRPr="00436A91">
        <w:rPr>
          <w:rFonts w:ascii="Candara" w:hAnsi="Candara"/>
          <w:sz w:val="22"/>
          <w:szCs w:val="22"/>
        </w:rPr>
        <w:t>) days from the issue of certificate.</w:t>
      </w:r>
    </w:p>
    <w:p w14:paraId="03198033" w14:textId="77777777" w:rsidR="00D746AE" w:rsidRPr="00D746AE" w:rsidRDefault="00D746AE" w:rsidP="00D746AE">
      <w:pPr>
        <w:tabs>
          <w:tab w:val="clear" w:pos="720"/>
          <w:tab w:val="clear" w:pos="1440"/>
          <w:tab w:val="clear" w:pos="2304"/>
        </w:tabs>
        <w:spacing w:before="120" w:after="0"/>
        <w:rPr>
          <w:rFonts w:ascii="Candara" w:hAnsi="Candara"/>
          <w:b/>
          <w:color w:val="4F81BD" w:themeColor="accent1"/>
          <w:kern w:val="28"/>
          <w:sz w:val="22"/>
          <w:szCs w:val="22"/>
        </w:rPr>
      </w:pPr>
    </w:p>
    <w:p w14:paraId="1333A4AF" w14:textId="20084A60" w:rsidR="00B22BFD" w:rsidRPr="000D336B" w:rsidRDefault="004E3667">
      <w:pPr>
        <w:pStyle w:val="Heading2"/>
        <w:numPr>
          <w:ilvl w:val="0"/>
          <w:numId w:val="100"/>
        </w:numPr>
        <w:tabs>
          <w:tab w:val="clear" w:pos="720"/>
          <w:tab w:val="clear" w:pos="1440"/>
          <w:tab w:val="clear" w:pos="2304"/>
        </w:tabs>
        <w:spacing w:before="120" w:after="0"/>
        <w:jc w:val="center"/>
        <w:rPr>
          <w:rFonts w:ascii="Candara" w:hAnsi="Candara"/>
          <w:color w:val="1A00FD"/>
          <w:sz w:val="22"/>
          <w:szCs w:val="22"/>
        </w:rPr>
      </w:pPr>
      <w:bookmarkStart w:id="590" w:name="_Toc189045033"/>
      <w:r w:rsidRPr="00871921">
        <w:rPr>
          <w:rFonts w:ascii="Candara" w:hAnsi="Candara"/>
          <w:color w:val="1A00FD"/>
          <w:sz w:val="22"/>
          <w:szCs w:val="22"/>
        </w:rPr>
        <w:t>PERFORMANCE EVALUATION</w:t>
      </w:r>
      <w:bookmarkEnd w:id="590"/>
    </w:p>
    <w:p w14:paraId="50ED08C9" w14:textId="5804A869" w:rsidR="004E3667" w:rsidRPr="000D336B" w:rsidRDefault="004E3667">
      <w:pPr>
        <w:pStyle w:val="Heading2"/>
        <w:numPr>
          <w:ilvl w:val="0"/>
          <w:numId w:val="17"/>
        </w:numPr>
        <w:tabs>
          <w:tab w:val="clear" w:pos="720"/>
          <w:tab w:val="clear" w:pos="1440"/>
          <w:tab w:val="clear" w:pos="2304"/>
        </w:tabs>
        <w:spacing w:before="120" w:after="0"/>
        <w:ind w:left="1440" w:hanging="1440"/>
        <w:rPr>
          <w:rFonts w:ascii="Candara" w:eastAsia="MS Mincho" w:hAnsi="Candara"/>
          <w:bCs/>
          <w:color w:val="1A00FD"/>
          <w:sz w:val="22"/>
          <w:szCs w:val="22"/>
        </w:rPr>
      </w:pPr>
      <w:bookmarkStart w:id="591" w:name="_Toc189045034"/>
      <w:r w:rsidRPr="00871921">
        <w:rPr>
          <w:rFonts w:ascii="Candara" w:eastAsia="MS Mincho" w:hAnsi="Candara"/>
          <w:bCs/>
          <w:color w:val="1A00FD"/>
          <w:sz w:val="22"/>
          <w:szCs w:val="22"/>
        </w:rPr>
        <w:t>Performance Evaluation of Contractor</w:t>
      </w:r>
      <w:bookmarkEnd w:id="591"/>
    </w:p>
    <w:p w14:paraId="45BDBBCE" w14:textId="2BCBC85F" w:rsidR="004E3667" w:rsidRDefault="006A100E" w:rsidP="00871921">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871921">
        <w:rPr>
          <w:rFonts w:ascii="Candara" w:hAnsi="Candara"/>
          <w:sz w:val="22"/>
          <w:szCs w:val="22"/>
        </w:rPr>
        <w:t>A contractor performance evaluation is a standardized, systematic and objective assessment of a contractor’s performance on a specific project contract.</w:t>
      </w:r>
    </w:p>
    <w:p w14:paraId="43D2A0FB" w14:textId="7951236F" w:rsidR="006A100E" w:rsidRDefault="006A100E" w:rsidP="00871921">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sidRPr="00871921">
        <w:rPr>
          <w:rFonts w:ascii="Candara" w:hAnsi="Candara"/>
          <w:sz w:val="22"/>
          <w:szCs w:val="22"/>
        </w:rPr>
        <w:t>The performance evaluation criteria shall be used by each Project Manager/Site Engineer immediately with the comm</w:t>
      </w:r>
      <w:r w:rsidR="00772018">
        <w:rPr>
          <w:rFonts w:ascii="Candara" w:hAnsi="Candara"/>
          <w:sz w:val="22"/>
          <w:szCs w:val="22"/>
        </w:rPr>
        <w:t>encement</w:t>
      </w:r>
      <w:r w:rsidRPr="00871921">
        <w:rPr>
          <w:rFonts w:ascii="Candara" w:hAnsi="Candara"/>
          <w:sz w:val="22"/>
          <w:szCs w:val="22"/>
        </w:rPr>
        <w:t xml:space="preserve"> of any work or services after the award of contract. The contractors shall be evaluated as the work progresses</w:t>
      </w:r>
      <w:r>
        <w:rPr>
          <w:rFonts w:ascii="Candara" w:hAnsi="Candara"/>
          <w:sz w:val="22"/>
          <w:szCs w:val="22"/>
        </w:rPr>
        <w:t>.</w:t>
      </w:r>
    </w:p>
    <w:p w14:paraId="0BEE3A89" w14:textId="5A80334A" w:rsidR="006A100E" w:rsidRDefault="006A100E" w:rsidP="00871921">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Pr>
          <w:rFonts w:ascii="Candara" w:hAnsi="Candara"/>
          <w:sz w:val="22"/>
          <w:szCs w:val="22"/>
        </w:rPr>
        <w:t xml:space="preserve">The Performance Evaluation System for Contractors is </w:t>
      </w:r>
      <w:r w:rsidR="008F51C2">
        <w:rPr>
          <w:rFonts w:ascii="Candara" w:hAnsi="Candara"/>
          <w:sz w:val="22"/>
          <w:szCs w:val="22"/>
        </w:rPr>
        <w:t xml:space="preserve">described </w:t>
      </w:r>
      <w:r>
        <w:rPr>
          <w:rFonts w:ascii="Candara" w:hAnsi="Candara"/>
          <w:sz w:val="22"/>
          <w:szCs w:val="22"/>
        </w:rPr>
        <w:t xml:space="preserve">at </w:t>
      </w:r>
      <w:r w:rsidR="00D37DFC">
        <w:rPr>
          <w:rFonts w:ascii="Candara" w:hAnsi="Candara"/>
          <w:sz w:val="22"/>
          <w:szCs w:val="22"/>
        </w:rPr>
        <w:t xml:space="preserve">SECTION VIII </w:t>
      </w:r>
      <w:r>
        <w:rPr>
          <w:rFonts w:ascii="Candara" w:hAnsi="Candara"/>
          <w:sz w:val="22"/>
          <w:szCs w:val="22"/>
        </w:rPr>
        <w:t xml:space="preserve">of this Bidding </w:t>
      </w:r>
      <w:r w:rsidR="00772018">
        <w:rPr>
          <w:rFonts w:ascii="Candara" w:hAnsi="Candara"/>
          <w:sz w:val="22"/>
          <w:szCs w:val="22"/>
        </w:rPr>
        <w:t>D</w:t>
      </w:r>
      <w:r>
        <w:rPr>
          <w:rFonts w:ascii="Candara" w:hAnsi="Candara"/>
          <w:sz w:val="22"/>
          <w:szCs w:val="22"/>
        </w:rPr>
        <w:t>ocument.</w:t>
      </w:r>
    </w:p>
    <w:p w14:paraId="3CE071BD" w14:textId="5C1BD0BD" w:rsidR="006A100E" w:rsidRDefault="006A100E" w:rsidP="00871921">
      <w:pPr>
        <w:pStyle w:val="ListParagraph"/>
        <w:numPr>
          <w:ilvl w:val="1"/>
          <w:numId w:val="4"/>
        </w:numPr>
        <w:tabs>
          <w:tab w:val="clear" w:pos="720"/>
          <w:tab w:val="clear" w:pos="1440"/>
          <w:tab w:val="clear" w:pos="2304"/>
        </w:tabs>
        <w:spacing w:before="120" w:after="0"/>
        <w:ind w:left="1440" w:hanging="1440"/>
        <w:contextualSpacing w:val="0"/>
        <w:rPr>
          <w:rFonts w:ascii="Candara" w:hAnsi="Candara"/>
          <w:sz w:val="22"/>
          <w:szCs w:val="22"/>
        </w:rPr>
      </w:pPr>
      <w:r>
        <w:rPr>
          <w:rFonts w:ascii="Candara" w:hAnsi="Candara"/>
          <w:sz w:val="22"/>
          <w:szCs w:val="22"/>
        </w:rPr>
        <w:t>The Contractor is required to sign and submit</w:t>
      </w:r>
      <w:r w:rsidR="00D37DFC">
        <w:rPr>
          <w:rFonts w:ascii="Candara" w:hAnsi="Candara"/>
          <w:sz w:val="22"/>
          <w:szCs w:val="22"/>
        </w:rPr>
        <w:t xml:space="preserve"> Form 14: Performance Evaluation System Acceptance </w:t>
      </w:r>
      <w:r>
        <w:rPr>
          <w:rFonts w:ascii="Candara" w:hAnsi="Candara"/>
          <w:sz w:val="22"/>
          <w:szCs w:val="22"/>
        </w:rPr>
        <w:t xml:space="preserve">along with their bid. </w:t>
      </w:r>
    </w:p>
    <w:p w14:paraId="1E1CD090" w14:textId="12A77281" w:rsidR="006A100E" w:rsidRPr="006A100E" w:rsidRDefault="006A100E" w:rsidP="00871921">
      <w:pPr>
        <w:pStyle w:val="ListParagraph"/>
        <w:tabs>
          <w:tab w:val="clear" w:pos="720"/>
          <w:tab w:val="clear" w:pos="1440"/>
          <w:tab w:val="clear" w:pos="2304"/>
        </w:tabs>
        <w:ind w:left="1440"/>
        <w:rPr>
          <w:rFonts w:ascii="Candara" w:hAnsi="Candara"/>
          <w:sz w:val="22"/>
          <w:szCs w:val="22"/>
        </w:rPr>
      </w:pPr>
    </w:p>
    <w:p w14:paraId="26F5BED2" w14:textId="77777777" w:rsidR="000D336B" w:rsidRDefault="000D336B" w:rsidP="006865F3">
      <w:pPr>
        <w:tabs>
          <w:tab w:val="clear" w:pos="720"/>
          <w:tab w:val="clear" w:pos="1440"/>
          <w:tab w:val="clear" w:pos="2304"/>
        </w:tabs>
        <w:spacing w:after="200" w:line="276" w:lineRule="auto"/>
        <w:jc w:val="left"/>
        <w:rPr>
          <w:rFonts w:ascii="Candara" w:hAnsi="Candara"/>
          <w:color w:val="4F81BD" w:themeColor="accent1"/>
          <w:sz w:val="22"/>
          <w:szCs w:val="22"/>
        </w:rPr>
        <w:sectPr w:rsidR="000D336B" w:rsidSect="00BC2340">
          <w:headerReference w:type="first" r:id="rId18"/>
          <w:pgSz w:w="11906" w:h="16838"/>
          <w:pgMar w:top="1440" w:right="1440" w:bottom="1440" w:left="1440" w:header="720" w:footer="720" w:gutter="0"/>
          <w:cols w:space="720"/>
          <w:titlePg/>
          <w:docGrid w:linePitch="360"/>
        </w:sectPr>
      </w:pPr>
    </w:p>
    <w:p w14:paraId="05C2C012" w14:textId="39DE79DC" w:rsidR="006865F3" w:rsidRPr="00436A91" w:rsidRDefault="006865F3"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1B4F1708" w14:textId="77777777" w:rsidR="006865F3" w:rsidRPr="00436A91" w:rsidRDefault="006865F3"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443352FD" w14:textId="77777777" w:rsidR="006865F3" w:rsidRPr="00436A91" w:rsidRDefault="006865F3"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00039FE3" w14:textId="77777777" w:rsidR="006865F3" w:rsidRDefault="006865F3"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72433889" w14:textId="77777777" w:rsidR="00F123A9" w:rsidRDefault="00F123A9"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17DCC1EE" w14:textId="77777777" w:rsidR="00F123A9" w:rsidRDefault="00F123A9"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0B087924" w14:textId="77777777" w:rsidR="00F123A9" w:rsidRDefault="00F123A9"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0407BF84" w14:textId="77777777" w:rsidR="00F123A9" w:rsidRDefault="00F123A9"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3915B22B" w14:textId="77777777" w:rsidR="006865F3" w:rsidRPr="00436A91" w:rsidRDefault="006865F3" w:rsidP="006865F3">
      <w:pPr>
        <w:tabs>
          <w:tab w:val="clear" w:pos="720"/>
          <w:tab w:val="clear" w:pos="1440"/>
          <w:tab w:val="clear" w:pos="2304"/>
        </w:tabs>
        <w:spacing w:after="200" w:line="276" w:lineRule="auto"/>
        <w:jc w:val="left"/>
        <w:rPr>
          <w:rFonts w:ascii="Candara" w:hAnsi="Candara"/>
          <w:color w:val="4F81BD" w:themeColor="accent1"/>
          <w:sz w:val="22"/>
          <w:szCs w:val="22"/>
        </w:rPr>
      </w:pPr>
    </w:p>
    <w:p w14:paraId="655887CE" w14:textId="77777777" w:rsidR="006865F3" w:rsidRPr="000D336B" w:rsidRDefault="006865F3" w:rsidP="006865F3">
      <w:pPr>
        <w:tabs>
          <w:tab w:val="clear" w:pos="720"/>
          <w:tab w:val="clear" w:pos="1440"/>
          <w:tab w:val="clear" w:pos="2304"/>
        </w:tabs>
        <w:spacing w:after="200" w:line="276" w:lineRule="auto"/>
        <w:jc w:val="left"/>
        <w:rPr>
          <w:rFonts w:ascii="Candara" w:hAnsi="Candara"/>
          <w:color w:val="1A00FD"/>
          <w:sz w:val="28"/>
          <w:szCs w:val="28"/>
        </w:rPr>
      </w:pPr>
    </w:p>
    <w:p w14:paraId="105EC52D" w14:textId="3CA64639" w:rsidR="006865F3" w:rsidRPr="000D336B" w:rsidRDefault="006865F3" w:rsidP="006865F3">
      <w:pPr>
        <w:pStyle w:val="Heading2"/>
        <w:numPr>
          <w:ilvl w:val="0"/>
          <w:numId w:val="0"/>
        </w:numPr>
        <w:tabs>
          <w:tab w:val="clear" w:pos="720"/>
          <w:tab w:val="clear" w:pos="1440"/>
          <w:tab w:val="clear" w:pos="2304"/>
        </w:tabs>
        <w:ind w:left="360" w:hanging="360"/>
        <w:jc w:val="center"/>
        <w:rPr>
          <w:rFonts w:ascii="Candara" w:hAnsi="Candara"/>
          <w:color w:val="1A00FD"/>
        </w:rPr>
      </w:pPr>
      <w:bookmarkStart w:id="592" w:name="_SECTIONIII_–_BID"/>
      <w:bookmarkStart w:id="593" w:name="_Toc304808435"/>
      <w:bookmarkStart w:id="594" w:name="_Toc312099295"/>
      <w:bookmarkStart w:id="595" w:name="_Ref499926657"/>
      <w:bookmarkStart w:id="596" w:name="_Toc189045035"/>
      <w:bookmarkEnd w:id="592"/>
      <w:r w:rsidRPr="000D336B">
        <w:rPr>
          <w:rFonts w:ascii="Candara" w:hAnsi="Candara"/>
          <w:color w:val="1A00FD"/>
        </w:rPr>
        <w:t>SECTION</w:t>
      </w:r>
      <w:r w:rsidR="000D336B" w:rsidRPr="000D336B">
        <w:rPr>
          <w:rFonts w:ascii="Candara" w:hAnsi="Candara"/>
          <w:color w:val="1A00FD"/>
        </w:rPr>
        <w:t xml:space="preserve"> </w:t>
      </w:r>
      <w:r w:rsidRPr="000D336B">
        <w:rPr>
          <w:rFonts w:ascii="Candara" w:hAnsi="Candara"/>
          <w:color w:val="1A00FD"/>
        </w:rPr>
        <w:t>III – BID DATA SHEET</w:t>
      </w:r>
      <w:bookmarkEnd w:id="593"/>
      <w:bookmarkEnd w:id="594"/>
      <w:bookmarkEnd w:id="595"/>
      <w:bookmarkEnd w:id="596"/>
    </w:p>
    <w:p w14:paraId="1EBF12EF" w14:textId="77777777" w:rsidR="006865F3" w:rsidRPr="00436A91" w:rsidRDefault="006865F3" w:rsidP="006865F3">
      <w:pPr>
        <w:tabs>
          <w:tab w:val="clear" w:pos="720"/>
          <w:tab w:val="clear" w:pos="1440"/>
          <w:tab w:val="clear" w:pos="2304"/>
        </w:tabs>
        <w:spacing w:after="200" w:line="276" w:lineRule="auto"/>
        <w:jc w:val="left"/>
        <w:rPr>
          <w:rFonts w:ascii="Candara" w:hAnsi="Candara"/>
          <w:b/>
          <w:color w:val="4F81BD" w:themeColor="accent1"/>
          <w:kern w:val="28"/>
          <w:sz w:val="22"/>
          <w:szCs w:val="22"/>
        </w:rPr>
      </w:pPr>
      <w:r w:rsidRPr="00436A91">
        <w:rPr>
          <w:rFonts w:ascii="Candara" w:hAnsi="Candara"/>
          <w:color w:val="4F81BD" w:themeColor="accent1"/>
          <w:sz w:val="22"/>
          <w:szCs w:val="22"/>
        </w:rPr>
        <w:br w:type="page"/>
      </w:r>
    </w:p>
    <w:p w14:paraId="23462E85" w14:textId="77777777" w:rsidR="006865F3" w:rsidRPr="000D336B" w:rsidRDefault="006865F3" w:rsidP="006865F3">
      <w:pPr>
        <w:jc w:val="center"/>
        <w:rPr>
          <w:rFonts w:ascii="Candara" w:hAnsi="Candara"/>
          <w:b/>
          <w:color w:val="1A00FD"/>
          <w:sz w:val="22"/>
          <w:szCs w:val="22"/>
        </w:rPr>
      </w:pPr>
      <w:r w:rsidRPr="000D336B">
        <w:rPr>
          <w:rFonts w:ascii="Candara" w:hAnsi="Candara"/>
          <w:b/>
          <w:color w:val="1A00FD"/>
          <w:sz w:val="22"/>
          <w:szCs w:val="22"/>
        </w:rPr>
        <w:lastRenderedPageBreak/>
        <w:t>BID DATA SHEET</w:t>
      </w:r>
    </w:p>
    <w:p w14:paraId="56737A09" w14:textId="77ED9DF9" w:rsidR="006865F3" w:rsidRPr="00436A91" w:rsidRDefault="006865F3" w:rsidP="006865F3">
      <w:pPr>
        <w:rPr>
          <w:rFonts w:ascii="Candara" w:hAnsi="Candara"/>
          <w:sz w:val="22"/>
          <w:szCs w:val="22"/>
        </w:rPr>
      </w:pPr>
      <w:r w:rsidRPr="00436A91">
        <w:rPr>
          <w:rFonts w:ascii="Candara" w:hAnsi="Candara"/>
          <w:sz w:val="22"/>
          <w:szCs w:val="22"/>
        </w:rPr>
        <w:t xml:space="preserve">The following Bid specific data for the Works to be procured shall amend and/or supplement the clauses in the Instructions </w:t>
      </w:r>
      <w:r w:rsidR="00804ADA">
        <w:rPr>
          <w:rFonts w:ascii="Candara" w:hAnsi="Candara"/>
          <w:sz w:val="22"/>
          <w:szCs w:val="22"/>
        </w:rPr>
        <w:t>t</w:t>
      </w:r>
      <w:r w:rsidRPr="00436A91">
        <w:rPr>
          <w:rFonts w:ascii="Candara" w:hAnsi="Candara"/>
          <w:sz w:val="22"/>
          <w:szCs w:val="22"/>
        </w:rPr>
        <w:t>o Bidders (ITB). Whenever there is a conflict, the provisions herein shall prevail over those in the ITB.</w:t>
      </w:r>
    </w:p>
    <w:tbl>
      <w:tblPr>
        <w:tblStyle w:val="TableGrid"/>
        <w:tblW w:w="8948" w:type="dxa"/>
        <w:tblInd w:w="137" w:type="dxa"/>
        <w:tblLook w:val="04A0" w:firstRow="1" w:lastRow="0" w:firstColumn="1" w:lastColumn="0" w:noHBand="0" w:noVBand="1"/>
      </w:tblPr>
      <w:tblGrid>
        <w:gridCol w:w="1418"/>
        <w:gridCol w:w="7530"/>
      </w:tblGrid>
      <w:tr w:rsidR="008F51C2" w:rsidRPr="00011F38" w14:paraId="58D2200F" w14:textId="77777777" w:rsidTr="00D8147D">
        <w:trPr>
          <w:trHeight w:val="750"/>
          <w:tblHeader/>
        </w:trPr>
        <w:tc>
          <w:tcPr>
            <w:tcW w:w="1418" w:type="dxa"/>
            <w:shd w:val="clear" w:color="auto" w:fill="FDE9D9" w:themeFill="accent6" w:themeFillTint="33"/>
          </w:tcPr>
          <w:p w14:paraId="315D624B" w14:textId="28C098C8" w:rsidR="008F51C2" w:rsidRPr="00436A91" w:rsidRDefault="008F51C2" w:rsidP="008F51C2">
            <w:pPr>
              <w:spacing w:after="120"/>
              <w:rPr>
                <w:rFonts w:ascii="Candara" w:hAnsi="Candara"/>
                <w:b/>
                <w:sz w:val="22"/>
                <w:szCs w:val="22"/>
              </w:rPr>
            </w:pPr>
            <w:r w:rsidRPr="00436A91">
              <w:rPr>
                <w:rFonts w:ascii="Candara" w:hAnsi="Candara"/>
                <w:b/>
                <w:sz w:val="22"/>
                <w:szCs w:val="22"/>
              </w:rPr>
              <w:t>ITB Clause Ref</w:t>
            </w:r>
            <w:r>
              <w:rPr>
                <w:rFonts w:ascii="Candara" w:hAnsi="Candara"/>
                <w:b/>
                <w:sz w:val="22"/>
                <w:szCs w:val="22"/>
              </w:rPr>
              <w:t>erence</w:t>
            </w:r>
          </w:p>
        </w:tc>
        <w:tc>
          <w:tcPr>
            <w:tcW w:w="7530" w:type="dxa"/>
            <w:shd w:val="clear" w:color="auto" w:fill="FDE9D9" w:themeFill="accent6" w:themeFillTint="33"/>
          </w:tcPr>
          <w:p w14:paraId="6690B73A" w14:textId="77777777" w:rsidR="008F51C2" w:rsidRPr="00436A91" w:rsidRDefault="008F51C2" w:rsidP="008F51C2">
            <w:pPr>
              <w:spacing w:after="120"/>
              <w:rPr>
                <w:rFonts w:ascii="Candara" w:hAnsi="Candara"/>
                <w:b/>
                <w:sz w:val="22"/>
                <w:szCs w:val="22"/>
              </w:rPr>
            </w:pPr>
            <w:r w:rsidRPr="00436A91">
              <w:rPr>
                <w:rFonts w:ascii="Candara" w:hAnsi="Candara"/>
                <w:b/>
                <w:sz w:val="22"/>
                <w:szCs w:val="22"/>
              </w:rPr>
              <w:t>Data</w:t>
            </w:r>
          </w:p>
        </w:tc>
      </w:tr>
      <w:tr w:rsidR="008F51C2" w:rsidRPr="00011F38" w14:paraId="6CED91A7" w14:textId="77777777" w:rsidTr="00D8147D">
        <w:trPr>
          <w:trHeight w:val="485"/>
        </w:trPr>
        <w:tc>
          <w:tcPr>
            <w:tcW w:w="8948" w:type="dxa"/>
            <w:gridSpan w:val="2"/>
          </w:tcPr>
          <w:p w14:paraId="1024C02F" w14:textId="65925443" w:rsidR="008F51C2" w:rsidRPr="008A49E6" w:rsidRDefault="008F51C2">
            <w:pPr>
              <w:pStyle w:val="ListParagraph"/>
              <w:numPr>
                <w:ilvl w:val="2"/>
                <w:numId w:val="102"/>
              </w:numPr>
              <w:spacing w:after="120"/>
              <w:ind w:left="1113"/>
              <w:contextualSpacing w:val="0"/>
              <w:jc w:val="center"/>
              <w:rPr>
                <w:rFonts w:ascii="Candara" w:hAnsi="Candara"/>
                <w:b/>
                <w:sz w:val="22"/>
                <w:szCs w:val="22"/>
              </w:rPr>
            </w:pPr>
            <w:r w:rsidRPr="008A49E6">
              <w:rPr>
                <w:rFonts w:ascii="Candara" w:hAnsi="Candara"/>
                <w:b/>
                <w:sz w:val="22"/>
                <w:szCs w:val="22"/>
              </w:rPr>
              <w:t>INTRODUCTION</w:t>
            </w:r>
          </w:p>
        </w:tc>
      </w:tr>
      <w:tr w:rsidR="008F51C2" w:rsidRPr="00011F38" w14:paraId="74C32BAA" w14:textId="77777777" w:rsidTr="00D8147D">
        <w:tc>
          <w:tcPr>
            <w:tcW w:w="1418" w:type="dxa"/>
          </w:tcPr>
          <w:p w14:paraId="37117CC7" w14:textId="7DEE4D0F"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fldChar w:fldCharType="begin"/>
            </w:r>
            <w:r w:rsidRPr="00436A91">
              <w:rPr>
                <w:rFonts w:ascii="Candara" w:eastAsia="Arial Unicode MS" w:hAnsi="Candara"/>
                <w:sz w:val="22"/>
                <w:szCs w:val="22"/>
              </w:rPr>
              <w:instrText xml:space="preserve"> REF _Ref279486140 \r \h  \* MERGEFORMAT </w:instrText>
            </w:r>
            <w:r w:rsidRPr="00436A91">
              <w:rPr>
                <w:rFonts w:ascii="Candara" w:eastAsia="Arial Unicode MS" w:hAnsi="Candara"/>
                <w:sz w:val="22"/>
                <w:szCs w:val="22"/>
              </w:rPr>
            </w:r>
            <w:r w:rsidRPr="00436A91">
              <w:rPr>
                <w:rFonts w:ascii="Candara" w:eastAsia="Arial Unicode MS" w:hAnsi="Candara"/>
                <w:sz w:val="22"/>
                <w:szCs w:val="22"/>
              </w:rPr>
              <w:fldChar w:fldCharType="separate"/>
            </w:r>
            <w:r w:rsidR="00ED0056">
              <w:rPr>
                <w:rFonts w:ascii="Candara" w:eastAsia="Arial Unicode MS" w:hAnsi="Candara"/>
                <w:sz w:val="22"/>
                <w:szCs w:val="22"/>
              </w:rPr>
              <w:t>ITB.2.1</w:t>
            </w:r>
            <w:r w:rsidRPr="00436A91">
              <w:rPr>
                <w:rFonts w:ascii="Candara" w:eastAsia="Arial Unicode MS" w:hAnsi="Candara"/>
                <w:sz w:val="22"/>
                <w:szCs w:val="22"/>
              </w:rPr>
              <w:fldChar w:fldCharType="end"/>
            </w:r>
          </w:p>
        </w:tc>
        <w:tc>
          <w:tcPr>
            <w:tcW w:w="7530" w:type="dxa"/>
          </w:tcPr>
          <w:p w14:paraId="34ECA002" w14:textId="4461F490" w:rsidR="008F51C2" w:rsidRPr="00436A91" w:rsidRDefault="008F51C2" w:rsidP="008F51C2">
            <w:pPr>
              <w:tabs>
                <w:tab w:val="right" w:pos="7272"/>
              </w:tabs>
              <w:spacing w:after="120"/>
              <w:rPr>
                <w:rFonts w:ascii="Candara" w:eastAsia="Arial Unicode MS" w:hAnsi="Candara"/>
                <w:sz w:val="22"/>
                <w:szCs w:val="22"/>
              </w:rPr>
            </w:pPr>
            <w:r w:rsidRPr="00436A91">
              <w:rPr>
                <w:rFonts w:ascii="Candara" w:eastAsia="Arial Unicode MS" w:hAnsi="Candara"/>
                <w:sz w:val="22"/>
                <w:szCs w:val="22"/>
              </w:rPr>
              <w:t>DGPC intends to finance this procurement through</w:t>
            </w:r>
            <w:r w:rsidR="00B5050D" w:rsidRPr="00436A91">
              <w:rPr>
                <w:rFonts w:ascii="Candara" w:eastAsia="Arial Unicode MS" w:hAnsi="Candara"/>
                <w:sz w:val="22"/>
                <w:szCs w:val="22"/>
              </w:rPr>
              <w:t>: [</w:t>
            </w:r>
            <w:r w:rsidRPr="00436A91">
              <w:rPr>
                <w:rFonts w:ascii="Candara" w:eastAsia="Arial Unicode MS" w:hAnsi="Candara"/>
                <w:i/>
                <w:sz w:val="22"/>
                <w:szCs w:val="22"/>
              </w:rPr>
              <w:t>internal sources]</w:t>
            </w:r>
          </w:p>
        </w:tc>
      </w:tr>
      <w:tr w:rsidR="008F51C2" w:rsidRPr="00011F38" w14:paraId="0FAFABEE" w14:textId="77777777" w:rsidTr="00D8147D">
        <w:tc>
          <w:tcPr>
            <w:tcW w:w="1418" w:type="dxa"/>
          </w:tcPr>
          <w:p w14:paraId="04B0830D" w14:textId="77777777"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t>ITB 5.4</w:t>
            </w:r>
          </w:p>
        </w:tc>
        <w:tc>
          <w:tcPr>
            <w:tcW w:w="7530" w:type="dxa"/>
          </w:tcPr>
          <w:p w14:paraId="5A80865E" w14:textId="6B7E8BC9" w:rsidR="008F51C2" w:rsidRPr="00436A91" w:rsidRDefault="008F51C2" w:rsidP="008F51C2">
            <w:pPr>
              <w:tabs>
                <w:tab w:val="right" w:pos="7272"/>
              </w:tabs>
              <w:spacing w:after="120"/>
              <w:rPr>
                <w:rFonts w:ascii="Candara" w:eastAsia="Arial Unicode MS" w:hAnsi="Candara"/>
                <w:sz w:val="22"/>
                <w:szCs w:val="22"/>
              </w:rPr>
            </w:pPr>
            <w:r w:rsidRPr="00436A91">
              <w:rPr>
                <w:rFonts w:ascii="Candara" w:eastAsia="Arial Unicode MS" w:hAnsi="Candara"/>
                <w:sz w:val="22"/>
                <w:szCs w:val="22"/>
              </w:rPr>
              <w:t xml:space="preserve">The </w:t>
            </w:r>
            <w:r w:rsidR="00A5345F" w:rsidRPr="00436A91">
              <w:rPr>
                <w:rFonts w:ascii="Candara" w:eastAsia="Arial Unicode MS" w:hAnsi="Candara"/>
                <w:sz w:val="22"/>
                <w:szCs w:val="22"/>
              </w:rPr>
              <w:t>Bidder</w:t>
            </w:r>
            <w:r w:rsidR="00A5345F" w:rsidRPr="00436A91">
              <w:rPr>
                <w:rFonts w:ascii="Candara" w:eastAsia="Arial Unicode MS" w:hAnsi="Candara"/>
                <w:i/>
                <w:sz w:val="22"/>
                <w:szCs w:val="22"/>
              </w:rPr>
              <w:t xml:space="preserve"> [</w:t>
            </w:r>
            <w:r w:rsidRPr="00436A91">
              <w:rPr>
                <w:rFonts w:ascii="Candara" w:eastAsia="Arial Unicode MS" w:hAnsi="Candara"/>
                <w:i/>
                <w:sz w:val="22"/>
                <w:szCs w:val="22"/>
              </w:rPr>
              <w:t xml:space="preserve"> “is not”]</w:t>
            </w:r>
            <w:r w:rsidRPr="00436A91">
              <w:rPr>
                <w:rFonts w:ascii="Candara" w:eastAsia="Arial Unicode MS" w:hAnsi="Candara"/>
                <w:sz w:val="22"/>
                <w:szCs w:val="22"/>
              </w:rPr>
              <w:t xml:space="preserve"> required to be represented by an agent in Bhutan. </w:t>
            </w:r>
          </w:p>
        </w:tc>
      </w:tr>
      <w:tr w:rsidR="008F51C2" w:rsidRPr="00011F38" w14:paraId="071BE71C" w14:textId="77777777" w:rsidTr="00D8147D">
        <w:tc>
          <w:tcPr>
            <w:tcW w:w="1418" w:type="dxa"/>
          </w:tcPr>
          <w:p w14:paraId="41B9C97B" w14:textId="7667601E"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fldChar w:fldCharType="begin"/>
            </w:r>
            <w:r w:rsidRPr="00436A91">
              <w:rPr>
                <w:rFonts w:ascii="Candara" w:eastAsia="Arial Unicode MS" w:hAnsi="Candara"/>
                <w:sz w:val="22"/>
                <w:szCs w:val="22"/>
              </w:rPr>
              <w:instrText xml:space="preserve"> REF _Ref300647112 \r \h  \* MERGEFORMAT </w:instrText>
            </w:r>
            <w:r w:rsidRPr="00436A91">
              <w:rPr>
                <w:rFonts w:ascii="Candara" w:eastAsia="Arial Unicode MS" w:hAnsi="Candara"/>
                <w:sz w:val="22"/>
                <w:szCs w:val="22"/>
              </w:rPr>
            </w:r>
            <w:r w:rsidRPr="00436A91">
              <w:rPr>
                <w:rFonts w:ascii="Candara" w:eastAsia="Arial Unicode MS" w:hAnsi="Candara"/>
                <w:sz w:val="22"/>
                <w:szCs w:val="22"/>
              </w:rPr>
              <w:fldChar w:fldCharType="separate"/>
            </w:r>
            <w:r w:rsidR="00ED0056">
              <w:rPr>
                <w:rFonts w:ascii="Candara" w:eastAsia="Arial Unicode MS" w:hAnsi="Candara"/>
                <w:sz w:val="22"/>
                <w:szCs w:val="22"/>
              </w:rPr>
              <w:t>ITB.7.2</w:t>
            </w:r>
            <w:r w:rsidRPr="00436A91">
              <w:rPr>
                <w:rFonts w:ascii="Candara" w:eastAsia="Arial Unicode MS" w:hAnsi="Candara"/>
                <w:sz w:val="22"/>
                <w:szCs w:val="22"/>
              </w:rPr>
              <w:fldChar w:fldCharType="end"/>
            </w:r>
          </w:p>
        </w:tc>
        <w:tc>
          <w:tcPr>
            <w:tcW w:w="7530" w:type="dxa"/>
          </w:tcPr>
          <w:p w14:paraId="52C5BE21" w14:textId="64526A5D" w:rsidR="008F51C2" w:rsidRPr="00436A91" w:rsidRDefault="008F51C2" w:rsidP="008F51C2">
            <w:pPr>
              <w:tabs>
                <w:tab w:val="right" w:pos="7272"/>
              </w:tabs>
              <w:spacing w:after="120"/>
              <w:rPr>
                <w:rFonts w:ascii="Candara" w:eastAsia="Arial Unicode MS" w:hAnsi="Candara"/>
                <w:sz w:val="22"/>
                <w:szCs w:val="22"/>
              </w:rPr>
            </w:pPr>
            <w:r w:rsidRPr="00436A91">
              <w:rPr>
                <w:rFonts w:ascii="Candara" w:eastAsia="Arial Unicode MS" w:hAnsi="Candara"/>
                <w:sz w:val="22"/>
                <w:szCs w:val="22"/>
              </w:rPr>
              <w:t>Insert names of the countries from which contracting of Works or any payments to persons or entities in that country are prohibited.</w:t>
            </w:r>
          </w:p>
        </w:tc>
      </w:tr>
      <w:tr w:rsidR="008F51C2" w:rsidRPr="00011F38" w14:paraId="762FF1F6" w14:textId="77777777" w:rsidTr="00D8147D">
        <w:tc>
          <w:tcPr>
            <w:tcW w:w="1418" w:type="dxa"/>
          </w:tcPr>
          <w:p w14:paraId="7BDF4946" w14:textId="408CD289" w:rsidR="008F51C2" w:rsidRPr="00436A91" w:rsidRDefault="008F51C2" w:rsidP="008F51C2">
            <w:pPr>
              <w:spacing w:after="120"/>
              <w:rPr>
                <w:rFonts w:ascii="Candara" w:eastAsia="Arial Unicode MS"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_Ref277252149 \r \h  \* MERGEFORMAT </w:instrText>
            </w:r>
            <w:r w:rsidRPr="00436A91">
              <w:rPr>
                <w:rFonts w:ascii="Candara" w:hAnsi="Candara"/>
                <w:sz w:val="22"/>
                <w:szCs w:val="22"/>
              </w:rPr>
            </w:r>
            <w:r w:rsidRPr="00436A91">
              <w:rPr>
                <w:rFonts w:ascii="Candara" w:hAnsi="Candara"/>
                <w:sz w:val="22"/>
                <w:szCs w:val="22"/>
              </w:rPr>
              <w:fldChar w:fldCharType="separate"/>
            </w:r>
            <w:r w:rsidR="00ED0056" w:rsidRPr="00ED0056">
              <w:rPr>
                <w:rFonts w:ascii="Candara" w:eastAsia="Arial Unicode MS" w:hAnsi="Candara"/>
                <w:sz w:val="22"/>
                <w:szCs w:val="22"/>
              </w:rPr>
              <w:t>ITB.8.1</w:t>
            </w:r>
            <w:r w:rsidRPr="00436A91">
              <w:rPr>
                <w:rFonts w:ascii="Candara" w:hAnsi="Candara"/>
                <w:sz w:val="22"/>
                <w:szCs w:val="22"/>
              </w:rPr>
              <w:fldChar w:fldCharType="end"/>
            </w:r>
            <w:r w:rsidRPr="00436A91">
              <w:rPr>
                <w:rFonts w:ascii="Candara" w:hAnsi="Candara"/>
                <w:sz w:val="22"/>
                <w:szCs w:val="22"/>
              </w:rPr>
              <w:t xml:space="preserve"> and </w:t>
            </w:r>
            <w:r w:rsidRPr="00436A91">
              <w:rPr>
                <w:rFonts w:ascii="Candara" w:hAnsi="Candara"/>
                <w:sz w:val="22"/>
                <w:szCs w:val="22"/>
              </w:rPr>
              <w:fldChar w:fldCharType="begin"/>
            </w:r>
            <w:r w:rsidRPr="00436A91">
              <w:rPr>
                <w:rFonts w:ascii="Candara" w:hAnsi="Candara"/>
                <w:sz w:val="22"/>
                <w:szCs w:val="22"/>
              </w:rPr>
              <w:instrText xml:space="preserve"> REF _Ref295847111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ITB.18.1.2</w:t>
            </w:r>
            <w:r w:rsidRPr="00436A91">
              <w:rPr>
                <w:rFonts w:ascii="Candara" w:hAnsi="Candara"/>
                <w:sz w:val="22"/>
                <w:szCs w:val="22"/>
              </w:rPr>
              <w:fldChar w:fldCharType="end"/>
            </w:r>
            <w:r w:rsidRPr="00436A91">
              <w:rPr>
                <w:rFonts w:ascii="Candara" w:hAnsi="Candara"/>
                <w:sz w:val="22"/>
                <w:szCs w:val="22"/>
              </w:rPr>
              <w:t>(</w:t>
            </w:r>
            <w:r>
              <w:rPr>
                <w:rFonts w:ascii="Candara" w:hAnsi="Candara"/>
                <w:sz w:val="22"/>
                <w:szCs w:val="22"/>
              </w:rPr>
              <w:fldChar w:fldCharType="begin"/>
            </w:r>
            <w:r>
              <w:rPr>
                <w:rFonts w:ascii="Candara" w:hAnsi="Candara"/>
                <w:sz w:val="22"/>
                <w:szCs w:val="22"/>
              </w:rPr>
              <w:instrText xml:space="preserve"> REF _Ref298840187 \r \h </w:instrText>
            </w:r>
            <w:r>
              <w:rPr>
                <w:rFonts w:ascii="Candara" w:hAnsi="Candara"/>
                <w:sz w:val="22"/>
                <w:szCs w:val="22"/>
              </w:rPr>
            </w:r>
            <w:r>
              <w:rPr>
                <w:rFonts w:ascii="Candara" w:hAnsi="Candara"/>
                <w:sz w:val="22"/>
                <w:szCs w:val="22"/>
              </w:rPr>
              <w:fldChar w:fldCharType="separate"/>
            </w:r>
            <w:r w:rsidR="00ED0056">
              <w:rPr>
                <w:rFonts w:ascii="Candara" w:hAnsi="Candara"/>
                <w:sz w:val="22"/>
                <w:szCs w:val="22"/>
              </w:rPr>
              <w:t>k</w:t>
            </w:r>
            <w:r>
              <w:rPr>
                <w:rFonts w:ascii="Candara" w:hAnsi="Candara"/>
                <w:sz w:val="22"/>
                <w:szCs w:val="22"/>
              </w:rPr>
              <w:fldChar w:fldCharType="end"/>
            </w:r>
            <w:r w:rsidRPr="00436A91">
              <w:rPr>
                <w:rFonts w:ascii="Candara" w:hAnsi="Candara"/>
                <w:sz w:val="22"/>
                <w:szCs w:val="22"/>
              </w:rPr>
              <w:t>)</w:t>
            </w:r>
          </w:p>
        </w:tc>
        <w:tc>
          <w:tcPr>
            <w:tcW w:w="7530" w:type="dxa"/>
          </w:tcPr>
          <w:p w14:paraId="23BF1FB4" w14:textId="3AAFB0C8" w:rsidR="008F51C2" w:rsidRPr="00436A91" w:rsidRDefault="008F51C2" w:rsidP="008F51C2">
            <w:pPr>
              <w:tabs>
                <w:tab w:val="right" w:pos="7272"/>
              </w:tabs>
              <w:spacing w:after="120"/>
              <w:rPr>
                <w:rFonts w:ascii="Candara" w:eastAsia="Arial Unicode MS" w:hAnsi="Candara"/>
                <w:color w:val="000000"/>
                <w:sz w:val="22"/>
                <w:szCs w:val="22"/>
              </w:rPr>
            </w:pPr>
            <w:r w:rsidRPr="00436A91">
              <w:rPr>
                <w:rFonts w:ascii="Candara" w:hAnsi="Candara"/>
                <w:sz w:val="22"/>
                <w:szCs w:val="22"/>
              </w:rPr>
              <w:t>Whether Joint Venture Bids are permitted:</w:t>
            </w:r>
            <w:r w:rsidRPr="00436A91">
              <w:rPr>
                <w:rFonts w:ascii="Candara" w:eastAsia="Arial Unicode MS" w:hAnsi="Candara"/>
                <w:i/>
                <w:color w:val="000000"/>
                <w:sz w:val="22"/>
                <w:szCs w:val="22"/>
              </w:rPr>
              <w:t xml:space="preserve"> [ “No”]</w:t>
            </w:r>
          </w:p>
        </w:tc>
      </w:tr>
      <w:tr w:rsidR="008F51C2" w:rsidRPr="00011F38" w14:paraId="61E45D44" w14:textId="77777777" w:rsidTr="00D8147D">
        <w:tc>
          <w:tcPr>
            <w:tcW w:w="8948" w:type="dxa"/>
            <w:gridSpan w:val="2"/>
          </w:tcPr>
          <w:p w14:paraId="286265B3" w14:textId="759D16E0" w:rsidR="008F51C2" w:rsidRPr="008A49E6" w:rsidRDefault="008F51C2">
            <w:pPr>
              <w:pStyle w:val="ListParagraph"/>
              <w:numPr>
                <w:ilvl w:val="2"/>
                <w:numId w:val="102"/>
              </w:numPr>
              <w:spacing w:after="120"/>
              <w:ind w:left="1113"/>
              <w:contextualSpacing w:val="0"/>
              <w:jc w:val="center"/>
              <w:rPr>
                <w:rFonts w:ascii="Candara" w:hAnsi="Candara"/>
                <w:b/>
                <w:sz w:val="22"/>
                <w:szCs w:val="22"/>
              </w:rPr>
            </w:pPr>
            <w:r w:rsidRPr="008A49E6">
              <w:rPr>
                <w:rFonts w:ascii="Candara" w:hAnsi="Candara"/>
                <w:b/>
                <w:sz w:val="22"/>
                <w:szCs w:val="22"/>
              </w:rPr>
              <w:t>BIDDING DOCUMENTS</w:t>
            </w:r>
          </w:p>
        </w:tc>
      </w:tr>
      <w:tr w:rsidR="008F51C2" w:rsidRPr="00011F38" w14:paraId="267F1329" w14:textId="77777777" w:rsidTr="00D8147D">
        <w:tc>
          <w:tcPr>
            <w:tcW w:w="1418" w:type="dxa"/>
          </w:tcPr>
          <w:p w14:paraId="37DDD70E" w14:textId="6F92AF75"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_Ref279486445 \r \h  \* MERGEFORMAT </w:instrText>
            </w:r>
            <w:r w:rsidRPr="00436A91">
              <w:rPr>
                <w:rFonts w:ascii="Candara" w:hAnsi="Candara"/>
                <w:sz w:val="22"/>
                <w:szCs w:val="22"/>
              </w:rPr>
            </w:r>
            <w:r w:rsidRPr="00436A91">
              <w:rPr>
                <w:rFonts w:ascii="Candara" w:hAnsi="Candara"/>
                <w:sz w:val="22"/>
                <w:szCs w:val="22"/>
              </w:rPr>
              <w:fldChar w:fldCharType="separate"/>
            </w:r>
            <w:r w:rsidR="00ED0056" w:rsidRPr="00ED0056">
              <w:rPr>
                <w:rFonts w:ascii="Candara" w:eastAsia="MS Mincho" w:hAnsi="Candara"/>
                <w:sz w:val="22"/>
                <w:szCs w:val="22"/>
              </w:rPr>
              <w:t>ITB.11.1</w:t>
            </w:r>
            <w:r w:rsidRPr="00436A91">
              <w:rPr>
                <w:rFonts w:ascii="Candara" w:hAnsi="Candara"/>
                <w:sz w:val="22"/>
                <w:szCs w:val="22"/>
              </w:rPr>
              <w:fldChar w:fldCharType="end"/>
            </w:r>
            <w:r w:rsidRPr="00436A91">
              <w:rPr>
                <w:rFonts w:ascii="Candara" w:hAnsi="Candara"/>
                <w:sz w:val="22"/>
                <w:szCs w:val="22"/>
              </w:rPr>
              <w:t xml:space="preserve">, </w:t>
            </w:r>
            <w:r w:rsidRPr="00436A91">
              <w:rPr>
                <w:rFonts w:ascii="Candara" w:hAnsi="Candara"/>
                <w:sz w:val="22"/>
                <w:szCs w:val="22"/>
              </w:rPr>
              <w:fldChar w:fldCharType="begin"/>
            </w:r>
            <w:r w:rsidRPr="00436A91">
              <w:rPr>
                <w:rFonts w:ascii="Candara" w:hAnsi="Candara"/>
                <w:sz w:val="22"/>
                <w:szCs w:val="22"/>
              </w:rPr>
              <w:instrText xml:space="preserve"> REF _Ref279486363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ITB.11.4</w:t>
            </w:r>
            <w:r w:rsidRPr="00436A91">
              <w:rPr>
                <w:rFonts w:ascii="Candara" w:hAnsi="Candara"/>
                <w:sz w:val="22"/>
                <w:szCs w:val="22"/>
              </w:rPr>
              <w:fldChar w:fldCharType="end"/>
            </w:r>
            <w:r w:rsidRPr="00436A91">
              <w:rPr>
                <w:rFonts w:ascii="Candara" w:hAnsi="Candara"/>
                <w:sz w:val="22"/>
                <w:szCs w:val="22"/>
              </w:rPr>
              <w:t xml:space="preserve"> and </w:t>
            </w:r>
            <w:r w:rsidRPr="00436A91">
              <w:rPr>
                <w:rFonts w:ascii="Candara" w:hAnsi="Candara"/>
                <w:sz w:val="22"/>
                <w:szCs w:val="22"/>
              </w:rPr>
              <w:fldChar w:fldCharType="begin"/>
            </w:r>
            <w:r w:rsidRPr="00436A91">
              <w:rPr>
                <w:rFonts w:ascii="Candara" w:hAnsi="Candara"/>
                <w:sz w:val="22"/>
                <w:szCs w:val="22"/>
              </w:rPr>
              <w:instrText xml:space="preserve"> REF _Ref280907334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ITB.14.1</w:t>
            </w:r>
            <w:r w:rsidRPr="00436A91">
              <w:rPr>
                <w:rFonts w:ascii="Candara" w:hAnsi="Candara"/>
                <w:sz w:val="22"/>
                <w:szCs w:val="22"/>
              </w:rPr>
              <w:fldChar w:fldCharType="end"/>
            </w:r>
          </w:p>
        </w:tc>
        <w:tc>
          <w:tcPr>
            <w:tcW w:w="7530" w:type="dxa"/>
          </w:tcPr>
          <w:p w14:paraId="548FFF50" w14:textId="235EEBC3" w:rsidR="008F51C2" w:rsidRPr="00436A91" w:rsidRDefault="008F51C2" w:rsidP="008F51C2">
            <w:pPr>
              <w:spacing w:after="120"/>
              <w:rPr>
                <w:rFonts w:ascii="Candara" w:hAnsi="Candara"/>
                <w:sz w:val="22"/>
                <w:szCs w:val="22"/>
              </w:rPr>
            </w:pPr>
            <w:r w:rsidRPr="00436A91">
              <w:rPr>
                <w:rFonts w:ascii="Candara" w:hAnsi="Candara"/>
                <w:sz w:val="22"/>
                <w:szCs w:val="22"/>
              </w:rPr>
              <w:t xml:space="preserve">Clarifications on Bidding Documents may be obtained </w:t>
            </w:r>
            <w:r w:rsidR="00A5345F" w:rsidRPr="00436A91">
              <w:rPr>
                <w:rFonts w:ascii="Candara" w:hAnsi="Candara"/>
                <w:sz w:val="22"/>
                <w:szCs w:val="22"/>
              </w:rPr>
              <w:t>from:</w:t>
            </w:r>
          </w:p>
          <w:p w14:paraId="4CC49647" w14:textId="77777777" w:rsidR="00CF516F" w:rsidRPr="00A5345F" w:rsidRDefault="00CF516F" w:rsidP="00CF516F">
            <w:pPr>
              <w:spacing w:after="0"/>
              <w:rPr>
                <w:rFonts w:ascii="Candara" w:hAnsi="Candara"/>
                <w:sz w:val="22"/>
                <w:szCs w:val="22"/>
              </w:rPr>
            </w:pPr>
            <w:r w:rsidRPr="00A5345F">
              <w:rPr>
                <w:rFonts w:ascii="Candara" w:hAnsi="Candara"/>
                <w:sz w:val="22"/>
                <w:szCs w:val="22"/>
              </w:rPr>
              <w:t xml:space="preserve">Thakur P. Sharma </w:t>
            </w:r>
          </w:p>
          <w:p w14:paraId="2CC5F830" w14:textId="77777777" w:rsidR="00CF516F" w:rsidRPr="00A5345F" w:rsidRDefault="00CF516F" w:rsidP="00CF516F">
            <w:pPr>
              <w:spacing w:after="0"/>
              <w:rPr>
                <w:rFonts w:ascii="Candara" w:hAnsi="Candara"/>
                <w:sz w:val="22"/>
                <w:szCs w:val="22"/>
              </w:rPr>
            </w:pPr>
            <w:r w:rsidRPr="00A5345F">
              <w:rPr>
                <w:rFonts w:ascii="Candara" w:hAnsi="Candara"/>
                <w:sz w:val="22"/>
                <w:szCs w:val="22"/>
              </w:rPr>
              <w:t xml:space="preserve">Head, Technical Support Unit </w:t>
            </w:r>
          </w:p>
          <w:p w14:paraId="41CF0D79" w14:textId="77777777" w:rsidR="00CF516F" w:rsidRPr="00A5345F" w:rsidRDefault="00CF516F" w:rsidP="00CF516F">
            <w:pPr>
              <w:spacing w:after="0"/>
              <w:rPr>
                <w:rFonts w:ascii="Candara" w:hAnsi="Candara"/>
                <w:sz w:val="22"/>
                <w:szCs w:val="22"/>
              </w:rPr>
            </w:pPr>
            <w:r w:rsidRPr="00A5345F">
              <w:rPr>
                <w:rFonts w:ascii="Candara" w:hAnsi="Candara"/>
                <w:sz w:val="22"/>
                <w:szCs w:val="22"/>
              </w:rPr>
              <w:t xml:space="preserve">Tala Hydropower Plant, </w:t>
            </w:r>
          </w:p>
          <w:p w14:paraId="3F44B219" w14:textId="77777777" w:rsidR="00CF516F" w:rsidRPr="00A5345F" w:rsidRDefault="00CF516F" w:rsidP="00CF516F">
            <w:pPr>
              <w:spacing w:after="0"/>
              <w:rPr>
                <w:rFonts w:ascii="Candara" w:hAnsi="Candara"/>
                <w:sz w:val="22"/>
                <w:szCs w:val="22"/>
              </w:rPr>
            </w:pPr>
            <w:r w:rsidRPr="00A5345F">
              <w:rPr>
                <w:rFonts w:ascii="Candara" w:hAnsi="Candara"/>
                <w:sz w:val="22"/>
                <w:szCs w:val="22"/>
              </w:rPr>
              <w:t xml:space="preserve">Druk Green Power Corporation Limited, </w:t>
            </w:r>
          </w:p>
          <w:p w14:paraId="49714C70" w14:textId="6CF81398" w:rsidR="00CF516F" w:rsidRPr="00A5345F" w:rsidRDefault="00CF516F" w:rsidP="00CF516F">
            <w:pPr>
              <w:spacing w:after="0"/>
              <w:rPr>
                <w:rFonts w:ascii="Candara" w:hAnsi="Candara"/>
                <w:sz w:val="22"/>
                <w:szCs w:val="22"/>
              </w:rPr>
            </w:pPr>
            <w:r w:rsidRPr="00A5345F">
              <w:rPr>
                <w:rFonts w:ascii="Candara" w:hAnsi="Candara"/>
                <w:sz w:val="22"/>
                <w:szCs w:val="22"/>
              </w:rPr>
              <w:t xml:space="preserve">Mobile No:975-17603422 </w:t>
            </w:r>
          </w:p>
          <w:p w14:paraId="1A8E38FC" w14:textId="77777777" w:rsidR="00CF516F" w:rsidRPr="00A5345F" w:rsidRDefault="00CF516F" w:rsidP="00CF516F">
            <w:pPr>
              <w:spacing w:after="0"/>
              <w:rPr>
                <w:rFonts w:ascii="Candara" w:hAnsi="Candara"/>
                <w:sz w:val="22"/>
                <w:szCs w:val="22"/>
              </w:rPr>
            </w:pPr>
            <w:r w:rsidRPr="00A5345F">
              <w:rPr>
                <w:rFonts w:ascii="Candara" w:hAnsi="Candara"/>
                <w:sz w:val="22"/>
                <w:szCs w:val="22"/>
              </w:rPr>
              <w:t xml:space="preserve">Email ID: t.sharma777@drukgreen.bt </w:t>
            </w:r>
          </w:p>
          <w:p w14:paraId="5D2CDC49" w14:textId="77777777" w:rsidR="00CF516F" w:rsidRPr="00A5345F" w:rsidRDefault="00CF516F" w:rsidP="00CF516F">
            <w:pPr>
              <w:spacing w:after="0"/>
              <w:rPr>
                <w:rFonts w:ascii="Candara" w:hAnsi="Candara"/>
                <w:sz w:val="22"/>
                <w:szCs w:val="22"/>
              </w:rPr>
            </w:pPr>
            <w:r w:rsidRPr="00A5345F">
              <w:rPr>
                <w:rFonts w:ascii="Candara" w:hAnsi="Candara"/>
                <w:sz w:val="22"/>
                <w:szCs w:val="22"/>
              </w:rPr>
              <w:t xml:space="preserve">Date &amp; Time up to which clarification requests will be received: </w:t>
            </w:r>
          </w:p>
          <w:p w14:paraId="1D0BB3F7" w14:textId="3F340A21" w:rsidR="00CF516F" w:rsidRPr="00A5345F" w:rsidRDefault="00CF516F" w:rsidP="00CF516F">
            <w:pPr>
              <w:spacing w:after="0"/>
              <w:rPr>
                <w:rFonts w:ascii="Candara" w:hAnsi="Candara"/>
                <w:sz w:val="22"/>
                <w:szCs w:val="22"/>
              </w:rPr>
            </w:pPr>
            <w:r w:rsidRPr="00A5345F">
              <w:rPr>
                <w:rFonts w:ascii="Candara" w:hAnsi="Candara"/>
                <w:sz w:val="22"/>
                <w:szCs w:val="22"/>
              </w:rPr>
              <w:t>Date:</w:t>
            </w:r>
            <w:r w:rsidR="00686246" w:rsidRPr="003A41D9">
              <w:rPr>
                <w:rFonts w:ascii="Candara" w:hAnsi="Candara"/>
                <w:b/>
                <w:bCs/>
                <w:sz w:val="22"/>
                <w:szCs w:val="22"/>
              </w:rPr>
              <w:t>2</w:t>
            </w:r>
            <w:r w:rsidR="00B773BC" w:rsidRPr="003A41D9">
              <w:rPr>
                <w:rFonts w:ascii="Candara" w:hAnsi="Candara"/>
                <w:b/>
                <w:bCs/>
                <w:sz w:val="22"/>
                <w:szCs w:val="22"/>
              </w:rPr>
              <w:t>8</w:t>
            </w:r>
            <w:r w:rsidR="00646BF0" w:rsidRPr="003A41D9">
              <w:rPr>
                <w:rFonts w:ascii="Candara" w:hAnsi="Candara"/>
                <w:b/>
                <w:bCs/>
                <w:sz w:val="22"/>
                <w:szCs w:val="22"/>
              </w:rPr>
              <w:t>/03/</w:t>
            </w:r>
            <w:r w:rsidRPr="003A41D9">
              <w:rPr>
                <w:rFonts w:ascii="Candara" w:hAnsi="Candara"/>
                <w:b/>
                <w:bCs/>
                <w:sz w:val="22"/>
                <w:szCs w:val="22"/>
              </w:rPr>
              <w:t>2025</w:t>
            </w:r>
            <w:r w:rsidRPr="00A5345F">
              <w:rPr>
                <w:rFonts w:ascii="Candara" w:hAnsi="Candara"/>
                <w:sz w:val="22"/>
                <w:szCs w:val="22"/>
              </w:rPr>
              <w:t xml:space="preserve"> </w:t>
            </w:r>
          </w:p>
          <w:p w14:paraId="6503BD3B" w14:textId="4494294D" w:rsidR="00CF516F" w:rsidRPr="00A5345F" w:rsidRDefault="00CF516F" w:rsidP="00CF516F">
            <w:pPr>
              <w:spacing w:after="0"/>
              <w:rPr>
                <w:rFonts w:ascii="Candara" w:hAnsi="Candara"/>
                <w:sz w:val="22"/>
                <w:szCs w:val="22"/>
              </w:rPr>
            </w:pPr>
            <w:r w:rsidRPr="00A5345F">
              <w:rPr>
                <w:rFonts w:ascii="Candara" w:hAnsi="Candara"/>
                <w:sz w:val="22"/>
                <w:szCs w:val="22"/>
              </w:rPr>
              <w:t>Time (Bhutan Time): 16:30</w:t>
            </w:r>
            <w:r w:rsidR="00F25FCA">
              <w:rPr>
                <w:rFonts w:ascii="Candara" w:hAnsi="Candara"/>
                <w:sz w:val="22"/>
                <w:szCs w:val="22"/>
              </w:rPr>
              <w:t>hours</w:t>
            </w:r>
            <w:r w:rsidR="00F25FCA" w:rsidRPr="00A5345F">
              <w:rPr>
                <w:rFonts w:ascii="Candara" w:hAnsi="Candara"/>
                <w:sz w:val="22"/>
                <w:szCs w:val="22"/>
              </w:rPr>
              <w:t xml:space="preserve"> (</w:t>
            </w:r>
            <w:r w:rsidRPr="00A5345F">
              <w:rPr>
                <w:rFonts w:ascii="Candara" w:hAnsi="Candara"/>
                <w:sz w:val="22"/>
                <w:szCs w:val="22"/>
              </w:rPr>
              <w:t xml:space="preserve">BST) </w:t>
            </w:r>
          </w:p>
          <w:p w14:paraId="71CED2EF" w14:textId="727B4DC5" w:rsidR="008F51C2" w:rsidRPr="00436A91" w:rsidRDefault="00CF516F" w:rsidP="00CF516F">
            <w:pPr>
              <w:spacing w:after="120"/>
              <w:rPr>
                <w:rFonts w:ascii="Candara" w:hAnsi="Candara"/>
                <w:sz w:val="22"/>
                <w:szCs w:val="22"/>
              </w:rPr>
            </w:pPr>
            <w:r>
              <w:rPr>
                <w:b/>
                <w:bCs/>
                <w:sz w:val="22"/>
                <w:szCs w:val="22"/>
              </w:rPr>
              <w:t xml:space="preserve"> </w:t>
            </w:r>
          </w:p>
        </w:tc>
      </w:tr>
      <w:tr w:rsidR="008F51C2" w:rsidRPr="00011F38" w14:paraId="6FE4103B" w14:textId="77777777" w:rsidTr="00D8147D">
        <w:tc>
          <w:tcPr>
            <w:tcW w:w="1418" w:type="dxa"/>
          </w:tcPr>
          <w:p w14:paraId="78F24197" w14:textId="728BCEFB"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_Ref280907295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ITB.13.1</w:t>
            </w:r>
            <w:r w:rsidRPr="00436A91">
              <w:rPr>
                <w:rFonts w:ascii="Candara" w:hAnsi="Candara"/>
                <w:sz w:val="22"/>
                <w:szCs w:val="22"/>
              </w:rPr>
              <w:fldChar w:fldCharType="end"/>
            </w:r>
          </w:p>
        </w:tc>
        <w:tc>
          <w:tcPr>
            <w:tcW w:w="7530" w:type="dxa"/>
          </w:tcPr>
          <w:p w14:paraId="1D375C7E" w14:textId="7BEADD0B" w:rsidR="008F51C2" w:rsidRPr="00436A91" w:rsidRDefault="008F51C2" w:rsidP="008F51C2">
            <w:pPr>
              <w:spacing w:after="120"/>
              <w:rPr>
                <w:rFonts w:ascii="Candara" w:hAnsi="Candara"/>
                <w:sz w:val="22"/>
                <w:szCs w:val="22"/>
              </w:rPr>
            </w:pPr>
            <w:r w:rsidRPr="00436A91">
              <w:rPr>
                <w:rFonts w:ascii="Candara" w:hAnsi="Candara"/>
                <w:sz w:val="22"/>
                <w:szCs w:val="22"/>
              </w:rPr>
              <w:t>Pre-bid Meeting:</w:t>
            </w:r>
            <w:r w:rsidRPr="00436A91">
              <w:rPr>
                <w:rFonts w:ascii="Candara" w:hAnsi="Candara"/>
                <w:i/>
                <w:sz w:val="22"/>
                <w:szCs w:val="22"/>
              </w:rPr>
              <w:t xml:space="preserve"> [</w:t>
            </w:r>
            <w:r w:rsidRPr="00A5345F">
              <w:rPr>
                <w:rFonts w:ascii="Candara" w:hAnsi="Candara"/>
                <w:b/>
                <w:bCs/>
                <w:i/>
                <w:sz w:val="22"/>
                <w:szCs w:val="22"/>
              </w:rPr>
              <w:t>NOT APPLICABLE</w:t>
            </w:r>
            <w:r w:rsidRPr="00436A91">
              <w:rPr>
                <w:rFonts w:ascii="Candara" w:hAnsi="Candara"/>
                <w:i/>
                <w:sz w:val="22"/>
                <w:szCs w:val="22"/>
              </w:rPr>
              <w:t>]</w:t>
            </w:r>
          </w:p>
        </w:tc>
      </w:tr>
      <w:tr w:rsidR="008F51C2" w:rsidRPr="00011F38" w14:paraId="5A888268" w14:textId="77777777" w:rsidTr="00D8147D">
        <w:tc>
          <w:tcPr>
            <w:tcW w:w="8948" w:type="dxa"/>
            <w:gridSpan w:val="2"/>
          </w:tcPr>
          <w:p w14:paraId="1B4FAC0F" w14:textId="2D745D0C" w:rsidR="008F51C2" w:rsidRPr="008A49E6" w:rsidRDefault="008F51C2">
            <w:pPr>
              <w:pStyle w:val="ListParagraph"/>
              <w:numPr>
                <w:ilvl w:val="2"/>
                <w:numId w:val="102"/>
              </w:numPr>
              <w:spacing w:after="120"/>
              <w:ind w:left="1113"/>
              <w:contextualSpacing w:val="0"/>
              <w:jc w:val="center"/>
              <w:rPr>
                <w:rFonts w:ascii="Candara" w:hAnsi="Candara"/>
                <w:b/>
                <w:sz w:val="22"/>
                <w:szCs w:val="22"/>
              </w:rPr>
            </w:pPr>
            <w:r w:rsidRPr="008A49E6">
              <w:rPr>
                <w:rFonts w:ascii="Candara" w:hAnsi="Candara"/>
                <w:b/>
                <w:sz w:val="22"/>
                <w:szCs w:val="22"/>
              </w:rPr>
              <w:t>PREPARATION OF BIDS</w:t>
            </w:r>
          </w:p>
        </w:tc>
      </w:tr>
      <w:tr w:rsidR="008F51C2" w:rsidRPr="00011F38" w14:paraId="7912A616" w14:textId="77777777" w:rsidTr="00D8147D">
        <w:tc>
          <w:tcPr>
            <w:tcW w:w="1418" w:type="dxa"/>
          </w:tcPr>
          <w:p w14:paraId="082F2988" w14:textId="59CF8177"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_Ref277252198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ITB.17.1</w:t>
            </w:r>
            <w:r w:rsidRPr="00436A91">
              <w:rPr>
                <w:rFonts w:ascii="Candara" w:hAnsi="Candara"/>
                <w:sz w:val="22"/>
                <w:szCs w:val="22"/>
              </w:rPr>
              <w:fldChar w:fldCharType="end"/>
            </w:r>
          </w:p>
        </w:tc>
        <w:tc>
          <w:tcPr>
            <w:tcW w:w="7530" w:type="dxa"/>
          </w:tcPr>
          <w:p w14:paraId="35D2F520" w14:textId="785688BD" w:rsidR="008F51C2" w:rsidRPr="00436A91" w:rsidRDefault="008F51C2" w:rsidP="008F51C2">
            <w:pPr>
              <w:tabs>
                <w:tab w:val="right" w:pos="7254"/>
              </w:tabs>
              <w:spacing w:after="120"/>
              <w:rPr>
                <w:rFonts w:ascii="Candara" w:eastAsia="Arial Unicode MS" w:hAnsi="Candara"/>
                <w:sz w:val="22"/>
                <w:szCs w:val="22"/>
              </w:rPr>
            </w:pPr>
            <w:r w:rsidRPr="00436A91">
              <w:rPr>
                <w:rFonts w:ascii="Candara" w:eastAsia="Arial Unicode MS" w:hAnsi="Candara"/>
                <w:sz w:val="22"/>
                <w:szCs w:val="22"/>
              </w:rPr>
              <w:t xml:space="preserve">Alternative Bids </w:t>
            </w:r>
            <w:r w:rsidRPr="00436A91">
              <w:rPr>
                <w:rFonts w:ascii="Candara" w:eastAsia="Arial Unicode MS" w:hAnsi="Candara"/>
                <w:i/>
                <w:sz w:val="22"/>
                <w:szCs w:val="22"/>
              </w:rPr>
              <w:t xml:space="preserve">[ “shall not be”] </w:t>
            </w:r>
            <w:r w:rsidRPr="00436A91">
              <w:rPr>
                <w:rFonts w:ascii="Candara" w:eastAsia="Arial Unicode MS" w:hAnsi="Candara"/>
                <w:sz w:val="22"/>
                <w:szCs w:val="22"/>
              </w:rPr>
              <w:t>permitted.</w:t>
            </w:r>
          </w:p>
        </w:tc>
      </w:tr>
      <w:tr w:rsidR="008F51C2" w:rsidRPr="00011F38" w14:paraId="34516D08" w14:textId="77777777" w:rsidTr="00D8147D">
        <w:tc>
          <w:tcPr>
            <w:tcW w:w="1418" w:type="dxa"/>
          </w:tcPr>
          <w:p w14:paraId="08C809EF" w14:textId="51D06609" w:rsidR="008F51C2" w:rsidRPr="00436A91" w:rsidRDefault="008F51C2" w:rsidP="008F51C2">
            <w:pPr>
              <w:tabs>
                <w:tab w:val="clear" w:pos="720"/>
                <w:tab w:val="left" w:pos="591"/>
              </w:tabs>
              <w:spacing w:after="120"/>
              <w:rPr>
                <w:rFonts w:ascii="Candara" w:hAnsi="Candara"/>
                <w:sz w:val="22"/>
                <w:szCs w:val="22"/>
              </w:rPr>
            </w:pPr>
            <w:r>
              <w:rPr>
                <w:rFonts w:ascii="Candara" w:hAnsi="Candara"/>
                <w:sz w:val="22"/>
                <w:szCs w:val="22"/>
              </w:rPr>
              <w:fldChar w:fldCharType="begin"/>
            </w:r>
            <w:r>
              <w:rPr>
                <w:rFonts w:ascii="Candara" w:hAnsi="Candara"/>
                <w:sz w:val="22"/>
                <w:szCs w:val="22"/>
              </w:rPr>
              <w:instrText xml:space="preserve"> REF _Ref295847111 \r \h </w:instrText>
            </w:r>
            <w:r>
              <w:rPr>
                <w:rFonts w:ascii="Candara" w:hAnsi="Candara"/>
                <w:sz w:val="22"/>
                <w:szCs w:val="22"/>
              </w:rPr>
            </w:r>
            <w:r>
              <w:rPr>
                <w:rFonts w:ascii="Candara" w:hAnsi="Candara"/>
                <w:sz w:val="22"/>
                <w:szCs w:val="22"/>
              </w:rPr>
              <w:fldChar w:fldCharType="separate"/>
            </w:r>
            <w:r w:rsidR="00ED0056">
              <w:rPr>
                <w:rFonts w:ascii="Candara" w:hAnsi="Candara"/>
                <w:sz w:val="22"/>
                <w:szCs w:val="22"/>
              </w:rPr>
              <w:t>ITB.18.1.2</w:t>
            </w:r>
            <w:r>
              <w:rPr>
                <w:rFonts w:ascii="Candara" w:hAnsi="Candara"/>
                <w:sz w:val="22"/>
                <w:szCs w:val="22"/>
              </w:rPr>
              <w:fldChar w:fldCharType="end"/>
            </w:r>
            <w:r>
              <w:rPr>
                <w:rFonts w:ascii="Candara" w:hAnsi="Candara"/>
                <w:sz w:val="22"/>
                <w:szCs w:val="22"/>
              </w:rPr>
              <w:t>(</w:t>
            </w:r>
            <w:r>
              <w:rPr>
                <w:rFonts w:ascii="Candara" w:hAnsi="Candara"/>
                <w:sz w:val="22"/>
                <w:szCs w:val="22"/>
              </w:rPr>
              <w:fldChar w:fldCharType="begin"/>
            </w:r>
            <w:r>
              <w:rPr>
                <w:rFonts w:ascii="Candara" w:hAnsi="Candara"/>
                <w:sz w:val="22"/>
                <w:szCs w:val="22"/>
              </w:rPr>
              <w:instrText xml:space="preserve"> REF _Ref500256595 \r \h </w:instrText>
            </w:r>
            <w:r>
              <w:rPr>
                <w:rFonts w:ascii="Candara" w:hAnsi="Candara"/>
                <w:sz w:val="22"/>
                <w:szCs w:val="22"/>
              </w:rPr>
            </w:r>
            <w:r>
              <w:rPr>
                <w:rFonts w:ascii="Candara" w:hAnsi="Candara"/>
                <w:sz w:val="22"/>
                <w:szCs w:val="22"/>
              </w:rPr>
              <w:fldChar w:fldCharType="separate"/>
            </w:r>
            <w:r w:rsidR="00ED0056">
              <w:rPr>
                <w:rFonts w:ascii="Candara" w:hAnsi="Candara"/>
                <w:sz w:val="22"/>
                <w:szCs w:val="22"/>
              </w:rPr>
              <w:t>d</w:t>
            </w:r>
            <w:r>
              <w:rPr>
                <w:rFonts w:ascii="Candara" w:hAnsi="Candara"/>
                <w:sz w:val="22"/>
                <w:szCs w:val="22"/>
              </w:rPr>
              <w:fldChar w:fldCharType="end"/>
            </w:r>
            <w:r>
              <w:rPr>
                <w:rFonts w:ascii="Candara" w:hAnsi="Candara"/>
                <w:sz w:val="22"/>
                <w:szCs w:val="22"/>
              </w:rPr>
              <w:t>)</w:t>
            </w:r>
          </w:p>
        </w:tc>
        <w:tc>
          <w:tcPr>
            <w:tcW w:w="7530" w:type="dxa"/>
          </w:tcPr>
          <w:p w14:paraId="7D31C2C7" w14:textId="207707F9" w:rsidR="008F51C2" w:rsidRPr="00436A91" w:rsidRDefault="008F51C2" w:rsidP="008F51C2">
            <w:pPr>
              <w:tabs>
                <w:tab w:val="clear" w:pos="720"/>
                <w:tab w:val="clear" w:pos="1440"/>
                <w:tab w:val="clear" w:pos="2304"/>
              </w:tabs>
              <w:spacing w:after="120"/>
              <w:jc w:val="left"/>
              <w:rPr>
                <w:rFonts w:ascii="Candara" w:eastAsia="MS Mincho" w:hAnsi="Candara"/>
                <w:bCs/>
                <w:sz w:val="22"/>
                <w:szCs w:val="22"/>
              </w:rPr>
            </w:pPr>
            <w:r w:rsidRPr="00436A91">
              <w:rPr>
                <w:rFonts w:ascii="Candara" w:eastAsia="MS Mincho" w:hAnsi="Candara"/>
                <w:bCs/>
                <w:sz w:val="22"/>
                <w:szCs w:val="22"/>
              </w:rPr>
              <w:t>Deviation to any of these clauses anywhere in the Bid shall not be permitted:</w:t>
            </w:r>
          </w:p>
          <w:p w14:paraId="790A4BE5" w14:textId="77777777" w:rsidR="008F51C2" w:rsidRPr="00436A91" w:rsidRDefault="008F51C2" w:rsidP="008F51C2">
            <w:pPr>
              <w:tabs>
                <w:tab w:val="clear" w:pos="720"/>
                <w:tab w:val="clear" w:pos="1440"/>
                <w:tab w:val="clear" w:pos="2304"/>
              </w:tabs>
              <w:spacing w:after="120"/>
              <w:jc w:val="left"/>
              <w:rPr>
                <w:rFonts w:ascii="Candara" w:eastAsia="MS Mincho" w:hAnsi="Candara"/>
                <w:bCs/>
                <w:i/>
                <w:sz w:val="22"/>
                <w:szCs w:val="22"/>
              </w:rPr>
            </w:pPr>
            <w:r w:rsidRPr="00436A91">
              <w:rPr>
                <w:rFonts w:ascii="Candara" w:eastAsia="MS Mincho" w:hAnsi="Candara"/>
                <w:bCs/>
                <w:i/>
                <w:sz w:val="22"/>
                <w:szCs w:val="22"/>
              </w:rPr>
              <w:t>[Indicative list given below, to be inserted as applicable]</w:t>
            </w:r>
          </w:p>
          <w:p w14:paraId="44C8F100" w14:textId="3E09F1B7" w:rsidR="008F51C2" w:rsidRDefault="008F51C2">
            <w:pPr>
              <w:pStyle w:val="ListParagraph"/>
              <w:numPr>
                <w:ilvl w:val="2"/>
                <w:numId w:val="31"/>
              </w:numPr>
              <w:tabs>
                <w:tab w:val="clear" w:pos="720"/>
                <w:tab w:val="clear" w:pos="1440"/>
                <w:tab w:val="clear" w:pos="2304"/>
                <w:tab w:val="left" w:pos="900"/>
              </w:tabs>
              <w:spacing w:after="120"/>
              <w:ind w:hanging="1800"/>
              <w:contextualSpacing w:val="0"/>
              <w:jc w:val="left"/>
              <w:rPr>
                <w:rFonts w:ascii="Candara" w:eastAsia="MS Mincho" w:hAnsi="Candara"/>
                <w:bCs/>
                <w:sz w:val="22"/>
                <w:szCs w:val="22"/>
              </w:rPr>
            </w:pPr>
            <w:r w:rsidRPr="003C3CAF">
              <w:rPr>
                <w:rFonts w:ascii="Candara" w:eastAsia="MS Mincho" w:hAnsi="Candara"/>
                <w:bCs/>
                <w:sz w:val="22"/>
                <w:szCs w:val="22"/>
              </w:rPr>
              <w:t xml:space="preserve">Governing Laws </w:t>
            </w:r>
            <w:r w:rsidRPr="00275BAD">
              <w:rPr>
                <w:rFonts w:ascii="Candara" w:eastAsia="MS Mincho" w:hAnsi="Candara"/>
                <w:bCs/>
                <w:sz w:val="22"/>
                <w:szCs w:val="22"/>
                <w:highlight w:val="yellow"/>
              </w:rPr>
              <w:fldChar w:fldCharType="begin"/>
            </w:r>
            <w:r w:rsidRPr="00275BAD">
              <w:rPr>
                <w:rFonts w:ascii="Candara" w:eastAsia="MS Mincho" w:hAnsi="Candara"/>
                <w:bCs/>
                <w:sz w:val="22"/>
                <w:szCs w:val="22"/>
                <w:highlight w:val="yellow"/>
              </w:rPr>
              <w:instrText xml:space="preserve"> REF _Ref500256633 \r \h </w:instrText>
            </w:r>
            <w:r>
              <w:rPr>
                <w:rFonts w:ascii="Candara" w:eastAsia="MS Mincho" w:hAnsi="Candara"/>
                <w:bCs/>
                <w:sz w:val="22"/>
                <w:szCs w:val="22"/>
                <w:highlight w:val="yellow"/>
              </w:rPr>
              <w:instrText xml:space="preserve"> \* MERGEFORMAT </w:instrText>
            </w:r>
            <w:r w:rsidRPr="00275BAD">
              <w:rPr>
                <w:rFonts w:ascii="Candara" w:eastAsia="MS Mincho" w:hAnsi="Candara"/>
                <w:bCs/>
                <w:sz w:val="22"/>
                <w:szCs w:val="22"/>
                <w:highlight w:val="yellow"/>
              </w:rPr>
            </w:r>
            <w:r w:rsidRPr="00275BAD">
              <w:rPr>
                <w:rFonts w:ascii="Candara" w:eastAsia="MS Mincho" w:hAnsi="Candara"/>
                <w:bCs/>
                <w:sz w:val="22"/>
                <w:szCs w:val="22"/>
                <w:highlight w:val="yellow"/>
              </w:rPr>
              <w:fldChar w:fldCharType="separate"/>
            </w:r>
            <w:r w:rsidR="00ED0056">
              <w:rPr>
                <w:rFonts w:ascii="Candara" w:eastAsia="MS Mincho" w:hAnsi="Candara"/>
                <w:bCs/>
                <w:sz w:val="22"/>
                <w:szCs w:val="22"/>
                <w:highlight w:val="yellow"/>
              </w:rPr>
              <w:t>GCC.8</w:t>
            </w:r>
            <w:r w:rsidRPr="00275BAD">
              <w:rPr>
                <w:rFonts w:ascii="Candara" w:eastAsia="MS Mincho" w:hAnsi="Candara"/>
                <w:bCs/>
                <w:sz w:val="22"/>
                <w:szCs w:val="22"/>
                <w:highlight w:val="yellow"/>
              </w:rPr>
              <w:fldChar w:fldCharType="end"/>
            </w:r>
          </w:p>
          <w:p w14:paraId="14F4F069" w14:textId="4B8408DF" w:rsidR="008F51C2" w:rsidRPr="003C3CAF" w:rsidRDefault="008F51C2">
            <w:pPr>
              <w:pStyle w:val="ListParagraph"/>
              <w:numPr>
                <w:ilvl w:val="2"/>
                <w:numId w:val="31"/>
              </w:numPr>
              <w:tabs>
                <w:tab w:val="clear" w:pos="720"/>
                <w:tab w:val="clear" w:pos="1440"/>
                <w:tab w:val="clear" w:pos="2304"/>
                <w:tab w:val="left" w:pos="900"/>
              </w:tabs>
              <w:spacing w:after="120"/>
              <w:ind w:hanging="1800"/>
              <w:contextualSpacing w:val="0"/>
              <w:jc w:val="left"/>
              <w:rPr>
                <w:rFonts w:ascii="Candara" w:eastAsia="MS Mincho" w:hAnsi="Candara"/>
                <w:bCs/>
                <w:sz w:val="22"/>
                <w:szCs w:val="22"/>
              </w:rPr>
            </w:pPr>
            <w:r w:rsidRPr="003C3CAF">
              <w:rPr>
                <w:rFonts w:ascii="Candara" w:eastAsia="MS Mincho" w:hAnsi="Candara"/>
                <w:bCs/>
                <w:sz w:val="22"/>
                <w:szCs w:val="22"/>
              </w:rPr>
              <w:t>Settlement of Disputes</w:t>
            </w:r>
            <w:r>
              <w:rPr>
                <w:rFonts w:ascii="Candara" w:eastAsia="MS Mincho" w:hAnsi="Candara"/>
                <w:bCs/>
                <w:sz w:val="22"/>
                <w:szCs w:val="22"/>
              </w:rPr>
              <w:t xml:space="preserve"> </w:t>
            </w:r>
            <w:r w:rsidRPr="00275BAD">
              <w:rPr>
                <w:rFonts w:ascii="Candara" w:eastAsia="MS Mincho" w:hAnsi="Candara"/>
                <w:bCs/>
                <w:sz w:val="22"/>
                <w:szCs w:val="22"/>
                <w:highlight w:val="yellow"/>
              </w:rPr>
              <w:fldChar w:fldCharType="begin"/>
            </w:r>
            <w:r w:rsidRPr="00275BAD">
              <w:rPr>
                <w:rFonts w:ascii="Candara" w:eastAsia="MS Mincho" w:hAnsi="Candara"/>
                <w:bCs/>
                <w:sz w:val="22"/>
                <w:szCs w:val="22"/>
                <w:highlight w:val="yellow"/>
              </w:rPr>
              <w:instrText xml:space="preserve"> REF _Ref500256648 \r \h </w:instrText>
            </w:r>
            <w:r>
              <w:rPr>
                <w:rFonts w:ascii="Candara" w:eastAsia="MS Mincho" w:hAnsi="Candara"/>
                <w:bCs/>
                <w:sz w:val="22"/>
                <w:szCs w:val="22"/>
                <w:highlight w:val="yellow"/>
              </w:rPr>
              <w:instrText xml:space="preserve"> \* MERGEFORMAT </w:instrText>
            </w:r>
            <w:r w:rsidRPr="00275BAD">
              <w:rPr>
                <w:rFonts w:ascii="Candara" w:eastAsia="MS Mincho" w:hAnsi="Candara"/>
                <w:bCs/>
                <w:sz w:val="22"/>
                <w:szCs w:val="22"/>
                <w:highlight w:val="yellow"/>
              </w:rPr>
            </w:r>
            <w:r w:rsidRPr="00275BAD">
              <w:rPr>
                <w:rFonts w:ascii="Candara" w:eastAsia="MS Mincho" w:hAnsi="Candara"/>
                <w:bCs/>
                <w:sz w:val="22"/>
                <w:szCs w:val="22"/>
                <w:highlight w:val="yellow"/>
              </w:rPr>
              <w:fldChar w:fldCharType="separate"/>
            </w:r>
            <w:r w:rsidR="00ED0056">
              <w:rPr>
                <w:rFonts w:ascii="Candara" w:eastAsia="MS Mincho" w:hAnsi="Candara"/>
                <w:bCs/>
                <w:sz w:val="22"/>
                <w:szCs w:val="22"/>
                <w:highlight w:val="yellow"/>
              </w:rPr>
              <w:t>GCC.9</w:t>
            </w:r>
            <w:r w:rsidRPr="00275BAD">
              <w:rPr>
                <w:rFonts w:ascii="Candara" w:eastAsia="MS Mincho" w:hAnsi="Candara"/>
                <w:bCs/>
                <w:sz w:val="22"/>
                <w:szCs w:val="22"/>
                <w:highlight w:val="yellow"/>
              </w:rPr>
              <w:fldChar w:fldCharType="end"/>
            </w:r>
          </w:p>
          <w:p w14:paraId="13B7BA39" w14:textId="15085FFC" w:rsidR="008F51C2" w:rsidRPr="00436A91" w:rsidRDefault="008F51C2">
            <w:pPr>
              <w:pStyle w:val="ListParagraph"/>
              <w:numPr>
                <w:ilvl w:val="2"/>
                <w:numId w:val="31"/>
              </w:numPr>
              <w:tabs>
                <w:tab w:val="clear" w:pos="720"/>
                <w:tab w:val="clear" w:pos="1440"/>
                <w:tab w:val="clear" w:pos="2304"/>
                <w:tab w:val="left" w:pos="900"/>
              </w:tabs>
              <w:spacing w:after="120"/>
              <w:ind w:hanging="1800"/>
              <w:contextualSpacing w:val="0"/>
              <w:jc w:val="left"/>
              <w:rPr>
                <w:rFonts w:ascii="Candara" w:eastAsia="MS Mincho" w:hAnsi="Candara"/>
                <w:bCs/>
                <w:sz w:val="22"/>
                <w:szCs w:val="22"/>
              </w:rPr>
            </w:pPr>
            <w:r w:rsidRPr="00436A91">
              <w:rPr>
                <w:rFonts w:ascii="Candara" w:eastAsia="MS Mincho" w:hAnsi="Candara"/>
                <w:bCs/>
                <w:sz w:val="22"/>
                <w:szCs w:val="22"/>
              </w:rPr>
              <w:t>Contract Performance Security</w:t>
            </w:r>
            <w:r>
              <w:rPr>
                <w:rFonts w:ascii="Candara" w:eastAsia="MS Mincho" w:hAnsi="Candara"/>
                <w:bCs/>
                <w:sz w:val="22"/>
                <w:szCs w:val="22"/>
              </w:rPr>
              <w:t xml:space="preserve"> </w:t>
            </w:r>
            <w:r w:rsidRPr="00275BAD">
              <w:rPr>
                <w:rFonts w:ascii="Candara" w:eastAsia="MS Mincho" w:hAnsi="Candara"/>
                <w:bCs/>
                <w:sz w:val="22"/>
                <w:szCs w:val="22"/>
                <w:highlight w:val="yellow"/>
              </w:rPr>
              <w:fldChar w:fldCharType="begin"/>
            </w:r>
            <w:r w:rsidRPr="00275BAD">
              <w:rPr>
                <w:rFonts w:ascii="Candara" w:eastAsia="MS Mincho" w:hAnsi="Candara"/>
                <w:bCs/>
                <w:sz w:val="22"/>
                <w:szCs w:val="22"/>
                <w:highlight w:val="yellow"/>
              </w:rPr>
              <w:instrText xml:space="preserve"> REF _Ref312849622 \r \h </w:instrText>
            </w:r>
            <w:r>
              <w:rPr>
                <w:rFonts w:ascii="Candara" w:eastAsia="MS Mincho" w:hAnsi="Candara"/>
                <w:bCs/>
                <w:sz w:val="22"/>
                <w:szCs w:val="22"/>
                <w:highlight w:val="yellow"/>
              </w:rPr>
              <w:instrText xml:space="preserve"> \* MERGEFORMAT </w:instrText>
            </w:r>
            <w:r w:rsidRPr="00275BAD">
              <w:rPr>
                <w:rFonts w:ascii="Candara" w:eastAsia="MS Mincho" w:hAnsi="Candara"/>
                <w:bCs/>
                <w:sz w:val="22"/>
                <w:szCs w:val="22"/>
                <w:highlight w:val="yellow"/>
              </w:rPr>
            </w:r>
            <w:r w:rsidRPr="00275BAD">
              <w:rPr>
                <w:rFonts w:ascii="Candara" w:eastAsia="MS Mincho" w:hAnsi="Candara"/>
                <w:bCs/>
                <w:sz w:val="22"/>
                <w:szCs w:val="22"/>
                <w:highlight w:val="yellow"/>
              </w:rPr>
              <w:fldChar w:fldCharType="separate"/>
            </w:r>
            <w:r w:rsidR="00ED0056">
              <w:rPr>
                <w:rFonts w:ascii="Candara" w:eastAsia="MS Mincho" w:hAnsi="Candara"/>
                <w:bCs/>
                <w:sz w:val="22"/>
                <w:szCs w:val="22"/>
                <w:highlight w:val="yellow"/>
              </w:rPr>
              <w:t>GCC.18</w:t>
            </w:r>
            <w:r w:rsidRPr="00275BAD">
              <w:rPr>
                <w:rFonts w:ascii="Candara" w:eastAsia="MS Mincho" w:hAnsi="Candara"/>
                <w:bCs/>
                <w:sz w:val="22"/>
                <w:szCs w:val="22"/>
                <w:highlight w:val="yellow"/>
              </w:rPr>
              <w:fldChar w:fldCharType="end"/>
            </w:r>
          </w:p>
          <w:p w14:paraId="0A6FDA87" w14:textId="0C2A30B6" w:rsidR="008F51C2" w:rsidRPr="00436A91" w:rsidRDefault="008F51C2">
            <w:pPr>
              <w:pStyle w:val="ListParagraph"/>
              <w:numPr>
                <w:ilvl w:val="2"/>
                <w:numId w:val="31"/>
              </w:numPr>
              <w:tabs>
                <w:tab w:val="clear" w:pos="720"/>
                <w:tab w:val="clear" w:pos="1440"/>
                <w:tab w:val="clear" w:pos="2304"/>
                <w:tab w:val="left" w:pos="900"/>
              </w:tabs>
              <w:spacing w:after="120"/>
              <w:ind w:hanging="1800"/>
              <w:contextualSpacing w:val="0"/>
              <w:jc w:val="left"/>
              <w:rPr>
                <w:rFonts w:ascii="Candara" w:eastAsia="MS Mincho" w:hAnsi="Candara"/>
                <w:bCs/>
                <w:sz w:val="22"/>
                <w:szCs w:val="22"/>
              </w:rPr>
            </w:pPr>
            <w:r w:rsidRPr="00436A91">
              <w:rPr>
                <w:rFonts w:ascii="Candara" w:eastAsia="MS Mincho" w:hAnsi="Candara"/>
                <w:bCs/>
                <w:sz w:val="22"/>
                <w:szCs w:val="22"/>
              </w:rPr>
              <w:t xml:space="preserve">Patent Indemnity </w:t>
            </w:r>
            <w:r w:rsidRPr="00275BAD">
              <w:rPr>
                <w:rFonts w:ascii="Candara" w:eastAsia="MS Mincho" w:hAnsi="Candara"/>
                <w:bCs/>
                <w:sz w:val="22"/>
                <w:szCs w:val="22"/>
                <w:highlight w:val="yellow"/>
              </w:rPr>
              <w:fldChar w:fldCharType="begin"/>
            </w:r>
            <w:r w:rsidRPr="00275BAD">
              <w:rPr>
                <w:rFonts w:ascii="Candara" w:eastAsia="MS Mincho" w:hAnsi="Candara"/>
                <w:bCs/>
                <w:sz w:val="22"/>
                <w:szCs w:val="22"/>
                <w:highlight w:val="yellow"/>
              </w:rPr>
              <w:instrText xml:space="preserve"> REF _Ref500256713 \r \h </w:instrText>
            </w:r>
            <w:r>
              <w:rPr>
                <w:rFonts w:ascii="Candara" w:eastAsia="MS Mincho" w:hAnsi="Candara"/>
                <w:bCs/>
                <w:sz w:val="22"/>
                <w:szCs w:val="22"/>
                <w:highlight w:val="yellow"/>
              </w:rPr>
              <w:instrText xml:space="preserve"> \* MERGEFORMAT </w:instrText>
            </w:r>
            <w:r w:rsidRPr="00275BAD">
              <w:rPr>
                <w:rFonts w:ascii="Candara" w:eastAsia="MS Mincho" w:hAnsi="Candara"/>
                <w:bCs/>
                <w:sz w:val="22"/>
                <w:szCs w:val="22"/>
                <w:highlight w:val="yellow"/>
              </w:rPr>
            </w:r>
            <w:r w:rsidRPr="00275BAD">
              <w:rPr>
                <w:rFonts w:ascii="Candara" w:eastAsia="MS Mincho" w:hAnsi="Candara"/>
                <w:bCs/>
                <w:sz w:val="22"/>
                <w:szCs w:val="22"/>
                <w:highlight w:val="yellow"/>
              </w:rPr>
              <w:fldChar w:fldCharType="separate"/>
            </w:r>
            <w:r w:rsidR="00ED0056">
              <w:rPr>
                <w:rFonts w:ascii="Candara" w:eastAsia="MS Mincho" w:hAnsi="Candara"/>
                <w:bCs/>
                <w:sz w:val="22"/>
                <w:szCs w:val="22"/>
                <w:highlight w:val="yellow"/>
              </w:rPr>
              <w:t>GCC.22</w:t>
            </w:r>
            <w:r w:rsidRPr="00275BAD">
              <w:rPr>
                <w:rFonts w:ascii="Candara" w:eastAsia="MS Mincho" w:hAnsi="Candara"/>
                <w:bCs/>
                <w:sz w:val="22"/>
                <w:szCs w:val="22"/>
                <w:highlight w:val="yellow"/>
              </w:rPr>
              <w:fldChar w:fldCharType="end"/>
            </w:r>
          </w:p>
          <w:p w14:paraId="001F1AE7" w14:textId="685D12D7" w:rsidR="008F51C2" w:rsidRPr="00436A91" w:rsidRDefault="008F51C2">
            <w:pPr>
              <w:pStyle w:val="ListParagraph"/>
              <w:numPr>
                <w:ilvl w:val="2"/>
                <w:numId w:val="31"/>
              </w:numPr>
              <w:tabs>
                <w:tab w:val="clear" w:pos="720"/>
                <w:tab w:val="clear" w:pos="1440"/>
                <w:tab w:val="clear" w:pos="2304"/>
                <w:tab w:val="left" w:pos="900"/>
              </w:tabs>
              <w:spacing w:after="120"/>
              <w:ind w:hanging="1800"/>
              <w:contextualSpacing w:val="0"/>
              <w:jc w:val="left"/>
              <w:rPr>
                <w:rFonts w:ascii="Candara" w:eastAsia="MS Mincho" w:hAnsi="Candara"/>
                <w:bCs/>
                <w:sz w:val="22"/>
                <w:szCs w:val="22"/>
              </w:rPr>
            </w:pPr>
            <w:r w:rsidRPr="00436A91">
              <w:rPr>
                <w:rFonts w:ascii="Candara" w:eastAsia="MS Mincho" w:hAnsi="Candara"/>
                <w:bCs/>
                <w:sz w:val="22"/>
                <w:szCs w:val="22"/>
              </w:rPr>
              <w:t xml:space="preserve">Defect Liability </w:t>
            </w:r>
            <w:r w:rsidRPr="00275BAD">
              <w:rPr>
                <w:rFonts w:ascii="Candara" w:eastAsia="MS Mincho" w:hAnsi="Candara"/>
                <w:bCs/>
                <w:sz w:val="22"/>
                <w:szCs w:val="22"/>
                <w:highlight w:val="yellow"/>
              </w:rPr>
              <w:fldChar w:fldCharType="begin"/>
            </w:r>
            <w:r w:rsidRPr="00275BAD">
              <w:rPr>
                <w:rFonts w:ascii="Candara" w:eastAsia="MS Mincho" w:hAnsi="Candara"/>
                <w:bCs/>
                <w:sz w:val="22"/>
                <w:szCs w:val="22"/>
                <w:highlight w:val="yellow"/>
              </w:rPr>
              <w:instrText xml:space="preserve"> REF _Ref293498427 \r \h </w:instrText>
            </w:r>
            <w:r>
              <w:rPr>
                <w:rFonts w:ascii="Candara" w:eastAsia="MS Mincho" w:hAnsi="Candara"/>
                <w:bCs/>
                <w:sz w:val="22"/>
                <w:szCs w:val="22"/>
                <w:highlight w:val="yellow"/>
              </w:rPr>
              <w:instrText xml:space="preserve"> \* MERGEFORMAT </w:instrText>
            </w:r>
            <w:r w:rsidRPr="00275BAD">
              <w:rPr>
                <w:rFonts w:ascii="Candara" w:eastAsia="MS Mincho" w:hAnsi="Candara"/>
                <w:bCs/>
                <w:sz w:val="22"/>
                <w:szCs w:val="22"/>
                <w:highlight w:val="yellow"/>
              </w:rPr>
            </w:r>
            <w:r w:rsidRPr="00275BAD">
              <w:rPr>
                <w:rFonts w:ascii="Candara" w:eastAsia="MS Mincho" w:hAnsi="Candara"/>
                <w:bCs/>
                <w:sz w:val="22"/>
                <w:szCs w:val="22"/>
                <w:highlight w:val="yellow"/>
              </w:rPr>
              <w:fldChar w:fldCharType="separate"/>
            </w:r>
            <w:r w:rsidR="00ED0056">
              <w:rPr>
                <w:rFonts w:ascii="Candara" w:eastAsia="MS Mincho" w:hAnsi="Candara"/>
                <w:bCs/>
                <w:sz w:val="22"/>
                <w:szCs w:val="22"/>
                <w:highlight w:val="yellow"/>
              </w:rPr>
              <w:t>GCC.37</w:t>
            </w:r>
            <w:r w:rsidRPr="00275BAD">
              <w:rPr>
                <w:rFonts w:ascii="Candara" w:eastAsia="MS Mincho" w:hAnsi="Candara"/>
                <w:bCs/>
                <w:sz w:val="22"/>
                <w:szCs w:val="22"/>
                <w:highlight w:val="yellow"/>
              </w:rPr>
              <w:fldChar w:fldCharType="end"/>
            </w:r>
          </w:p>
          <w:p w14:paraId="4457C9B0" w14:textId="42B24AB9" w:rsidR="008F51C2" w:rsidRPr="00436A91" w:rsidRDefault="008F51C2">
            <w:pPr>
              <w:pStyle w:val="ListParagraph"/>
              <w:numPr>
                <w:ilvl w:val="2"/>
                <w:numId w:val="31"/>
              </w:numPr>
              <w:tabs>
                <w:tab w:val="clear" w:pos="720"/>
                <w:tab w:val="clear" w:pos="1440"/>
                <w:tab w:val="clear" w:pos="2304"/>
                <w:tab w:val="left" w:pos="900"/>
              </w:tabs>
              <w:spacing w:after="120"/>
              <w:ind w:hanging="1800"/>
              <w:contextualSpacing w:val="0"/>
              <w:jc w:val="left"/>
              <w:rPr>
                <w:rFonts w:ascii="Candara" w:eastAsia="MS Mincho" w:hAnsi="Candara"/>
                <w:bCs/>
                <w:sz w:val="22"/>
                <w:szCs w:val="22"/>
              </w:rPr>
            </w:pPr>
            <w:r w:rsidRPr="00436A91">
              <w:rPr>
                <w:rFonts w:ascii="Candara" w:eastAsia="MS Mincho" w:hAnsi="Candara"/>
                <w:bCs/>
                <w:sz w:val="22"/>
                <w:szCs w:val="22"/>
              </w:rPr>
              <w:lastRenderedPageBreak/>
              <w:t xml:space="preserve">Limitations of Liability </w:t>
            </w:r>
            <w:r w:rsidRPr="00275BAD">
              <w:rPr>
                <w:rFonts w:ascii="Candara" w:eastAsia="MS Mincho" w:hAnsi="Candara"/>
                <w:bCs/>
                <w:sz w:val="22"/>
                <w:szCs w:val="22"/>
                <w:highlight w:val="yellow"/>
              </w:rPr>
              <w:fldChar w:fldCharType="begin"/>
            </w:r>
            <w:r w:rsidRPr="00275BAD">
              <w:rPr>
                <w:rFonts w:ascii="Candara" w:eastAsia="MS Mincho" w:hAnsi="Candara"/>
                <w:bCs/>
                <w:sz w:val="22"/>
                <w:szCs w:val="22"/>
                <w:highlight w:val="yellow"/>
              </w:rPr>
              <w:instrText xml:space="preserve"> REF _Ref500256725 \r \h </w:instrText>
            </w:r>
            <w:r>
              <w:rPr>
                <w:rFonts w:ascii="Candara" w:eastAsia="MS Mincho" w:hAnsi="Candara"/>
                <w:bCs/>
                <w:sz w:val="22"/>
                <w:szCs w:val="22"/>
                <w:highlight w:val="yellow"/>
              </w:rPr>
              <w:instrText xml:space="preserve"> \* MERGEFORMAT </w:instrText>
            </w:r>
            <w:r w:rsidRPr="00275BAD">
              <w:rPr>
                <w:rFonts w:ascii="Candara" w:eastAsia="MS Mincho" w:hAnsi="Candara"/>
                <w:bCs/>
                <w:sz w:val="22"/>
                <w:szCs w:val="22"/>
                <w:highlight w:val="yellow"/>
              </w:rPr>
            </w:r>
            <w:r w:rsidRPr="00275BAD">
              <w:rPr>
                <w:rFonts w:ascii="Candara" w:eastAsia="MS Mincho" w:hAnsi="Candara"/>
                <w:bCs/>
                <w:sz w:val="22"/>
                <w:szCs w:val="22"/>
                <w:highlight w:val="yellow"/>
              </w:rPr>
              <w:fldChar w:fldCharType="separate"/>
            </w:r>
            <w:r w:rsidR="00ED0056">
              <w:rPr>
                <w:rFonts w:ascii="Candara" w:eastAsia="MS Mincho" w:hAnsi="Candara"/>
                <w:bCs/>
                <w:sz w:val="22"/>
                <w:szCs w:val="22"/>
                <w:highlight w:val="yellow"/>
              </w:rPr>
              <w:t>GCC.38</w:t>
            </w:r>
            <w:r w:rsidRPr="00275BAD">
              <w:rPr>
                <w:rFonts w:ascii="Candara" w:eastAsia="MS Mincho" w:hAnsi="Candara"/>
                <w:bCs/>
                <w:sz w:val="22"/>
                <w:szCs w:val="22"/>
                <w:highlight w:val="yellow"/>
              </w:rPr>
              <w:fldChar w:fldCharType="end"/>
            </w:r>
          </w:p>
          <w:p w14:paraId="1BFC2CDA" w14:textId="3061FFE2" w:rsidR="008F51C2" w:rsidRPr="00A5345F" w:rsidRDefault="008F51C2">
            <w:pPr>
              <w:pStyle w:val="ListParagraph"/>
              <w:numPr>
                <w:ilvl w:val="2"/>
                <w:numId w:val="31"/>
              </w:numPr>
              <w:tabs>
                <w:tab w:val="clear" w:pos="720"/>
                <w:tab w:val="clear" w:pos="1440"/>
                <w:tab w:val="clear" w:pos="2304"/>
                <w:tab w:val="left" w:pos="900"/>
              </w:tabs>
              <w:spacing w:after="120"/>
              <w:ind w:hanging="1800"/>
              <w:contextualSpacing w:val="0"/>
              <w:jc w:val="left"/>
              <w:rPr>
                <w:rFonts w:ascii="Candara" w:eastAsia="MS Mincho" w:hAnsi="Candara"/>
                <w:bCs/>
                <w:sz w:val="22"/>
                <w:szCs w:val="22"/>
              </w:rPr>
            </w:pPr>
            <w:r w:rsidRPr="00436A91">
              <w:rPr>
                <w:rFonts w:ascii="Candara" w:eastAsia="MS Mincho" w:hAnsi="Candara"/>
                <w:bCs/>
                <w:sz w:val="22"/>
                <w:szCs w:val="22"/>
              </w:rPr>
              <w:t>Time for Commencement and Completion</w:t>
            </w:r>
            <w:r>
              <w:rPr>
                <w:rFonts w:ascii="Candara" w:eastAsia="MS Mincho" w:hAnsi="Candara"/>
                <w:bCs/>
                <w:sz w:val="22"/>
                <w:szCs w:val="22"/>
              </w:rPr>
              <w:t xml:space="preserve"> </w:t>
            </w:r>
            <w:r w:rsidRPr="00275BAD">
              <w:rPr>
                <w:rFonts w:ascii="Candara" w:eastAsia="MS Mincho" w:hAnsi="Candara"/>
                <w:bCs/>
                <w:sz w:val="22"/>
                <w:szCs w:val="22"/>
                <w:highlight w:val="yellow"/>
              </w:rPr>
              <w:fldChar w:fldCharType="begin"/>
            </w:r>
            <w:r w:rsidRPr="00275BAD">
              <w:rPr>
                <w:rFonts w:ascii="Candara" w:eastAsia="MS Mincho" w:hAnsi="Candara"/>
                <w:bCs/>
                <w:sz w:val="22"/>
                <w:szCs w:val="22"/>
                <w:highlight w:val="yellow"/>
              </w:rPr>
              <w:instrText xml:space="preserve"> REF _Ref312849840 \r \h </w:instrText>
            </w:r>
            <w:r>
              <w:rPr>
                <w:rFonts w:ascii="Candara" w:eastAsia="MS Mincho" w:hAnsi="Candara"/>
                <w:bCs/>
                <w:sz w:val="22"/>
                <w:szCs w:val="22"/>
                <w:highlight w:val="yellow"/>
              </w:rPr>
              <w:instrText xml:space="preserve"> \* MERGEFORMAT </w:instrText>
            </w:r>
            <w:r w:rsidRPr="00275BAD">
              <w:rPr>
                <w:rFonts w:ascii="Candara" w:eastAsia="MS Mincho" w:hAnsi="Candara"/>
                <w:bCs/>
                <w:sz w:val="22"/>
                <w:szCs w:val="22"/>
                <w:highlight w:val="yellow"/>
              </w:rPr>
            </w:r>
            <w:r w:rsidRPr="00275BAD">
              <w:rPr>
                <w:rFonts w:ascii="Candara" w:eastAsia="MS Mincho" w:hAnsi="Candara"/>
                <w:bCs/>
                <w:sz w:val="22"/>
                <w:szCs w:val="22"/>
                <w:highlight w:val="yellow"/>
              </w:rPr>
              <w:fldChar w:fldCharType="separate"/>
            </w:r>
            <w:r w:rsidR="00ED0056">
              <w:rPr>
                <w:rFonts w:ascii="Candara" w:eastAsia="MS Mincho" w:hAnsi="Candara"/>
                <w:bCs/>
                <w:sz w:val="22"/>
                <w:szCs w:val="22"/>
                <w:highlight w:val="yellow"/>
              </w:rPr>
              <w:t>GCC.11</w:t>
            </w:r>
            <w:r w:rsidRPr="00275BAD">
              <w:rPr>
                <w:rFonts w:ascii="Candara" w:eastAsia="MS Mincho" w:hAnsi="Candara"/>
                <w:bCs/>
                <w:sz w:val="22"/>
                <w:szCs w:val="22"/>
                <w:highlight w:val="yellow"/>
              </w:rPr>
              <w:fldChar w:fldCharType="end"/>
            </w:r>
          </w:p>
        </w:tc>
      </w:tr>
      <w:tr w:rsidR="008F51C2" w:rsidRPr="00011F38" w14:paraId="261F0EFE" w14:textId="77777777" w:rsidTr="00D8147D">
        <w:tc>
          <w:tcPr>
            <w:tcW w:w="1418" w:type="dxa"/>
          </w:tcPr>
          <w:p w14:paraId="055D1123" w14:textId="4823BEF4" w:rsidR="008F51C2" w:rsidRPr="00436A91" w:rsidRDefault="008F51C2" w:rsidP="008F51C2">
            <w:pPr>
              <w:spacing w:after="120"/>
              <w:rPr>
                <w:rFonts w:ascii="Candara" w:hAnsi="Candara"/>
                <w:sz w:val="22"/>
                <w:szCs w:val="22"/>
              </w:rPr>
            </w:pPr>
            <w:r w:rsidRPr="00436A91">
              <w:rPr>
                <w:rFonts w:ascii="Candara" w:hAnsi="Candara"/>
                <w:sz w:val="22"/>
                <w:szCs w:val="22"/>
              </w:rPr>
              <w:lastRenderedPageBreak/>
              <w:fldChar w:fldCharType="begin"/>
            </w:r>
            <w:r w:rsidRPr="00436A91">
              <w:rPr>
                <w:rFonts w:ascii="Candara" w:hAnsi="Candara"/>
                <w:sz w:val="22"/>
                <w:szCs w:val="22"/>
              </w:rPr>
              <w:instrText xml:space="preserve"> REF _Ref298334629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ITB.8.2</w:t>
            </w:r>
            <w:r w:rsidRPr="00436A91">
              <w:rPr>
                <w:rFonts w:ascii="Candara" w:hAnsi="Candara"/>
                <w:sz w:val="22"/>
                <w:szCs w:val="22"/>
              </w:rPr>
              <w:fldChar w:fldCharType="end"/>
            </w:r>
            <w:r w:rsidRPr="00436A91">
              <w:rPr>
                <w:rFonts w:ascii="Candara" w:hAnsi="Candara"/>
                <w:sz w:val="22"/>
                <w:szCs w:val="22"/>
              </w:rPr>
              <w:t xml:space="preserve"> and </w:t>
            </w:r>
            <w:r w:rsidRPr="00436A91">
              <w:rPr>
                <w:rFonts w:ascii="Candara" w:hAnsi="Candara"/>
                <w:sz w:val="22"/>
                <w:szCs w:val="22"/>
              </w:rPr>
              <w:fldChar w:fldCharType="begin"/>
            </w:r>
            <w:r w:rsidRPr="00436A91">
              <w:rPr>
                <w:rFonts w:ascii="Candara" w:hAnsi="Candara"/>
                <w:sz w:val="22"/>
                <w:szCs w:val="22"/>
              </w:rPr>
              <w:instrText xml:space="preserve"> REF _Ref278623354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ITB.37.1</w:t>
            </w:r>
            <w:r w:rsidRPr="00436A91">
              <w:rPr>
                <w:rFonts w:ascii="Candara" w:hAnsi="Candara"/>
                <w:sz w:val="22"/>
                <w:szCs w:val="22"/>
              </w:rPr>
              <w:fldChar w:fldCharType="end"/>
            </w:r>
          </w:p>
        </w:tc>
        <w:tc>
          <w:tcPr>
            <w:tcW w:w="7530" w:type="dxa"/>
          </w:tcPr>
          <w:p w14:paraId="5E6722A3" w14:textId="48AB9226" w:rsidR="008F51C2" w:rsidRPr="00436A91" w:rsidRDefault="008F51C2" w:rsidP="008F51C2">
            <w:pPr>
              <w:tabs>
                <w:tab w:val="clear" w:pos="720"/>
                <w:tab w:val="clear" w:pos="1440"/>
                <w:tab w:val="clear" w:pos="2304"/>
              </w:tabs>
              <w:spacing w:after="120"/>
              <w:rPr>
                <w:rFonts w:ascii="Candara" w:eastAsia="MS Mincho" w:hAnsi="Candara"/>
                <w:sz w:val="22"/>
                <w:szCs w:val="22"/>
              </w:rPr>
            </w:pPr>
            <w:r w:rsidRPr="00436A91">
              <w:rPr>
                <w:rFonts w:ascii="Candara" w:eastAsia="MS Mincho" w:hAnsi="Candara"/>
                <w:sz w:val="22"/>
                <w:szCs w:val="22"/>
              </w:rPr>
              <w:t xml:space="preserve">In addition to the requirements specified in </w:t>
            </w:r>
            <w:r w:rsidRPr="00275BAD">
              <w:rPr>
                <w:rFonts w:ascii="Candara" w:hAnsi="Candara"/>
                <w:sz w:val="22"/>
                <w:szCs w:val="22"/>
                <w:highlight w:val="yellow"/>
              </w:rPr>
              <w:fldChar w:fldCharType="begin"/>
            </w:r>
            <w:r w:rsidRPr="00275BAD">
              <w:rPr>
                <w:rFonts w:ascii="Candara" w:hAnsi="Candara"/>
                <w:sz w:val="22"/>
                <w:szCs w:val="22"/>
                <w:highlight w:val="yellow"/>
              </w:rPr>
              <w:instrText xml:space="preserve"> REF _Ref295847111 \r \h  \* MERGEFORMAT </w:instrText>
            </w:r>
            <w:r w:rsidRPr="00275BAD">
              <w:rPr>
                <w:rFonts w:ascii="Candara" w:hAnsi="Candara"/>
                <w:sz w:val="22"/>
                <w:szCs w:val="22"/>
                <w:highlight w:val="yellow"/>
              </w:rPr>
            </w:r>
            <w:r w:rsidRPr="00275BAD">
              <w:rPr>
                <w:rFonts w:ascii="Candara" w:hAnsi="Candara"/>
                <w:sz w:val="22"/>
                <w:szCs w:val="22"/>
                <w:highlight w:val="yellow"/>
              </w:rPr>
              <w:fldChar w:fldCharType="separate"/>
            </w:r>
            <w:r w:rsidR="00ED0056" w:rsidRPr="00ED0056">
              <w:rPr>
                <w:rFonts w:ascii="Candara" w:eastAsia="MS Mincho" w:hAnsi="Candara"/>
                <w:sz w:val="22"/>
                <w:szCs w:val="22"/>
                <w:highlight w:val="yellow"/>
              </w:rPr>
              <w:t>ITB.18.1.2</w:t>
            </w:r>
            <w:r w:rsidRPr="00275BAD">
              <w:rPr>
                <w:rFonts w:ascii="Candara" w:hAnsi="Candara"/>
                <w:sz w:val="22"/>
                <w:szCs w:val="22"/>
                <w:highlight w:val="yellow"/>
              </w:rPr>
              <w:fldChar w:fldCharType="end"/>
            </w:r>
            <w:r w:rsidRPr="00275BAD">
              <w:rPr>
                <w:rFonts w:ascii="Candara" w:eastAsia="MS Mincho" w:hAnsi="Candara"/>
                <w:sz w:val="22"/>
                <w:szCs w:val="22"/>
                <w:highlight w:val="yellow"/>
              </w:rPr>
              <w:t xml:space="preserve"> (</w:t>
            </w:r>
            <w:r w:rsidRPr="00275BAD">
              <w:rPr>
                <w:rFonts w:ascii="Candara" w:hAnsi="Candara"/>
                <w:sz w:val="22"/>
                <w:szCs w:val="22"/>
                <w:highlight w:val="yellow"/>
              </w:rPr>
              <w:fldChar w:fldCharType="begin"/>
            </w:r>
            <w:r w:rsidRPr="00275BAD">
              <w:rPr>
                <w:rFonts w:ascii="Candara" w:hAnsi="Candara"/>
                <w:sz w:val="22"/>
                <w:szCs w:val="22"/>
                <w:highlight w:val="yellow"/>
              </w:rPr>
              <w:instrText xml:space="preserve"> REF _Ref298334716 \r \h  \* MERGEFORMAT </w:instrText>
            </w:r>
            <w:r w:rsidRPr="00275BAD">
              <w:rPr>
                <w:rFonts w:ascii="Candara" w:hAnsi="Candara"/>
                <w:sz w:val="22"/>
                <w:szCs w:val="22"/>
                <w:highlight w:val="yellow"/>
              </w:rPr>
            </w:r>
            <w:r w:rsidRPr="00275BAD">
              <w:rPr>
                <w:rFonts w:ascii="Candara" w:hAnsi="Candara"/>
                <w:sz w:val="22"/>
                <w:szCs w:val="22"/>
                <w:highlight w:val="yellow"/>
              </w:rPr>
              <w:fldChar w:fldCharType="separate"/>
            </w:r>
            <w:r w:rsidR="00ED0056">
              <w:rPr>
                <w:rFonts w:ascii="Candara" w:hAnsi="Candara"/>
                <w:sz w:val="22"/>
                <w:szCs w:val="22"/>
                <w:highlight w:val="yellow"/>
              </w:rPr>
              <w:t>g</w:t>
            </w:r>
            <w:r w:rsidRPr="00275BAD">
              <w:rPr>
                <w:rFonts w:ascii="Candara" w:hAnsi="Candara"/>
                <w:sz w:val="22"/>
                <w:szCs w:val="22"/>
                <w:highlight w:val="yellow"/>
              </w:rPr>
              <w:fldChar w:fldCharType="end"/>
            </w:r>
            <w:r w:rsidRPr="00275BAD">
              <w:rPr>
                <w:rFonts w:ascii="Candara" w:eastAsia="MS Mincho" w:hAnsi="Candara"/>
                <w:sz w:val="22"/>
                <w:szCs w:val="22"/>
                <w:highlight w:val="yellow"/>
              </w:rPr>
              <w:t>)</w:t>
            </w:r>
            <w:r w:rsidRPr="00436A91">
              <w:rPr>
                <w:rFonts w:ascii="Candara" w:eastAsia="MS Mincho" w:hAnsi="Candara"/>
                <w:sz w:val="22"/>
                <w:szCs w:val="22"/>
              </w:rPr>
              <w:t xml:space="preserve"> the following Qualifying Requirement has to be met by the Bidder:</w:t>
            </w:r>
          </w:p>
          <w:p w14:paraId="35A8A686" w14:textId="0D9AE4E7" w:rsidR="008F51C2" w:rsidRPr="00436A91" w:rsidRDefault="008F51C2">
            <w:pPr>
              <w:pStyle w:val="ListParagraph"/>
              <w:numPr>
                <w:ilvl w:val="0"/>
                <w:numId w:val="91"/>
              </w:numPr>
              <w:tabs>
                <w:tab w:val="clear" w:pos="720"/>
                <w:tab w:val="clear" w:pos="1440"/>
                <w:tab w:val="clear" w:pos="2304"/>
              </w:tabs>
              <w:spacing w:after="120"/>
              <w:contextualSpacing w:val="0"/>
              <w:rPr>
                <w:rFonts w:ascii="Candara" w:eastAsia="MS Mincho" w:hAnsi="Candara"/>
                <w:b/>
                <w:sz w:val="22"/>
                <w:szCs w:val="22"/>
              </w:rPr>
            </w:pPr>
            <w:r w:rsidRPr="00436A91">
              <w:rPr>
                <w:rFonts w:ascii="Candara" w:eastAsia="MS Mincho" w:hAnsi="Candara"/>
                <w:b/>
                <w:sz w:val="22"/>
                <w:szCs w:val="22"/>
              </w:rPr>
              <w:t>Financial</w:t>
            </w:r>
          </w:p>
          <w:p w14:paraId="22093E52" w14:textId="28C690F6" w:rsidR="008F51C2" w:rsidRPr="00436A91" w:rsidRDefault="008F51C2">
            <w:pPr>
              <w:pStyle w:val="BankNormal"/>
              <w:numPr>
                <w:ilvl w:val="0"/>
                <w:numId w:val="30"/>
              </w:numPr>
              <w:tabs>
                <w:tab w:val="left" w:pos="522"/>
              </w:tabs>
              <w:spacing w:after="120"/>
              <w:ind w:left="522" w:hanging="450"/>
              <w:jc w:val="both"/>
              <w:rPr>
                <w:rFonts w:ascii="Candara" w:hAnsi="Candara"/>
                <w:sz w:val="22"/>
                <w:szCs w:val="22"/>
              </w:rPr>
            </w:pPr>
            <w:r w:rsidRPr="00436A91">
              <w:rPr>
                <w:rFonts w:ascii="Candara" w:hAnsi="Candara"/>
                <w:iCs/>
                <w:sz w:val="22"/>
                <w:szCs w:val="22"/>
              </w:rPr>
              <w:t>Net-worth of the Bidder for the financial year immediately preceding the date of Bid Opening shall be equal to ………</w:t>
            </w:r>
            <w:r w:rsidRPr="00436A91">
              <w:rPr>
                <w:rFonts w:ascii="Candara" w:hAnsi="Candara"/>
                <w:i/>
                <w:iCs/>
                <w:sz w:val="22"/>
                <w:szCs w:val="22"/>
              </w:rPr>
              <w:t>[insert value</w:t>
            </w:r>
            <w:r>
              <w:rPr>
                <w:rFonts w:ascii="Candara" w:hAnsi="Candara"/>
                <w:i/>
                <w:iCs/>
                <w:sz w:val="22"/>
                <w:szCs w:val="22"/>
              </w:rPr>
              <w:t>]</w:t>
            </w:r>
            <w:r w:rsidRPr="00436A91">
              <w:rPr>
                <w:rFonts w:ascii="Candara" w:hAnsi="Candara"/>
                <w:iCs/>
                <w:sz w:val="22"/>
                <w:szCs w:val="22"/>
              </w:rPr>
              <w:t xml:space="preserve">…………….; </w:t>
            </w:r>
            <w:r w:rsidR="00672E1F" w:rsidRPr="00672E1F">
              <w:rPr>
                <w:rFonts w:ascii="Candara" w:hAnsi="Candara"/>
                <w:b/>
                <w:bCs/>
                <w:iCs/>
                <w:sz w:val="22"/>
                <w:szCs w:val="22"/>
              </w:rPr>
              <w:t>Not Applicable</w:t>
            </w:r>
          </w:p>
          <w:p w14:paraId="57A888E2" w14:textId="77777777" w:rsidR="008F51C2" w:rsidRPr="00436A91" w:rsidRDefault="008F51C2" w:rsidP="008F51C2">
            <w:pPr>
              <w:pStyle w:val="BankNormal"/>
              <w:tabs>
                <w:tab w:val="left" w:pos="522"/>
              </w:tabs>
              <w:spacing w:after="120"/>
              <w:ind w:left="522"/>
              <w:jc w:val="both"/>
              <w:rPr>
                <w:rFonts w:ascii="Candara" w:hAnsi="Candara"/>
                <w:i/>
                <w:iCs/>
                <w:sz w:val="22"/>
                <w:szCs w:val="22"/>
              </w:rPr>
            </w:pPr>
            <w:r w:rsidRPr="00436A91">
              <w:rPr>
                <w:rFonts w:ascii="Candara" w:hAnsi="Candara"/>
                <w:i/>
                <w:iCs/>
                <w:sz w:val="22"/>
                <w:szCs w:val="22"/>
              </w:rPr>
              <w:t>[Net worth for this purpose shall be defined as:</w:t>
            </w:r>
          </w:p>
          <w:p w14:paraId="77982FAC" w14:textId="77777777" w:rsidR="008F51C2" w:rsidRPr="00436A91" w:rsidRDefault="008F51C2" w:rsidP="008F51C2">
            <w:pPr>
              <w:pStyle w:val="BankNormal"/>
              <w:tabs>
                <w:tab w:val="left" w:pos="522"/>
              </w:tabs>
              <w:spacing w:after="120"/>
              <w:ind w:left="522"/>
              <w:jc w:val="both"/>
              <w:rPr>
                <w:rFonts w:ascii="Candara" w:hAnsi="Candara"/>
                <w:i/>
                <w:iCs/>
                <w:sz w:val="22"/>
                <w:szCs w:val="22"/>
              </w:rPr>
            </w:pPr>
            <w:r w:rsidRPr="00436A91">
              <w:rPr>
                <w:rFonts w:ascii="Candara" w:hAnsi="Candara"/>
                <w:i/>
                <w:iCs/>
                <w:sz w:val="22"/>
                <w:szCs w:val="22"/>
              </w:rPr>
              <w:t>=             Paid up share capital</w:t>
            </w:r>
          </w:p>
          <w:p w14:paraId="2469D711" w14:textId="77777777" w:rsidR="008F51C2" w:rsidRPr="00436A91" w:rsidRDefault="008F51C2" w:rsidP="008F51C2">
            <w:pPr>
              <w:pStyle w:val="BankNormal"/>
              <w:tabs>
                <w:tab w:val="left" w:pos="522"/>
              </w:tabs>
              <w:spacing w:after="120"/>
              <w:ind w:left="522"/>
              <w:jc w:val="both"/>
              <w:rPr>
                <w:rFonts w:ascii="Candara" w:hAnsi="Candara"/>
                <w:i/>
                <w:iCs/>
                <w:sz w:val="22"/>
                <w:szCs w:val="22"/>
              </w:rPr>
            </w:pPr>
            <w:r w:rsidRPr="00436A91">
              <w:rPr>
                <w:rFonts w:ascii="Candara" w:hAnsi="Candara"/>
                <w:i/>
                <w:iCs/>
                <w:sz w:val="22"/>
                <w:szCs w:val="22"/>
              </w:rPr>
              <w:t>Add:       Reserves net of losses</w:t>
            </w:r>
          </w:p>
          <w:p w14:paraId="0B6C6B24" w14:textId="77777777" w:rsidR="008F51C2" w:rsidRPr="00436A91" w:rsidRDefault="008F51C2" w:rsidP="008F51C2">
            <w:pPr>
              <w:pStyle w:val="BankNormal"/>
              <w:tabs>
                <w:tab w:val="left" w:pos="522"/>
              </w:tabs>
              <w:spacing w:after="120"/>
              <w:ind w:left="522"/>
              <w:jc w:val="both"/>
              <w:rPr>
                <w:rFonts w:ascii="Candara" w:hAnsi="Candara"/>
                <w:i/>
                <w:iCs/>
                <w:sz w:val="22"/>
                <w:szCs w:val="22"/>
              </w:rPr>
            </w:pPr>
            <w:r w:rsidRPr="00436A91">
              <w:rPr>
                <w:rFonts w:ascii="Candara" w:hAnsi="Candara"/>
                <w:i/>
                <w:iCs/>
                <w:sz w:val="22"/>
                <w:szCs w:val="22"/>
              </w:rPr>
              <w:t>Subtract: Revaluation reserves</w:t>
            </w:r>
          </w:p>
          <w:p w14:paraId="5956EDE3" w14:textId="77777777" w:rsidR="008F51C2" w:rsidRPr="00436A91" w:rsidRDefault="008F51C2" w:rsidP="008F51C2">
            <w:pPr>
              <w:pStyle w:val="BankNormal"/>
              <w:tabs>
                <w:tab w:val="left" w:pos="522"/>
              </w:tabs>
              <w:spacing w:after="120"/>
              <w:ind w:left="522"/>
              <w:jc w:val="both"/>
              <w:rPr>
                <w:rFonts w:ascii="Candara" w:hAnsi="Candara"/>
                <w:i/>
                <w:iCs/>
                <w:sz w:val="22"/>
                <w:szCs w:val="22"/>
              </w:rPr>
            </w:pPr>
            <w:r w:rsidRPr="00436A91">
              <w:rPr>
                <w:rFonts w:ascii="Candara" w:hAnsi="Candara"/>
                <w:i/>
                <w:iCs/>
                <w:sz w:val="22"/>
                <w:szCs w:val="22"/>
              </w:rPr>
              <w:t>Subtract: Intangible Assets</w:t>
            </w:r>
          </w:p>
          <w:p w14:paraId="76F104F0" w14:textId="77777777" w:rsidR="008F51C2" w:rsidRPr="00436A91" w:rsidRDefault="008F51C2" w:rsidP="008F51C2">
            <w:pPr>
              <w:pStyle w:val="BankNormal"/>
              <w:tabs>
                <w:tab w:val="left" w:pos="522"/>
              </w:tabs>
              <w:spacing w:after="120"/>
              <w:ind w:left="522"/>
              <w:jc w:val="both"/>
              <w:rPr>
                <w:rFonts w:ascii="Candara" w:hAnsi="Candara"/>
                <w:i/>
                <w:sz w:val="22"/>
                <w:szCs w:val="22"/>
              </w:rPr>
            </w:pPr>
            <w:r w:rsidRPr="00436A91">
              <w:rPr>
                <w:rFonts w:ascii="Candara" w:hAnsi="Candara"/>
                <w:i/>
                <w:iCs/>
                <w:sz w:val="22"/>
                <w:szCs w:val="22"/>
              </w:rPr>
              <w:t>Subtract: Miscellaneous expenditures to the extent not written off]</w:t>
            </w:r>
          </w:p>
          <w:p w14:paraId="17576579" w14:textId="2A22A25E" w:rsidR="008F51C2" w:rsidRPr="00436A91" w:rsidRDefault="008F51C2">
            <w:pPr>
              <w:pStyle w:val="BankNormal"/>
              <w:numPr>
                <w:ilvl w:val="0"/>
                <w:numId w:val="30"/>
              </w:numPr>
              <w:tabs>
                <w:tab w:val="left" w:pos="522"/>
              </w:tabs>
              <w:spacing w:after="120"/>
              <w:ind w:left="522" w:hanging="450"/>
              <w:jc w:val="both"/>
              <w:rPr>
                <w:rFonts w:ascii="Candara" w:hAnsi="Candara"/>
                <w:iCs/>
                <w:sz w:val="22"/>
                <w:szCs w:val="22"/>
              </w:rPr>
            </w:pPr>
            <w:r w:rsidRPr="00436A91">
              <w:rPr>
                <w:rFonts w:ascii="Candara" w:hAnsi="Candara"/>
                <w:iCs/>
                <w:sz w:val="22"/>
                <w:szCs w:val="22"/>
              </w:rPr>
              <w:t>Average annual turnover for last</w:t>
            </w:r>
            <w:r w:rsidRPr="00436A91">
              <w:rPr>
                <w:rFonts w:ascii="Candara" w:hAnsi="Candara"/>
                <w:i/>
                <w:iCs/>
                <w:sz w:val="22"/>
                <w:szCs w:val="22"/>
              </w:rPr>
              <w:t xml:space="preserve"> </w:t>
            </w:r>
            <w:r w:rsidRPr="00B21BD3">
              <w:rPr>
                <w:rFonts w:ascii="Candara" w:hAnsi="Candara"/>
                <w:b/>
                <w:bCs/>
                <w:i/>
                <w:iCs/>
                <w:sz w:val="22"/>
                <w:szCs w:val="22"/>
              </w:rPr>
              <w:t>five</w:t>
            </w:r>
            <w:r w:rsidR="00B21BD3" w:rsidRPr="00B21BD3">
              <w:rPr>
                <w:rFonts w:ascii="Candara" w:hAnsi="Candara"/>
                <w:b/>
                <w:bCs/>
                <w:i/>
                <w:iCs/>
                <w:sz w:val="22"/>
                <w:szCs w:val="22"/>
              </w:rPr>
              <w:t xml:space="preserve"> years</w:t>
            </w:r>
            <w:r>
              <w:rPr>
                <w:rFonts w:ascii="Candara" w:hAnsi="Candara"/>
                <w:i/>
                <w:iCs/>
                <w:sz w:val="22"/>
                <w:szCs w:val="22"/>
              </w:rPr>
              <w:t xml:space="preserve"> </w:t>
            </w:r>
            <w:r w:rsidRPr="00436A91">
              <w:rPr>
                <w:rFonts w:ascii="Candara" w:hAnsi="Candara"/>
                <w:iCs/>
                <w:sz w:val="22"/>
                <w:szCs w:val="22"/>
              </w:rPr>
              <w:t xml:space="preserve">immediately preceding the last date of Bid submission shall be equal to </w:t>
            </w:r>
            <w:r w:rsidR="00A20BCD">
              <w:rPr>
                <w:rFonts w:ascii="Candara" w:hAnsi="Candara"/>
                <w:b/>
                <w:bCs/>
                <w:iCs/>
                <w:sz w:val="22"/>
                <w:szCs w:val="22"/>
              </w:rPr>
              <w:t>….Not Applicable</w:t>
            </w:r>
          </w:p>
          <w:p w14:paraId="0EDC9738" w14:textId="737AE290" w:rsidR="008F51C2" w:rsidRPr="00436A91" w:rsidRDefault="008F51C2" w:rsidP="008F51C2">
            <w:pPr>
              <w:pStyle w:val="BankNormal"/>
              <w:tabs>
                <w:tab w:val="left" w:pos="522"/>
              </w:tabs>
              <w:spacing w:after="120"/>
              <w:ind w:left="522"/>
              <w:jc w:val="both"/>
              <w:rPr>
                <w:rFonts w:ascii="Candara" w:hAnsi="Candara"/>
                <w:sz w:val="22"/>
                <w:szCs w:val="22"/>
              </w:rPr>
            </w:pPr>
            <w:r w:rsidRPr="00436A91">
              <w:rPr>
                <w:rFonts w:ascii="Candara" w:hAnsi="Candara"/>
                <w:sz w:val="22"/>
                <w:szCs w:val="22"/>
              </w:rPr>
              <w:t>In case where the bidders do not have the operations for the number of completed financial years as prescribed above , the annual turnover of the bidder for the completed financial years immediately preceding the last date for submission of Bids  based on audited accounts as available shall be considered but for the purpose of calculation of the average annual turnover,  the turnover shall be divided by the number of years prescribed  and the figures so obtained shall be compared with the prescribed qualifying requirement.</w:t>
            </w:r>
          </w:p>
          <w:p w14:paraId="3FA20507" w14:textId="7465D9C7" w:rsidR="008F51C2" w:rsidRPr="00436A91" w:rsidRDefault="008F51C2" w:rsidP="008F51C2">
            <w:pPr>
              <w:pStyle w:val="BankNormal"/>
              <w:tabs>
                <w:tab w:val="left" w:pos="522"/>
              </w:tabs>
              <w:spacing w:after="120"/>
              <w:ind w:left="522"/>
              <w:jc w:val="both"/>
              <w:rPr>
                <w:rFonts w:ascii="Candara" w:hAnsi="Candara"/>
                <w:sz w:val="22"/>
                <w:szCs w:val="22"/>
              </w:rPr>
            </w:pPr>
            <w:r w:rsidRPr="006F50DE">
              <w:rPr>
                <w:rFonts w:ascii="Candara" w:hAnsi="Candara"/>
                <w:sz w:val="22"/>
                <w:szCs w:val="22"/>
              </w:rPr>
              <w:t>The value of completed works or turnover for the part of the financial year shall also be considered for the purpose of meeting the qualification criteria in regard to turnover provided the bidder has completed at least its operations for one (1) financial year. The value of completed works for part of the financial year shall be considered based on the certificate issued by the Chartered Accountant.</w:t>
            </w:r>
            <w:r>
              <w:rPr>
                <w:rFonts w:ascii="Candara" w:hAnsi="Candara"/>
                <w:sz w:val="22"/>
                <w:szCs w:val="22"/>
              </w:rPr>
              <w:t xml:space="preserve"> </w:t>
            </w:r>
            <w:r w:rsidRPr="006F50DE">
              <w:rPr>
                <w:rFonts w:ascii="Candara" w:hAnsi="Candara"/>
                <w:sz w:val="22"/>
                <w:szCs w:val="22"/>
              </w:rPr>
              <w:t>In such cases also, the average annual turnover will be calculated by dividing the turnover for the period available by the number of years as prescribed</w:t>
            </w:r>
          </w:p>
          <w:p w14:paraId="45A7B489" w14:textId="0260A9AC" w:rsidR="008F51C2" w:rsidRPr="00436A91" w:rsidRDefault="008F51C2" w:rsidP="008F51C2">
            <w:pPr>
              <w:pStyle w:val="BankNormal"/>
              <w:tabs>
                <w:tab w:val="left" w:pos="522"/>
              </w:tabs>
              <w:spacing w:after="120"/>
              <w:ind w:left="522"/>
              <w:jc w:val="both"/>
              <w:rPr>
                <w:rFonts w:ascii="Candara" w:hAnsi="Candara"/>
                <w:sz w:val="22"/>
                <w:szCs w:val="22"/>
              </w:rPr>
            </w:pPr>
            <w:r w:rsidRPr="00436A91">
              <w:rPr>
                <w:rFonts w:ascii="Candara" w:hAnsi="Candara"/>
                <w:sz w:val="22"/>
                <w:szCs w:val="22"/>
              </w:rPr>
              <w:t xml:space="preserve">The financial qualification requirements regarding Net Worth and Average Annual Turnover can be met jointly by the members of the Joint Venture, where the Bidder is a Joint Venture, provided that each member shall meet a </w:t>
            </w:r>
            <w:r w:rsidRPr="003C3CAF">
              <w:rPr>
                <w:rFonts w:ascii="Candara" w:hAnsi="Candara"/>
                <w:sz w:val="22"/>
                <w:szCs w:val="22"/>
              </w:rPr>
              <w:t>minimum requirement of ……(insert percentage) % of the prescribed financial parameters.</w:t>
            </w:r>
          </w:p>
          <w:p w14:paraId="4DC5C130" w14:textId="2CF245AD" w:rsidR="008F51C2" w:rsidRPr="00436A91" w:rsidRDefault="008F51C2">
            <w:pPr>
              <w:pStyle w:val="BankNormal"/>
              <w:numPr>
                <w:ilvl w:val="0"/>
                <w:numId w:val="30"/>
              </w:numPr>
              <w:tabs>
                <w:tab w:val="left" w:pos="522"/>
              </w:tabs>
              <w:spacing w:after="120"/>
              <w:ind w:left="522" w:hanging="450"/>
              <w:jc w:val="both"/>
              <w:rPr>
                <w:rFonts w:ascii="Candara" w:hAnsi="Candara"/>
                <w:sz w:val="22"/>
                <w:szCs w:val="22"/>
              </w:rPr>
            </w:pPr>
            <w:r w:rsidRPr="00436A91">
              <w:rPr>
                <w:rFonts w:ascii="Candara" w:hAnsi="Candara"/>
                <w:iCs/>
                <w:sz w:val="22"/>
                <w:szCs w:val="22"/>
              </w:rPr>
              <w:t>The Bidder must have following credit facilities:</w:t>
            </w:r>
            <w:r w:rsidR="00B21BD3">
              <w:rPr>
                <w:rFonts w:ascii="Candara" w:hAnsi="Candara"/>
                <w:iCs/>
                <w:sz w:val="22"/>
                <w:szCs w:val="22"/>
              </w:rPr>
              <w:t xml:space="preserve"> </w:t>
            </w:r>
            <w:r w:rsidR="00B21BD3" w:rsidRPr="00B21BD3">
              <w:rPr>
                <w:rFonts w:ascii="Candara" w:hAnsi="Candara"/>
                <w:b/>
                <w:bCs/>
                <w:iCs/>
                <w:sz w:val="22"/>
                <w:szCs w:val="22"/>
              </w:rPr>
              <w:t>Not Applicable</w:t>
            </w:r>
          </w:p>
          <w:p w14:paraId="36912AFA" w14:textId="77777777" w:rsidR="008F51C2" w:rsidRPr="00436A91" w:rsidRDefault="008F51C2">
            <w:pPr>
              <w:pStyle w:val="BankNormal"/>
              <w:numPr>
                <w:ilvl w:val="1"/>
                <w:numId w:val="30"/>
              </w:numPr>
              <w:tabs>
                <w:tab w:val="left" w:pos="792"/>
              </w:tabs>
              <w:spacing w:after="120"/>
              <w:ind w:left="792" w:hanging="270"/>
              <w:jc w:val="both"/>
              <w:rPr>
                <w:rFonts w:ascii="Candara" w:hAnsi="Candara"/>
                <w:sz w:val="22"/>
                <w:szCs w:val="22"/>
              </w:rPr>
            </w:pPr>
            <w:r w:rsidRPr="00436A91">
              <w:rPr>
                <w:rFonts w:ascii="Candara" w:hAnsi="Candara"/>
                <w:iCs/>
                <w:sz w:val="22"/>
                <w:szCs w:val="22"/>
              </w:rPr>
              <w:lastRenderedPageBreak/>
              <w:t>BG Limits ……..</w:t>
            </w:r>
            <w:r w:rsidRPr="00436A91">
              <w:rPr>
                <w:rFonts w:ascii="Candara" w:hAnsi="Candara"/>
                <w:i/>
                <w:iCs/>
                <w:sz w:val="22"/>
                <w:szCs w:val="22"/>
              </w:rPr>
              <w:t>[insert value]</w:t>
            </w:r>
            <w:r w:rsidRPr="00436A91">
              <w:rPr>
                <w:rFonts w:ascii="Candara" w:hAnsi="Candara"/>
                <w:iCs/>
                <w:sz w:val="22"/>
                <w:szCs w:val="22"/>
              </w:rPr>
              <w:t>………..</w:t>
            </w:r>
          </w:p>
          <w:p w14:paraId="7A2A78CE" w14:textId="77777777" w:rsidR="008F51C2" w:rsidRPr="00436A91" w:rsidRDefault="008F51C2">
            <w:pPr>
              <w:pStyle w:val="BankNormal"/>
              <w:numPr>
                <w:ilvl w:val="1"/>
                <w:numId w:val="30"/>
              </w:numPr>
              <w:tabs>
                <w:tab w:val="left" w:pos="792"/>
              </w:tabs>
              <w:spacing w:after="120"/>
              <w:ind w:left="792" w:hanging="270"/>
              <w:jc w:val="both"/>
              <w:rPr>
                <w:rFonts w:ascii="Candara" w:hAnsi="Candara"/>
                <w:sz w:val="22"/>
                <w:szCs w:val="22"/>
              </w:rPr>
            </w:pPr>
            <w:r w:rsidRPr="00436A91">
              <w:rPr>
                <w:rFonts w:ascii="Candara" w:hAnsi="Candara"/>
                <w:iCs/>
                <w:sz w:val="22"/>
                <w:szCs w:val="22"/>
              </w:rPr>
              <w:t>LC Limits……..</w:t>
            </w:r>
            <w:r w:rsidRPr="00436A91">
              <w:rPr>
                <w:rFonts w:ascii="Candara" w:hAnsi="Candara"/>
                <w:i/>
                <w:iCs/>
                <w:sz w:val="22"/>
                <w:szCs w:val="22"/>
              </w:rPr>
              <w:t>[insert value]</w:t>
            </w:r>
            <w:r w:rsidRPr="00436A91">
              <w:rPr>
                <w:rFonts w:ascii="Candara" w:hAnsi="Candara"/>
                <w:iCs/>
                <w:sz w:val="22"/>
                <w:szCs w:val="22"/>
              </w:rPr>
              <w:t>………..</w:t>
            </w:r>
          </w:p>
          <w:p w14:paraId="7F3C3541" w14:textId="501B317C" w:rsidR="008F51C2" w:rsidRPr="00646BF0" w:rsidRDefault="008F51C2" w:rsidP="008F51C2">
            <w:pPr>
              <w:pStyle w:val="BankNormal"/>
              <w:numPr>
                <w:ilvl w:val="1"/>
                <w:numId w:val="30"/>
              </w:numPr>
              <w:tabs>
                <w:tab w:val="left" w:pos="792"/>
              </w:tabs>
              <w:spacing w:after="120"/>
              <w:ind w:left="792" w:hanging="270"/>
              <w:jc w:val="both"/>
              <w:rPr>
                <w:rFonts w:ascii="Candara" w:hAnsi="Candara"/>
                <w:sz w:val="22"/>
                <w:szCs w:val="22"/>
              </w:rPr>
            </w:pPr>
            <w:r w:rsidRPr="00436A91">
              <w:rPr>
                <w:rFonts w:ascii="Candara" w:hAnsi="Candara"/>
                <w:iCs/>
                <w:sz w:val="22"/>
                <w:szCs w:val="22"/>
              </w:rPr>
              <w:t>Overdraft/ Cash credit Limits…..</w:t>
            </w:r>
            <w:r w:rsidRPr="00436A91">
              <w:rPr>
                <w:rFonts w:ascii="Candara" w:hAnsi="Candara"/>
                <w:i/>
                <w:iCs/>
                <w:sz w:val="22"/>
                <w:szCs w:val="22"/>
              </w:rPr>
              <w:t>[insert value]</w:t>
            </w:r>
            <w:r w:rsidRPr="00436A91">
              <w:rPr>
                <w:rFonts w:ascii="Candara" w:hAnsi="Candara"/>
                <w:iCs/>
                <w:sz w:val="22"/>
                <w:szCs w:val="22"/>
              </w:rPr>
              <w:t>…..</w:t>
            </w:r>
          </w:p>
          <w:p w14:paraId="43D3FCF1" w14:textId="4A16FC75" w:rsidR="008F51C2" w:rsidRPr="00BD1DC5" w:rsidRDefault="008F51C2">
            <w:pPr>
              <w:pStyle w:val="ListParagraph"/>
              <w:numPr>
                <w:ilvl w:val="0"/>
                <w:numId w:val="91"/>
              </w:numPr>
              <w:tabs>
                <w:tab w:val="clear" w:pos="720"/>
                <w:tab w:val="clear" w:pos="1440"/>
                <w:tab w:val="clear" w:pos="2304"/>
              </w:tabs>
              <w:spacing w:after="120"/>
              <w:contextualSpacing w:val="0"/>
              <w:rPr>
                <w:rFonts w:ascii="Candara" w:eastAsia="MS Mincho" w:hAnsi="Candara"/>
                <w:b/>
                <w:sz w:val="22"/>
                <w:szCs w:val="22"/>
              </w:rPr>
            </w:pPr>
            <w:r w:rsidRPr="00BD1DC5">
              <w:rPr>
                <w:rFonts w:ascii="Candara" w:eastAsia="MS Mincho" w:hAnsi="Candara"/>
                <w:b/>
                <w:sz w:val="22"/>
                <w:szCs w:val="22"/>
              </w:rPr>
              <w:t xml:space="preserve">Technical </w:t>
            </w:r>
          </w:p>
          <w:p w14:paraId="7E14E350" w14:textId="6A549DD1" w:rsidR="00CF516F" w:rsidRPr="00F25FCA" w:rsidRDefault="00CF516F">
            <w:pPr>
              <w:pStyle w:val="BankNormal"/>
              <w:numPr>
                <w:ilvl w:val="0"/>
                <w:numId w:val="105"/>
              </w:numPr>
              <w:tabs>
                <w:tab w:val="left" w:pos="522"/>
                <w:tab w:val="right" w:pos="7254"/>
              </w:tabs>
              <w:spacing w:after="120"/>
              <w:ind w:left="522" w:hanging="450"/>
              <w:jc w:val="both"/>
              <w:rPr>
                <w:rFonts w:ascii="Candara" w:eastAsia="MS Mincho" w:hAnsi="Candara"/>
                <w:sz w:val="22"/>
                <w:szCs w:val="22"/>
              </w:rPr>
            </w:pPr>
            <w:r w:rsidRPr="00CF516F">
              <w:rPr>
                <w:rFonts w:ascii="Candara" w:eastAsia="MS Mincho" w:hAnsi="Candara"/>
                <w:sz w:val="22"/>
                <w:szCs w:val="22"/>
                <w:lang w:val="en-GB" w:eastAsia="en-GB"/>
              </w:rPr>
              <w:t>The skilled and experienced manpower required for the timely and quality execution of the work to be made available for the Contract by the Contractor</w:t>
            </w:r>
            <w:r w:rsidR="00591F71">
              <w:rPr>
                <w:rFonts w:ascii="Candara" w:eastAsia="MS Mincho" w:hAnsi="Candara"/>
                <w:sz w:val="22"/>
                <w:szCs w:val="22"/>
                <w:lang w:val="en-GB" w:eastAsia="en-GB"/>
              </w:rPr>
              <w:t>:</w:t>
            </w:r>
          </w:p>
          <w:tbl>
            <w:tblPr>
              <w:tblStyle w:val="TableGrid"/>
              <w:tblW w:w="0" w:type="auto"/>
              <w:tblInd w:w="575" w:type="dxa"/>
              <w:tblLook w:val="04A0" w:firstRow="1" w:lastRow="0" w:firstColumn="1" w:lastColumn="0" w:noHBand="0" w:noVBand="1"/>
            </w:tblPr>
            <w:tblGrid>
              <w:gridCol w:w="630"/>
              <w:gridCol w:w="2610"/>
              <w:gridCol w:w="3330"/>
            </w:tblGrid>
            <w:tr w:rsidR="00B21BD3" w14:paraId="04932F14" w14:textId="77777777" w:rsidTr="005C1B54">
              <w:trPr>
                <w:trHeight w:val="358"/>
              </w:trPr>
              <w:tc>
                <w:tcPr>
                  <w:tcW w:w="630" w:type="dxa"/>
                </w:tcPr>
                <w:p w14:paraId="213C709E" w14:textId="0791C4EA" w:rsidR="00B21BD3" w:rsidRPr="00B21BD3" w:rsidRDefault="00B21BD3" w:rsidP="00B21BD3">
                  <w:pPr>
                    <w:pStyle w:val="BankNormal"/>
                    <w:tabs>
                      <w:tab w:val="left" w:pos="522"/>
                      <w:tab w:val="right" w:pos="7254"/>
                    </w:tabs>
                    <w:spacing w:after="120"/>
                    <w:jc w:val="both"/>
                    <w:rPr>
                      <w:rFonts w:ascii="Candara" w:eastAsia="MS Mincho" w:hAnsi="Candara"/>
                      <w:b/>
                      <w:bCs/>
                      <w:sz w:val="22"/>
                      <w:szCs w:val="22"/>
                      <w:lang w:val="en-GB" w:eastAsia="en-GB"/>
                    </w:rPr>
                  </w:pPr>
                  <w:r w:rsidRPr="00B21BD3">
                    <w:rPr>
                      <w:rFonts w:ascii="Candara" w:eastAsia="MS Mincho" w:hAnsi="Candara"/>
                      <w:b/>
                      <w:bCs/>
                      <w:sz w:val="22"/>
                      <w:szCs w:val="22"/>
                      <w:lang w:val="en-GB" w:eastAsia="en-GB"/>
                    </w:rPr>
                    <w:t>S</w:t>
                  </w:r>
                  <w:r w:rsidR="005C1B54">
                    <w:rPr>
                      <w:rFonts w:ascii="Candara" w:eastAsia="MS Mincho" w:hAnsi="Candara"/>
                      <w:b/>
                      <w:bCs/>
                      <w:sz w:val="22"/>
                      <w:szCs w:val="22"/>
                      <w:lang w:val="en-GB" w:eastAsia="en-GB"/>
                    </w:rPr>
                    <w:t>N</w:t>
                  </w:r>
                </w:p>
              </w:tc>
              <w:tc>
                <w:tcPr>
                  <w:tcW w:w="2610" w:type="dxa"/>
                </w:tcPr>
                <w:p w14:paraId="26B9300C" w14:textId="10A4753C" w:rsidR="00B21BD3" w:rsidRPr="00B21BD3" w:rsidRDefault="00B21BD3" w:rsidP="00B21BD3">
                  <w:pPr>
                    <w:pStyle w:val="BankNormal"/>
                    <w:tabs>
                      <w:tab w:val="left" w:pos="522"/>
                      <w:tab w:val="right" w:pos="7254"/>
                    </w:tabs>
                    <w:spacing w:after="120"/>
                    <w:jc w:val="both"/>
                    <w:rPr>
                      <w:rFonts w:ascii="Candara" w:eastAsia="MS Mincho" w:hAnsi="Candara"/>
                      <w:b/>
                      <w:bCs/>
                      <w:sz w:val="22"/>
                      <w:szCs w:val="22"/>
                      <w:lang w:val="en-GB" w:eastAsia="en-GB"/>
                    </w:rPr>
                  </w:pPr>
                  <w:r w:rsidRPr="00B21BD3">
                    <w:rPr>
                      <w:rFonts w:ascii="Candara" w:eastAsia="MS Mincho" w:hAnsi="Candara"/>
                      <w:b/>
                      <w:bCs/>
                      <w:sz w:val="22"/>
                      <w:szCs w:val="22"/>
                      <w:lang w:val="en-GB" w:eastAsia="en-GB"/>
                    </w:rPr>
                    <w:t>Mandatory requirement</w:t>
                  </w:r>
                </w:p>
              </w:tc>
              <w:tc>
                <w:tcPr>
                  <w:tcW w:w="3330" w:type="dxa"/>
                </w:tcPr>
                <w:p w14:paraId="2974FD40" w14:textId="7043634D" w:rsidR="00B21BD3" w:rsidRPr="00B21BD3" w:rsidRDefault="00B21BD3" w:rsidP="00B21BD3">
                  <w:pPr>
                    <w:pStyle w:val="BankNormal"/>
                    <w:tabs>
                      <w:tab w:val="left" w:pos="522"/>
                      <w:tab w:val="right" w:pos="7254"/>
                    </w:tabs>
                    <w:spacing w:after="120"/>
                    <w:jc w:val="both"/>
                    <w:rPr>
                      <w:rFonts w:ascii="Candara" w:eastAsia="MS Mincho" w:hAnsi="Candara"/>
                      <w:b/>
                      <w:bCs/>
                      <w:sz w:val="22"/>
                      <w:szCs w:val="22"/>
                      <w:lang w:val="en-GB" w:eastAsia="en-GB"/>
                    </w:rPr>
                  </w:pPr>
                  <w:r w:rsidRPr="00B21BD3">
                    <w:rPr>
                      <w:rFonts w:ascii="Candara" w:eastAsia="MS Mincho" w:hAnsi="Candara"/>
                      <w:b/>
                      <w:bCs/>
                      <w:sz w:val="22"/>
                      <w:szCs w:val="22"/>
                      <w:lang w:val="en-GB" w:eastAsia="en-GB"/>
                    </w:rPr>
                    <w:t>Experience</w:t>
                  </w:r>
                </w:p>
              </w:tc>
            </w:tr>
            <w:tr w:rsidR="00B21BD3" w14:paraId="1635B9F6" w14:textId="77777777" w:rsidTr="005C1B54">
              <w:trPr>
                <w:trHeight w:val="358"/>
              </w:trPr>
              <w:tc>
                <w:tcPr>
                  <w:tcW w:w="630" w:type="dxa"/>
                </w:tcPr>
                <w:p w14:paraId="0823FD59" w14:textId="63CDBE77" w:rsidR="00B21BD3" w:rsidRDefault="00A20BCD" w:rsidP="00672E1F">
                  <w:pPr>
                    <w:pStyle w:val="BankNormal"/>
                    <w:tabs>
                      <w:tab w:val="left" w:pos="522"/>
                      <w:tab w:val="right" w:pos="7254"/>
                    </w:tabs>
                    <w:spacing w:after="120"/>
                    <w:jc w:val="center"/>
                    <w:rPr>
                      <w:rFonts w:ascii="Candara" w:eastAsia="MS Mincho" w:hAnsi="Candara"/>
                      <w:sz w:val="22"/>
                      <w:szCs w:val="22"/>
                      <w:lang w:val="en-GB" w:eastAsia="en-GB"/>
                    </w:rPr>
                  </w:pPr>
                  <w:r>
                    <w:rPr>
                      <w:rFonts w:ascii="Candara" w:eastAsia="MS Mincho" w:hAnsi="Candara"/>
                      <w:sz w:val="22"/>
                      <w:szCs w:val="22"/>
                      <w:lang w:val="en-GB" w:eastAsia="en-GB"/>
                    </w:rPr>
                    <w:t>1</w:t>
                  </w:r>
                </w:p>
              </w:tc>
              <w:tc>
                <w:tcPr>
                  <w:tcW w:w="2610" w:type="dxa"/>
                </w:tcPr>
                <w:p w14:paraId="67BAE984" w14:textId="0617B998" w:rsidR="00B21BD3" w:rsidRPr="00CF516F" w:rsidRDefault="00B21BD3" w:rsidP="00B21BD3">
                  <w:pPr>
                    <w:pStyle w:val="BankNormal"/>
                    <w:tabs>
                      <w:tab w:val="left" w:pos="522"/>
                      <w:tab w:val="right" w:pos="7254"/>
                    </w:tabs>
                    <w:spacing w:after="120"/>
                    <w:jc w:val="both"/>
                    <w:rPr>
                      <w:rFonts w:ascii="Candara" w:eastAsia="MS Mincho" w:hAnsi="Candara"/>
                      <w:sz w:val="22"/>
                      <w:szCs w:val="22"/>
                      <w:lang w:val="en-GB" w:eastAsia="en-GB"/>
                    </w:rPr>
                  </w:pPr>
                  <w:r w:rsidRPr="00B21BD3">
                    <w:rPr>
                      <w:rFonts w:ascii="Candara" w:eastAsia="MS Mincho" w:hAnsi="Candara"/>
                      <w:sz w:val="22"/>
                      <w:szCs w:val="22"/>
                      <w:lang w:val="en-GB" w:eastAsia="en-GB"/>
                    </w:rPr>
                    <w:t>Site Superviso</w:t>
                  </w:r>
                  <w:r w:rsidR="00A20BCD">
                    <w:rPr>
                      <w:rFonts w:ascii="Candara" w:eastAsia="MS Mincho" w:hAnsi="Candara"/>
                      <w:sz w:val="22"/>
                      <w:szCs w:val="22"/>
                      <w:lang w:val="en-GB" w:eastAsia="en-GB"/>
                    </w:rPr>
                    <w:t>r</w:t>
                  </w:r>
                  <w:r w:rsidRPr="00B21BD3">
                    <w:rPr>
                      <w:rFonts w:ascii="Candara" w:eastAsia="MS Mincho" w:hAnsi="Candara"/>
                      <w:sz w:val="22"/>
                      <w:szCs w:val="22"/>
                      <w:lang w:val="en-GB" w:eastAsia="en-GB"/>
                    </w:rPr>
                    <w:t xml:space="preserve"> </w:t>
                  </w:r>
                  <w:r>
                    <w:rPr>
                      <w:rFonts w:ascii="Candara" w:eastAsia="MS Mincho" w:hAnsi="Candara"/>
                      <w:sz w:val="22"/>
                      <w:szCs w:val="22"/>
                      <w:lang w:val="en-GB" w:eastAsia="en-GB"/>
                    </w:rPr>
                    <w:t>-1 No</w:t>
                  </w:r>
                </w:p>
              </w:tc>
              <w:tc>
                <w:tcPr>
                  <w:tcW w:w="3330" w:type="dxa"/>
                </w:tcPr>
                <w:p w14:paraId="089D50E9" w14:textId="5CD3DE29" w:rsidR="00B21BD3" w:rsidRPr="00B21BD3" w:rsidRDefault="00A20BCD" w:rsidP="00B21BD3">
                  <w:pPr>
                    <w:pStyle w:val="BankNormal"/>
                    <w:tabs>
                      <w:tab w:val="left" w:pos="522"/>
                      <w:tab w:val="right" w:pos="7254"/>
                    </w:tabs>
                    <w:spacing w:after="120"/>
                    <w:jc w:val="both"/>
                    <w:rPr>
                      <w:rFonts w:ascii="Candara" w:eastAsia="MS Mincho" w:hAnsi="Candara"/>
                      <w:sz w:val="22"/>
                      <w:szCs w:val="22"/>
                      <w:lang w:eastAsia="en-GB"/>
                    </w:rPr>
                  </w:pPr>
                  <w:r w:rsidRPr="00B21BD3">
                    <w:rPr>
                      <w:rFonts w:ascii="Candara" w:eastAsia="MS Mincho" w:hAnsi="Candara"/>
                      <w:sz w:val="22"/>
                      <w:szCs w:val="22"/>
                      <w:lang w:val="en-GB" w:eastAsia="en-GB"/>
                    </w:rPr>
                    <w:t xml:space="preserve">Min </w:t>
                  </w:r>
                  <w:r>
                    <w:rPr>
                      <w:rFonts w:ascii="Candara" w:eastAsia="MS Mincho" w:hAnsi="Candara"/>
                      <w:sz w:val="22"/>
                      <w:szCs w:val="22"/>
                      <w:lang w:val="en-GB" w:eastAsia="en-GB"/>
                    </w:rPr>
                    <w:t>class X pass</w:t>
                  </w:r>
                </w:p>
              </w:tc>
            </w:tr>
          </w:tbl>
          <w:p w14:paraId="125DB457" w14:textId="29337B7C" w:rsidR="00A20BCD" w:rsidRPr="00A20BCD" w:rsidRDefault="00A20BCD" w:rsidP="00B773BC">
            <w:pPr>
              <w:pStyle w:val="BankNormal"/>
              <w:tabs>
                <w:tab w:val="left" w:pos="522"/>
                <w:tab w:val="right" w:pos="7254"/>
              </w:tabs>
              <w:spacing w:after="120"/>
              <w:ind w:left="522"/>
              <w:jc w:val="both"/>
              <w:rPr>
                <w:rFonts w:ascii="Candara" w:eastAsia="MS Mincho" w:hAnsi="Candara"/>
                <w:sz w:val="22"/>
                <w:szCs w:val="22"/>
              </w:rPr>
            </w:pPr>
            <w:r w:rsidRPr="00A20BCD">
              <w:rPr>
                <w:rFonts w:ascii="CandaraRegular" w:eastAsiaTheme="minorHAnsi" w:hAnsi="CandaraRegular" w:cs="CandaraRegular"/>
                <w:sz w:val="23"/>
                <w:szCs w:val="23"/>
                <w:lang w:val="en-GB" w:eastAsia="en-GB"/>
              </w:rPr>
              <w:t xml:space="preserve"> </w:t>
            </w:r>
          </w:p>
          <w:p w14:paraId="6B8C9D8F" w14:textId="6D4F3848" w:rsidR="00A20BCD" w:rsidRPr="002D4445" w:rsidRDefault="00A20BCD">
            <w:pPr>
              <w:pStyle w:val="BankNormal"/>
              <w:numPr>
                <w:ilvl w:val="0"/>
                <w:numId w:val="105"/>
              </w:numPr>
              <w:tabs>
                <w:tab w:val="left" w:pos="522"/>
                <w:tab w:val="right" w:pos="7254"/>
              </w:tabs>
              <w:spacing w:after="120"/>
              <w:ind w:left="522" w:hanging="450"/>
              <w:jc w:val="both"/>
              <w:rPr>
                <w:rFonts w:ascii="Candara" w:eastAsia="MS Mincho" w:hAnsi="Candara"/>
                <w:sz w:val="22"/>
                <w:szCs w:val="22"/>
              </w:rPr>
            </w:pPr>
            <w:r w:rsidRPr="00A87A91">
              <w:rPr>
                <w:rFonts w:ascii="CandaraRegular" w:eastAsiaTheme="minorHAnsi" w:hAnsi="CandaraRegular" w:cs="CandaraRegular"/>
                <w:b/>
                <w:bCs/>
                <w:sz w:val="23"/>
                <w:szCs w:val="23"/>
                <w:lang w:eastAsia="en-GB"/>
              </w:rPr>
              <w:t>Site</w:t>
            </w:r>
            <w:r>
              <w:rPr>
                <w:rFonts w:ascii="CandaraRegular" w:eastAsiaTheme="minorHAnsi" w:hAnsi="CandaraRegular" w:cs="CandaraRegular"/>
                <w:b/>
                <w:bCs/>
                <w:sz w:val="23"/>
                <w:szCs w:val="23"/>
                <w:lang w:eastAsia="en-GB"/>
              </w:rPr>
              <w:t xml:space="preserve"> Visit is </w:t>
            </w:r>
            <w:r w:rsidRPr="00CF516F">
              <w:rPr>
                <w:rFonts w:ascii="CandaraRegular" w:eastAsiaTheme="minorHAnsi" w:hAnsi="CandaraRegular" w:cs="CandaraRegular"/>
                <w:b/>
                <w:bCs/>
                <w:sz w:val="23"/>
                <w:szCs w:val="23"/>
                <w:lang w:eastAsia="en-GB"/>
              </w:rPr>
              <w:t>Mandatory</w:t>
            </w:r>
            <w:r>
              <w:rPr>
                <w:rFonts w:ascii="CandaraRegular" w:eastAsiaTheme="minorHAnsi" w:hAnsi="CandaraRegular" w:cs="CandaraRegular"/>
                <w:b/>
                <w:bCs/>
                <w:sz w:val="23"/>
                <w:szCs w:val="23"/>
                <w:lang w:eastAsia="en-GB"/>
              </w:rPr>
              <w:t xml:space="preserve"> - </w:t>
            </w:r>
            <w:r w:rsidRPr="000624F2">
              <w:rPr>
                <w:rFonts w:ascii="CandaraRegular" w:eastAsiaTheme="minorHAnsi" w:hAnsi="CandaraRegular" w:cs="CandaraRegular"/>
                <w:sz w:val="22"/>
                <w:szCs w:val="22"/>
                <w:lang w:eastAsia="en-GB"/>
              </w:rPr>
              <w:t>Submission of bid without Site Visit</w:t>
            </w:r>
            <w:r w:rsidR="00686246" w:rsidRPr="000624F2">
              <w:rPr>
                <w:rFonts w:ascii="CandaraRegular" w:eastAsiaTheme="minorHAnsi" w:hAnsi="CandaraRegular" w:cs="CandaraRegular"/>
                <w:sz w:val="22"/>
                <w:szCs w:val="22"/>
                <w:lang w:eastAsia="en-GB"/>
              </w:rPr>
              <w:t xml:space="preserve"> certificate</w:t>
            </w:r>
            <w:r w:rsidRPr="000624F2">
              <w:rPr>
                <w:rFonts w:ascii="CandaraRegular" w:eastAsiaTheme="minorHAnsi" w:hAnsi="CandaraRegular" w:cs="CandaraRegular"/>
                <w:sz w:val="22"/>
                <w:szCs w:val="22"/>
                <w:lang w:eastAsia="en-GB"/>
              </w:rPr>
              <w:t xml:space="preserve"> </w:t>
            </w:r>
            <w:r w:rsidRPr="000624F2">
              <w:rPr>
                <w:rFonts w:ascii="CandaraRegular" w:eastAsiaTheme="minorHAnsi" w:hAnsi="CandaraRegular" w:cs="CandaraRegular"/>
                <w:sz w:val="22"/>
                <w:szCs w:val="22"/>
                <w:lang w:val="en-GB" w:eastAsia="en-GB"/>
              </w:rPr>
              <w:t>will lead to rejection of bid</w:t>
            </w:r>
          </w:p>
          <w:p w14:paraId="00596DA8" w14:textId="069E67F4" w:rsidR="00B21BD3" w:rsidRPr="00A20BCD" w:rsidRDefault="008F51C2">
            <w:pPr>
              <w:pStyle w:val="BankNormal"/>
              <w:numPr>
                <w:ilvl w:val="0"/>
                <w:numId w:val="105"/>
              </w:numPr>
              <w:tabs>
                <w:tab w:val="left" w:pos="522"/>
                <w:tab w:val="right" w:pos="7254"/>
              </w:tabs>
              <w:spacing w:after="120"/>
              <w:ind w:left="522" w:hanging="450"/>
              <w:jc w:val="both"/>
              <w:rPr>
                <w:rFonts w:ascii="Candara" w:eastAsia="MS Mincho" w:hAnsi="Candara"/>
                <w:sz w:val="22"/>
                <w:szCs w:val="22"/>
              </w:rPr>
            </w:pPr>
            <w:r w:rsidRPr="00436A91">
              <w:rPr>
                <w:rFonts w:ascii="Candara" w:eastAsia="MS Mincho" w:hAnsi="Candara"/>
                <w:sz w:val="22"/>
                <w:szCs w:val="22"/>
              </w:rPr>
              <w:t>The essential construction equipments to be made available for the Contract by the Bidder shall be</w:t>
            </w:r>
            <w:r w:rsidR="00591F71">
              <w:rPr>
                <w:rFonts w:ascii="Candara" w:eastAsia="MS Mincho" w:hAnsi="Candara"/>
                <w:sz w:val="22"/>
                <w:szCs w:val="22"/>
              </w:rPr>
              <w:t>:</w:t>
            </w:r>
            <w:r w:rsidR="00A20BCD">
              <w:rPr>
                <w:rFonts w:ascii="Candara" w:eastAsia="MS Mincho" w:hAnsi="Candara"/>
                <w:sz w:val="22"/>
                <w:szCs w:val="22"/>
              </w:rPr>
              <w:t xml:space="preserve"> </w:t>
            </w:r>
            <w:r w:rsidR="00A20BCD" w:rsidRPr="00A20BCD">
              <w:rPr>
                <w:rFonts w:ascii="Candara" w:eastAsia="MS Mincho" w:hAnsi="Candara"/>
                <w:b/>
                <w:bCs/>
                <w:i/>
                <w:iCs/>
                <w:sz w:val="22"/>
                <w:szCs w:val="22"/>
              </w:rPr>
              <w:t>Not Applicable</w:t>
            </w:r>
          </w:p>
          <w:p w14:paraId="74EBAC6F" w14:textId="59D9237C" w:rsidR="008F51C2" w:rsidRPr="00436A91" w:rsidRDefault="008F51C2">
            <w:pPr>
              <w:pStyle w:val="ListParagraph"/>
              <w:numPr>
                <w:ilvl w:val="0"/>
                <w:numId w:val="91"/>
              </w:numPr>
              <w:tabs>
                <w:tab w:val="right" w:pos="7254"/>
              </w:tabs>
              <w:spacing w:after="120"/>
              <w:contextualSpacing w:val="0"/>
              <w:rPr>
                <w:rFonts w:ascii="Candara" w:eastAsia="MS Mincho" w:hAnsi="Candara"/>
                <w:b/>
                <w:sz w:val="22"/>
                <w:szCs w:val="22"/>
              </w:rPr>
            </w:pPr>
            <w:r w:rsidRPr="00436A91">
              <w:rPr>
                <w:rFonts w:ascii="Candara" w:eastAsia="MS Mincho" w:hAnsi="Candara"/>
                <w:b/>
                <w:sz w:val="22"/>
                <w:szCs w:val="22"/>
              </w:rPr>
              <w:t>Bid Capacity</w:t>
            </w:r>
            <w:r w:rsidR="002D4445">
              <w:rPr>
                <w:rFonts w:ascii="Candara" w:eastAsia="MS Mincho" w:hAnsi="Candara"/>
                <w:b/>
                <w:sz w:val="22"/>
                <w:szCs w:val="22"/>
              </w:rPr>
              <w:t>-Not Applicable</w:t>
            </w:r>
          </w:p>
          <w:p w14:paraId="1043195C" w14:textId="77777777" w:rsidR="008F51C2" w:rsidRPr="00436A91" w:rsidRDefault="008F51C2" w:rsidP="008F51C2">
            <w:pPr>
              <w:tabs>
                <w:tab w:val="right" w:pos="7254"/>
              </w:tabs>
              <w:spacing w:after="120"/>
              <w:rPr>
                <w:rFonts w:ascii="Candara" w:eastAsia="Arial Unicode MS" w:hAnsi="Candara"/>
                <w:sz w:val="22"/>
                <w:szCs w:val="22"/>
              </w:rPr>
            </w:pPr>
            <w:r w:rsidRPr="00436A91">
              <w:rPr>
                <w:rFonts w:ascii="Candara" w:eastAsia="Arial Unicode MS" w:hAnsi="Candara"/>
                <w:sz w:val="22"/>
                <w:szCs w:val="22"/>
              </w:rPr>
              <w:t>The Bid capacity of the Bidder shall be computed as follows:</w:t>
            </w:r>
          </w:p>
          <w:p w14:paraId="79309BC9" w14:textId="2036CC1D" w:rsidR="008F51C2" w:rsidRPr="00436A91" w:rsidRDefault="008F51C2" w:rsidP="008F51C2">
            <w:pPr>
              <w:tabs>
                <w:tab w:val="right" w:pos="7254"/>
              </w:tabs>
              <w:spacing w:after="120"/>
              <w:rPr>
                <w:rFonts w:ascii="Candara" w:eastAsia="Arial Unicode MS" w:hAnsi="Candara"/>
                <w:sz w:val="22"/>
                <w:szCs w:val="22"/>
              </w:rPr>
            </w:pPr>
            <w:r w:rsidRPr="00436A91">
              <w:rPr>
                <w:rFonts w:ascii="Candara" w:eastAsia="Arial Unicode MS" w:hAnsi="Candara"/>
                <w:sz w:val="22"/>
                <w:szCs w:val="22"/>
              </w:rPr>
              <w:t>Assessed available Bid capacity= (A*N*2 – B), where,</w:t>
            </w:r>
          </w:p>
          <w:p w14:paraId="58D56528" w14:textId="77777777" w:rsidR="008F51C2" w:rsidRPr="00436A91" w:rsidRDefault="008F51C2" w:rsidP="008F51C2">
            <w:pPr>
              <w:tabs>
                <w:tab w:val="right" w:pos="7254"/>
              </w:tabs>
              <w:spacing w:after="120"/>
              <w:rPr>
                <w:rFonts w:ascii="Candara" w:eastAsia="Arial Unicode MS" w:hAnsi="Candara"/>
                <w:sz w:val="22"/>
                <w:szCs w:val="22"/>
              </w:rPr>
            </w:pPr>
            <w:r w:rsidRPr="00436A91">
              <w:rPr>
                <w:rFonts w:ascii="Candara" w:eastAsia="Arial Unicode MS" w:hAnsi="Candara"/>
                <w:sz w:val="22"/>
                <w:szCs w:val="22"/>
              </w:rPr>
              <w:t>A = Maximum total value of all Works executed in any one year out of the last five years (updated to the current price level by adding 5% per year)</w:t>
            </w:r>
          </w:p>
          <w:p w14:paraId="0D96822E" w14:textId="77777777" w:rsidR="008F51C2" w:rsidRPr="00436A91" w:rsidRDefault="008F51C2" w:rsidP="008F51C2">
            <w:pPr>
              <w:tabs>
                <w:tab w:val="right" w:pos="7254"/>
              </w:tabs>
              <w:spacing w:after="120"/>
              <w:rPr>
                <w:rFonts w:ascii="Candara" w:eastAsia="Arial Unicode MS" w:hAnsi="Candara"/>
                <w:sz w:val="22"/>
                <w:szCs w:val="22"/>
              </w:rPr>
            </w:pPr>
            <w:r w:rsidRPr="00436A91">
              <w:rPr>
                <w:rFonts w:ascii="Candara" w:eastAsia="Arial Unicode MS" w:hAnsi="Candara"/>
                <w:sz w:val="22"/>
                <w:szCs w:val="22"/>
              </w:rPr>
              <w:t>N = Time period prescribed for the completion of Work under evaluation i.e. (specify duration in years)</w:t>
            </w:r>
          </w:p>
          <w:p w14:paraId="620CDF99" w14:textId="77777777" w:rsidR="008F51C2" w:rsidRPr="00436A91" w:rsidRDefault="008F51C2" w:rsidP="008F51C2">
            <w:pPr>
              <w:tabs>
                <w:tab w:val="right" w:pos="7254"/>
              </w:tabs>
              <w:spacing w:after="120"/>
              <w:rPr>
                <w:rFonts w:ascii="Candara" w:eastAsia="Arial Unicode MS" w:hAnsi="Candara"/>
                <w:sz w:val="22"/>
                <w:szCs w:val="22"/>
              </w:rPr>
            </w:pPr>
            <w:r w:rsidRPr="00436A91">
              <w:rPr>
                <w:rFonts w:ascii="Candara" w:eastAsia="Arial Unicode MS" w:hAnsi="Candara"/>
                <w:sz w:val="22"/>
                <w:szCs w:val="22"/>
              </w:rPr>
              <w:t>B = Value of existing commitments and on-going works to be completed.</w:t>
            </w:r>
          </w:p>
          <w:p w14:paraId="22EAD5F6" w14:textId="71412A8E" w:rsidR="008F51C2" w:rsidRPr="00436A91" w:rsidRDefault="008F51C2" w:rsidP="008F51C2">
            <w:pPr>
              <w:tabs>
                <w:tab w:val="right" w:pos="7254"/>
              </w:tabs>
              <w:spacing w:after="120"/>
              <w:rPr>
                <w:rFonts w:ascii="Candara" w:eastAsia="Arial Unicode MS" w:hAnsi="Candara"/>
                <w:sz w:val="22"/>
                <w:szCs w:val="22"/>
              </w:rPr>
            </w:pPr>
            <w:r w:rsidRPr="00436A91">
              <w:rPr>
                <w:rFonts w:ascii="Candara" w:eastAsia="Arial Unicode MS" w:hAnsi="Candara"/>
                <w:sz w:val="22"/>
                <w:szCs w:val="22"/>
              </w:rPr>
              <w:t>The assessed Bid capacity of the Bidder should be more than the proposed value of Contract to be awarded. However, where the lowest evaluated bidder irrespective of whether it meets the requirement of bid capacity, if the bidder is having five similar works in hand pending completion, such bidders shall be deemed not to have the bid capacity to undertake the proposed work and DGPC shall reject the bid of such bidder and consider the next lowest evaluated bidder.</w:t>
            </w:r>
          </w:p>
        </w:tc>
      </w:tr>
      <w:tr w:rsidR="008F51C2" w:rsidRPr="00011F38" w14:paraId="49D3935F" w14:textId="77777777" w:rsidTr="00D8147D">
        <w:tc>
          <w:tcPr>
            <w:tcW w:w="1418" w:type="dxa"/>
          </w:tcPr>
          <w:p w14:paraId="388908DB" w14:textId="47FD66D4" w:rsidR="008F51C2" w:rsidRPr="00436A91" w:rsidRDefault="008F51C2" w:rsidP="008F51C2">
            <w:pPr>
              <w:spacing w:after="120"/>
              <w:rPr>
                <w:rFonts w:ascii="Candara" w:hAnsi="Candara"/>
                <w:sz w:val="22"/>
                <w:szCs w:val="22"/>
              </w:rPr>
            </w:pPr>
            <w:r w:rsidRPr="00436A91">
              <w:rPr>
                <w:rFonts w:ascii="Candara" w:hAnsi="Candara"/>
                <w:sz w:val="22"/>
                <w:szCs w:val="22"/>
              </w:rPr>
              <w:lastRenderedPageBreak/>
              <w:fldChar w:fldCharType="begin"/>
            </w:r>
            <w:r w:rsidRPr="00436A91">
              <w:rPr>
                <w:rFonts w:ascii="Candara" w:hAnsi="Candara"/>
                <w:sz w:val="22"/>
                <w:szCs w:val="22"/>
              </w:rPr>
              <w:instrText xml:space="preserve"> REF _Ref295847111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ITB.18.1.2</w:t>
            </w:r>
            <w:r w:rsidRPr="00436A91">
              <w:rPr>
                <w:rFonts w:ascii="Candara" w:hAnsi="Candara"/>
                <w:sz w:val="22"/>
                <w:szCs w:val="22"/>
              </w:rPr>
              <w:fldChar w:fldCharType="end"/>
            </w:r>
            <w:r w:rsidRPr="00436A91">
              <w:rPr>
                <w:rFonts w:ascii="Candara" w:hAnsi="Candara"/>
                <w:sz w:val="22"/>
                <w:szCs w:val="22"/>
              </w:rPr>
              <w:fldChar w:fldCharType="begin"/>
            </w:r>
            <w:r w:rsidRPr="00436A91">
              <w:rPr>
                <w:rFonts w:ascii="Candara" w:hAnsi="Candara"/>
                <w:sz w:val="22"/>
                <w:szCs w:val="22"/>
              </w:rPr>
              <w:instrText xml:space="preserve"> REF _Ref496709358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s</w:t>
            </w:r>
            <w:r w:rsidRPr="00436A91">
              <w:rPr>
                <w:rFonts w:ascii="Candara" w:hAnsi="Candara"/>
                <w:sz w:val="22"/>
                <w:szCs w:val="22"/>
              </w:rPr>
              <w:fldChar w:fldCharType="end"/>
            </w:r>
          </w:p>
        </w:tc>
        <w:tc>
          <w:tcPr>
            <w:tcW w:w="7530" w:type="dxa"/>
          </w:tcPr>
          <w:p w14:paraId="0D58BDBC" w14:textId="77777777" w:rsidR="00707754" w:rsidRDefault="008F51C2" w:rsidP="008F51C2">
            <w:pPr>
              <w:tabs>
                <w:tab w:val="clear" w:pos="720"/>
                <w:tab w:val="clear" w:pos="1440"/>
                <w:tab w:val="clear" w:pos="2304"/>
              </w:tabs>
              <w:spacing w:after="120"/>
              <w:rPr>
                <w:lang w:eastAsia="en-US"/>
              </w:rPr>
            </w:pPr>
            <w:r w:rsidRPr="00436A91">
              <w:rPr>
                <w:rFonts w:ascii="Candara" w:eastAsia="MS Mincho" w:hAnsi="Candara"/>
                <w:sz w:val="22"/>
                <w:szCs w:val="22"/>
              </w:rPr>
              <w:t>The Bidder shall submit with its Bid the following additional documents:</w:t>
            </w:r>
            <w:r w:rsidR="00707754" w:rsidRPr="00707754">
              <w:rPr>
                <w:lang w:eastAsia="en-US"/>
              </w:rPr>
              <w:t xml:space="preserve"> </w:t>
            </w:r>
          </w:p>
          <w:p w14:paraId="76F1D4D5" w14:textId="16B3DE02" w:rsidR="00707754" w:rsidRDefault="00707754">
            <w:pPr>
              <w:pStyle w:val="ListParagraph"/>
              <w:numPr>
                <w:ilvl w:val="0"/>
                <w:numId w:val="114"/>
              </w:numPr>
              <w:tabs>
                <w:tab w:val="clear" w:pos="720"/>
                <w:tab w:val="clear" w:pos="1440"/>
                <w:tab w:val="clear" w:pos="2304"/>
              </w:tabs>
              <w:spacing w:after="120"/>
              <w:rPr>
                <w:rFonts w:ascii="Candara" w:eastAsia="MS Mincho" w:hAnsi="Candara"/>
                <w:sz w:val="22"/>
                <w:szCs w:val="22"/>
              </w:rPr>
            </w:pPr>
            <w:r w:rsidRPr="00707754">
              <w:rPr>
                <w:rFonts w:ascii="Candara" w:eastAsia="MS Mincho" w:hAnsi="Candara"/>
                <w:sz w:val="22"/>
                <w:szCs w:val="22"/>
              </w:rPr>
              <w:t>Latest Tax Clearance Certificate</w:t>
            </w:r>
          </w:p>
          <w:p w14:paraId="612B539D" w14:textId="15A8E07E" w:rsidR="00707754" w:rsidRDefault="00707754">
            <w:pPr>
              <w:pStyle w:val="ListParagraph"/>
              <w:numPr>
                <w:ilvl w:val="0"/>
                <w:numId w:val="114"/>
              </w:numPr>
              <w:tabs>
                <w:tab w:val="clear" w:pos="720"/>
                <w:tab w:val="clear" w:pos="1440"/>
                <w:tab w:val="clear" w:pos="2304"/>
              </w:tabs>
              <w:spacing w:after="120"/>
              <w:rPr>
                <w:rFonts w:ascii="Candara" w:eastAsia="MS Mincho" w:hAnsi="Candara"/>
                <w:sz w:val="22"/>
                <w:szCs w:val="22"/>
              </w:rPr>
            </w:pPr>
            <w:r>
              <w:rPr>
                <w:rFonts w:ascii="Candara" w:eastAsia="MS Mincho" w:hAnsi="Candara"/>
                <w:sz w:val="22"/>
                <w:szCs w:val="22"/>
              </w:rPr>
              <w:t>Valid Trade Licence</w:t>
            </w:r>
          </w:p>
          <w:p w14:paraId="7C259BB6" w14:textId="1FB53D1E" w:rsidR="008F51C2" w:rsidRPr="00707754" w:rsidRDefault="00707754">
            <w:pPr>
              <w:pStyle w:val="ListParagraph"/>
              <w:numPr>
                <w:ilvl w:val="0"/>
                <w:numId w:val="114"/>
              </w:numPr>
              <w:tabs>
                <w:tab w:val="clear" w:pos="720"/>
                <w:tab w:val="clear" w:pos="1440"/>
                <w:tab w:val="clear" w:pos="2304"/>
              </w:tabs>
              <w:spacing w:after="120"/>
              <w:rPr>
                <w:rFonts w:ascii="Candara" w:eastAsia="MS Mincho" w:hAnsi="Candara"/>
                <w:color w:val="FF0000"/>
                <w:sz w:val="22"/>
                <w:szCs w:val="22"/>
              </w:rPr>
            </w:pPr>
            <w:r w:rsidRPr="001F2AF6">
              <w:rPr>
                <w:rFonts w:ascii="Candara" w:eastAsia="MS Mincho" w:hAnsi="Candara"/>
                <w:sz w:val="22"/>
                <w:szCs w:val="22"/>
              </w:rPr>
              <w:t>Construction Development Board (CDB)</w:t>
            </w:r>
          </w:p>
        </w:tc>
      </w:tr>
      <w:tr w:rsidR="008F51C2" w:rsidRPr="00011F38" w14:paraId="5518226C" w14:textId="77777777" w:rsidTr="00D8147D">
        <w:tc>
          <w:tcPr>
            <w:tcW w:w="1418" w:type="dxa"/>
          </w:tcPr>
          <w:p w14:paraId="55D3CEEF" w14:textId="235C0002"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_Ref277252517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ITB.21.1</w:t>
            </w:r>
            <w:r w:rsidRPr="00436A91">
              <w:rPr>
                <w:rFonts w:ascii="Candara" w:hAnsi="Candara"/>
                <w:sz w:val="22"/>
                <w:szCs w:val="22"/>
              </w:rPr>
              <w:fldChar w:fldCharType="end"/>
            </w:r>
            <w:r w:rsidRPr="00436A91">
              <w:rPr>
                <w:rFonts w:ascii="Candara" w:hAnsi="Candara"/>
                <w:sz w:val="22"/>
                <w:szCs w:val="22"/>
              </w:rPr>
              <w:t xml:space="preserve"> and </w:t>
            </w:r>
            <w:r w:rsidRPr="00436A91">
              <w:rPr>
                <w:rFonts w:ascii="Candara" w:hAnsi="Candara"/>
                <w:sz w:val="22"/>
                <w:szCs w:val="22"/>
              </w:rPr>
              <w:fldChar w:fldCharType="begin"/>
            </w:r>
            <w:r w:rsidRPr="00436A91">
              <w:rPr>
                <w:rFonts w:ascii="Candara" w:hAnsi="Candara"/>
                <w:sz w:val="22"/>
                <w:szCs w:val="22"/>
              </w:rPr>
              <w:instrText xml:space="preserve"> REF _Ref298842335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ITB.21.2</w:t>
            </w:r>
            <w:r w:rsidRPr="00436A91">
              <w:rPr>
                <w:rFonts w:ascii="Candara" w:hAnsi="Candara"/>
                <w:sz w:val="22"/>
                <w:szCs w:val="22"/>
              </w:rPr>
              <w:fldChar w:fldCharType="end"/>
            </w:r>
          </w:p>
        </w:tc>
        <w:tc>
          <w:tcPr>
            <w:tcW w:w="7530" w:type="dxa"/>
          </w:tcPr>
          <w:p w14:paraId="1DD02495" w14:textId="3AA69DE0"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t xml:space="preserve">The prices quoted by the Bidder </w:t>
            </w:r>
            <w:r w:rsidRPr="00436A91">
              <w:rPr>
                <w:rFonts w:ascii="Candara" w:eastAsia="Arial Unicode MS" w:hAnsi="Candara"/>
                <w:i/>
                <w:sz w:val="22"/>
                <w:szCs w:val="22"/>
              </w:rPr>
              <w:t>[ “shall not”]</w:t>
            </w:r>
            <w:r w:rsidRPr="00436A91">
              <w:rPr>
                <w:rFonts w:ascii="Candara" w:eastAsia="Arial Unicode MS" w:hAnsi="Candara"/>
                <w:sz w:val="22"/>
                <w:szCs w:val="22"/>
              </w:rPr>
              <w:t xml:space="preserve"> be adjustable.</w:t>
            </w:r>
          </w:p>
        </w:tc>
      </w:tr>
      <w:tr w:rsidR="008F51C2" w:rsidRPr="00011F38" w14:paraId="33A71FFD" w14:textId="77777777" w:rsidTr="00D8147D">
        <w:tc>
          <w:tcPr>
            <w:tcW w:w="1418" w:type="dxa"/>
          </w:tcPr>
          <w:p w14:paraId="44D04CA0" w14:textId="0FA732EC" w:rsidR="008F51C2" w:rsidRPr="00436A91" w:rsidRDefault="008F51C2" w:rsidP="008F51C2">
            <w:pPr>
              <w:spacing w:after="120"/>
              <w:rPr>
                <w:rFonts w:ascii="Candara" w:hAnsi="Candara"/>
                <w:sz w:val="22"/>
                <w:szCs w:val="22"/>
              </w:rPr>
            </w:pPr>
            <w:r w:rsidRPr="00436A91">
              <w:rPr>
                <w:rFonts w:ascii="Candara" w:hAnsi="Candara"/>
                <w:sz w:val="22"/>
                <w:szCs w:val="22"/>
              </w:rPr>
              <w:lastRenderedPageBreak/>
              <w:fldChar w:fldCharType="begin"/>
            </w:r>
            <w:r w:rsidRPr="00436A91">
              <w:rPr>
                <w:rFonts w:ascii="Candara" w:hAnsi="Candara"/>
                <w:sz w:val="22"/>
                <w:szCs w:val="22"/>
              </w:rPr>
              <w:instrText xml:space="preserve"> REF _Ref279487133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ITB.22.1</w:t>
            </w:r>
            <w:r w:rsidRPr="00436A91">
              <w:rPr>
                <w:rFonts w:ascii="Candara" w:hAnsi="Candara"/>
                <w:sz w:val="22"/>
                <w:szCs w:val="22"/>
              </w:rPr>
              <w:fldChar w:fldCharType="end"/>
            </w:r>
          </w:p>
        </w:tc>
        <w:tc>
          <w:tcPr>
            <w:tcW w:w="7530" w:type="dxa"/>
          </w:tcPr>
          <w:p w14:paraId="702AC3D1" w14:textId="4733AA2D"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t xml:space="preserve">The foreign currencies of the Bid to be quoted </w:t>
            </w:r>
            <w:r w:rsidRPr="00296395">
              <w:rPr>
                <w:rFonts w:ascii="Candara" w:eastAsia="Arial Unicode MS" w:hAnsi="Candara"/>
                <w:sz w:val="22"/>
                <w:szCs w:val="22"/>
              </w:rPr>
              <w:t>in Form 17B of Section VIIA,</w:t>
            </w:r>
            <w:r w:rsidRPr="00436A91">
              <w:rPr>
                <w:rFonts w:ascii="Candara" w:eastAsia="Arial Unicode MS" w:hAnsi="Candara"/>
                <w:sz w:val="22"/>
                <w:szCs w:val="22"/>
              </w:rPr>
              <w:t xml:space="preserve"> shall be any one of the following: </w:t>
            </w:r>
            <w:r w:rsidR="004F2189" w:rsidRPr="004F2189">
              <w:rPr>
                <w:rFonts w:ascii="Candara" w:eastAsia="Arial Unicode MS" w:hAnsi="Candara"/>
                <w:b/>
                <w:bCs/>
                <w:sz w:val="22"/>
                <w:szCs w:val="22"/>
              </w:rPr>
              <w:t>Not Applicable</w:t>
            </w:r>
          </w:p>
        </w:tc>
      </w:tr>
      <w:tr w:rsidR="008F51C2" w:rsidRPr="00011F38" w14:paraId="349ED6D3" w14:textId="77777777" w:rsidTr="00D8147D">
        <w:tc>
          <w:tcPr>
            <w:tcW w:w="1418" w:type="dxa"/>
          </w:tcPr>
          <w:p w14:paraId="14849DFF" w14:textId="288BBDE9"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_Ref277252530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ITB.23.1</w:t>
            </w:r>
            <w:r w:rsidRPr="00436A91">
              <w:rPr>
                <w:rFonts w:ascii="Candara" w:hAnsi="Candara"/>
                <w:sz w:val="22"/>
                <w:szCs w:val="22"/>
              </w:rPr>
              <w:fldChar w:fldCharType="end"/>
            </w:r>
          </w:p>
        </w:tc>
        <w:tc>
          <w:tcPr>
            <w:tcW w:w="7530" w:type="dxa"/>
          </w:tcPr>
          <w:p w14:paraId="3EAE0266" w14:textId="7CE8EF7D"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t>The Bid shall be valid</w:t>
            </w:r>
            <w:r w:rsidRPr="00436A91">
              <w:rPr>
                <w:rFonts w:ascii="Candara" w:hAnsi="Candara"/>
                <w:sz w:val="22"/>
                <w:szCs w:val="22"/>
              </w:rPr>
              <w:t xml:space="preserve"> till: </w:t>
            </w:r>
            <w:r w:rsidR="004F2189" w:rsidRPr="004F2189">
              <w:rPr>
                <w:rFonts w:ascii="Candara" w:hAnsi="Candara"/>
                <w:b/>
                <w:bCs/>
                <w:sz w:val="22"/>
                <w:szCs w:val="22"/>
              </w:rPr>
              <w:t>[</w:t>
            </w:r>
            <w:r w:rsidR="00B773BC">
              <w:rPr>
                <w:rFonts w:ascii="Candara" w:hAnsi="Candara"/>
                <w:b/>
                <w:bCs/>
                <w:sz w:val="22"/>
                <w:szCs w:val="22"/>
              </w:rPr>
              <w:t>June 0</w:t>
            </w:r>
            <w:r w:rsidR="00261611">
              <w:rPr>
                <w:rFonts w:ascii="Candara" w:hAnsi="Candara"/>
                <w:b/>
                <w:bCs/>
                <w:sz w:val="22"/>
                <w:szCs w:val="22"/>
              </w:rPr>
              <w:t>2</w:t>
            </w:r>
            <w:r w:rsidR="00707754">
              <w:rPr>
                <w:rFonts w:ascii="Candara" w:hAnsi="Candara"/>
                <w:b/>
                <w:bCs/>
                <w:sz w:val="22"/>
                <w:szCs w:val="22"/>
              </w:rPr>
              <w:t>,</w:t>
            </w:r>
            <w:r w:rsidR="004F2189" w:rsidRPr="00561568">
              <w:rPr>
                <w:rFonts w:ascii="Candara" w:hAnsi="Candara"/>
                <w:b/>
                <w:bCs/>
                <w:i/>
                <w:sz w:val="22"/>
                <w:szCs w:val="22"/>
              </w:rPr>
              <w:t xml:space="preserve"> </w:t>
            </w:r>
            <w:r w:rsidR="004F2189" w:rsidRPr="00561568">
              <w:rPr>
                <w:rFonts w:ascii="Candara" w:hAnsi="Candara"/>
                <w:b/>
                <w:bCs/>
                <w:sz w:val="22"/>
                <w:szCs w:val="22"/>
              </w:rPr>
              <w:t>2025</w:t>
            </w:r>
            <w:r w:rsidRPr="00436A91">
              <w:rPr>
                <w:rFonts w:ascii="Candara" w:hAnsi="Candara"/>
                <w:i/>
                <w:sz w:val="22"/>
                <w:szCs w:val="22"/>
              </w:rPr>
              <w:t>]</w:t>
            </w:r>
          </w:p>
        </w:tc>
      </w:tr>
      <w:tr w:rsidR="008F51C2" w:rsidRPr="00011F38" w14:paraId="6F22A3C3" w14:textId="77777777" w:rsidTr="00D8147D">
        <w:tc>
          <w:tcPr>
            <w:tcW w:w="1418" w:type="dxa"/>
          </w:tcPr>
          <w:p w14:paraId="53388C88" w14:textId="107F7D06"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_Ref277252544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ITB.24.1</w:t>
            </w:r>
            <w:r w:rsidRPr="00436A91">
              <w:rPr>
                <w:rFonts w:ascii="Candara" w:hAnsi="Candara"/>
                <w:sz w:val="22"/>
                <w:szCs w:val="22"/>
              </w:rPr>
              <w:fldChar w:fldCharType="end"/>
            </w:r>
          </w:p>
        </w:tc>
        <w:tc>
          <w:tcPr>
            <w:tcW w:w="7530" w:type="dxa"/>
          </w:tcPr>
          <w:p w14:paraId="3B7413A6" w14:textId="78DD7B66"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t xml:space="preserve">The amount and currency of the Bid Security shall </w:t>
            </w:r>
            <w:r w:rsidR="00A5345F" w:rsidRPr="00436A91">
              <w:rPr>
                <w:rFonts w:ascii="Candara" w:eastAsia="Arial Unicode MS" w:hAnsi="Candara"/>
                <w:sz w:val="22"/>
                <w:szCs w:val="22"/>
              </w:rPr>
              <w:t>be</w:t>
            </w:r>
            <w:r w:rsidR="00A5345F" w:rsidRPr="00436A91">
              <w:rPr>
                <w:rFonts w:ascii="Candara" w:eastAsia="Arial Unicode MS" w:hAnsi="Candara"/>
                <w:i/>
                <w:sz w:val="22"/>
                <w:szCs w:val="22"/>
              </w:rPr>
              <w:t xml:space="preserve"> [</w:t>
            </w:r>
            <w:r w:rsidR="004F2189" w:rsidRPr="004F2189">
              <w:rPr>
                <w:rFonts w:ascii="Candara" w:eastAsia="Arial Unicode MS" w:hAnsi="Candara"/>
                <w:b/>
                <w:bCs/>
                <w:i/>
                <w:sz w:val="22"/>
                <w:szCs w:val="22"/>
              </w:rPr>
              <w:t>BTN</w:t>
            </w:r>
            <w:r w:rsidR="00A5345F">
              <w:rPr>
                <w:rFonts w:ascii="Candara" w:eastAsia="Arial Unicode MS" w:hAnsi="Candara"/>
                <w:b/>
                <w:bCs/>
                <w:i/>
                <w:sz w:val="22"/>
                <w:szCs w:val="22"/>
              </w:rPr>
              <w:t>.</w:t>
            </w:r>
            <w:r w:rsidR="00B53DC2" w:rsidRPr="00D25F3C">
              <w:rPr>
                <w:rFonts w:ascii="Candara" w:eastAsia="MS Mincho" w:hAnsi="Candara"/>
                <w:b/>
                <w:bCs/>
                <w:sz w:val="22"/>
                <w:szCs w:val="22"/>
              </w:rPr>
              <w:t xml:space="preserve"> </w:t>
            </w:r>
            <w:r w:rsidR="00261611">
              <w:rPr>
                <w:rFonts w:ascii="Candara" w:eastAsia="MS Mincho" w:hAnsi="Candara"/>
                <w:b/>
                <w:bCs/>
                <w:sz w:val="22"/>
                <w:szCs w:val="22"/>
              </w:rPr>
              <w:t>22</w:t>
            </w:r>
            <w:r w:rsidR="001E68B1">
              <w:rPr>
                <w:rFonts w:ascii="Candara" w:eastAsia="MS Mincho" w:hAnsi="Candara"/>
                <w:b/>
                <w:bCs/>
                <w:sz w:val="22"/>
                <w:szCs w:val="22"/>
              </w:rPr>
              <w:t>,</w:t>
            </w:r>
            <w:r w:rsidR="001F2AF6">
              <w:rPr>
                <w:rFonts w:ascii="Candara" w:eastAsia="MS Mincho" w:hAnsi="Candara"/>
                <w:b/>
                <w:bCs/>
                <w:sz w:val="22"/>
                <w:szCs w:val="22"/>
              </w:rPr>
              <w:t>0</w:t>
            </w:r>
            <w:r w:rsidR="001E68B1">
              <w:rPr>
                <w:rFonts w:ascii="Candara" w:eastAsia="MS Mincho" w:hAnsi="Candara"/>
                <w:b/>
                <w:bCs/>
                <w:sz w:val="22"/>
                <w:szCs w:val="22"/>
              </w:rPr>
              <w:t>00.00</w:t>
            </w:r>
            <w:r w:rsidR="004F2189">
              <w:rPr>
                <w:rFonts w:ascii="Candara" w:eastAsia="Arial Unicode MS" w:hAnsi="Candara"/>
                <w:b/>
                <w:bCs/>
                <w:i/>
                <w:sz w:val="22"/>
                <w:szCs w:val="22"/>
              </w:rPr>
              <w:t>]</w:t>
            </w:r>
          </w:p>
        </w:tc>
      </w:tr>
      <w:tr w:rsidR="008F51C2" w:rsidRPr="00011F38" w14:paraId="4FD39CB6" w14:textId="77777777" w:rsidTr="00D8147D">
        <w:tc>
          <w:tcPr>
            <w:tcW w:w="1418" w:type="dxa"/>
          </w:tcPr>
          <w:p w14:paraId="3038DE2D" w14:textId="48057F26"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_Ref279487363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ITB.24.2</w:t>
            </w:r>
            <w:r w:rsidRPr="00436A91">
              <w:rPr>
                <w:rFonts w:ascii="Candara" w:hAnsi="Candara"/>
                <w:sz w:val="22"/>
                <w:szCs w:val="22"/>
              </w:rPr>
              <w:fldChar w:fldCharType="end"/>
            </w:r>
            <w:r w:rsidRPr="00436A91">
              <w:rPr>
                <w:rFonts w:ascii="Candara" w:hAnsi="Candara"/>
                <w:sz w:val="22"/>
                <w:szCs w:val="22"/>
              </w:rPr>
              <w:t>(</w:t>
            </w:r>
            <w:r w:rsidRPr="00436A91">
              <w:rPr>
                <w:rFonts w:ascii="Candara" w:hAnsi="Candara"/>
                <w:sz w:val="22"/>
                <w:szCs w:val="22"/>
              </w:rPr>
              <w:fldChar w:fldCharType="begin"/>
            </w:r>
            <w:r w:rsidRPr="00436A91">
              <w:rPr>
                <w:rFonts w:ascii="Candara" w:hAnsi="Candara"/>
                <w:sz w:val="22"/>
                <w:szCs w:val="22"/>
              </w:rPr>
              <w:instrText xml:space="preserve"> REF _Ref279487369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d)</w:t>
            </w:r>
            <w:r w:rsidRPr="00436A91">
              <w:rPr>
                <w:rFonts w:ascii="Candara" w:hAnsi="Candara"/>
                <w:sz w:val="22"/>
                <w:szCs w:val="22"/>
              </w:rPr>
              <w:fldChar w:fldCharType="end"/>
            </w:r>
          </w:p>
        </w:tc>
        <w:tc>
          <w:tcPr>
            <w:tcW w:w="7530" w:type="dxa"/>
          </w:tcPr>
          <w:p w14:paraId="10B0204B" w14:textId="0F38773D"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t xml:space="preserve">The Bid Security shall be valid </w:t>
            </w:r>
            <w:r w:rsidR="00987B80" w:rsidRPr="00436A91">
              <w:rPr>
                <w:rFonts w:ascii="Candara" w:eastAsia="Arial Unicode MS" w:hAnsi="Candara"/>
                <w:sz w:val="22"/>
                <w:szCs w:val="22"/>
              </w:rPr>
              <w:t>till:</w:t>
            </w:r>
            <w:r w:rsidR="00987B80">
              <w:rPr>
                <w:rFonts w:ascii="Candara" w:eastAsia="Arial Unicode MS" w:hAnsi="Candara"/>
                <w:sz w:val="22"/>
                <w:szCs w:val="22"/>
              </w:rPr>
              <w:t xml:space="preserve"> [</w:t>
            </w:r>
            <w:r w:rsidRPr="00436A91">
              <w:rPr>
                <w:rFonts w:ascii="Candara" w:eastAsia="Arial Unicode MS" w:hAnsi="Candara"/>
                <w:sz w:val="22"/>
                <w:szCs w:val="22"/>
              </w:rPr>
              <w:t xml:space="preserve"> </w:t>
            </w:r>
            <w:r w:rsidR="00B773BC">
              <w:rPr>
                <w:rFonts w:ascii="Candara" w:hAnsi="Candara"/>
                <w:b/>
                <w:bCs/>
                <w:sz w:val="22"/>
                <w:szCs w:val="22"/>
              </w:rPr>
              <w:t>July 0</w:t>
            </w:r>
            <w:r w:rsidR="00261611">
              <w:rPr>
                <w:rFonts w:ascii="Candara" w:hAnsi="Candara"/>
                <w:b/>
                <w:bCs/>
                <w:sz w:val="22"/>
                <w:szCs w:val="22"/>
              </w:rPr>
              <w:t>2</w:t>
            </w:r>
            <w:r w:rsidR="00707754">
              <w:rPr>
                <w:rFonts w:ascii="Candara" w:hAnsi="Candara"/>
                <w:b/>
                <w:bCs/>
                <w:sz w:val="22"/>
                <w:szCs w:val="22"/>
              </w:rPr>
              <w:t>,</w:t>
            </w:r>
            <w:r w:rsidR="004F2189" w:rsidRPr="00561568">
              <w:rPr>
                <w:rFonts w:ascii="Candara" w:hAnsi="Candara"/>
                <w:b/>
                <w:bCs/>
                <w:sz w:val="22"/>
                <w:szCs w:val="22"/>
              </w:rPr>
              <w:t>2025</w:t>
            </w:r>
            <w:r w:rsidRPr="00561568">
              <w:rPr>
                <w:rFonts w:ascii="Candara" w:hAnsi="Candara"/>
                <w:b/>
                <w:bCs/>
                <w:sz w:val="22"/>
                <w:szCs w:val="22"/>
              </w:rPr>
              <w:t>]</w:t>
            </w:r>
          </w:p>
        </w:tc>
      </w:tr>
      <w:tr w:rsidR="008F51C2" w:rsidRPr="00011F38" w14:paraId="5B6E7FC5" w14:textId="77777777" w:rsidTr="00D8147D">
        <w:tc>
          <w:tcPr>
            <w:tcW w:w="1418" w:type="dxa"/>
          </w:tcPr>
          <w:p w14:paraId="37D2F1A2" w14:textId="0DD13F08"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_Ref277252599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ITB.25.1</w:t>
            </w:r>
            <w:r w:rsidRPr="00436A91">
              <w:rPr>
                <w:rFonts w:ascii="Candara" w:hAnsi="Candara"/>
                <w:sz w:val="22"/>
                <w:szCs w:val="22"/>
              </w:rPr>
              <w:fldChar w:fldCharType="end"/>
            </w:r>
          </w:p>
        </w:tc>
        <w:tc>
          <w:tcPr>
            <w:tcW w:w="7530" w:type="dxa"/>
          </w:tcPr>
          <w:p w14:paraId="328CB7A8" w14:textId="77E99AD3" w:rsidR="008F51C2" w:rsidRPr="00436A91" w:rsidRDefault="008F51C2" w:rsidP="008F51C2">
            <w:pPr>
              <w:spacing w:after="120"/>
              <w:rPr>
                <w:rFonts w:ascii="Candara" w:eastAsia="Arial Unicode MS" w:hAnsi="Candara"/>
                <w:sz w:val="22"/>
                <w:szCs w:val="22"/>
              </w:rPr>
            </w:pPr>
            <w:r w:rsidRPr="00436A91">
              <w:rPr>
                <w:rFonts w:ascii="Candara" w:eastAsia="Arial Unicode MS" w:hAnsi="Candara"/>
                <w:sz w:val="22"/>
                <w:szCs w:val="22"/>
              </w:rPr>
              <w:t xml:space="preserve">In addition to the original of the Bid, the number of copies of the Bid requiredshall be: </w:t>
            </w:r>
            <w:r w:rsidRPr="00436A91">
              <w:rPr>
                <w:rFonts w:ascii="Candara" w:eastAsia="Arial Unicode MS" w:hAnsi="Candara"/>
                <w:i/>
                <w:sz w:val="22"/>
                <w:szCs w:val="22"/>
              </w:rPr>
              <w:t>[</w:t>
            </w:r>
            <w:r w:rsidR="004F2189" w:rsidRPr="00B5050D">
              <w:rPr>
                <w:rFonts w:ascii="Candara" w:eastAsia="Arial Unicode MS" w:hAnsi="Candara"/>
                <w:b/>
                <w:bCs/>
                <w:i/>
                <w:sz w:val="22"/>
                <w:szCs w:val="22"/>
              </w:rPr>
              <w:t>One</w:t>
            </w:r>
            <w:r w:rsidRPr="00436A91">
              <w:rPr>
                <w:rFonts w:ascii="Candara" w:eastAsia="Arial Unicode MS" w:hAnsi="Candara"/>
                <w:i/>
                <w:sz w:val="22"/>
                <w:szCs w:val="22"/>
              </w:rPr>
              <w:t>].</w:t>
            </w:r>
          </w:p>
        </w:tc>
      </w:tr>
      <w:tr w:rsidR="008F51C2" w:rsidRPr="00011F38" w14:paraId="66279306" w14:textId="77777777" w:rsidTr="00D8147D">
        <w:tc>
          <w:tcPr>
            <w:tcW w:w="8948" w:type="dxa"/>
            <w:gridSpan w:val="2"/>
          </w:tcPr>
          <w:p w14:paraId="39289D4E" w14:textId="7FB8AA69" w:rsidR="008F51C2" w:rsidRPr="008A49E6" w:rsidRDefault="008F51C2">
            <w:pPr>
              <w:pStyle w:val="ListParagraph"/>
              <w:numPr>
                <w:ilvl w:val="2"/>
                <w:numId w:val="102"/>
              </w:numPr>
              <w:spacing w:after="120"/>
              <w:ind w:left="1113"/>
              <w:contextualSpacing w:val="0"/>
              <w:jc w:val="center"/>
              <w:rPr>
                <w:rFonts w:ascii="Candara" w:hAnsi="Candara"/>
                <w:b/>
                <w:sz w:val="22"/>
                <w:szCs w:val="22"/>
              </w:rPr>
            </w:pPr>
            <w:r w:rsidRPr="008A49E6">
              <w:rPr>
                <w:rFonts w:ascii="Candara" w:hAnsi="Candara"/>
                <w:b/>
                <w:sz w:val="22"/>
                <w:szCs w:val="22"/>
              </w:rPr>
              <w:t>SUBMISSION OF BIDS</w:t>
            </w:r>
          </w:p>
        </w:tc>
      </w:tr>
      <w:tr w:rsidR="008F51C2" w:rsidRPr="00011F38" w14:paraId="06DF6DF3" w14:textId="77777777" w:rsidTr="00D8147D">
        <w:tc>
          <w:tcPr>
            <w:tcW w:w="1418" w:type="dxa"/>
          </w:tcPr>
          <w:p w14:paraId="1595806D" w14:textId="7DF109E2"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_Ref290892143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ITB.26.2</w:t>
            </w:r>
            <w:r w:rsidRPr="00436A91">
              <w:rPr>
                <w:rFonts w:ascii="Candara" w:hAnsi="Candara"/>
                <w:sz w:val="22"/>
                <w:szCs w:val="22"/>
              </w:rPr>
              <w:fldChar w:fldCharType="end"/>
            </w:r>
            <w:r w:rsidRPr="00436A91">
              <w:rPr>
                <w:rFonts w:ascii="Candara" w:hAnsi="Candara"/>
                <w:sz w:val="22"/>
                <w:szCs w:val="22"/>
              </w:rPr>
              <w:t xml:space="preserve"> and </w:t>
            </w:r>
            <w:r w:rsidRPr="00436A91">
              <w:rPr>
                <w:rFonts w:ascii="Candara" w:hAnsi="Candara"/>
                <w:sz w:val="22"/>
                <w:szCs w:val="22"/>
                <w:highlight w:val="yellow"/>
              </w:rPr>
              <w:fldChar w:fldCharType="begin"/>
            </w:r>
            <w:r w:rsidRPr="00436A91">
              <w:rPr>
                <w:rFonts w:ascii="Candara" w:hAnsi="Candara"/>
                <w:sz w:val="22"/>
                <w:szCs w:val="22"/>
              </w:rPr>
              <w:instrText xml:space="preserve"> REF _Ref278551667 \r \h </w:instrText>
            </w:r>
            <w:r w:rsidRPr="00436A91">
              <w:rPr>
                <w:rFonts w:ascii="Candara" w:hAnsi="Candara"/>
                <w:sz w:val="22"/>
                <w:szCs w:val="22"/>
                <w:highlight w:val="yellow"/>
              </w:rPr>
              <w:instrText xml:space="preserve"> \* MERGEFORMAT </w:instrText>
            </w:r>
            <w:r w:rsidRPr="00436A91">
              <w:rPr>
                <w:rFonts w:ascii="Candara" w:hAnsi="Candara"/>
                <w:sz w:val="22"/>
                <w:szCs w:val="22"/>
                <w:highlight w:val="yellow"/>
              </w:rPr>
            </w:r>
            <w:r w:rsidRPr="00436A91">
              <w:rPr>
                <w:rFonts w:ascii="Candara" w:hAnsi="Candara"/>
                <w:sz w:val="22"/>
                <w:szCs w:val="22"/>
                <w:highlight w:val="yellow"/>
              </w:rPr>
              <w:fldChar w:fldCharType="separate"/>
            </w:r>
            <w:r w:rsidR="00ED0056">
              <w:rPr>
                <w:rFonts w:ascii="Candara" w:hAnsi="Candara"/>
                <w:sz w:val="22"/>
                <w:szCs w:val="22"/>
              </w:rPr>
              <w:t>ITB.26.3</w:t>
            </w:r>
            <w:r w:rsidRPr="00436A91">
              <w:rPr>
                <w:rFonts w:ascii="Candara" w:hAnsi="Candara"/>
                <w:sz w:val="22"/>
                <w:szCs w:val="22"/>
                <w:highlight w:val="yellow"/>
              </w:rPr>
              <w:fldChar w:fldCharType="end"/>
            </w:r>
          </w:p>
        </w:tc>
        <w:tc>
          <w:tcPr>
            <w:tcW w:w="7530" w:type="dxa"/>
          </w:tcPr>
          <w:p w14:paraId="236CA313" w14:textId="77777777" w:rsidR="008F51C2" w:rsidRPr="00436A91" w:rsidRDefault="008F51C2" w:rsidP="008F51C2">
            <w:pPr>
              <w:spacing w:after="120"/>
              <w:rPr>
                <w:rFonts w:ascii="Candara" w:hAnsi="Candara"/>
                <w:sz w:val="22"/>
                <w:szCs w:val="22"/>
              </w:rPr>
            </w:pPr>
            <w:r w:rsidRPr="00436A91">
              <w:rPr>
                <w:rFonts w:ascii="Candara" w:hAnsi="Candara"/>
                <w:sz w:val="22"/>
                <w:szCs w:val="22"/>
              </w:rPr>
              <w:t>Bids to be addressed to and submitted to :</w:t>
            </w:r>
          </w:p>
          <w:p w14:paraId="340BAE77" w14:textId="77777777" w:rsidR="004F2189" w:rsidRPr="004F2189" w:rsidRDefault="004F2189" w:rsidP="004F2189">
            <w:pPr>
              <w:spacing w:after="0"/>
              <w:rPr>
                <w:rFonts w:ascii="Candara" w:hAnsi="Candara"/>
                <w:sz w:val="22"/>
                <w:szCs w:val="22"/>
              </w:rPr>
            </w:pPr>
            <w:r w:rsidRPr="004F2189">
              <w:rPr>
                <w:rFonts w:ascii="Candara" w:hAnsi="Candara"/>
                <w:sz w:val="22"/>
                <w:szCs w:val="22"/>
              </w:rPr>
              <w:t xml:space="preserve">Name: Younten Jamtsho </w:t>
            </w:r>
          </w:p>
          <w:p w14:paraId="3F30ECB6" w14:textId="77777777" w:rsidR="004F2189" w:rsidRPr="004F2189" w:rsidRDefault="004F2189" w:rsidP="004F2189">
            <w:pPr>
              <w:spacing w:after="0"/>
              <w:rPr>
                <w:rFonts w:ascii="Candara" w:hAnsi="Candara"/>
                <w:sz w:val="22"/>
                <w:szCs w:val="22"/>
              </w:rPr>
            </w:pPr>
            <w:r w:rsidRPr="004F2189">
              <w:rPr>
                <w:rFonts w:ascii="Candara" w:hAnsi="Candara"/>
                <w:sz w:val="22"/>
                <w:szCs w:val="22"/>
              </w:rPr>
              <w:t xml:space="preserve">Designation: General Manager </w:t>
            </w:r>
          </w:p>
          <w:p w14:paraId="52F5E805" w14:textId="44E292CC" w:rsidR="004F2189" w:rsidRPr="004F2189" w:rsidRDefault="004F2189" w:rsidP="004F2189">
            <w:pPr>
              <w:spacing w:after="0"/>
              <w:rPr>
                <w:rFonts w:ascii="Candara" w:hAnsi="Candara"/>
                <w:sz w:val="22"/>
                <w:szCs w:val="22"/>
              </w:rPr>
            </w:pPr>
            <w:r w:rsidRPr="004F2189">
              <w:rPr>
                <w:rFonts w:ascii="Candara" w:hAnsi="Candara"/>
                <w:sz w:val="22"/>
                <w:szCs w:val="22"/>
              </w:rPr>
              <w:t xml:space="preserve">Address: THP, DGPC, Rinchentse, </w:t>
            </w:r>
          </w:p>
          <w:p w14:paraId="3ED2E2DB" w14:textId="77777777" w:rsidR="004F2189" w:rsidRPr="004F2189" w:rsidRDefault="004F2189" w:rsidP="004F2189">
            <w:pPr>
              <w:spacing w:after="0"/>
              <w:rPr>
                <w:rFonts w:ascii="Candara" w:hAnsi="Candara"/>
                <w:sz w:val="22"/>
                <w:szCs w:val="22"/>
              </w:rPr>
            </w:pPr>
            <w:r w:rsidRPr="004F2189">
              <w:rPr>
                <w:rFonts w:ascii="Candara" w:hAnsi="Candara"/>
                <w:sz w:val="22"/>
                <w:szCs w:val="22"/>
              </w:rPr>
              <w:t xml:space="preserve">Telephone +975 17609242 </w:t>
            </w:r>
          </w:p>
          <w:p w14:paraId="3B55B9A2" w14:textId="77777777" w:rsidR="004F2189" w:rsidRPr="004F2189" w:rsidRDefault="004F2189" w:rsidP="004F2189">
            <w:pPr>
              <w:spacing w:after="0"/>
              <w:rPr>
                <w:rFonts w:ascii="Candara" w:hAnsi="Candara"/>
                <w:sz w:val="22"/>
                <w:szCs w:val="22"/>
              </w:rPr>
            </w:pPr>
            <w:r w:rsidRPr="004F2189">
              <w:rPr>
                <w:rFonts w:ascii="Candara" w:hAnsi="Candara"/>
                <w:sz w:val="22"/>
                <w:szCs w:val="22"/>
              </w:rPr>
              <w:t xml:space="preserve">E-mail: y.jamtsho3908@drukgreen.bt </w:t>
            </w:r>
          </w:p>
          <w:p w14:paraId="62BF6007" w14:textId="77777777" w:rsidR="004F2189" w:rsidRPr="004F2189" w:rsidRDefault="004F2189" w:rsidP="004F2189">
            <w:pPr>
              <w:spacing w:after="0"/>
              <w:rPr>
                <w:rFonts w:ascii="Candara" w:hAnsi="Candara"/>
                <w:sz w:val="22"/>
                <w:szCs w:val="22"/>
              </w:rPr>
            </w:pPr>
            <w:r w:rsidRPr="004F2189">
              <w:rPr>
                <w:rFonts w:ascii="Candara" w:hAnsi="Candara"/>
                <w:sz w:val="22"/>
                <w:szCs w:val="22"/>
              </w:rPr>
              <w:t xml:space="preserve">Date &amp; Time (Bhutan Time) up to which Bids will be received: </w:t>
            </w:r>
          </w:p>
          <w:p w14:paraId="62D3E720" w14:textId="7A48A627" w:rsidR="004F2189" w:rsidRPr="004F2189" w:rsidRDefault="004F2189" w:rsidP="004F2189">
            <w:pPr>
              <w:spacing w:after="0"/>
              <w:rPr>
                <w:rFonts w:ascii="Candara" w:hAnsi="Candara"/>
                <w:sz w:val="22"/>
                <w:szCs w:val="22"/>
              </w:rPr>
            </w:pPr>
            <w:r w:rsidRPr="004F2189">
              <w:rPr>
                <w:rFonts w:ascii="Candara" w:hAnsi="Candara"/>
                <w:sz w:val="22"/>
                <w:szCs w:val="22"/>
              </w:rPr>
              <w:t xml:space="preserve">Date: </w:t>
            </w:r>
            <w:r w:rsidR="003B0844">
              <w:rPr>
                <w:rFonts w:ascii="Candara" w:hAnsi="Candara"/>
                <w:sz w:val="22"/>
                <w:szCs w:val="22"/>
              </w:rPr>
              <w:t>03/04/2025</w:t>
            </w:r>
          </w:p>
          <w:p w14:paraId="737FBF6B" w14:textId="72E26C09" w:rsidR="008F51C2" w:rsidRPr="00436A91" w:rsidRDefault="004F2189" w:rsidP="004F2189">
            <w:pPr>
              <w:spacing w:after="0"/>
              <w:rPr>
                <w:rFonts w:ascii="Candara" w:hAnsi="Candara"/>
                <w:sz w:val="22"/>
                <w:szCs w:val="22"/>
              </w:rPr>
            </w:pPr>
            <w:r w:rsidRPr="004F2189">
              <w:rPr>
                <w:rFonts w:ascii="Candara" w:hAnsi="Candara"/>
                <w:sz w:val="22"/>
                <w:szCs w:val="22"/>
              </w:rPr>
              <w:t>Time: 13:00 Hrs (BST).</w:t>
            </w:r>
            <w:r>
              <w:rPr>
                <w:b/>
                <w:bCs/>
                <w:sz w:val="22"/>
                <w:szCs w:val="22"/>
              </w:rPr>
              <w:t xml:space="preserve"> </w:t>
            </w:r>
          </w:p>
        </w:tc>
      </w:tr>
      <w:tr w:rsidR="008F51C2" w:rsidRPr="00011F38" w14:paraId="1ACC3783" w14:textId="77777777" w:rsidTr="00D8147D">
        <w:tc>
          <w:tcPr>
            <w:tcW w:w="1418" w:type="dxa"/>
          </w:tcPr>
          <w:p w14:paraId="7417C60E" w14:textId="7DE9AE37"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_Ref262637848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ITB.26.4</w:t>
            </w:r>
            <w:r w:rsidRPr="00436A91">
              <w:rPr>
                <w:rFonts w:ascii="Candara" w:hAnsi="Candara"/>
                <w:sz w:val="22"/>
                <w:szCs w:val="22"/>
              </w:rPr>
              <w:fldChar w:fldCharType="end"/>
            </w:r>
          </w:p>
        </w:tc>
        <w:tc>
          <w:tcPr>
            <w:tcW w:w="7530" w:type="dxa"/>
          </w:tcPr>
          <w:p w14:paraId="4F16050A" w14:textId="780DA82B" w:rsidR="008F51C2" w:rsidRPr="00436A91" w:rsidRDefault="008F51C2" w:rsidP="008F51C2">
            <w:pPr>
              <w:tabs>
                <w:tab w:val="clear" w:pos="720"/>
                <w:tab w:val="clear" w:pos="1440"/>
                <w:tab w:val="clear" w:pos="2304"/>
              </w:tabs>
              <w:spacing w:after="120"/>
              <w:rPr>
                <w:rFonts w:ascii="Candara" w:hAnsi="Candara"/>
                <w:sz w:val="22"/>
                <w:szCs w:val="22"/>
              </w:rPr>
            </w:pPr>
            <w:r w:rsidRPr="00436A91">
              <w:rPr>
                <w:rFonts w:ascii="Candara" w:hAnsi="Candara"/>
                <w:sz w:val="22"/>
                <w:szCs w:val="22"/>
              </w:rPr>
              <w:t xml:space="preserve">The Mode of Tendering is </w:t>
            </w:r>
            <w:r w:rsidRPr="00436A91">
              <w:rPr>
                <w:rFonts w:ascii="Candara" w:hAnsi="Candara"/>
                <w:i/>
                <w:sz w:val="22"/>
                <w:szCs w:val="22"/>
              </w:rPr>
              <w:t>[ “Single Stage Single Envelope””]</w:t>
            </w:r>
          </w:p>
        </w:tc>
      </w:tr>
      <w:tr w:rsidR="008F51C2" w:rsidRPr="00011F38" w14:paraId="46543C65" w14:textId="77777777" w:rsidTr="00D8147D">
        <w:tc>
          <w:tcPr>
            <w:tcW w:w="1418" w:type="dxa"/>
          </w:tcPr>
          <w:p w14:paraId="1CA033DB" w14:textId="4DC69732"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_Ref280907791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ITB.26.4.1</w:t>
            </w:r>
            <w:r w:rsidRPr="00436A91">
              <w:rPr>
                <w:rFonts w:ascii="Candara" w:hAnsi="Candara"/>
                <w:sz w:val="22"/>
                <w:szCs w:val="22"/>
              </w:rPr>
              <w:fldChar w:fldCharType="end"/>
            </w:r>
          </w:p>
        </w:tc>
        <w:tc>
          <w:tcPr>
            <w:tcW w:w="7530" w:type="dxa"/>
          </w:tcPr>
          <w:p w14:paraId="0B0C0CB1" w14:textId="77777777" w:rsidR="008F51C2" w:rsidRPr="00436A91" w:rsidRDefault="008F51C2" w:rsidP="008F51C2">
            <w:pPr>
              <w:tabs>
                <w:tab w:val="clear" w:pos="720"/>
                <w:tab w:val="clear" w:pos="1440"/>
                <w:tab w:val="clear" w:pos="2304"/>
              </w:tabs>
              <w:spacing w:after="120"/>
              <w:rPr>
                <w:rFonts w:ascii="Candara" w:hAnsi="Candara"/>
                <w:b/>
                <w:sz w:val="22"/>
                <w:szCs w:val="22"/>
              </w:rPr>
            </w:pPr>
            <w:r w:rsidRPr="00436A91">
              <w:rPr>
                <w:rFonts w:ascii="Candara" w:hAnsi="Candara"/>
                <w:b/>
                <w:sz w:val="22"/>
                <w:szCs w:val="22"/>
              </w:rPr>
              <w:t>1. Single Stage Single Envelope</w:t>
            </w:r>
          </w:p>
          <w:p w14:paraId="684F9CBE" w14:textId="77777777" w:rsidR="008F51C2" w:rsidRPr="00436A91" w:rsidRDefault="008F51C2" w:rsidP="008F51C2">
            <w:pPr>
              <w:tabs>
                <w:tab w:val="clear" w:pos="720"/>
                <w:tab w:val="clear" w:pos="1440"/>
                <w:tab w:val="clear" w:pos="2304"/>
              </w:tabs>
              <w:spacing w:after="120"/>
              <w:rPr>
                <w:rFonts w:ascii="Candara" w:hAnsi="Candara"/>
                <w:sz w:val="22"/>
                <w:szCs w:val="22"/>
              </w:rPr>
            </w:pPr>
            <w:r w:rsidRPr="00436A91">
              <w:rPr>
                <w:rFonts w:ascii="Candara" w:hAnsi="Candara"/>
                <w:b/>
                <w:sz w:val="22"/>
                <w:szCs w:val="22"/>
              </w:rPr>
              <w:t>Superscript of Cover Envelope</w:t>
            </w:r>
            <w:r w:rsidRPr="00436A91">
              <w:rPr>
                <w:rFonts w:ascii="Candara" w:hAnsi="Candara"/>
                <w:sz w:val="22"/>
                <w:szCs w:val="22"/>
              </w:rPr>
              <w:t xml:space="preserve">: </w:t>
            </w:r>
          </w:p>
          <w:p w14:paraId="513D18F0" w14:textId="77777777" w:rsidR="008F51C2" w:rsidRPr="00436A91" w:rsidRDefault="008F51C2" w:rsidP="008F51C2">
            <w:pPr>
              <w:tabs>
                <w:tab w:val="clear" w:pos="720"/>
                <w:tab w:val="clear" w:pos="1440"/>
                <w:tab w:val="clear" w:pos="2304"/>
                <w:tab w:val="left" w:pos="4383"/>
              </w:tabs>
              <w:spacing w:after="120"/>
              <w:rPr>
                <w:rFonts w:ascii="Candara" w:hAnsi="Candara"/>
                <w:i/>
                <w:sz w:val="22"/>
                <w:szCs w:val="22"/>
              </w:rPr>
            </w:pPr>
            <w:r w:rsidRPr="00436A91">
              <w:rPr>
                <w:rFonts w:ascii="Candara" w:hAnsi="Candara"/>
                <w:i/>
                <w:sz w:val="22"/>
                <w:szCs w:val="22"/>
              </w:rPr>
              <w:t>“CONFIDENTIAL”</w:t>
            </w:r>
            <w:r w:rsidRPr="00436A91">
              <w:rPr>
                <w:rFonts w:ascii="Candara" w:hAnsi="Candara"/>
                <w:i/>
                <w:sz w:val="22"/>
                <w:szCs w:val="22"/>
              </w:rPr>
              <w:tab/>
            </w:r>
          </w:p>
          <w:p w14:paraId="6AB006BB" w14:textId="1751C731" w:rsidR="004F2189" w:rsidRDefault="008F51C2" w:rsidP="008F51C2">
            <w:pPr>
              <w:tabs>
                <w:tab w:val="clear" w:pos="720"/>
                <w:tab w:val="clear" w:pos="1440"/>
                <w:tab w:val="clear" w:pos="2304"/>
              </w:tabs>
              <w:spacing w:after="120"/>
              <w:rPr>
                <w:rFonts w:ascii="Candara" w:hAnsi="Candara"/>
                <w:i/>
                <w:sz w:val="22"/>
                <w:szCs w:val="22"/>
              </w:rPr>
            </w:pPr>
            <w:r w:rsidRPr="00436A91">
              <w:rPr>
                <w:rFonts w:ascii="Candara" w:hAnsi="Candara"/>
                <w:i/>
                <w:sz w:val="22"/>
                <w:szCs w:val="22"/>
              </w:rPr>
              <w:t xml:space="preserve">Bid for </w:t>
            </w:r>
            <w:r w:rsidR="001A21C6">
              <w:rPr>
                <w:rFonts w:ascii="Candara" w:hAnsi="Candara"/>
                <w:i/>
                <w:sz w:val="22"/>
                <w:szCs w:val="22"/>
                <w:lang w:val="en-US"/>
              </w:rPr>
              <w:t>Repair of Basketball Court at Darla School</w:t>
            </w:r>
            <w:r w:rsidR="004F2189">
              <w:rPr>
                <w:rFonts w:ascii="Candara" w:hAnsi="Candara"/>
                <w:i/>
                <w:sz w:val="22"/>
                <w:szCs w:val="22"/>
                <w:lang w:val="en-US"/>
              </w:rPr>
              <w:t xml:space="preserve"> </w:t>
            </w:r>
            <w:r w:rsidRPr="00436A91">
              <w:rPr>
                <w:rFonts w:ascii="Candara" w:hAnsi="Candara"/>
                <w:i/>
                <w:sz w:val="22"/>
                <w:szCs w:val="22"/>
              </w:rPr>
              <w:t xml:space="preserve">bearing NIT </w:t>
            </w:r>
            <w:r w:rsidR="00D57B60" w:rsidRPr="00436A91">
              <w:rPr>
                <w:rFonts w:ascii="Candara" w:hAnsi="Candara"/>
                <w:i/>
                <w:sz w:val="22"/>
                <w:szCs w:val="22"/>
              </w:rPr>
              <w:t>No.</w:t>
            </w:r>
            <w:r w:rsidR="00D57B60">
              <w:rPr>
                <w:rFonts w:ascii="Candara" w:hAnsi="Candara"/>
                <w:i/>
                <w:sz w:val="22"/>
                <w:szCs w:val="22"/>
              </w:rPr>
              <w:t xml:space="preserve"> </w:t>
            </w:r>
            <w:r w:rsidR="001A21C6">
              <w:rPr>
                <w:rFonts w:ascii="Candara" w:hAnsi="Candara"/>
                <w:i/>
                <w:sz w:val="22"/>
                <w:szCs w:val="22"/>
              </w:rPr>
              <w:t>THP0013/2025</w:t>
            </w:r>
            <w:r w:rsidR="00672E1F">
              <w:rPr>
                <w:rFonts w:ascii="Candara" w:hAnsi="Candara"/>
                <w:i/>
                <w:sz w:val="22"/>
                <w:szCs w:val="22"/>
              </w:rPr>
              <w:t xml:space="preserve"> </w:t>
            </w:r>
            <w:r w:rsidR="004F2189">
              <w:rPr>
                <w:rFonts w:ascii="Candara" w:hAnsi="Candara"/>
                <w:i/>
                <w:sz w:val="22"/>
                <w:szCs w:val="22"/>
              </w:rPr>
              <w:t xml:space="preserve">Dated </w:t>
            </w:r>
            <w:r w:rsidR="001A21C6">
              <w:rPr>
                <w:rFonts w:ascii="Candara" w:hAnsi="Candara"/>
                <w:i/>
                <w:sz w:val="22"/>
                <w:szCs w:val="22"/>
              </w:rPr>
              <w:t>1</w:t>
            </w:r>
            <w:r w:rsidR="002A04B6">
              <w:rPr>
                <w:rFonts w:ascii="Candara" w:hAnsi="Candara"/>
                <w:i/>
                <w:sz w:val="22"/>
                <w:szCs w:val="22"/>
              </w:rPr>
              <w:t>9</w:t>
            </w:r>
            <w:r w:rsidR="001A21C6">
              <w:rPr>
                <w:rFonts w:ascii="Candara" w:hAnsi="Candara"/>
                <w:i/>
                <w:sz w:val="22"/>
                <w:szCs w:val="22"/>
              </w:rPr>
              <w:t>/03/2025</w:t>
            </w:r>
          </w:p>
          <w:p w14:paraId="067CC359" w14:textId="492D2E61" w:rsidR="008F51C2" w:rsidRPr="00436A91" w:rsidRDefault="008F51C2" w:rsidP="008F51C2">
            <w:pPr>
              <w:tabs>
                <w:tab w:val="clear" w:pos="720"/>
                <w:tab w:val="clear" w:pos="1440"/>
                <w:tab w:val="clear" w:pos="2304"/>
              </w:tabs>
              <w:spacing w:after="120"/>
              <w:rPr>
                <w:rFonts w:ascii="Candara" w:hAnsi="Candara"/>
                <w:i/>
                <w:sz w:val="22"/>
                <w:szCs w:val="22"/>
              </w:rPr>
            </w:pPr>
            <w:r w:rsidRPr="00436A91">
              <w:rPr>
                <w:rFonts w:ascii="Candara" w:hAnsi="Candara"/>
                <w:i/>
                <w:sz w:val="22"/>
                <w:szCs w:val="22"/>
              </w:rPr>
              <w:t xml:space="preserve">Name and address of </w:t>
            </w:r>
            <w:r w:rsidR="00D57B60" w:rsidRPr="00436A91">
              <w:rPr>
                <w:rFonts w:ascii="Candara" w:hAnsi="Candara"/>
                <w:i/>
                <w:sz w:val="22"/>
                <w:szCs w:val="22"/>
              </w:rPr>
              <w:t>Bidder:</w:t>
            </w:r>
            <w:r w:rsidRPr="00436A91">
              <w:rPr>
                <w:rFonts w:ascii="Candara" w:hAnsi="Candara"/>
                <w:i/>
                <w:sz w:val="22"/>
                <w:szCs w:val="22"/>
              </w:rPr>
              <w:t xml:space="preserve"> …………………………..</w:t>
            </w:r>
          </w:p>
          <w:p w14:paraId="7B5EE47A" w14:textId="39E9FB4C" w:rsidR="008F51C2" w:rsidRPr="00436A91" w:rsidRDefault="008F51C2" w:rsidP="008F51C2">
            <w:pPr>
              <w:tabs>
                <w:tab w:val="clear" w:pos="720"/>
                <w:tab w:val="clear" w:pos="1440"/>
                <w:tab w:val="clear" w:pos="2304"/>
              </w:tabs>
              <w:spacing w:after="120"/>
              <w:rPr>
                <w:rFonts w:ascii="Candara" w:hAnsi="Candara"/>
                <w:i/>
                <w:sz w:val="22"/>
                <w:szCs w:val="22"/>
              </w:rPr>
            </w:pPr>
            <w:r w:rsidRPr="00436A91">
              <w:rPr>
                <w:rFonts w:ascii="Candara" w:hAnsi="Candara"/>
                <w:i/>
                <w:sz w:val="22"/>
                <w:szCs w:val="22"/>
              </w:rPr>
              <w:t>Not to be Opened Before Due Date for Opening on</w:t>
            </w:r>
            <w:r w:rsidR="00A5345F">
              <w:rPr>
                <w:rFonts w:ascii="Candara" w:hAnsi="Candara"/>
                <w:i/>
                <w:sz w:val="22"/>
                <w:szCs w:val="22"/>
              </w:rPr>
              <w:t>:</w:t>
            </w:r>
            <w:r w:rsidR="003B0844">
              <w:rPr>
                <w:rFonts w:ascii="Candara" w:hAnsi="Candara"/>
                <w:i/>
                <w:sz w:val="22"/>
                <w:szCs w:val="22"/>
              </w:rPr>
              <w:t>03/04/2025</w:t>
            </w:r>
            <w:r w:rsidR="00B5050D">
              <w:rPr>
                <w:rFonts w:ascii="Candara" w:hAnsi="Candara"/>
                <w:i/>
                <w:sz w:val="22"/>
                <w:szCs w:val="22"/>
              </w:rPr>
              <w:t>at</w:t>
            </w:r>
            <w:r w:rsidR="00A5345F">
              <w:rPr>
                <w:rFonts w:ascii="Candara" w:hAnsi="Candara"/>
                <w:i/>
                <w:sz w:val="22"/>
                <w:szCs w:val="22"/>
              </w:rPr>
              <w:t xml:space="preserve"> 15:00</w:t>
            </w:r>
            <w:r w:rsidR="00FD6980">
              <w:rPr>
                <w:rFonts w:ascii="Candara" w:hAnsi="Candara"/>
                <w:i/>
                <w:sz w:val="22"/>
                <w:szCs w:val="22"/>
              </w:rPr>
              <w:t>hours (</w:t>
            </w:r>
            <w:r w:rsidR="00A5345F">
              <w:rPr>
                <w:rFonts w:ascii="Candara" w:hAnsi="Candara"/>
                <w:i/>
                <w:sz w:val="22"/>
                <w:szCs w:val="22"/>
              </w:rPr>
              <w:t>BST)</w:t>
            </w:r>
          </w:p>
          <w:p w14:paraId="68FA64A0" w14:textId="77777777" w:rsidR="004F2189" w:rsidRPr="004F2189" w:rsidRDefault="004F2189" w:rsidP="004F2189">
            <w:pPr>
              <w:tabs>
                <w:tab w:val="clear" w:pos="720"/>
                <w:tab w:val="clear" w:pos="1440"/>
                <w:tab w:val="clear" w:pos="2304"/>
              </w:tabs>
              <w:spacing w:after="120"/>
              <w:rPr>
                <w:rFonts w:ascii="Candara" w:hAnsi="Candara"/>
                <w:i/>
                <w:sz w:val="22"/>
                <w:szCs w:val="22"/>
              </w:rPr>
            </w:pPr>
            <w:r w:rsidRPr="004F2189">
              <w:rPr>
                <w:rFonts w:ascii="Candara" w:hAnsi="Candara"/>
                <w:i/>
                <w:sz w:val="22"/>
                <w:szCs w:val="22"/>
              </w:rPr>
              <w:t xml:space="preserve">Designation and Address of the authorised representative of Druk Green: </w:t>
            </w:r>
          </w:p>
          <w:p w14:paraId="16F9C323" w14:textId="77777777" w:rsidR="004F2189" w:rsidRPr="004F2189" w:rsidRDefault="004F2189" w:rsidP="004F2189">
            <w:pPr>
              <w:tabs>
                <w:tab w:val="clear" w:pos="720"/>
                <w:tab w:val="clear" w:pos="1440"/>
                <w:tab w:val="clear" w:pos="2304"/>
              </w:tabs>
              <w:spacing w:after="120"/>
              <w:rPr>
                <w:rFonts w:ascii="Candara" w:hAnsi="Candara"/>
                <w:b/>
                <w:bCs/>
                <w:i/>
                <w:sz w:val="22"/>
                <w:szCs w:val="22"/>
              </w:rPr>
            </w:pPr>
            <w:r w:rsidRPr="004F2189">
              <w:rPr>
                <w:rFonts w:ascii="Candara" w:hAnsi="Candara"/>
                <w:b/>
                <w:bCs/>
                <w:i/>
                <w:sz w:val="22"/>
                <w:szCs w:val="22"/>
              </w:rPr>
              <w:t>Younten Jamtsho, General Manager</w:t>
            </w:r>
          </w:p>
          <w:p w14:paraId="2037271F" w14:textId="33171127" w:rsidR="008F51C2" w:rsidRPr="004F2189" w:rsidRDefault="004F2189" w:rsidP="004F2189">
            <w:pPr>
              <w:tabs>
                <w:tab w:val="clear" w:pos="720"/>
                <w:tab w:val="clear" w:pos="1440"/>
                <w:tab w:val="clear" w:pos="2304"/>
              </w:tabs>
              <w:spacing w:after="120"/>
              <w:rPr>
                <w:rFonts w:ascii="Candara" w:hAnsi="Candara"/>
                <w:b/>
                <w:bCs/>
                <w:sz w:val="22"/>
                <w:szCs w:val="22"/>
              </w:rPr>
            </w:pPr>
            <w:r w:rsidRPr="004F2189">
              <w:rPr>
                <w:rFonts w:ascii="Candara" w:hAnsi="Candara"/>
                <w:i/>
                <w:sz w:val="22"/>
                <w:szCs w:val="22"/>
              </w:rPr>
              <w:t xml:space="preserve"> </w:t>
            </w:r>
            <w:r w:rsidR="008F51C2" w:rsidRPr="004F2189">
              <w:rPr>
                <w:rFonts w:ascii="Candara" w:hAnsi="Candara"/>
                <w:b/>
                <w:bCs/>
                <w:i/>
                <w:sz w:val="22"/>
                <w:szCs w:val="22"/>
              </w:rPr>
              <w:t>Superscript of Envelope</w:t>
            </w:r>
            <w:r w:rsidR="008F51C2" w:rsidRPr="004F2189">
              <w:rPr>
                <w:rFonts w:ascii="Candara" w:hAnsi="Candara"/>
                <w:b/>
                <w:bCs/>
                <w:sz w:val="22"/>
                <w:szCs w:val="22"/>
              </w:rPr>
              <w:t xml:space="preserve"> 1:</w:t>
            </w:r>
          </w:p>
          <w:p w14:paraId="7EE49173" w14:textId="162CB06C" w:rsidR="008F51C2" w:rsidRPr="00436A91" w:rsidRDefault="008F51C2" w:rsidP="008F51C2">
            <w:pPr>
              <w:tabs>
                <w:tab w:val="clear" w:pos="720"/>
                <w:tab w:val="clear" w:pos="1440"/>
                <w:tab w:val="clear" w:pos="2304"/>
              </w:tabs>
              <w:spacing w:after="120"/>
              <w:rPr>
                <w:rFonts w:ascii="Candara" w:hAnsi="Candara"/>
                <w:i/>
                <w:sz w:val="22"/>
                <w:szCs w:val="22"/>
              </w:rPr>
            </w:pPr>
            <w:r w:rsidRPr="00436A91">
              <w:rPr>
                <w:rFonts w:ascii="Candara" w:hAnsi="Candara"/>
                <w:i/>
                <w:sz w:val="22"/>
                <w:szCs w:val="22"/>
              </w:rPr>
              <w:t xml:space="preserve">“Bid Security for </w:t>
            </w:r>
            <w:r w:rsidR="001A21C6">
              <w:rPr>
                <w:rFonts w:ascii="Candara" w:hAnsi="Candara"/>
                <w:i/>
                <w:sz w:val="22"/>
                <w:szCs w:val="22"/>
                <w:lang w:val="en-US"/>
              </w:rPr>
              <w:t>Repair of Basketball Court at Darla School</w:t>
            </w:r>
            <w:r w:rsidR="00561568">
              <w:rPr>
                <w:rFonts w:ascii="Candara" w:hAnsi="Candara"/>
                <w:i/>
                <w:sz w:val="22"/>
                <w:szCs w:val="22"/>
                <w:lang w:val="en-US"/>
              </w:rPr>
              <w:t xml:space="preserve"> </w:t>
            </w:r>
            <w:r w:rsidR="00561568" w:rsidRPr="00436A91">
              <w:rPr>
                <w:rFonts w:ascii="Candara" w:hAnsi="Candara"/>
                <w:i/>
                <w:sz w:val="22"/>
                <w:szCs w:val="22"/>
              </w:rPr>
              <w:t>bearing</w:t>
            </w:r>
            <w:r w:rsidR="0098631F">
              <w:rPr>
                <w:rFonts w:ascii="Candara" w:hAnsi="Candara"/>
                <w:i/>
                <w:sz w:val="22"/>
                <w:szCs w:val="22"/>
              </w:rPr>
              <w:t xml:space="preserve">  </w:t>
            </w:r>
            <w:r w:rsidR="00561568" w:rsidRPr="00436A91">
              <w:rPr>
                <w:rFonts w:ascii="Candara" w:hAnsi="Candara"/>
                <w:i/>
                <w:sz w:val="22"/>
                <w:szCs w:val="22"/>
              </w:rPr>
              <w:t xml:space="preserve"> NIT No.</w:t>
            </w:r>
            <w:r w:rsidR="00561568">
              <w:rPr>
                <w:rFonts w:ascii="Candara" w:hAnsi="Candara"/>
                <w:i/>
                <w:sz w:val="22"/>
                <w:szCs w:val="22"/>
              </w:rPr>
              <w:t xml:space="preserve"> </w:t>
            </w:r>
            <w:r w:rsidR="001A21C6">
              <w:rPr>
                <w:rFonts w:ascii="Candara" w:hAnsi="Candara"/>
                <w:i/>
                <w:sz w:val="22"/>
                <w:szCs w:val="22"/>
              </w:rPr>
              <w:t>THP0013/2025</w:t>
            </w:r>
            <w:r w:rsidR="00561568">
              <w:rPr>
                <w:rFonts w:ascii="Candara" w:hAnsi="Candara"/>
                <w:i/>
                <w:sz w:val="22"/>
                <w:szCs w:val="22"/>
              </w:rPr>
              <w:t xml:space="preserve"> Dated </w:t>
            </w:r>
            <w:r w:rsidR="001A21C6">
              <w:rPr>
                <w:rFonts w:ascii="Candara" w:hAnsi="Candara"/>
                <w:i/>
                <w:sz w:val="22"/>
                <w:szCs w:val="22"/>
              </w:rPr>
              <w:t>1</w:t>
            </w:r>
            <w:r w:rsidR="002A04B6">
              <w:rPr>
                <w:rFonts w:ascii="Candara" w:hAnsi="Candara"/>
                <w:i/>
                <w:sz w:val="22"/>
                <w:szCs w:val="22"/>
              </w:rPr>
              <w:t>9</w:t>
            </w:r>
            <w:r w:rsidR="001A21C6">
              <w:rPr>
                <w:rFonts w:ascii="Candara" w:hAnsi="Candara"/>
                <w:i/>
                <w:sz w:val="22"/>
                <w:szCs w:val="22"/>
              </w:rPr>
              <w:t>/03/2025</w:t>
            </w:r>
          </w:p>
          <w:p w14:paraId="21ACDAAC" w14:textId="77777777" w:rsidR="008F51C2" w:rsidRPr="00436A91" w:rsidRDefault="008F51C2" w:rsidP="008F51C2">
            <w:pPr>
              <w:tabs>
                <w:tab w:val="clear" w:pos="720"/>
                <w:tab w:val="clear" w:pos="1440"/>
                <w:tab w:val="clear" w:pos="2304"/>
              </w:tabs>
              <w:spacing w:after="120"/>
              <w:rPr>
                <w:rFonts w:ascii="Candara" w:hAnsi="Candara"/>
                <w:i/>
                <w:sz w:val="22"/>
                <w:szCs w:val="22"/>
              </w:rPr>
            </w:pPr>
            <w:r w:rsidRPr="00436A91">
              <w:rPr>
                <w:rFonts w:ascii="Candara" w:hAnsi="Candara"/>
                <w:i/>
                <w:sz w:val="22"/>
                <w:szCs w:val="22"/>
              </w:rPr>
              <w:t xml:space="preserve">Name of Bidder:............................................. </w:t>
            </w:r>
          </w:p>
          <w:p w14:paraId="7F4DAF8E" w14:textId="77777777" w:rsidR="008F51C2" w:rsidRPr="00436A91" w:rsidRDefault="008F51C2" w:rsidP="008F51C2">
            <w:pPr>
              <w:tabs>
                <w:tab w:val="clear" w:pos="720"/>
                <w:tab w:val="clear" w:pos="1440"/>
                <w:tab w:val="clear" w:pos="2304"/>
              </w:tabs>
              <w:spacing w:after="120"/>
              <w:rPr>
                <w:rFonts w:ascii="Candara" w:hAnsi="Candara"/>
                <w:sz w:val="22"/>
                <w:szCs w:val="22"/>
              </w:rPr>
            </w:pPr>
            <w:r w:rsidRPr="00436A91">
              <w:rPr>
                <w:rFonts w:ascii="Candara" w:hAnsi="Candara"/>
                <w:b/>
                <w:sz w:val="22"/>
                <w:szCs w:val="22"/>
              </w:rPr>
              <w:t>Superscript of Envelope 2</w:t>
            </w:r>
            <w:r w:rsidRPr="00436A91">
              <w:rPr>
                <w:rFonts w:ascii="Candara" w:hAnsi="Candara"/>
                <w:sz w:val="22"/>
                <w:szCs w:val="22"/>
              </w:rPr>
              <w:t>:</w:t>
            </w:r>
          </w:p>
          <w:p w14:paraId="698309EC" w14:textId="748349EF" w:rsidR="008F51C2" w:rsidRPr="00436A91" w:rsidRDefault="008F51C2" w:rsidP="008F51C2">
            <w:pPr>
              <w:tabs>
                <w:tab w:val="clear" w:pos="720"/>
                <w:tab w:val="clear" w:pos="1440"/>
                <w:tab w:val="clear" w:pos="2304"/>
              </w:tabs>
              <w:spacing w:after="120"/>
              <w:rPr>
                <w:rFonts w:ascii="Candara" w:hAnsi="Candara"/>
                <w:i/>
                <w:sz w:val="22"/>
                <w:szCs w:val="22"/>
              </w:rPr>
            </w:pPr>
            <w:r w:rsidRPr="00436A91">
              <w:rPr>
                <w:rFonts w:ascii="Candara" w:hAnsi="Candara"/>
                <w:i/>
                <w:sz w:val="22"/>
                <w:szCs w:val="22"/>
              </w:rPr>
              <w:t xml:space="preserve">Bid for </w:t>
            </w:r>
            <w:r w:rsidR="004F2189" w:rsidRPr="00436A91">
              <w:rPr>
                <w:rFonts w:ascii="Candara" w:hAnsi="Candara"/>
                <w:i/>
                <w:sz w:val="22"/>
                <w:szCs w:val="22"/>
              </w:rPr>
              <w:t xml:space="preserve">for </w:t>
            </w:r>
            <w:r w:rsidR="001A21C6">
              <w:rPr>
                <w:rFonts w:ascii="Candara" w:hAnsi="Candara"/>
                <w:i/>
                <w:sz w:val="22"/>
                <w:szCs w:val="22"/>
                <w:lang w:val="en-US"/>
              </w:rPr>
              <w:t>Repair of Basketball Court at Darla School</w:t>
            </w:r>
            <w:r w:rsidR="00561568">
              <w:rPr>
                <w:rFonts w:ascii="Candara" w:hAnsi="Candara"/>
                <w:i/>
                <w:sz w:val="22"/>
                <w:szCs w:val="22"/>
                <w:lang w:val="en-US"/>
              </w:rPr>
              <w:t xml:space="preserve"> </w:t>
            </w:r>
            <w:r w:rsidR="00561568" w:rsidRPr="00436A91">
              <w:rPr>
                <w:rFonts w:ascii="Candara" w:hAnsi="Candara"/>
                <w:i/>
                <w:sz w:val="22"/>
                <w:szCs w:val="22"/>
              </w:rPr>
              <w:t>bearing NIT No.</w:t>
            </w:r>
            <w:r w:rsidR="00561568">
              <w:rPr>
                <w:rFonts w:ascii="Candara" w:hAnsi="Candara"/>
                <w:i/>
                <w:sz w:val="22"/>
                <w:szCs w:val="22"/>
              </w:rPr>
              <w:t xml:space="preserve"> </w:t>
            </w:r>
            <w:r w:rsidR="001A21C6">
              <w:rPr>
                <w:rFonts w:ascii="Candara" w:hAnsi="Candara"/>
                <w:i/>
                <w:sz w:val="22"/>
                <w:szCs w:val="22"/>
              </w:rPr>
              <w:t>THP0013/2025</w:t>
            </w:r>
            <w:r w:rsidR="00561568">
              <w:rPr>
                <w:rFonts w:ascii="Candara" w:hAnsi="Candara"/>
                <w:i/>
                <w:sz w:val="22"/>
                <w:szCs w:val="22"/>
              </w:rPr>
              <w:t xml:space="preserve"> Dated </w:t>
            </w:r>
            <w:r w:rsidR="001A21C6">
              <w:rPr>
                <w:rFonts w:ascii="Candara" w:hAnsi="Candara"/>
                <w:i/>
                <w:sz w:val="22"/>
                <w:szCs w:val="22"/>
              </w:rPr>
              <w:t>1</w:t>
            </w:r>
            <w:r w:rsidR="002A04B6">
              <w:rPr>
                <w:rFonts w:ascii="Candara" w:hAnsi="Candara"/>
                <w:i/>
                <w:sz w:val="22"/>
                <w:szCs w:val="22"/>
              </w:rPr>
              <w:t>9</w:t>
            </w:r>
            <w:r w:rsidR="001A21C6">
              <w:rPr>
                <w:rFonts w:ascii="Candara" w:hAnsi="Candara"/>
                <w:i/>
                <w:sz w:val="22"/>
                <w:szCs w:val="22"/>
              </w:rPr>
              <w:t>/03/2025</w:t>
            </w:r>
          </w:p>
          <w:p w14:paraId="632090E1" w14:textId="77777777" w:rsidR="008F51C2" w:rsidRPr="00436A91" w:rsidRDefault="008F51C2" w:rsidP="008F51C2">
            <w:pPr>
              <w:tabs>
                <w:tab w:val="clear" w:pos="720"/>
                <w:tab w:val="clear" w:pos="1440"/>
                <w:tab w:val="clear" w:pos="2304"/>
              </w:tabs>
              <w:spacing w:after="120"/>
              <w:rPr>
                <w:rFonts w:ascii="Candara" w:hAnsi="Candara"/>
                <w:i/>
                <w:sz w:val="22"/>
                <w:szCs w:val="22"/>
              </w:rPr>
            </w:pPr>
            <w:r w:rsidRPr="00436A91">
              <w:rPr>
                <w:rFonts w:ascii="Candara" w:hAnsi="Candara"/>
                <w:i/>
                <w:sz w:val="22"/>
                <w:szCs w:val="22"/>
              </w:rPr>
              <w:t>Name of Bidder: …………………………..</w:t>
            </w:r>
          </w:p>
          <w:p w14:paraId="2E6A7D43" w14:textId="07B76CB0" w:rsidR="008F51C2" w:rsidRPr="00436A91" w:rsidRDefault="008F51C2" w:rsidP="008F51C2">
            <w:pPr>
              <w:tabs>
                <w:tab w:val="clear" w:pos="720"/>
                <w:tab w:val="clear" w:pos="1440"/>
                <w:tab w:val="clear" w:pos="2304"/>
              </w:tabs>
              <w:spacing w:after="120"/>
              <w:rPr>
                <w:rFonts w:ascii="Candara" w:hAnsi="Candara"/>
                <w:i/>
                <w:sz w:val="22"/>
                <w:szCs w:val="22"/>
              </w:rPr>
            </w:pPr>
            <w:r w:rsidRPr="00436A91">
              <w:rPr>
                <w:rFonts w:ascii="Candara" w:hAnsi="Candara"/>
                <w:i/>
                <w:sz w:val="22"/>
                <w:szCs w:val="22"/>
              </w:rPr>
              <w:lastRenderedPageBreak/>
              <w:t>Not to be Opened Before Due Date for Opening on</w:t>
            </w:r>
            <w:r w:rsidR="004F2189">
              <w:rPr>
                <w:rFonts w:ascii="Candara" w:hAnsi="Candara"/>
                <w:i/>
                <w:sz w:val="22"/>
                <w:szCs w:val="22"/>
              </w:rPr>
              <w:t>:</w:t>
            </w:r>
            <w:r w:rsidR="003B0844">
              <w:rPr>
                <w:rFonts w:ascii="Candara" w:hAnsi="Candara"/>
                <w:i/>
                <w:sz w:val="22"/>
                <w:szCs w:val="22"/>
              </w:rPr>
              <w:t>03/04/2025</w:t>
            </w:r>
            <w:r w:rsidR="00AE0DE3">
              <w:rPr>
                <w:rFonts w:ascii="Candara" w:hAnsi="Candara"/>
                <w:i/>
                <w:sz w:val="22"/>
                <w:szCs w:val="22"/>
              </w:rPr>
              <w:t xml:space="preserve"> </w:t>
            </w:r>
            <w:r w:rsidR="004F2189">
              <w:rPr>
                <w:rFonts w:ascii="Candara" w:hAnsi="Candara"/>
                <w:i/>
                <w:sz w:val="22"/>
                <w:szCs w:val="22"/>
              </w:rPr>
              <w:t>at 15:00 Hours</w:t>
            </w:r>
            <w:r w:rsidR="00D57B60">
              <w:rPr>
                <w:rFonts w:ascii="Candara" w:hAnsi="Candara"/>
                <w:i/>
                <w:sz w:val="22"/>
                <w:szCs w:val="22"/>
              </w:rPr>
              <w:t xml:space="preserve"> </w:t>
            </w:r>
            <w:r w:rsidR="004F2189">
              <w:rPr>
                <w:rFonts w:ascii="Candara" w:hAnsi="Candara"/>
                <w:i/>
                <w:sz w:val="22"/>
                <w:szCs w:val="22"/>
              </w:rPr>
              <w:t>(BST)</w:t>
            </w:r>
          </w:p>
        </w:tc>
      </w:tr>
      <w:tr w:rsidR="008F51C2" w:rsidRPr="00011F38" w14:paraId="2BDEA5A0" w14:textId="77777777" w:rsidTr="00D8147D">
        <w:tc>
          <w:tcPr>
            <w:tcW w:w="1418" w:type="dxa"/>
          </w:tcPr>
          <w:p w14:paraId="48B5747B" w14:textId="4F9A8B82" w:rsidR="008F51C2" w:rsidRPr="00436A91" w:rsidRDefault="008F51C2" w:rsidP="008F51C2">
            <w:pPr>
              <w:spacing w:after="120"/>
              <w:rPr>
                <w:rFonts w:ascii="Candara" w:hAnsi="Candara"/>
                <w:sz w:val="22"/>
                <w:szCs w:val="22"/>
              </w:rPr>
            </w:pPr>
            <w:r w:rsidRPr="00436A91">
              <w:rPr>
                <w:rFonts w:ascii="Candara" w:hAnsi="Candara"/>
                <w:sz w:val="22"/>
                <w:szCs w:val="22"/>
              </w:rPr>
              <w:lastRenderedPageBreak/>
              <w:fldChar w:fldCharType="begin"/>
            </w:r>
            <w:r w:rsidRPr="00436A91">
              <w:rPr>
                <w:rFonts w:ascii="Candara" w:hAnsi="Candara"/>
                <w:sz w:val="22"/>
                <w:szCs w:val="22"/>
              </w:rPr>
              <w:instrText xml:space="preserve"> REF _Ref277252929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ITB.26.5</w:t>
            </w:r>
            <w:r w:rsidRPr="00436A91">
              <w:rPr>
                <w:rFonts w:ascii="Candara" w:hAnsi="Candara"/>
                <w:sz w:val="22"/>
                <w:szCs w:val="22"/>
              </w:rPr>
              <w:fldChar w:fldCharType="end"/>
            </w:r>
          </w:p>
        </w:tc>
        <w:tc>
          <w:tcPr>
            <w:tcW w:w="7530" w:type="dxa"/>
          </w:tcPr>
          <w:p w14:paraId="36386099" w14:textId="19A011DD" w:rsidR="008F51C2" w:rsidRPr="004F2189" w:rsidRDefault="008F51C2" w:rsidP="004F2189">
            <w:pPr>
              <w:tabs>
                <w:tab w:val="right" w:pos="7254"/>
              </w:tabs>
              <w:spacing w:after="120"/>
              <w:rPr>
                <w:rFonts w:ascii="Candara" w:hAnsi="Candara"/>
                <w:sz w:val="22"/>
                <w:szCs w:val="22"/>
              </w:rPr>
            </w:pPr>
            <w:r w:rsidRPr="00436A91">
              <w:rPr>
                <w:rFonts w:ascii="Candara" w:hAnsi="Candara"/>
                <w:sz w:val="22"/>
                <w:szCs w:val="22"/>
              </w:rPr>
              <w:t xml:space="preserve">Bidders </w:t>
            </w:r>
            <w:r w:rsidRPr="00436A91">
              <w:rPr>
                <w:rFonts w:ascii="Candara" w:hAnsi="Candara"/>
                <w:i/>
                <w:iCs/>
                <w:sz w:val="22"/>
                <w:szCs w:val="22"/>
              </w:rPr>
              <w:t xml:space="preserve">[ </w:t>
            </w:r>
            <w:r w:rsidRPr="00D8147D">
              <w:rPr>
                <w:rFonts w:ascii="Candara" w:hAnsi="Candara"/>
                <w:b/>
                <w:bCs/>
                <w:i/>
                <w:iCs/>
                <w:sz w:val="22"/>
                <w:szCs w:val="22"/>
              </w:rPr>
              <w:t>“shall not”]</w:t>
            </w:r>
            <w:r w:rsidRPr="00436A91">
              <w:rPr>
                <w:rFonts w:ascii="Candara" w:hAnsi="Candara"/>
                <w:sz w:val="22"/>
                <w:szCs w:val="22"/>
              </w:rPr>
              <w:t xml:space="preserve"> have the option of submitting their Bids electronically.</w:t>
            </w:r>
          </w:p>
        </w:tc>
      </w:tr>
      <w:tr w:rsidR="008F51C2" w:rsidRPr="00011F38" w14:paraId="583ACF4B" w14:textId="77777777" w:rsidTr="00D8147D">
        <w:tc>
          <w:tcPr>
            <w:tcW w:w="8948" w:type="dxa"/>
            <w:gridSpan w:val="2"/>
          </w:tcPr>
          <w:p w14:paraId="1784AF03" w14:textId="1DFCF940" w:rsidR="008F51C2" w:rsidRPr="008A49E6" w:rsidRDefault="008F51C2">
            <w:pPr>
              <w:pStyle w:val="ListParagraph"/>
              <w:numPr>
                <w:ilvl w:val="2"/>
                <w:numId w:val="102"/>
              </w:numPr>
              <w:spacing w:after="120"/>
              <w:ind w:left="1113"/>
              <w:contextualSpacing w:val="0"/>
              <w:jc w:val="center"/>
              <w:rPr>
                <w:rFonts w:ascii="Candara" w:hAnsi="Candara"/>
                <w:b/>
                <w:sz w:val="22"/>
                <w:szCs w:val="22"/>
              </w:rPr>
            </w:pPr>
            <w:r w:rsidRPr="008A49E6">
              <w:rPr>
                <w:rFonts w:ascii="Candara" w:hAnsi="Candara"/>
                <w:b/>
                <w:sz w:val="22"/>
                <w:szCs w:val="22"/>
              </w:rPr>
              <w:t>BID OPENING, EVALUATION AND COMPARISON</w:t>
            </w:r>
          </w:p>
        </w:tc>
      </w:tr>
      <w:tr w:rsidR="008F51C2" w:rsidRPr="00011F38" w14:paraId="267D7231" w14:textId="77777777" w:rsidTr="00D8147D">
        <w:tc>
          <w:tcPr>
            <w:tcW w:w="1418" w:type="dxa"/>
          </w:tcPr>
          <w:p w14:paraId="2AE34104" w14:textId="0F0C513E" w:rsidR="008F51C2" w:rsidRPr="00436A91" w:rsidRDefault="008F51C2" w:rsidP="008F51C2">
            <w:pPr>
              <w:spacing w:after="120"/>
              <w:rPr>
                <w:rFonts w:ascii="Candara" w:hAnsi="Candara"/>
                <w:sz w:val="22"/>
                <w:szCs w:val="22"/>
              </w:rPr>
            </w:pPr>
            <w:r w:rsidRPr="00436A91">
              <w:rPr>
                <w:rFonts w:ascii="Candara" w:hAnsi="Candara"/>
                <w:sz w:val="22"/>
                <w:szCs w:val="22"/>
              </w:rPr>
              <w:fldChar w:fldCharType="begin"/>
            </w:r>
            <w:r w:rsidRPr="00436A91">
              <w:rPr>
                <w:rFonts w:ascii="Candara" w:hAnsi="Candara"/>
                <w:sz w:val="22"/>
                <w:szCs w:val="22"/>
              </w:rPr>
              <w:instrText xml:space="preserve"> REF _Ref277253073 \r \h  \* MERGEFORMAT </w:instrText>
            </w:r>
            <w:r w:rsidRPr="00436A91">
              <w:rPr>
                <w:rFonts w:ascii="Candara" w:hAnsi="Candara"/>
                <w:sz w:val="22"/>
                <w:szCs w:val="22"/>
              </w:rPr>
            </w:r>
            <w:r w:rsidRPr="00436A91">
              <w:rPr>
                <w:rFonts w:ascii="Candara" w:hAnsi="Candara"/>
                <w:sz w:val="22"/>
                <w:szCs w:val="22"/>
              </w:rPr>
              <w:fldChar w:fldCharType="separate"/>
            </w:r>
            <w:r w:rsidR="00ED0056">
              <w:rPr>
                <w:rFonts w:ascii="Candara" w:hAnsi="Candara"/>
                <w:sz w:val="22"/>
                <w:szCs w:val="22"/>
              </w:rPr>
              <w:t>ITB.30.1</w:t>
            </w:r>
            <w:r w:rsidRPr="00436A91">
              <w:rPr>
                <w:rFonts w:ascii="Candara" w:hAnsi="Candara"/>
                <w:sz w:val="22"/>
                <w:szCs w:val="22"/>
              </w:rPr>
              <w:fldChar w:fldCharType="end"/>
            </w:r>
          </w:p>
        </w:tc>
        <w:tc>
          <w:tcPr>
            <w:tcW w:w="7530" w:type="dxa"/>
          </w:tcPr>
          <w:p w14:paraId="2CF57DFD" w14:textId="77777777" w:rsidR="004F2189" w:rsidRPr="004F2189" w:rsidRDefault="004F2189" w:rsidP="004F2189">
            <w:pPr>
              <w:tabs>
                <w:tab w:val="right" w:pos="7254"/>
              </w:tabs>
              <w:spacing w:after="0"/>
              <w:rPr>
                <w:rFonts w:ascii="Candara" w:hAnsi="Candara"/>
                <w:sz w:val="22"/>
                <w:szCs w:val="22"/>
              </w:rPr>
            </w:pPr>
            <w:r w:rsidRPr="004F2189">
              <w:rPr>
                <w:rFonts w:ascii="Candara" w:hAnsi="Candara"/>
                <w:sz w:val="22"/>
                <w:szCs w:val="22"/>
              </w:rPr>
              <w:t xml:space="preserve">Venue: Conference Hall, THP, Rinchentse </w:t>
            </w:r>
          </w:p>
          <w:p w14:paraId="60EF2EB2" w14:textId="51005CC7" w:rsidR="004F2189" w:rsidRPr="004F2189" w:rsidRDefault="004F2189" w:rsidP="004F2189">
            <w:pPr>
              <w:tabs>
                <w:tab w:val="right" w:pos="7254"/>
              </w:tabs>
              <w:spacing w:after="0"/>
              <w:rPr>
                <w:rFonts w:ascii="Candara" w:hAnsi="Candara"/>
                <w:sz w:val="22"/>
                <w:szCs w:val="22"/>
              </w:rPr>
            </w:pPr>
            <w:r w:rsidRPr="004F2189">
              <w:rPr>
                <w:rFonts w:ascii="Candara" w:hAnsi="Candara"/>
                <w:sz w:val="22"/>
                <w:szCs w:val="22"/>
              </w:rPr>
              <w:t xml:space="preserve">Date: </w:t>
            </w:r>
            <w:r w:rsidR="003B0844">
              <w:rPr>
                <w:rFonts w:ascii="Candara" w:hAnsi="Candara"/>
                <w:b/>
                <w:bCs/>
                <w:sz w:val="22"/>
                <w:szCs w:val="22"/>
              </w:rPr>
              <w:t>03/04/2025</w:t>
            </w:r>
          </w:p>
          <w:p w14:paraId="2D8D72E4" w14:textId="3D14BA14" w:rsidR="008F51C2" w:rsidRPr="00436A91" w:rsidRDefault="004F2189" w:rsidP="004F2189">
            <w:pPr>
              <w:tabs>
                <w:tab w:val="right" w:pos="7254"/>
              </w:tabs>
              <w:spacing w:after="0"/>
              <w:rPr>
                <w:rFonts w:ascii="Candara" w:hAnsi="Candara"/>
                <w:i/>
                <w:sz w:val="22"/>
                <w:szCs w:val="22"/>
              </w:rPr>
            </w:pPr>
            <w:r w:rsidRPr="004F2189">
              <w:rPr>
                <w:rFonts w:ascii="Candara" w:hAnsi="Candara"/>
                <w:sz w:val="22"/>
                <w:szCs w:val="22"/>
              </w:rPr>
              <w:t xml:space="preserve">Time (Bhutan Time): </w:t>
            </w:r>
            <w:r w:rsidRPr="004F2189">
              <w:rPr>
                <w:rFonts w:ascii="Candara" w:hAnsi="Candara"/>
                <w:b/>
                <w:bCs/>
                <w:sz w:val="22"/>
                <w:szCs w:val="22"/>
              </w:rPr>
              <w:t>15:00h</w:t>
            </w:r>
            <w:r w:rsidR="00D57B60">
              <w:rPr>
                <w:rFonts w:ascii="Candara" w:hAnsi="Candara"/>
                <w:b/>
                <w:bCs/>
                <w:sz w:val="22"/>
                <w:szCs w:val="22"/>
              </w:rPr>
              <w:t xml:space="preserve">ours </w:t>
            </w:r>
            <w:r>
              <w:rPr>
                <w:rFonts w:ascii="Candara" w:hAnsi="Candara"/>
                <w:i/>
                <w:sz w:val="22"/>
                <w:szCs w:val="22"/>
              </w:rPr>
              <w:t>(BST)</w:t>
            </w:r>
            <w:r w:rsidRPr="004F2189">
              <w:rPr>
                <w:rFonts w:ascii="Candara" w:hAnsi="Candara"/>
                <w:i/>
                <w:sz w:val="22"/>
                <w:szCs w:val="22"/>
              </w:rPr>
              <w:t xml:space="preserve"> </w:t>
            </w:r>
          </w:p>
        </w:tc>
      </w:tr>
      <w:tr w:rsidR="008F51C2" w:rsidRPr="00011F38" w14:paraId="0EE65644" w14:textId="77777777" w:rsidTr="00D8147D">
        <w:tc>
          <w:tcPr>
            <w:tcW w:w="1418" w:type="dxa"/>
          </w:tcPr>
          <w:p w14:paraId="508720FF" w14:textId="0BE93FAD" w:rsidR="008F51C2" w:rsidRPr="00436A91" w:rsidRDefault="008F51C2" w:rsidP="008F51C2">
            <w:pPr>
              <w:spacing w:after="120"/>
              <w:rPr>
                <w:rFonts w:ascii="Candara" w:hAnsi="Candara"/>
                <w:sz w:val="22"/>
                <w:szCs w:val="22"/>
              </w:rPr>
            </w:pPr>
            <w:r>
              <w:rPr>
                <w:rFonts w:ascii="Candara" w:hAnsi="Candara"/>
                <w:sz w:val="22"/>
                <w:szCs w:val="22"/>
              </w:rPr>
              <w:fldChar w:fldCharType="begin"/>
            </w:r>
            <w:r>
              <w:rPr>
                <w:rFonts w:ascii="Candara" w:hAnsi="Candara"/>
                <w:sz w:val="22"/>
                <w:szCs w:val="22"/>
              </w:rPr>
              <w:instrText xml:space="preserve"> REF _Ref500254943 \r \h </w:instrText>
            </w:r>
            <w:r>
              <w:rPr>
                <w:rFonts w:ascii="Candara" w:hAnsi="Candara"/>
                <w:sz w:val="22"/>
                <w:szCs w:val="22"/>
              </w:rPr>
            </w:r>
            <w:r>
              <w:rPr>
                <w:rFonts w:ascii="Candara" w:hAnsi="Candara"/>
                <w:sz w:val="22"/>
                <w:szCs w:val="22"/>
              </w:rPr>
              <w:fldChar w:fldCharType="separate"/>
            </w:r>
            <w:r w:rsidR="00ED0056">
              <w:rPr>
                <w:rFonts w:ascii="Candara" w:hAnsi="Candara"/>
                <w:sz w:val="22"/>
                <w:szCs w:val="22"/>
              </w:rPr>
              <w:t>ITB.36.9</w:t>
            </w:r>
            <w:r>
              <w:rPr>
                <w:rFonts w:ascii="Candara" w:hAnsi="Candara"/>
                <w:sz w:val="22"/>
                <w:szCs w:val="22"/>
              </w:rPr>
              <w:fldChar w:fldCharType="end"/>
            </w:r>
          </w:p>
        </w:tc>
        <w:tc>
          <w:tcPr>
            <w:tcW w:w="7530" w:type="dxa"/>
          </w:tcPr>
          <w:p w14:paraId="16567C2C" w14:textId="34CBA3E9" w:rsidR="008F51C2" w:rsidRPr="00502A27" w:rsidRDefault="008F51C2" w:rsidP="00502A27">
            <w:pPr>
              <w:pStyle w:val="Style3"/>
              <w:tabs>
                <w:tab w:val="clear" w:pos="720"/>
              </w:tabs>
              <w:spacing w:before="0"/>
              <w:ind w:left="0" w:firstLine="0"/>
              <w:jc w:val="both"/>
              <w:rPr>
                <w:rFonts w:ascii="Candara" w:hAnsi="Candara" w:cs="Times New Roman"/>
                <w:sz w:val="22"/>
                <w:szCs w:val="22"/>
                <w:lang w:eastAsia="en-US"/>
              </w:rPr>
            </w:pPr>
            <w:r w:rsidRPr="00436A91">
              <w:rPr>
                <w:rFonts w:ascii="Candara" w:hAnsi="Candara" w:cs="Times New Roman"/>
                <w:sz w:val="22"/>
                <w:szCs w:val="22"/>
              </w:rPr>
              <w:t>Margin of domestic preference of five percent (</w:t>
            </w:r>
            <w:r>
              <w:rPr>
                <w:rFonts w:ascii="Candara" w:hAnsi="Candara" w:cs="Times New Roman"/>
                <w:sz w:val="22"/>
                <w:szCs w:val="22"/>
              </w:rPr>
              <w:t>10</w:t>
            </w:r>
            <w:r w:rsidRPr="00436A91">
              <w:rPr>
                <w:rFonts w:ascii="Candara" w:hAnsi="Candara" w:cs="Times New Roman"/>
                <w:sz w:val="22"/>
                <w:szCs w:val="22"/>
              </w:rPr>
              <w:t>%) [ “shall not”] apply</w:t>
            </w:r>
            <w:r>
              <w:rPr>
                <w:rFonts w:ascii="Candara" w:hAnsi="Candara"/>
                <w:i/>
                <w:sz w:val="22"/>
                <w:szCs w:val="22"/>
              </w:rPr>
              <w:t>.</w:t>
            </w:r>
          </w:p>
        </w:tc>
      </w:tr>
      <w:tr w:rsidR="008F51C2" w:rsidRPr="00011F38" w14:paraId="754E2D77" w14:textId="77777777" w:rsidTr="00D8147D">
        <w:tc>
          <w:tcPr>
            <w:tcW w:w="1418" w:type="dxa"/>
          </w:tcPr>
          <w:p w14:paraId="57B29800" w14:textId="7BEDB2DB" w:rsidR="008F51C2" w:rsidRPr="004B2E63" w:rsidRDefault="008F51C2" w:rsidP="008F51C2">
            <w:pPr>
              <w:spacing w:after="120"/>
              <w:rPr>
                <w:rFonts w:ascii="Candara" w:hAnsi="Candara"/>
                <w:sz w:val="22"/>
                <w:szCs w:val="22"/>
              </w:rPr>
            </w:pPr>
            <w:r>
              <w:rPr>
                <w:rStyle w:val="Hyperlink"/>
                <w:rFonts w:ascii="Candara" w:hAnsi="Candara"/>
                <w:sz w:val="22"/>
                <w:szCs w:val="22"/>
              </w:rPr>
              <w:fldChar w:fldCharType="begin"/>
            </w:r>
            <w:r>
              <w:rPr>
                <w:rStyle w:val="Hyperlink"/>
                <w:rFonts w:ascii="Candara" w:hAnsi="Candara"/>
                <w:sz w:val="22"/>
                <w:szCs w:val="22"/>
              </w:rPr>
              <w:instrText xml:space="preserve"> REF _Ref500258023 \r \h </w:instrText>
            </w:r>
            <w:r>
              <w:rPr>
                <w:rStyle w:val="Hyperlink"/>
                <w:rFonts w:ascii="Candara" w:hAnsi="Candara"/>
                <w:sz w:val="22"/>
                <w:szCs w:val="22"/>
              </w:rPr>
            </w:r>
            <w:r>
              <w:rPr>
                <w:rStyle w:val="Hyperlink"/>
                <w:rFonts w:ascii="Candara" w:hAnsi="Candara"/>
                <w:sz w:val="22"/>
                <w:szCs w:val="22"/>
              </w:rPr>
              <w:fldChar w:fldCharType="separate"/>
            </w:r>
            <w:r w:rsidR="00ED0056">
              <w:rPr>
                <w:rStyle w:val="Hyperlink"/>
                <w:rFonts w:ascii="Candara" w:hAnsi="Candara"/>
                <w:sz w:val="22"/>
                <w:szCs w:val="22"/>
              </w:rPr>
              <w:t>ITB.36.11</w:t>
            </w:r>
            <w:r>
              <w:rPr>
                <w:rStyle w:val="Hyperlink"/>
                <w:rFonts w:ascii="Candara" w:hAnsi="Candara"/>
                <w:sz w:val="22"/>
                <w:szCs w:val="22"/>
              </w:rPr>
              <w:fldChar w:fldCharType="end"/>
            </w:r>
            <w:r w:rsidRPr="004B2E63">
              <w:rPr>
                <w:rStyle w:val="Hyperlink"/>
                <w:rFonts w:ascii="Candara" w:hAnsi="Candara"/>
                <w:color w:val="auto"/>
                <w:sz w:val="22"/>
                <w:szCs w:val="22"/>
                <w:u w:val="none"/>
              </w:rPr>
              <w:t>(</w:t>
            </w:r>
            <w:r>
              <w:rPr>
                <w:rStyle w:val="Hyperlink"/>
                <w:rFonts w:ascii="Candara" w:hAnsi="Candara"/>
                <w:sz w:val="22"/>
                <w:szCs w:val="22"/>
                <w:u w:val="none"/>
              </w:rPr>
              <w:fldChar w:fldCharType="begin"/>
            </w:r>
            <w:r>
              <w:rPr>
                <w:rStyle w:val="Hyperlink"/>
                <w:rFonts w:ascii="Candara" w:hAnsi="Candara"/>
                <w:sz w:val="22"/>
                <w:szCs w:val="22"/>
                <w:u w:val="none"/>
              </w:rPr>
              <w:instrText xml:space="preserve"> REF _Ref500258026 \r \h </w:instrText>
            </w:r>
            <w:r>
              <w:rPr>
                <w:rStyle w:val="Hyperlink"/>
                <w:rFonts w:ascii="Candara" w:hAnsi="Candara"/>
                <w:sz w:val="22"/>
                <w:szCs w:val="22"/>
                <w:u w:val="none"/>
              </w:rPr>
            </w:r>
            <w:r>
              <w:rPr>
                <w:rStyle w:val="Hyperlink"/>
                <w:rFonts w:ascii="Candara" w:hAnsi="Candara"/>
                <w:sz w:val="22"/>
                <w:szCs w:val="22"/>
                <w:u w:val="none"/>
              </w:rPr>
              <w:fldChar w:fldCharType="separate"/>
            </w:r>
            <w:r w:rsidR="00ED0056">
              <w:rPr>
                <w:rStyle w:val="Hyperlink"/>
                <w:rFonts w:ascii="Candara" w:hAnsi="Candara"/>
                <w:sz w:val="22"/>
                <w:szCs w:val="22"/>
                <w:u w:val="none"/>
              </w:rPr>
              <w:t>d)</w:t>
            </w:r>
            <w:r>
              <w:rPr>
                <w:rStyle w:val="Hyperlink"/>
                <w:rFonts w:ascii="Candara" w:hAnsi="Candara"/>
                <w:sz w:val="22"/>
                <w:szCs w:val="22"/>
                <w:u w:val="none"/>
              </w:rPr>
              <w:fldChar w:fldCharType="end"/>
            </w:r>
          </w:p>
        </w:tc>
        <w:tc>
          <w:tcPr>
            <w:tcW w:w="7530" w:type="dxa"/>
          </w:tcPr>
          <w:p w14:paraId="797E173B" w14:textId="58FDB677" w:rsidR="008F51C2" w:rsidRPr="00502A27" w:rsidRDefault="008F51C2" w:rsidP="00502A27">
            <w:pPr>
              <w:pStyle w:val="Style3"/>
              <w:tabs>
                <w:tab w:val="clear" w:pos="720"/>
              </w:tabs>
              <w:spacing w:before="0"/>
              <w:ind w:left="10" w:hanging="10"/>
              <w:rPr>
                <w:rFonts w:ascii="Candara" w:hAnsi="Candara" w:cs="Times New Roman"/>
                <w:sz w:val="22"/>
                <w:szCs w:val="22"/>
              </w:rPr>
            </w:pPr>
            <w:r w:rsidRPr="00436A91">
              <w:rPr>
                <w:rFonts w:ascii="Candara" w:hAnsi="Candara" w:cs="Times New Roman"/>
                <w:sz w:val="22"/>
                <w:szCs w:val="22"/>
              </w:rPr>
              <w:t xml:space="preserve">Other criteria to be used for the purpose of assessing domestic preference eligibility </w:t>
            </w:r>
            <w:r w:rsidR="00A5345F" w:rsidRPr="00436A91">
              <w:rPr>
                <w:rFonts w:ascii="Candara" w:hAnsi="Candara" w:cs="Times New Roman"/>
                <w:sz w:val="22"/>
                <w:szCs w:val="22"/>
              </w:rPr>
              <w:t>are</w:t>
            </w:r>
            <w:r w:rsidR="00A5345F" w:rsidRPr="00A5345F">
              <w:rPr>
                <w:rFonts w:ascii="Candara" w:hAnsi="Candara" w:cs="Times New Roman"/>
                <w:sz w:val="22"/>
                <w:szCs w:val="22"/>
              </w:rPr>
              <w:t>:</w:t>
            </w:r>
            <w:r w:rsidR="00A5345F" w:rsidRPr="00A5345F">
              <w:rPr>
                <w:rFonts w:ascii="Candara" w:hAnsi="Candara" w:cs="Times New Roman"/>
                <w:i/>
                <w:sz w:val="22"/>
                <w:szCs w:val="22"/>
              </w:rPr>
              <w:t xml:space="preserve"> [</w:t>
            </w:r>
            <w:r w:rsidRPr="00A5345F">
              <w:rPr>
                <w:rFonts w:ascii="Candara" w:hAnsi="Candara" w:cs="Times New Roman"/>
                <w:i/>
                <w:sz w:val="22"/>
                <w:szCs w:val="22"/>
              </w:rPr>
              <w:t xml:space="preserve"> “</w:t>
            </w:r>
            <w:r w:rsidR="00FE5A82">
              <w:rPr>
                <w:rFonts w:ascii="Candara" w:hAnsi="Candara" w:cs="Times New Roman"/>
                <w:i/>
                <w:sz w:val="22"/>
                <w:szCs w:val="22"/>
              </w:rPr>
              <w:t>N</w:t>
            </w:r>
            <w:r w:rsidRPr="00A5345F">
              <w:rPr>
                <w:rFonts w:ascii="Candara" w:hAnsi="Candara" w:cs="Times New Roman"/>
                <w:i/>
                <w:sz w:val="22"/>
                <w:szCs w:val="22"/>
              </w:rPr>
              <w:t>one”]</w:t>
            </w:r>
          </w:p>
        </w:tc>
      </w:tr>
      <w:tr w:rsidR="008F51C2" w:rsidRPr="00011F38" w14:paraId="45D94A3D" w14:textId="77777777" w:rsidTr="00D8147D">
        <w:tc>
          <w:tcPr>
            <w:tcW w:w="1418" w:type="dxa"/>
          </w:tcPr>
          <w:p w14:paraId="6B6C73BB" w14:textId="5D1C9966" w:rsidR="008F51C2" w:rsidRPr="00436A91" w:rsidRDefault="008F51C2" w:rsidP="008F51C2">
            <w:pPr>
              <w:spacing w:after="120"/>
              <w:rPr>
                <w:rFonts w:ascii="Candara" w:hAnsi="Candara"/>
                <w:sz w:val="22"/>
                <w:szCs w:val="22"/>
              </w:rPr>
            </w:pPr>
            <w:r>
              <w:rPr>
                <w:rFonts w:ascii="Candara" w:hAnsi="Candara"/>
                <w:sz w:val="22"/>
                <w:szCs w:val="22"/>
              </w:rPr>
              <w:fldChar w:fldCharType="begin"/>
            </w:r>
            <w:r>
              <w:rPr>
                <w:rFonts w:ascii="Candara" w:hAnsi="Candara"/>
                <w:sz w:val="22"/>
                <w:szCs w:val="22"/>
              </w:rPr>
              <w:instrText xml:space="preserve"> REF _Ref500258148 \r \h </w:instrText>
            </w:r>
            <w:r>
              <w:rPr>
                <w:rFonts w:ascii="Candara" w:hAnsi="Candara"/>
                <w:sz w:val="22"/>
                <w:szCs w:val="22"/>
              </w:rPr>
            </w:r>
            <w:r>
              <w:rPr>
                <w:rFonts w:ascii="Candara" w:hAnsi="Candara"/>
                <w:sz w:val="22"/>
                <w:szCs w:val="22"/>
              </w:rPr>
              <w:fldChar w:fldCharType="separate"/>
            </w:r>
            <w:r w:rsidR="00ED0056">
              <w:rPr>
                <w:rFonts w:ascii="Candara" w:hAnsi="Candara"/>
                <w:sz w:val="22"/>
                <w:szCs w:val="22"/>
              </w:rPr>
              <w:t>ITB.36.12</w:t>
            </w:r>
            <w:r>
              <w:rPr>
                <w:rFonts w:ascii="Candara" w:hAnsi="Candara"/>
                <w:sz w:val="22"/>
                <w:szCs w:val="22"/>
              </w:rPr>
              <w:fldChar w:fldCharType="end"/>
            </w:r>
          </w:p>
        </w:tc>
        <w:tc>
          <w:tcPr>
            <w:tcW w:w="7530" w:type="dxa"/>
          </w:tcPr>
          <w:p w14:paraId="3AA0CCB0" w14:textId="11F54FC7" w:rsidR="008F51C2" w:rsidRPr="009D4131" w:rsidRDefault="008F51C2" w:rsidP="009D4131">
            <w:pPr>
              <w:pStyle w:val="Style3"/>
              <w:tabs>
                <w:tab w:val="clear" w:pos="720"/>
              </w:tabs>
              <w:spacing w:before="0"/>
              <w:ind w:left="10" w:hanging="10"/>
              <w:rPr>
                <w:rFonts w:ascii="Candara" w:hAnsi="Candara" w:cs="Times New Roman"/>
                <w:sz w:val="22"/>
                <w:szCs w:val="22"/>
              </w:rPr>
            </w:pPr>
            <w:r w:rsidRPr="00436A91">
              <w:rPr>
                <w:rFonts w:ascii="Candara" w:hAnsi="Candara" w:cs="Times New Roman"/>
                <w:sz w:val="22"/>
                <w:szCs w:val="22"/>
              </w:rPr>
              <w:t xml:space="preserve">The procedure used to apply the margin of preference shall </w:t>
            </w:r>
            <w:r w:rsidR="006B2165" w:rsidRPr="00436A91">
              <w:rPr>
                <w:rFonts w:ascii="Candara" w:hAnsi="Candara" w:cs="Times New Roman"/>
                <w:sz w:val="22"/>
                <w:szCs w:val="22"/>
              </w:rPr>
              <w:t>be:</w:t>
            </w:r>
            <w:r w:rsidR="006B2165" w:rsidRPr="009D4131">
              <w:rPr>
                <w:rFonts w:ascii="Candara" w:hAnsi="Candara" w:cs="Times New Roman"/>
                <w:b/>
                <w:bCs/>
                <w:sz w:val="22"/>
                <w:szCs w:val="22"/>
              </w:rPr>
              <w:t xml:space="preserve"> Not</w:t>
            </w:r>
            <w:r w:rsidR="009D4131" w:rsidRPr="009D4131">
              <w:rPr>
                <w:rFonts w:ascii="Candara" w:hAnsi="Candara" w:cs="Times New Roman"/>
                <w:b/>
                <w:bCs/>
                <w:sz w:val="22"/>
                <w:szCs w:val="22"/>
              </w:rPr>
              <w:t xml:space="preserve"> Applicable</w:t>
            </w:r>
          </w:p>
        </w:tc>
      </w:tr>
      <w:tr w:rsidR="008F51C2" w:rsidRPr="00011F38" w14:paraId="41E4B846" w14:textId="77777777" w:rsidTr="00D8147D">
        <w:tc>
          <w:tcPr>
            <w:tcW w:w="8948" w:type="dxa"/>
            <w:gridSpan w:val="2"/>
          </w:tcPr>
          <w:p w14:paraId="35881D9C" w14:textId="2B07838A" w:rsidR="008F51C2" w:rsidRPr="008A49E6" w:rsidRDefault="008F51C2">
            <w:pPr>
              <w:pStyle w:val="ListParagraph"/>
              <w:numPr>
                <w:ilvl w:val="2"/>
                <w:numId w:val="102"/>
              </w:numPr>
              <w:tabs>
                <w:tab w:val="right" w:pos="7254"/>
              </w:tabs>
              <w:spacing w:after="120"/>
              <w:ind w:left="1113" w:hanging="284"/>
              <w:contextualSpacing w:val="0"/>
              <w:jc w:val="center"/>
              <w:rPr>
                <w:rFonts w:ascii="Candara" w:hAnsi="Candara"/>
                <w:sz w:val="22"/>
                <w:szCs w:val="22"/>
                <w:lang w:eastAsia="en-US"/>
              </w:rPr>
            </w:pPr>
            <w:r w:rsidRPr="008A49E6">
              <w:rPr>
                <w:rFonts w:ascii="Candara" w:hAnsi="Candara"/>
                <w:b/>
                <w:sz w:val="22"/>
                <w:szCs w:val="22"/>
              </w:rPr>
              <w:t>Award of Contract</w:t>
            </w:r>
          </w:p>
        </w:tc>
      </w:tr>
      <w:tr w:rsidR="008F51C2" w:rsidRPr="00011F38" w14:paraId="7EBEFD10" w14:textId="77777777" w:rsidTr="00D8147D">
        <w:tc>
          <w:tcPr>
            <w:tcW w:w="1418" w:type="dxa"/>
          </w:tcPr>
          <w:p w14:paraId="5B13847B" w14:textId="6B8F48EA" w:rsidR="008F51C2" w:rsidRPr="00436A91" w:rsidRDefault="008F51C2" w:rsidP="008F51C2">
            <w:pPr>
              <w:spacing w:after="120"/>
              <w:rPr>
                <w:rFonts w:ascii="Candara" w:hAnsi="Candara"/>
                <w:sz w:val="22"/>
                <w:szCs w:val="22"/>
              </w:rPr>
            </w:pPr>
            <w:r>
              <w:rPr>
                <w:rFonts w:ascii="Candara" w:hAnsi="Candara"/>
                <w:sz w:val="22"/>
                <w:szCs w:val="22"/>
              </w:rPr>
              <w:fldChar w:fldCharType="begin"/>
            </w:r>
            <w:r>
              <w:rPr>
                <w:rFonts w:ascii="Candara" w:hAnsi="Candara"/>
                <w:sz w:val="22"/>
                <w:szCs w:val="22"/>
              </w:rPr>
              <w:instrText xml:space="preserve"> REF _Ref260735825 \r \h </w:instrText>
            </w:r>
            <w:r>
              <w:rPr>
                <w:rFonts w:ascii="Candara" w:hAnsi="Candara"/>
                <w:sz w:val="22"/>
                <w:szCs w:val="22"/>
              </w:rPr>
            </w:r>
            <w:r>
              <w:rPr>
                <w:rFonts w:ascii="Candara" w:hAnsi="Candara"/>
                <w:sz w:val="22"/>
                <w:szCs w:val="22"/>
              </w:rPr>
              <w:fldChar w:fldCharType="separate"/>
            </w:r>
            <w:r w:rsidR="00ED0056">
              <w:rPr>
                <w:rFonts w:ascii="Candara" w:hAnsi="Candara"/>
                <w:sz w:val="22"/>
                <w:szCs w:val="22"/>
              </w:rPr>
              <w:t>ITB. 43</w:t>
            </w:r>
            <w:r>
              <w:rPr>
                <w:rFonts w:ascii="Candara" w:hAnsi="Candara"/>
                <w:sz w:val="22"/>
                <w:szCs w:val="22"/>
              </w:rPr>
              <w:fldChar w:fldCharType="end"/>
            </w:r>
            <w:r>
              <w:rPr>
                <w:rFonts w:ascii="Candara" w:hAnsi="Candara"/>
                <w:sz w:val="22"/>
                <w:szCs w:val="22"/>
              </w:rPr>
              <w:t xml:space="preserve"> and </w:t>
            </w:r>
            <w:r>
              <w:rPr>
                <w:rFonts w:ascii="Candara" w:hAnsi="Candara"/>
                <w:sz w:val="22"/>
                <w:szCs w:val="22"/>
              </w:rPr>
              <w:fldChar w:fldCharType="begin"/>
            </w:r>
            <w:r>
              <w:rPr>
                <w:rFonts w:ascii="Candara" w:hAnsi="Candara"/>
                <w:sz w:val="22"/>
                <w:szCs w:val="22"/>
              </w:rPr>
              <w:instrText xml:space="preserve"> REF _Ref500258249 \r \h </w:instrText>
            </w:r>
            <w:r>
              <w:rPr>
                <w:rFonts w:ascii="Candara" w:hAnsi="Candara"/>
                <w:sz w:val="22"/>
                <w:szCs w:val="22"/>
              </w:rPr>
            </w:r>
            <w:r>
              <w:rPr>
                <w:rFonts w:ascii="Candara" w:hAnsi="Candara"/>
                <w:sz w:val="22"/>
                <w:szCs w:val="22"/>
              </w:rPr>
              <w:fldChar w:fldCharType="separate"/>
            </w:r>
            <w:r w:rsidR="00ED0056">
              <w:rPr>
                <w:rFonts w:ascii="Candara" w:hAnsi="Candara"/>
                <w:sz w:val="22"/>
                <w:szCs w:val="22"/>
              </w:rPr>
              <w:t>ITB. 44</w:t>
            </w:r>
            <w:r>
              <w:rPr>
                <w:rFonts w:ascii="Candara" w:hAnsi="Candara"/>
                <w:sz w:val="22"/>
                <w:szCs w:val="22"/>
              </w:rPr>
              <w:fldChar w:fldCharType="end"/>
            </w:r>
          </w:p>
        </w:tc>
        <w:tc>
          <w:tcPr>
            <w:tcW w:w="7530" w:type="dxa"/>
          </w:tcPr>
          <w:p w14:paraId="7AD92A48" w14:textId="3EF313D5" w:rsidR="00672E1F" w:rsidRDefault="008F51C2" w:rsidP="00672E1F">
            <w:pPr>
              <w:tabs>
                <w:tab w:val="clear" w:pos="720"/>
                <w:tab w:val="clear" w:pos="1440"/>
                <w:tab w:val="clear" w:pos="2304"/>
              </w:tabs>
              <w:spacing w:before="120" w:after="0"/>
              <w:rPr>
                <w:rFonts w:ascii="Candara" w:hAnsi="Candara"/>
                <w:sz w:val="22"/>
                <w:szCs w:val="22"/>
              </w:rPr>
            </w:pPr>
            <w:r w:rsidRPr="00672E1F">
              <w:rPr>
                <w:rFonts w:ascii="Candara" w:hAnsi="Candara"/>
                <w:sz w:val="22"/>
                <w:szCs w:val="22"/>
              </w:rPr>
              <w:t xml:space="preserve">The Performance Security shall be submitted in the form of a demand draft/ Bank Guarantee </w:t>
            </w:r>
            <w:r w:rsidR="00502A27" w:rsidRPr="00672E1F">
              <w:rPr>
                <w:rFonts w:ascii="Candara" w:hAnsi="Candara"/>
                <w:sz w:val="22"/>
                <w:szCs w:val="22"/>
              </w:rPr>
              <w:t>Demand Draft/</w:t>
            </w:r>
            <w:r w:rsidR="00A65826" w:rsidRPr="00672E1F">
              <w:rPr>
                <w:rFonts w:ascii="Candara" w:hAnsi="Candara"/>
                <w:sz w:val="22"/>
                <w:szCs w:val="22"/>
              </w:rPr>
              <w:t xml:space="preserve"> Cash deposit</w:t>
            </w:r>
          </w:p>
          <w:p w14:paraId="54EE6C3C" w14:textId="70DAF6D1" w:rsidR="00502A27" w:rsidRPr="00502A27" w:rsidRDefault="008F51C2" w:rsidP="00502A27">
            <w:pPr>
              <w:tabs>
                <w:tab w:val="clear" w:pos="720"/>
                <w:tab w:val="clear" w:pos="1440"/>
                <w:tab w:val="clear" w:pos="2304"/>
              </w:tabs>
              <w:spacing w:before="120" w:after="0"/>
              <w:rPr>
                <w:rFonts w:ascii="Candara" w:hAnsi="Candara"/>
                <w:b/>
                <w:color w:val="4F81BD" w:themeColor="accent1"/>
                <w:kern w:val="28"/>
                <w:sz w:val="22"/>
                <w:szCs w:val="22"/>
              </w:rPr>
            </w:pPr>
            <w:r w:rsidRPr="00502A27">
              <w:rPr>
                <w:rFonts w:ascii="Candara" w:hAnsi="Candara"/>
                <w:sz w:val="22"/>
                <w:szCs w:val="22"/>
              </w:rPr>
              <w:t>Retention money shall be deducted from running bills equal to the 10% of the contract value</w:t>
            </w:r>
            <w:r w:rsidR="00502A27">
              <w:rPr>
                <w:rFonts w:ascii="Candara" w:hAnsi="Candara"/>
                <w:sz w:val="22"/>
                <w:szCs w:val="22"/>
              </w:rPr>
              <w:t xml:space="preserve"> which shall</w:t>
            </w:r>
            <w:r w:rsidR="00502A27" w:rsidRPr="00502A27">
              <w:rPr>
                <w:rFonts w:ascii="Candara" w:hAnsi="Candara"/>
                <w:sz w:val="22"/>
                <w:szCs w:val="22"/>
              </w:rPr>
              <w:t xml:space="preserve"> retained till the end of the Defect Liability Period.</w:t>
            </w:r>
          </w:p>
          <w:p w14:paraId="3C78BB87" w14:textId="59BB191B" w:rsidR="008F51C2" w:rsidRPr="00436A91" w:rsidRDefault="008F51C2" w:rsidP="008F51C2">
            <w:pPr>
              <w:spacing w:after="120"/>
              <w:rPr>
                <w:rFonts w:ascii="Candara" w:hAnsi="Candara"/>
                <w:i/>
                <w:sz w:val="22"/>
                <w:szCs w:val="22"/>
              </w:rPr>
            </w:pPr>
          </w:p>
        </w:tc>
      </w:tr>
    </w:tbl>
    <w:p w14:paraId="7FFF498B" w14:textId="77777777" w:rsidR="006865F3" w:rsidRPr="00436A91" w:rsidRDefault="006865F3" w:rsidP="006865F3">
      <w:pPr>
        <w:rPr>
          <w:rFonts w:ascii="Candara" w:hAnsi="Candara"/>
          <w:sz w:val="22"/>
          <w:szCs w:val="22"/>
        </w:rPr>
      </w:pPr>
    </w:p>
    <w:p w14:paraId="7FB547B6" w14:textId="28CDEE7E" w:rsidR="00326255" w:rsidRPr="00436A91" w:rsidRDefault="00326255">
      <w:pPr>
        <w:tabs>
          <w:tab w:val="clear" w:pos="720"/>
          <w:tab w:val="clear" w:pos="1440"/>
          <w:tab w:val="clear" w:pos="2304"/>
        </w:tabs>
        <w:spacing w:after="200" w:line="276" w:lineRule="auto"/>
        <w:jc w:val="left"/>
        <w:rPr>
          <w:rFonts w:ascii="Candara" w:hAnsi="Candara"/>
          <w:sz w:val="22"/>
          <w:szCs w:val="22"/>
        </w:rPr>
        <w:sectPr w:rsidR="00326255" w:rsidRPr="00436A91" w:rsidSect="00BC2340">
          <w:headerReference w:type="first" r:id="rId19"/>
          <w:pgSz w:w="11906" w:h="16838"/>
          <w:pgMar w:top="1440" w:right="1440" w:bottom="1440" w:left="1440" w:header="720" w:footer="720" w:gutter="0"/>
          <w:cols w:space="720"/>
          <w:titlePg/>
          <w:docGrid w:linePitch="360"/>
        </w:sectPr>
      </w:pPr>
    </w:p>
    <w:p w14:paraId="523EC8C7" w14:textId="77777777" w:rsidR="009E66DA" w:rsidRPr="00436A91" w:rsidRDefault="009E66DA">
      <w:pPr>
        <w:tabs>
          <w:tab w:val="clear" w:pos="720"/>
          <w:tab w:val="clear" w:pos="1440"/>
          <w:tab w:val="clear" w:pos="2304"/>
        </w:tabs>
        <w:spacing w:after="200" w:line="276" w:lineRule="auto"/>
        <w:jc w:val="left"/>
        <w:rPr>
          <w:rFonts w:ascii="Candara" w:hAnsi="Candara"/>
          <w:sz w:val="22"/>
          <w:szCs w:val="22"/>
        </w:rPr>
      </w:pPr>
    </w:p>
    <w:p w14:paraId="4DA96E22" w14:textId="77777777" w:rsidR="00F61C90" w:rsidRPr="00436A91" w:rsidRDefault="00F61C90"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77F2E125" w14:textId="77777777" w:rsidR="00F61C90" w:rsidRPr="00436A91" w:rsidRDefault="00F61C90"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BB43DA1" w14:textId="77777777" w:rsidR="00F61C90" w:rsidRPr="00436A91" w:rsidRDefault="00F61C90"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0CAD26A1" w14:textId="77777777" w:rsidR="00F61C90" w:rsidRPr="00436A91" w:rsidRDefault="00F61C90"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69AF997F" w14:textId="77777777" w:rsidR="00F61C90" w:rsidRPr="00436A91" w:rsidRDefault="00F61C90"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B09F683" w14:textId="7DA25775" w:rsidR="00F61C90" w:rsidRDefault="00F61C90" w:rsidP="000D336B">
      <w:pPr>
        <w:pStyle w:val="Heading2"/>
        <w:numPr>
          <w:ilvl w:val="0"/>
          <w:numId w:val="0"/>
        </w:numPr>
        <w:tabs>
          <w:tab w:val="clear" w:pos="720"/>
          <w:tab w:val="clear" w:pos="1440"/>
          <w:tab w:val="clear" w:pos="2304"/>
        </w:tabs>
        <w:rPr>
          <w:rFonts w:ascii="Candara" w:hAnsi="Candara"/>
          <w:color w:val="4F81BD" w:themeColor="accent1"/>
          <w:sz w:val="22"/>
          <w:szCs w:val="22"/>
        </w:rPr>
      </w:pPr>
    </w:p>
    <w:p w14:paraId="58022847" w14:textId="65D00089" w:rsidR="000D336B" w:rsidRDefault="000D336B" w:rsidP="000D336B"/>
    <w:p w14:paraId="77B17251" w14:textId="2E97F783" w:rsidR="000D336B" w:rsidRDefault="000D336B" w:rsidP="000D336B"/>
    <w:p w14:paraId="16FF28F2" w14:textId="77777777" w:rsidR="000D336B" w:rsidRPr="000D336B" w:rsidRDefault="000D336B" w:rsidP="000D336B"/>
    <w:p w14:paraId="16073C05" w14:textId="347C253A" w:rsidR="00497C0F" w:rsidRPr="000D336B" w:rsidRDefault="00497C0F" w:rsidP="00497C0F">
      <w:pPr>
        <w:pStyle w:val="Heading2"/>
        <w:numPr>
          <w:ilvl w:val="0"/>
          <w:numId w:val="0"/>
        </w:numPr>
        <w:tabs>
          <w:tab w:val="clear" w:pos="720"/>
          <w:tab w:val="clear" w:pos="1440"/>
          <w:tab w:val="clear" w:pos="2304"/>
        </w:tabs>
        <w:ind w:left="360" w:hanging="360"/>
        <w:jc w:val="center"/>
        <w:rPr>
          <w:rFonts w:ascii="Candara" w:hAnsi="Candara"/>
          <w:color w:val="1A00FD"/>
        </w:rPr>
      </w:pPr>
      <w:bookmarkStart w:id="597" w:name="_Toc189045036"/>
      <w:bookmarkStart w:id="598" w:name="_Toc276923375"/>
      <w:bookmarkStart w:id="599" w:name="_Toc278626325"/>
      <w:bookmarkEnd w:id="2"/>
      <w:bookmarkEnd w:id="3"/>
      <w:r w:rsidRPr="000D336B">
        <w:rPr>
          <w:rFonts w:ascii="Candara" w:hAnsi="Candara"/>
          <w:color w:val="1A00FD"/>
        </w:rPr>
        <w:t>SECTION</w:t>
      </w:r>
      <w:r w:rsidR="000D336B" w:rsidRPr="000D336B">
        <w:rPr>
          <w:rFonts w:ascii="Candara" w:hAnsi="Candara"/>
          <w:color w:val="1A00FD"/>
        </w:rPr>
        <w:t xml:space="preserve"> </w:t>
      </w:r>
      <w:r w:rsidRPr="000D336B">
        <w:rPr>
          <w:rFonts w:ascii="Candara" w:hAnsi="Candara"/>
          <w:color w:val="1A00FD"/>
        </w:rPr>
        <w:t>IV – GENERAL CONDITIONS</w:t>
      </w:r>
      <w:r w:rsidR="000D336B">
        <w:rPr>
          <w:rFonts w:ascii="Candara" w:hAnsi="Candara"/>
          <w:color w:val="1A00FD"/>
        </w:rPr>
        <w:t xml:space="preserve"> </w:t>
      </w:r>
      <w:r w:rsidRPr="000D336B">
        <w:rPr>
          <w:rFonts w:ascii="Candara" w:hAnsi="Candara"/>
          <w:color w:val="1A00FD"/>
        </w:rPr>
        <w:t>OF CONTRACT</w:t>
      </w:r>
      <w:bookmarkEnd w:id="597"/>
    </w:p>
    <w:p w14:paraId="2E9651E0" w14:textId="1A72BA13" w:rsidR="00497C0F" w:rsidRDefault="00497C0F" w:rsidP="00497C0F">
      <w:pPr>
        <w:tabs>
          <w:tab w:val="clear" w:pos="720"/>
          <w:tab w:val="clear" w:pos="1440"/>
          <w:tab w:val="clear" w:pos="2304"/>
        </w:tabs>
        <w:spacing w:after="200" w:line="276" w:lineRule="auto"/>
        <w:jc w:val="left"/>
        <w:rPr>
          <w:rFonts w:ascii="Candara" w:hAnsi="Candara"/>
          <w:color w:val="4F81BD" w:themeColor="accent1"/>
          <w:sz w:val="22"/>
          <w:szCs w:val="22"/>
        </w:rPr>
      </w:pPr>
      <w:r w:rsidRPr="00436A91">
        <w:rPr>
          <w:rFonts w:ascii="Candara" w:hAnsi="Candara"/>
          <w:color w:val="4F81BD" w:themeColor="accent1"/>
          <w:sz w:val="22"/>
          <w:szCs w:val="22"/>
        </w:rPr>
        <w:br w:type="page"/>
      </w:r>
    </w:p>
    <w:p w14:paraId="3E5935C2" w14:textId="45FE427C" w:rsidR="00C47243" w:rsidRPr="00C47243" w:rsidRDefault="00C47243" w:rsidP="00C47243">
      <w:pPr>
        <w:jc w:val="center"/>
        <w:rPr>
          <w:rFonts w:ascii="Candara" w:hAnsi="Candara"/>
          <w:b/>
          <w:bCs/>
          <w:color w:val="1A00FD"/>
          <w:sz w:val="22"/>
          <w:szCs w:val="18"/>
        </w:rPr>
      </w:pPr>
      <w:r w:rsidRPr="00C47243">
        <w:rPr>
          <w:rFonts w:ascii="Candara" w:hAnsi="Candara"/>
          <w:b/>
          <w:bCs/>
          <w:color w:val="1A00FD"/>
          <w:sz w:val="22"/>
          <w:szCs w:val="18"/>
        </w:rPr>
        <w:lastRenderedPageBreak/>
        <w:t>SECTION IV – GENERAL CONDITIONS OF CONTRACT</w:t>
      </w:r>
    </w:p>
    <w:bookmarkStart w:id="600" w:name="_Toc189045037" w:displacedByCustomXml="next"/>
    <w:sdt>
      <w:sdtPr>
        <w:rPr>
          <w:rFonts w:ascii="Candara" w:hAnsi="Candara"/>
          <w:b w:val="0"/>
          <w:color w:val="4F81BD" w:themeColor="accent1"/>
          <w:kern w:val="0"/>
          <w:sz w:val="22"/>
          <w:szCs w:val="22"/>
        </w:rPr>
        <w:alias w:val="GCC"/>
        <w:tag w:val="GCC"/>
        <w:id w:val="1045106676"/>
        <w:placeholder>
          <w:docPart w:val="DefaultPlaceholder_1081868574"/>
        </w:placeholder>
      </w:sdtPr>
      <w:sdtEndPr>
        <w:rPr>
          <w:color w:val="auto"/>
        </w:rPr>
      </w:sdtEndPr>
      <w:sdtContent>
        <w:p w14:paraId="450321CE" w14:textId="331C8352" w:rsidR="00AB5363" w:rsidRPr="008A49E6" w:rsidRDefault="000D336B">
          <w:pPr>
            <w:pStyle w:val="Heading2"/>
            <w:numPr>
              <w:ilvl w:val="3"/>
              <w:numId w:val="30"/>
            </w:numPr>
            <w:tabs>
              <w:tab w:val="clear" w:pos="720"/>
              <w:tab w:val="clear" w:pos="1440"/>
              <w:tab w:val="clear" w:pos="2304"/>
            </w:tabs>
            <w:spacing w:before="120" w:after="0"/>
            <w:ind w:left="1134" w:hanging="425"/>
            <w:jc w:val="center"/>
            <w:rPr>
              <w:rFonts w:ascii="Candara" w:hAnsi="Candara"/>
              <w:color w:val="1A00FD"/>
              <w:sz w:val="22"/>
              <w:szCs w:val="22"/>
            </w:rPr>
          </w:pPr>
          <w:r w:rsidRPr="008A49E6">
            <w:rPr>
              <w:rFonts w:ascii="Candara" w:hAnsi="Candara"/>
              <w:color w:val="1A00FD"/>
              <w:sz w:val="22"/>
              <w:szCs w:val="22"/>
            </w:rPr>
            <w:t>CONTRACT AND INTERPRETATION</w:t>
          </w:r>
          <w:bookmarkEnd w:id="598"/>
          <w:bookmarkEnd w:id="599"/>
          <w:bookmarkEnd w:id="600"/>
        </w:p>
        <w:p w14:paraId="2434AB90"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01" w:name="_Toc252796390"/>
          <w:bookmarkStart w:id="602" w:name="_Toc276923376"/>
          <w:bookmarkStart w:id="603" w:name="_Toc278626326"/>
          <w:bookmarkStart w:id="604" w:name="_Ref302747284"/>
          <w:bookmarkStart w:id="605" w:name="_Toc189045038"/>
          <w:r w:rsidRPr="008A49E6">
            <w:rPr>
              <w:rFonts w:ascii="Candara" w:hAnsi="Candara"/>
              <w:color w:val="1A00FD"/>
              <w:sz w:val="22"/>
              <w:szCs w:val="22"/>
            </w:rPr>
            <w:t>Definitions</w:t>
          </w:r>
          <w:bookmarkEnd w:id="601"/>
          <w:bookmarkEnd w:id="602"/>
          <w:bookmarkEnd w:id="603"/>
          <w:bookmarkEnd w:id="604"/>
          <w:bookmarkEnd w:id="605"/>
        </w:p>
        <w:p w14:paraId="73491377" w14:textId="36F8708D"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eastAsia="MS Mincho" w:hAnsi="Candara"/>
              <w:sz w:val="22"/>
              <w:szCs w:val="22"/>
            </w:rPr>
          </w:pPr>
          <w:bookmarkStart w:id="606" w:name="_Ref280979123"/>
          <w:bookmarkStart w:id="607" w:name="_Ref278615680"/>
          <w:r w:rsidRPr="008A49E6">
            <w:rPr>
              <w:rFonts w:ascii="Candara" w:hAnsi="Candara"/>
              <w:sz w:val="22"/>
              <w:szCs w:val="22"/>
            </w:rPr>
            <w:t>The following words and expressions</w:t>
          </w:r>
          <w:r w:rsidRPr="008A49E6">
            <w:rPr>
              <w:rFonts w:ascii="Candara" w:eastAsia="MS Mincho" w:hAnsi="Candara"/>
              <w:sz w:val="22"/>
              <w:szCs w:val="22"/>
            </w:rPr>
            <w:t xml:space="preserve"> shall have the meaning hereby assigned to them</w:t>
          </w:r>
          <w:r w:rsidR="003351E1" w:rsidRPr="008A49E6">
            <w:rPr>
              <w:rFonts w:ascii="Candara" w:eastAsia="MS Mincho" w:hAnsi="Candara"/>
              <w:sz w:val="22"/>
              <w:szCs w:val="22"/>
            </w:rPr>
            <w:t xml:space="preserve"> except where the context otherwise requires</w:t>
          </w:r>
          <w:r w:rsidRPr="008A49E6">
            <w:rPr>
              <w:rFonts w:ascii="Candara" w:eastAsia="MS Mincho" w:hAnsi="Candara"/>
              <w:sz w:val="22"/>
              <w:szCs w:val="22"/>
            </w:rPr>
            <w:t>.</w:t>
          </w:r>
          <w:bookmarkEnd w:id="606"/>
          <w:bookmarkEnd w:id="607"/>
        </w:p>
        <w:p w14:paraId="588DFE9B" w14:textId="02A8DB09" w:rsidR="00804ADA" w:rsidRPr="008A49E6" w:rsidRDefault="00804ADA">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“Affiliate” means business concerns, organisations, or individuals that control each other or that are controlled by a common third party. Control may include shared management or ownership, common use of facilities,</w:t>
          </w:r>
          <w:r w:rsidR="006C2EFF" w:rsidRPr="008A49E6">
            <w:rPr>
              <w:rFonts w:ascii="Candara" w:hAnsi="Candara"/>
              <w:sz w:val="22"/>
              <w:szCs w:val="22"/>
            </w:rPr>
            <w:t xml:space="preserve"> equipments</w:t>
          </w:r>
          <w:r w:rsidRPr="008A49E6">
            <w:rPr>
              <w:rFonts w:ascii="Candara" w:hAnsi="Candara"/>
              <w:sz w:val="22"/>
              <w:szCs w:val="22"/>
            </w:rPr>
            <w:t xml:space="preserve"> and</w:t>
          </w:r>
          <w:r w:rsidR="00A14AC2" w:rsidRPr="008A49E6">
            <w:rPr>
              <w:rFonts w:ascii="Candara" w:hAnsi="Candara"/>
              <w:sz w:val="22"/>
              <w:szCs w:val="22"/>
            </w:rPr>
            <w:t xml:space="preserve"> employees; or family interest;</w:t>
          </w:r>
        </w:p>
        <w:p w14:paraId="29C3A933" w14:textId="0BC48A3C"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“Bid” means an offer</w:t>
          </w:r>
          <w:r w:rsidR="00424B08" w:rsidRPr="008A49E6">
            <w:rPr>
              <w:rFonts w:ascii="Candara" w:hAnsi="Candara"/>
              <w:sz w:val="22"/>
              <w:szCs w:val="22"/>
            </w:rPr>
            <w:t xml:space="preserve"> to execute the </w:t>
          </w:r>
          <w:r w:rsidR="00653BD8" w:rsidRPr="008A49E6">
            <w:rPr>
              <w:rFonts w:ascii="Candara" w:hAnsi="Candara"/>
              <w:sz w:val="22"/>
              <w:szCs w:val="22"/>
            </w:rPr>
            <w:t xml:space="preserve">Works </w:t>
          </w:r>
          <w:r w:rsidR="003351E1" w:rsidRPr="008A49E6">
            <w:rPr>
              <w:rFonts w:ascii="Candara" w:hAnsi="Candara"/>
              <w:sz w:val="22"/>
              <w:szCs w:val="22"/>
            </w:rPr>
            <w:t>submitted</w:t>
          </w:r>
          <w:r w:rsidR="00DE47B5" w:rsidRPr="008A49E6">
            <w:rPr>
              <w:rFonts w:ascii="Candara" w:hAnsi="Candara"/>
              <w:sz w:val="22"/>
              <w:szCs w:val="22"/>
            </w:rPr>
            <w:t xml:space="preserve"> </w:t>
          </w:r>
          <w:r w:rsidR="00A83062" w:rsidRPr="008A49E6">
            <w:rPr>
              <w:rFonts w:ascii="Candara" w:hAnsi="Candara"/>
              <w:sz w:val="22"/>
              <w:szCs w:val="22"/>
            </w:rPr>
            <w:t xml:space="preserve">by the Bidder to </w:t>
          </w:r>
          <w:r w:rsidR="000605EC" w:rsidRPr="008A49E6">
            <w:rPr>
              <w:rFonts w:ascii="Candara" w:hAnsi="Candara"/>
              <w:sz w:val="22"/>
              <w:szCs w:val="22"/>
            </w:rPr>
            <w:t>DGPC</w:t>
          </w:r>
          <w:r w:rsidR="00DE47B5" w:rsidRPr="008A49E6">
            <w:rPr>
              <w:rFonts w:ascii="Candara" w:hAnsi="Candara"/>
              <w:sz w:val="22"/>
              <w:szCs w:val="22"/>
            </w:rPr>
            <w:t xml:space="preserve"> </w:t>
          </w:r>
          <w:r w:rsidRPr="008A49E6">
            <w:rPr>
              <w:rFonts w:ascii="Candara" w:hAnsi="Candara"/>
              <w:sz w:val="22"/>
              <w:szCs w:val="22"/>
            </w:rPr>
            <w:t>in accordance with the terms and conditions set out in the Bidding Documents inviting such offers. The term “Tender” is synonymous with the term “Bid”;</w:t>
          </w:r>
        </w:p>
        <w:p w14:paraId="4DCB6B2E" w14:textId="11F9DDC7" w:rsidR="00654991" w:rsidRPr="008A49E6" w:rsidRDefault="00CD2CC7">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“BDS” means the Bid Data Sheet;</w:t>
          </w:r>
        </w:p>
        <w:p w14:paraId="7643A6E2" w14:textId="7D4A245E"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“Bidder” means an eligible legal entity</w:t>
          </w:r>
          <w:r w:rsidR="00DE47B5" w:rsidRPr="008A49E6">
            <w:rPr>
              <w:rFonts w:ascii="Candara" w:hAnsi="Candara"/>
              <w:sz w:val="22"/>
              <w:szCs w:val="22"/>
            </w:rPr>
            <w:t xml:space="preserve"> </w:t>
          </w:r>
          <w:r w:rsidR="0078279F" w:rsidRPr="008A49E6">
            <w:rPr>
              <w:rFonts w:ascii="Candara" w:hAnsi="Candara"/>
              <w:sz w:val="22"/>
              <w:szCs w:val="22"/>
            </w:rPr>
            <w:t xml:space="preserve">or Joint Venture </w:t>
          </w:r>
          <w:r w:rsidRPr="008A49E6">
            <w:rPr>
              <w:rFonts w:ascii="Candara" w:hAnsi="Candara"/>
              <w:sz w:val="22"/>
              <w:szCs w:val="22"/>
            </w:rPr>
            <w:t xml:space="preserve">that participates in a competitive bidding process governed by the Bidding Documents; </w:t>
          </w:r>
          <w:r w:rsidR="008D1A12" w:rsidRPr="008A49E6">
            <w:rPr>
              <w:rFonts w:ascii="Candara" w:hAnsi="Candara"/>
              <w:sz w:val="22"/>
              <w:szCs w:val="22"/>
            </w:rPr>
            <w:t>t</w:t>
          </w:r>
          <w:r w:rsidR="00A83062" w:rsidRPr="008A49E6">
            <w:rPr>
              <w:rFonts w:ascii="Candara" w:hAnsi="Candara"/>
              <w:sz w:val="22"/>
              <w:szCs w:val="22"/>
            </w:rPr>
            <w:t>he terms “Bidder</w:t>
          </w:r>
          <w:r w:rsidR="00A14AC2" w:rsidRPr="008A49E6">
            <w:rPr>
              <w:rFonts w:ascii="Candara" w:hAnsi="Candara"/>
              <w:sz w:val="22"/>
              <w:szCs w:val="22"/>
            </w:rPr>
            <w:t>” and “Tenderer” are synonymous;</w:t>
          </w:r>
        </w:p>
        <w:p w14:paraId="176DD61F" w14:textId="450A4024" w:rsidR="00FC0F39" w:rsidRPr="008A49E6" w:rsidRDefault="00FC0F39">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“Bill of Quantities” means the priced and completed Bill of Quantities forming part of the </w:t>
          </w:r>
          <w:r w:rsidR="00A14AC2" w:rsidRPr="008A49E6">
            <w:rPr>
              <w:rFonts w:ascii="Candara" w:hAnsi="Candara"/>
              <w:sz w:val="22"/>
              <w:szCs w:val="22"/>
            </w:rPr>
            <w:t>Bid;</w:t>
          </w:r>
        </w:p>
        <w:p w14:paraId="59E03356" w14:textId="5D3956D2" w:rsidR="001C1C0F"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“Bidding Documents” means the set of documents issued by </w:t>
          </w:r>
          <w:r w:rsidR="000605EC" w:rsidRPr="008A49E6">
            <w:rPr>
              <w:rFonts w:ascii="Candara" w:hAnsi="Candara"/>
              <w:sz w:val="22"/>
              <w:szCs w:val="22"/>
            </w:rPr>
            <w:t>DGPC</w:t>
          </w:r>
          <w:r w:rsidRPr="008A49E6">
            <w:rPr>
              <w:rFonts w:ascii="Candara" w:hAnsi="Candara"/>
              <w:sz w:val="22"/>
              <w:szCs w:val="22"/>
            </w:rPr>
            <w:t xml:space="preserve"> to potential Bidders in which the specifications, terms and conditions of the proposed procurement are prescribed. The terms “Bidding Documents”, “Tender Documents” and “Bid Documents” are synonymous;</w:t>
          </w:r>
        </w:p>
        <w:p w14:paraId="5BE11261" w14:textId="0F9F167A"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“Contract” means formal agreement</w:t>
          </w:r>
          <w:r w:rsidR="00DE40ED" w:rsidRPr="008A49E6">
            <w:rPr>
              <w:rFonts w:ascii="Candara" w:hAnsi="Candara"/>
              <w:sz w:val="22"/>
              <w:szCs w:val="22"/>
            </w:rPr>
            <w:t>(s)</w:t>
          </w:r>
          <w:r w:rsidRPr="008A49E6">
            <w:rPr>
              <w:rFonts w:ascii="Candara" w:hAnsi="Candara"/>
              <w:sz w:val="22"/>
              <w:szCs w:val="22"/>
            </w:rPr>
            <w:t xml:space="preserve"> in writing entered into</w:t>
          </w:r>
          <w:r w:rsidR="00DE40ED" w:rsidRPr="008A49E6">
            <w:rPr>
              <w:rFonts w:ascii="Candara" w:hAnsi="Candara"/>
              <w:sz w:val="22"/>
              <w:szCs w:val="22"/>
            </w:rPr>
            <w:t xml:space="preserve"> </w:t>
          </w:r>
          <w:r w:rsidRPr="008A49E6">
            <w:rPr>
              <w:rFonts w:ascii="Candara" w:hAnsi="Candara"/>
              <w:sz w:val="22"/>
              <w:szCs w:val="22"/>
            </w:rPr>
            <w:t xml:space="preserve">between </w:t>
          </w:r>
          <w:r w:rsidR="000605EC" w:rsidRPr="008A49E6">
            <w:rPr>
              <w:rFonts w:ascii="Candara" w:hAnsi="Candara"/>
              <w:sz w:val="22"/>
              <w:szCs w:val="22"/>
            </w:rPr>
            <w:t>DGPC</w:t>
          </w:r>
          <w:r w:rsidRPr="008A49E6">
            <w:rPr>
              <w:rFonts w:ascii="Candara" w:hAnsi="Candara"/>
              <w:sz w:val="22"/>
              <w:szCs w:val="22"/>
            </w:rPr>
            <w:t xml:space="preserve"> and the </w:t>
          </w:r>
          <w:r w:rsidR="002417BF" w:rsidRPr="008A49E6">
            <w:rPr>
              <w:rFonts w:ascii="Candara" w:hAnsi="Candara"/>
              <w:sz w:val="22"/>
              <w:szCs w:val="22"/>
            </w:rPr>
            <w:t>Contractor</w:t>
          </w:r>
          <w:r w:rsidRPr="008A49E6">
            <w:rPr>
              <w:rFonts w:ascii="Candara" w:hAnsi="Candara"/>
              <w:sz w:val="22"/>
              <w:szCs w:val="22"/>
            </w:rPr>
            <w:t xml:space="preserve"> on </w:t>
          </w:r>
          <w:r w:rsidR="003351E1" w:rsidRPr="008A49E6">
            <w:rPr>
              <w:rFonts w:ascii="Candara" w:hAnsi="Candara"/>
              <w:sz w:val="22"/>
              <w:szCs w:val="22"/>
            </w:rPr>
            <w:t>mutually agreed</w:t>
          </w:r>
          <w:r w:rsidRPr="008A49E6">
            <w:rPr>
              <w:rFonts w:ascii="Candara" w:hAnsi="Candara"/>
              <w:sz w:val="22"/>
              <w:szCs w:val="22"/>
            </w:rPr>
            <w:t xml:space="preserve"> terms and conditions </w:t>
          </w:r>
          <w:r w:rsidR="003351E1" w:rsidRPr="008A49E6">
            <w:rPr>
              <w:rFonts w:ascii="Candara" w:hAnsi="Candara"/>
              <w:sz w:val="22"/>
              <w:szCs w:val="22"/>
            </w:rPr>
            <w:t xml:space="preserve">including the Contract Documents </w:t>
          </w:r>
          <w:r w:rsidR="00A83062" w:rsidRPr="008A49E6">
            <w:rPr>
              <w:rFonts w:ascii="Candara" w:hAnsi="Candara"/>
              <w:sz w:val="22"/>
              <w:szCs w:val="22"/>
            </w:rPr>
            <w:t xml:space="preserve">referred therein </w:t>
          </w:r>
          <w:r w:rsidR="003351E1" w:rsidRPr="008A49E6">
            <w:rPr>
              <w:rFonts w:ascii="Candara" w:hAnsi="Candara"/>
              <w:sz w:val="22"/>
              <w:szCs w:val="22"/>
            </w:rPr>
            <w:t>and amendments thereto</w:t>
          </w:r>
          <w:r w:rsidR="00DE40ED" w:rsidRPr="008A49E6">
            <w:rPr>
              <w:rFonts w:ascii="Candara" w:hAnsi="Candara"/>
              <w:sz w:val="22"/>
              <w:szCs w:val="22"/>
            </w:rPr>
            <w:t xml:space="preserve"> pursuant to the Letter of Award issued by </w:t>
          </w:r>
          <w:r w:rsidR="000605EC" w:rsidRPr="008A49E6">
            <w:rPr>
              <w:rFonts w:ascii="Candara" w:hAnsi="Candara"/>
              <w:sz w:val="22"/>
              <w:szCs w:val="22"/>
            </w:rPr>
            <w:t>DGPC</w:t>
          </w:r>
          <w:r w:rsidR="00DE40ED" w:rsidRPr="008A49E6">
            <w:rPr>
              <w:rFonts w:ascii="Candara" w:hAnsi="Candara"/>
              <w:sz w:val="22"/>
              <w:szCs w:val="22"/>
            </w:rPr>
            <w:t xml:space="preserve"> a</w:t>
          </w:r>
          <w:r w:rsidR="00653BD8" w:rsidRPr="008A49E6">
            <w:rPr>
              <w:rFonts w:ascii="Candara" w:hAnsi="Candara"/>
              <w:sz w:val="22"/>
              <w:szCs w:val="22"/>
            </w:rPr>
            <w:t xml:space="preserve">nd accepted by the Contractor </w:t>
          </w:r>
          <w:r w:rsidRPr="008A49E6">
            <w:rPr>
              <w:rFonts w:ascii="Candara" w:hAnsi="Candara"/>
              <w:sz w:val="22"/>
              <w:szCs w:val="22"/>
            </w:rPr>
            <w:t xml:space="preserve">and which are in compliance with all the relevant provisions of the </w:t>
          </w:r>
          <w:r w:rsidR="00E6208F" w:rsidRPr="008A49E6">
            <w:rPr>
              <w:rFonts w:ascii="Candara" w:hAnsi="Candara"/>
              <w:sz w:val="22"/>
              <w:szCs w:val="22"/>
            </w:rPr>
            <w:t xml:space="preserve">Governing Law of the Contract as per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_Ref289688275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GCC.8</w:t>
          </w:r>
          <w:r w:rsidR="00425662" w:rsidRPr="008A49E6">
            <w:rPr>
              <w:rFonts w:ascii="Candara" w:hAnsi="Candara"/>
              <w:sz w:val="22"/>
              <w:szCs w:val="22"/>
              <w:highlight w:val="yellow"/>
            </w:rPr>
            <w:fldChar w:fldCharType="end"/>
          </w:r>
          <w:r w:rsidRPr="008A49E6">
            <w:rPr>
              <w:rFonts w:ascii="Candara" w:hAnsi="Candara"/>
              <w:sz w:val="22"/>
              <w:szCs w:val="22"/>
            </w:rPr>
            <w:t>;</w:t>
          </w:r>
        </w:p>
        <w:p w14:paraId="410671C8" w14:textId="3047D39C"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“Contract Document” means the documents referred in Contract </w:t>
          </w:r>
          <w:r w:rsidR="003351E1" w:rsidRPr="008A49E6">
            <w:rPr>
              <w:rFonts w:ascii="Candara" w:hAnsi="Candara"/>
              <w:sz w:val="22"/>
              <w:szCs w:val="22"/>
            </w:rPr>
            <w:t>A</w:t>
          </w:r>
          <w:r w:rsidRPr="008A49E6">
            <w:rPr>
              <w:rFonts w:ascii="Candara" w:hAnsi="Candara"/>
              <w:sz w:val="22"/>
              <w:szCs w:val="22"/>
            </w:rPr>
            <w:t xml:space="preserve">greement and shall in particular, consist of documents specified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_Ref280951081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GCC.2.5</w:t>
          </w:r>
          <w:r w:rsidR="00425662" w:rsidRPr="008A49E6">
            <w:rPr>
              <w:rFonts w:ascii="Candara" w:hAnsi="Candara"/>
              <w:sz w:val="22"/>
              <w:szCs w:val="22"/>
              <w:highlight w:val="yellow"/>
            </w:rPr>
            <w:fldChar w:fldCharType="end"/>
          </w:r>
          <w:r w:rsidR="00677E69" w:rsidRPr="008A49E6">
            <w:rPr>
              <w:rFonts w:ascii="Candara" w:hAnsi="Candara"/>
              <w:sz w:val="22"/>
              <w:szCs w:val="22"/>
            </w:rPr>
            <w:t xml:space="preserve"> including any amendments thereto</w:t>
          </w:r>
          <w:r w:rsidRPr="008A49E6">
            <w:rPr>
              <w:rFonts w:ascii="Candara" w:hAnsi="Candara"/>
              <w:sz w:val="22"/>
              <w:szCs w:val="22"/>
            </w:rPr>
            <w:t>;</w:t>
          </w:r>
        </w:p>
        <w:p w14:paraId="72058BF0" w14:textId="2DE9134B"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“Contract Price”</w:t>
          </w:r>
          <w:r w:rsidR="00DE47B5" w:rsidRPr="008A49E6">
            <w:rPr>
              <w:rFonts w:ascii="Candara" w:hAnsi="Candara"/>
              <w:sz w:val="22"/>
              <w:szCs w:val="22"/>
            </w:rPr>
            <w:t xml:space="preserve"> </w:t>
          </w:r>
          <w:r w:rsidRPr="008A49E6">
            <w:rPr>
              <w:rFonts w:ascii="Candara" w:hAnsi="Candara"/>
              <w:sz w:val="22"/>
              <w:szCs w:val="22"/>
            </w:rPr>
            <w:t xml:space="preserve">means the </w:t>
          </w:r>
          <w:r w:rsidR="00677E69" w:rsidRPr="008A49E6">
            <w:rPr>
              <w:rFonts w:ascii="Candara" w:hAnsi="Candara"/>
              <w:sz w:val="22"/>
              <w:szCs w:val="22"/>
            </w:rPr>
            <w:t xml:space="preserve">aggregate </w:t>
          </w:r>
          <w:r w:rsidRPr="008A49E6">
            <w:rPr>
              <w:rFonts w:ascii="Candara" w:hAnsi="Candara"/>
              <w:sz w:val="22"/>
              <w:szCs w:val="22"/>
            </w:rPr>
            <w:t xml:space="preserve">price payable to the </w:t>
          </w:r>
          <w:r w:rsidR="002417BF" w:rsidRPr="008A49E6">
            <w:rPr>
              <w:rFonts w:ascii="Candara" w:hAnsi="Candara"/>
              <w:sz w:val="22"/>
              <w:szCs w:val="22"/>
            </w:rPr>
            <w:t xml:space="preserve">Contractor </w:t>
          </w:r>
          <w:r w:rsidRPr="008A49E6">
            <w:rPr>
              <w:rFonts w:ascii="Candara" w:hAnsi="Candara"/>
              <w:sz w:val="22"/>
              <w:szCs w:val="22"/>
            </w:rPr>
            <w:t>as specified in the Contract</w:t>
          </w:r>
          <w:r w:rsidR="001E10C3" w:rsidRPr="008A49E6">
            <w:rPr>
              <w:rFonts w:ascii="Candara" w:hAnsi="Candara"/>
              <w:sz w:val="22"/>
              <w:szCs w:val="22"/>
            </w:rPr>
            <w:t xml:space="preserve"> at the time of award</w:t>
          </w:r>
          <w:r w:rsidRPr="008A49E6">
            <w:rPr>
              <w:rFonts w:ascii="Candara" w:hAnsi="Candara"/>
              <w:sz w:val="22"/>
              <w:szCs w:val="22"/>
            </w:rPr>
            <w:t xml:space="preserve">, subject to such additions and adjustments thereto or deductions therefrom as may be made pursuant to the </w:t>
          </w:r>
          <w:r w:rsidR="00A83062" w:rsidRPr="008A49E6">
            <w:rPr>
              <w:rFonts w:ascii="Candara" w:hAnsi="Candara"/>
              <w:sz w:val="22"/>
              <w:szCs w:val="22"/>
            </w:rPr>
            <w:t xml:space="preserve">provisions of the </w:t>
          </w:r>
          <w:r w:rsidRPr="008A49E6">
            <w:rPr>
              <w:rFonts w:ascii="Candara" w:hAnsi="Candara"/>
              <w:sz w:val="22"/>
              <w:szCs w:val="22"/>
            </w:rPr>
            <w:t>Contract</w:t>
          </w:r>
          <w:r w:rsidR="00DE47B5" w:rsidRPr="008A49E6">
            <w:rPr>
              <w:rFonts w:ascii="Candara" w:hAnsi="Candara"/>
              <w:sz w:val="22"/>
              <w:szCs w:val="22"/>
            </w:rPr>
            <w:t xml:space="preserve"> </w:t>
          </w:r>
          <w:r w:rsidR="001E10C3" w:rsidRPr="008A49E6">
            <w:rPr>
              <w:rFonts w:ascii="Candara" w:hAnsi="Candara"/>
              <w:sz w:val="22"/>
              <w:szCs w:val="22"/>
            </w:rPr>
            <w:t>till the completion of the contract, the price so adjusted  sh</w:t>
          </w:r>
          <w:r w:rsidR="00A14AC2" w:rsidRPr="008A49E6">
            <w:rPr>
              <w:rFonts w:ascii="Candara" w:hAnsi="Candara"/>
              <w:sz w:val="22"/>
              <w:szCs w:val="22"/>
            </w:rPr>
            <w:t>all be termed as Executed Price</w:t>
          </w:r>
          <w:r w:rsidRPr="008A49E6">
            <w:rPr>
              <w:rFonts w:ascii="Candara" w:hAnsi="Candara"/>
              <w:sz w:val="22"/>
              <w:szCs w:val="22"/>
            </w:rPr>
            <w:t>;</w:t>
          </w:r>
        </w:p>
        <w:p w14:paraId="10FC295C" w14:textId="5ADEA2B2" w:rsidR="000A6484" w:rsidRPr="008A49E6" w:rsidRDefault="000A6484">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“Contractor” means the </w:t>
          </w:r>
          <w:r w:rsidR="00A83062" w:rsidRPr="008A49E6">
            <w:rPr>
              <w:rFonts w:ascii="Candara" w:hAnsi="Candara"/>
              <w:sz w:val="22"/>
              <w:szCs w:val="22"/>
            </w:rPr>
            <w:t>Bidder</w:t>
          </w:r>
          <w:r w:rsidRPr="008A49E6">
            <w:rPr>
              <w:rFonts w:ascii="Candara" w:hAnsi="Candara"/>
              <w:sz w:val="22"/>
              <w:szCs w:val="22"/>
            </w:rPr>
            <w:t xml:space="preserve"> whose </w:t>
          </w:r>
          <w:r w:rsidR="00677E69" w:rsidRPr="008A49E6">
            <w:rPr>
              <w:rFonts w:ascii="Candara" w:hAnsi="Candara"/>
              <w:sz w:val="22"/>
              <w:szCs w:val="22"/>
            </w:rPr>
            <w:t>B</w:t>
          </w:r>
          <w:r w:rsidRPr="008A49E6">
            <w:rPr>
              <w:rFonts w:ascii="Candara" w:hAnsi="Candara"/>
              <w:sz w:val="22"/>
              <w:szCs w:val="22"/>
            </w:rPr>
            <w:t xml:space="preserve">id to perform the Contract   has been accepted by </w:t>
          </w:r>
          <w:r w:rsidR="000605EC" w:rsidRPr="008A49E6">
            <w:rPr>
              <w:rFonts w:ascii="Candara" w:hAnsi="Candara"/>
              <w:sz w:val="22"/>
              <w:szCs w:val="22"/>
            </w:rPr>
            <w:t>DGPC</w:t>
          </w:r>
          <w:r w:rsidR="00DE47B5" w:rsidRPr="008A49E6">
            <w:rPr>
              <w:rFonts w:ascii="Candara" w:hAnsi="Candara"/>
              <w:sz w:val="22"/>
              <w:szCs w:val="22"/>
            </w:rPr>
            <w:t xml:space="preserve"> </w:t>
          </w:r>
          <w:r w:rsidRPr="008A49E6">
            <w:rPr>
              <w:rFonts w:ascii="Candara" w:hAnsi="Candara"/>
              <w:sz w:val="22"/>
              <w:szCs w:val="22"/>
            </w:rPr>
            <w:t>and is named as such in the Contract Agreement, and includes the legal successors or perm</w:t>
          </w:r>
          <w:r w:rsidR="00A14AC2" w:rsidRPr="008A49E6">
            <w:rPr>
              <w:rFonts w:ascii="Candara" w:hAnsi="Candara"/>
              <w:sz w:val="22"/>
              <w:szCs w:val="22"/>
            </w:rPr>
            <w:t>itted assigns of the Contractor;</w:t>
          </w:r>
        </w:p>
        <w:p w14:paraId="7B9C8D86" w14:textId="324B04B2" w:rsidR="000A6484" w:rsidRPr="008A49E6" w:rsidRDefault="000A6484">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lastRenderedPageBreak/>
            <w:t xml:space="preserve">“Contractor’s Representative” means any person nominated </w:t>
          </w:r>
          <w:r w:rsidR="00A83062" w:rsidRPr="008A49E6">
            <w:rPr>
              <w:rFonts w:ascii="Candara" w:hAnsi="Candara"/>
              <w:sz w:val="22"/>
              <w:szCs w:val="22"/>
            </w:rPr>
            <w:t xml:space="preserve">or appointed </w:t>
          </w:r>
          <w:r w:rsidRPr="008A49E6">
            <w:rPr>
              <w:rFonts w:ascii="Candara" w:hAnsi="Candara"/>
              <w:sz w:val="22"/>
              <w:szCs w:val="22"/>
            </w:rPr>
            <w:t xml:space="preserve">by the Contractor </w:t>
          </w:r>
          <w:r w:rsidR="00A83062" w:rsidRPr="008A49E6">
            <w:rPr>
              <w:rFonts w:ascii="Candara" w:hAnsi="Candara"/>
              <w:sz w:val="22"/>
              <w:szCs w:val="22"/>
            </w:rPr>
            <w:t xml:space="preserve">from time to time </w:t>
          </w:r>
          <w:r w:rsidRPr="008A49E6">
            <w:rPr>
              <w:rFonts w:ascii="Candara" w:hAnsi="Candara"/>
              <w:sz w:val="22"/>
              <w:szCs w:val="22"/>
            </w:rPr>
            <w:t xml:space="preserve">and approved by </w:t>
          </w:r>
          <w:r w:rsidR="000605EC" w:rsidRPr="008A49E6">
            <w:rPr>
              <w:rFonts w:ascii="Candara" w:hAnsi="Candara"/>
              <w:sz w:val="22"/>
              <w:szCs w:val="22"/>
            </w:rPr>
            <w:t>DGPC</w:t>
          </w:r>
          <w:r w:rsidR="00DE47B5" w:rsidRPr="008A49E6">
            <w:rPr>
              <w:rFonts w:ascii="Candara" w:hAnsi="Candara"/>
              <w:sz w:val="22"/>
              <w:szCs w:val="22"/>
            </w:rPr>
            <w:t xml:space="preserve"> </w:t>
          </w:r>
          <w:r w:rsidRPr="008A49E6">
            <w:rPr>
              <w:rFonts w:ascii="Candara" w:hAnsi="Candara"/>
              <w:sz w:val="22"/>
              <w:szCs w:val="22"/>
            </w:rPr>
            <w:t xml:space="preserve">in the manner provided in </w:t>
          </w:r>
          <w:r w:rsidR="00FA2F22" w:rsidRPr="008A49E6">
            <w:rPr>
              <w:rFonts w:ascii="Candara" w:hAnsi="Candara"/>
              <w:sz w:val="22"/>
              <w:szCs w:val="22"/>
              <w:highlight w:val="yellow"/>
            </w:rPr>
            <w:fldChar w:fldCharType="begin"/>
          </w:r>
          <w:r w:rsidR="00FA2F22" w:rsidRPr="008A49E6">
            <w:rPr>
              <w:rFonts w:ascii="Candara" w:hAnsi="Candara"/>
              <w:sz w:val="22"/>
              <w:szCs w:val="22"/>
              <w:highlight w:val="yellow"/>
            </w:rPr>
            <w:instrText xml:space="preserve"> REF _Ref293484423 \r \h </w:instrText>
          </w:r>
          <w:r w:rsidR="00275BAD" w:rsidRPr="008A49E6">
            <w:rPr>
              <w:rFonts w:ascii="Candara" w:hAnsi="Candara"/>
              <w:sz w:val="22"/>
              <w:szCs w:val="22"/>
              <w:highlight w:val="yellow"/>
            </w:rPr>
            <w:instrText xml:space="preserve"> \* MERGEFORMAT </w:instrText>
          </w:r>
          <w:r w:rsidR="00FA2F22" w:rsidRPr="008A49E6">
            <w:rPr>
              <w:rFonts w:ascii="Candara" w:hAnsi="Candara"/>
              <w:sz w:val="22"/>
              <w:szCs w:val="22"/>
              <w:highlight w:val="yellow"/>
            </w:rPr>
          </w:r>
          <w:r w:rsidR="00FA2F22" w:rsidRPr="008A49E6">
            <w:rPr>
              <w:rFonts w:ascii="Candara" w:hAnsi="Candara"/>
              <w:sz w:val="22"/>
              <w:szCs w:val="22"/>
              <w:highlight w:val="yellow"/>
            </w:rPr>
            <w:fldChar w:fldCharType="separate"/>
          </w:r>
          <w:r w:rsidR="00ED0056">
            <w:rPr>
              <w:rFonts w:ascii="Candara" w:hAnsi="Candara"/>
              <w:sz w:val="22"/>
              <w:szCs w:val="22"/>
              <w:highlight w:val="yellow"/>
            </w:rPr>
            <w:t>GCC.23.2</w:t>
          </w:r>
          <w:r w:rsidR="00FA2F22" w:rsidRPr="008A49E6">
            <w:rPr>
              <w:rFonts w:ascii="Candara" w:hAnsi="Candara"/>
              <w:sz w:val="22"/>
              <w:szCs w:val="22"/>
              <w:highlight w:val="yellow"/>
            </w:rPr>
            <w:fldChar w:fldCharType="end"/>
          </w:r>
          <w:r w:rsidR="00FA2F22" w:rsidRPr="008A49E6">
            <w:rPr>
              <w:rFonts w:ascii="Candara" w:hAnsi="Candara"/>
              <w:sz w:val="22"/>
              <w:szCs w:val="22"/>
            </w:rPr>
            <w:t xml:space="preserve"> </w:t>
          </w:r>
          <w:r w:rsidRPr="008A49E6">
            <w:rPr>
              <w:rFonts w:ascii="Candara" w:hAnsi="Candara"/>
              <w:sz w:val="22"/>
              <w:szCs w:val="22"/>
            </w:rPr>
            <w:t xml:space="preserve">hereof to perform the duties </w:t>
          </w:r>
          <w:r w:rsidR="00424B08" w:rsidRPr="008A49E6">
            <w:rPr>
              <w:rFonts w:ascii="Candara" w:hAnsi="Candara"/>
              <w:sz w:val="22"/>
              <w:szCs w:val="22"/>
            </w:rPr>
            <w:t xml:space="preserve">assigned </w:t>
          </w:r>
          <w:r w:rsidR="00A14AC2" w:rsidRPr="008A49E6">
            <w:rPr>
              <w:rFonts w:ascii="Candara" w:hAnsi="Candara"/>
              <w:sz w:val="22"/>
              <w:szCs w:val="22"/>
            </w:rPr>
            <w:t>by the Contractor;</w:t>
          </w:r>
        </w:p>
        <w:p w14:paraId="3123ABD2" w14:textId="2AD1606D" w:rsidR="007B0783" w:rsidRPr="008A49E6" w:rsidRDefault="0081311B">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“Contractor’s Equipment” means all facilities, equipment, machinery, tools, apparatus, appliances</w:t>
          </w:r>
          <w:r w:rsidR="00A83062" w:rsidRPr="008A49E6">
            <w:rPr>
              <w:rFonts w:ascii="Candara" w:hAnsi="Candara"/>
              <w:sz w:val="22"/>
              <w:szCs w:val="22"/>
            </w:rPr>
            <w:t>, vehicles</w:t>
          </w:r>
          <w:r w:rsidRPr="008A49E6">
            <w:rPr>
              <w:rFonts w:ascii="Candara" w:hAnsi="Candara"/>
              <w:sz w:val="22"/>
              <w:szCs w:val="22"/>
            </w:rPr>
            <w:t xml:space="preserve"> or things of every kind required for </w:t>
          </w:r>
          <w:r w:rsidR="0090639C" w:rsidRPr="008A49E6">
            <w:rPr>
              <w:rFonts w:ascii="Candara" w:hAnsi="Candara"/>
              <w:sz w:val="22"/>
              <w:szCs w:val="22"/>
            </w:rPr>
            <w:t>erection</w:t>
          </w:r>
          <w:r w:rsidRPr="008A49E6">
            <w:rPr>
              <w:rFonts w:ascii="Candara" w:hAnsi="Candara"/>
              <w:sz w:val="22"/>
              <w:szCs w:val="22"/>
            </w:rPr>
            <w:t xml:space="preserve">, completion and maintenance of </w:t>
          </w:r>
          <w:r w:rsidR="00653BD8" w:rsidRPr="008A49E6">
            <w:rPr>
              <w:rFonts w:ascii="Candara" w:hAnsi="Candara"/>
              <w:sz w:val="22"/>
              <w:szCs w:val="22"/>
            </w:rPr>
            <w:t>Works</w:t>
          </w:r>
          <w:r w:rsidRPr="008A49E6">
            <w:rPr>
              <w:rFonts w:ascii="Candara" w:hAnsi="Candara"/>
              <w:sz w:val="22"/>
              <w:szCs w:val="22"/>
            </w:rPr>
            <w:t xml:space="preserve"> that are to be provided by the Contractor, but does not include </w:t>
          </w:r>
          <w:r w:rsidR="00653BD8" w:rsidRPr="008A49E6">
            <w:rPr>
              <w:rFonts w:ascii="Candara" w:hAnsi="Candara"/>
              <w:sz w:val="22"/>
              <w:szCs w:val="22"/>
            </w:rPr>
            <w:t>p</w:t>
          </w:r>
          <w:r w:rsidRPr="008A49E6">
            <w:rPr>
              <w:rFonts w:ascii="Candara" w:hAnsi="Candara"/>
              <w:sz w:val="22"/>
              <w:szCs w:val="22"/>
            </w:rPr>
            <w:t>lant</w:t>
          </w:r>
          <w:r w:rsidR="00653BD8" w:rsidRPr="008A49E6">
            <w:rPr>
              <w:rFonts w:ascii="Candara" w:hAnsi="Candara"/>
              <w:sz w:val="22"/>
              <w:szCs w:val="22"/>
            </w:rPr>
            <w:t>,</w:t>
          </w:r>
          <w:r w:rsidR="00DE47B5" w:rsidRPr="008A49E6">
            <w:rPr>
              <w:rFonts w:ascii="Candara" w:hAnsi="Candara"/>
              <w:sz w:val="22"/>
              <w:szCs w:val="22"/>
            </w:rPr>
            <w:t xml:space="preserve"> </w:t>
          </w:r>
          <w:r w:rsidR="00653BD8" w:rsidRPr="008A49E6">
            <w:rPr>
              <w:rFonts w:ascii="Candara" w:hAnsi="Candara"/>
              <w:sz w:val="22"/>
              <w:szCs w:val="22"/>
            </w:rPr>
            <w:t>e</w:t>
          </w:r>
          <w:r w:rsidRPr="008A49E6">
            <w:rPr>
              <w:rFonts w:ascii="Candara" w:hAnsi="Candara"/>
              <w:sz w:val="22"/>
              <w:szCs w:val="22"/>
            </w:rPr>
            <w:t xml:space="preserve">quipment, </w:t>
          </w:r>
          <w:r w:rsidR="00653BD8" w:rsidRPr="008A49E6">
            <w:rPr>
              <w:rFonts w:ascii="Candara" w:hAnsi="Candara"/>
              <w:sz w:val="22"/>
              <w:szCs w:val="22"/>
            </w:rPr>
            <w:t xml:space="preserve">materials </w:t>
          </w:r>
          <w:r w:rsidRPr="008A49E6">
            <w:rPr>
              <w:rFonts w:ascii="Candara" w:hAnsi="Candara"/>
              <w:sz w:val="22"/>
              <w:szCs w:val="22"/>
            </w:rPr>
            <w:t xml:space="preserve">or other things intended to form or forming part of the </w:t>
          </w:r>
          <w:r w:rsidR="00653BD8" w:rsidRPr="008A49E6">
            <w:rPr>
              <w:rFonts w:ascii="Candara" w:hAnsi="Candara"/>
              <w:sz w:val="22"/>
              <w:szCs w:val="22"/>
            </w:rPr>
            <w:t>Works</w:t>
          </w:r>
          <w:r w:rsidR="00A83062" w:rsidRPr="008A49E6">
            <w:rPr>
              <w:rFonts w:ascii="Candara" w:hAnsi="Candara"/>
              <w:sz w:val="22"/>
              <w:szCs w:val="22"/>
            </w:rPr>
            <w:t xml:space="preserve"> and </w:t>
          </w:r>
          <w:r w:rsidR="000605EC" w:rsidRPr="008A49E6">
            <w:rPr>
              <w:rFonts w:ascii="Candara" w:hAnsi="Candara"/>
              <w:sz w:val="22"/>
              <w:szCs w:val="22"/>
            </w:rPr>
            <w:t>DGPC</w:t>
          </w:r>
          <w:r w:rsidR="00A83062" w:rsidRPr="008A49E6">
            <w:rPr>
              <w:rFonts w:ascii="Candara" w:hAnsi="Candara"/>
              <w:sz w:val="22"/>
              <w:szCs w:val="22"/>
            </w:rPr>
            <w:t>’s Equipment, if any</w:t>
          </w:r>
          <w:r w:rsidR="00A14AC2" w:rsidRPr="008A49E6">
            <w:rPr>
              <w:rFonts w:ascii="Candara" w:hAnsi="Candara"/>
              <w:sz w:val="22"/>
              <w:szCs w:val="22"/>
            </w:rPr>
            <w:t>;</w:t>
          </w:r>
        </w:p>
        <w:p w14:paraId="0E2A6A11" w14:textId="1E76BB63"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“Day” means calendar day</w:t>
          </w:r>
          <w:r w:rsidR="00677E69" w:rsidRPr="008A49E6">
            <w:rPr>
              <w:rFonts w:ascii="Candara" w:hAnsi="Candara"/>
              <w:sz w:val="22"/>
              <w:szCs w:val="22"/>
            </w:rPr>
            <w:t xml:space="preserve"> of the Gregorian calendar</w:t>
          </w:r>
          <w:r w:rsidRPr="008A49E6">
            <w:rPr>
              <w:rFonts w:ascii="Candara" w:hAnsi="Candara"/>
              <w:sz w:val="22"/>
              <w:szCs w:val="22"/>
            </w:rPr>
            <w:t xml:space="preserve">. </w:t>
          </w:r>
          <w:r w:rsidR="008A49E6" w:rsidRPr="008A49E6">
            <w:rPr>
              <w:rFonts w:ascii="Candara" w:hAnsi="Candara"/>
              <w:sz w:val="22"/>
              <w:szCs w:val="22"/>
            </w:rPr>
            <w:t>However,</w:t>
          </w:r>
          <w:r w:rsidRPr="008A49E6">
            <w:rPr>
              <w:rFonts w:ascii="Candara" w:hAnsi="Candara"/>
              <w:sz w:val="22"/>
              <w:szCs w:val="22"/>
            </w:rPr>
            <w:t xml:space="preserve"> "Working day" as used herein means all calendar days excluding Sundays and Government holidays in the Kingdom of Bhutan; </w:t>
          </w:r>
        </w:p>
        <w:p w14:paraId="3B873396" w14:textId="5231A31D"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w:t>
          </w:r>
          <w:r w:rsidR="00271537" w:rsidRPr="008A49E6">
            <w:rPr>
              <w:rFonts w:ascii="Candara" w:hAnsi="Candara"/>
              <w:sz w:val="22"/>
              <w:szCs w:val="22"/>
            </w:rPr>
            <w:t>D</w:t>
          </w:r>
          <w:r w:rsidR="001C1C0F" w:rsidRPr="008A49E6">
            <w:rPr>
              <w:rFonts w:ascii="Candara" w:hAnsi="Candara"/>
              <w:sz w:val="22"/>
              <w:szCs w:val="22"/>
            </w:rPr>
            <w:t>GPC</w:t>
          </w:r>
          <w:r w:rsidRPr="008A49E6">
            <w:rPr>
              <w:rFonts w:ascii="Candara" w:hAnsi="Candara"/>
              <w:sz w:val="22"/>
              <w:szCs w:val="22"/>
            </w:rPr>
            <w:t xml:space="preserve">” means </w:t>
          </w:r>
          <w:r w:rsidR="004A7415" w:rsidRPr="008A49E6">
            <w:rPr>
              <w:rFonts w:ascii="Candara" w:hAnsi="Candara"/>
              <w:sz w:val="22"/>
              <w:szCs w:val="22"/>
            </w:rPr>
            <w:t>Druk Green</w:t>
          </w:r>
          <w:r w:rsidRPr="008A49E6">
            <w:rPr>
              <w:rFonts w:ascii="Candara" w:hAnsi="Candara"/>
              <w:sz w:val="22"/>
              <w:szCs w:val="22"/>
            </w:rPr>
            <w:t xml:space="preserve"> Power Corporation Limited</w:t>
          </w:r>
          <w:r w:rsidR="00677E69" w:rsidRPr="008A49E6">
            <w:rPr>
              <w:rFonts w:ascii="Candara" w:hAnsi="Candara"/>
              <w:sz w:val="22"/>
              <w:szCs w:val="22"/>
            </w:rPr>
            <w:t xml:space="preserve"> including its successors and permitted assigns</w:t>
          </w:r>
          <w:r w:rsidRPr="008A49E6">
            <w:rPr>
              <w:rFonts w:ascii="Candara" w:hAnsi="Candara"/>
              <w:sz w:val="22"/>
              <w:szCs w:val="22"/>
            </w:rPr>
            <w:t>;</w:t>
          </w:r>
        </w:p>
        <w:p w14:paraId="4FED40C9" w14:textId="736F5DAA" w:rsidR="008D1A12" w:rsidRPr="008A49E6" w:rsidRDefault="00271537">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w:t>
          </w:r>
          <w:r w:rsidR="000605EC" w:rsidRPr="008A49E6">
            <w:rPr>
              <w:rFonts w:ascii="Candara" w:hAnsi="Candara"/>
              <w:sz w:val="22"/>
              <w:szCs w:val="22"/>
            </w:rPr>
            <w:t>DGPC</w:t>
          </w:r>
          <w:r w:rsidR="008D1A12" w:rsidRPr="008A49E6">
            <w:rPr>
              <w:rFonts w:ascii="Candara" w:hAnsi="Candara"/>
              <w:sz w:val="22"/>
              <w:szCs w:val="22"/>
            </w:rPr>
            <w:t xml:space="preserve">’s Equipments” means the apparatus, machinery and vehicles (if any) made available by </w:t>
          </w:r>
          <w:r w:rsidR="000605EC" w:rsidRPr="008A49E6">
            <w:rPr>
              <w:rFonts w:ascii="Candara" w:hAnsi="Candara"/>
              <w:sz w:val="22"/>
              <w:szCs w:val="22"/>
            </w:rPr>
            <w:t>DGPC</w:t>
          </w:r>
          <w:r w:rsidR="008D1A12" w:rsidRPr="008A49E6">
            <w:rPr>
              <w:rFonts w:ascii="Candara" w:hAnsi="Candara"/>
              <w:sz w:val="22"/>
              <w:szCs w:val="22"/>
            </w:rPr>
            <w:t xml:space="preserve"> for the use of the Contractor in the execution of the Works, as stated in the Technical Specifications; but does not include plant which has not been taken over by </w:t>
          </w:r>
          <w:r w:rsidRPr="008A49E6">
            <w:rPr>
              <w:rFonts w:ascii="Candara" w:hAnsi="Candara"/>
              <w:sz w:val="22"/>
              <w:szCs w:val="22"/>
            </w:rPr>
            <w:t>D</w:t>
          </w:r>
          <w:r w:rsidR="00303CCF" w:rsidRPr="008A49E6">
            <w:rPr>
              <w:rFonts w:ascii="Candara" w:hAnsi="Candara"/>
              <w:sz w:val="22"/>
              <w:szCs w:val="22"/>
            </w:rPr>
            <w:t>GPC</w:t>
          </w:r>
          <w:r w:rsidR="00A14AC2" w:rsidRPr="008A49E6">
            <w:rPr>
              <w:rFonts w:ascii="Candara" w:hAnsi="Candara"/>
              <w:sz w:val="22"/>
              <w:szCs w:val="22"/>
            </w:rPr>
            <w:t>;</w:t>
          </w:r>
        </w:p>
        <w:p w14:paraId="02411732" w14:textId="2283A7BA" w:rsidR="008E3D89" w:rsidRPr="008A49E6" w:rsidRDefault="00FC0F39">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“Drawings” </w:t>
          </w:r>
          <w:r w:rsidR="008D1A12" w:rsidRPr="008A49E6">
            <w:rPr>
              <w:rFonts w:ascii="Candara" w:hAnsi="Candara"/>
              <w:sz w:val="22"/>
              <w:szCs w:val="22"/>
            </w:rPr>
            <w:t>means the drawings of the Works</w:t>
          </w:r>
          <w:r w:rsidR="008E3D89" w:rsidRPr="008A49E6">
            <w:rPr>
              <w:rFonts w:ascii="Candara" w:hAnsi="Candara"/>
              <w:sz w:val="22"/>
              <w:szCs w:val="22"/>
            </w:rPr>
            <w:t xml:space="preserve">, as included in the Contract, and any additional and modified drawings issued by or on behalf of </w:t>
          </w:r>
          <w:r w:rsidR="000605EC" w:rsidRPr="008A49E6">
            <w:rPr>
              <w:rFonts w:ascii="Candara" w:hAnsi="Candara"/>
              <w:sz w:val="22"/>
              <w:szCs w:val="22"/>
            </w:rPr>
            <w:t>DGPC</w:t>
          </w:r>
          <w:r w:rsidR="008E3D89" w:rsidRPr="008A49E6">
            <w:rPr>
              <w:rFonts w:ascii="Candara" w:hAnsi="Candara"/>
              <w:sz w:val="22"/>
              <w:szCs w:val="22"/>
            </w:rPr>
            <w:t xml:space="preserve"> </w:t>
          </w:r>
          <w:r w:rsidR="00A14AC2" w:rsidRPr="008A49E6">
            <w:rPr>
              <w:rFonts w:ascii="Candara" w:hAnsi="Candara"/>
              <w:sz w:val="22"/>
              <w:szCs w:val="22"/>
            </w:rPr>
            <w:t>in accordance with the Contract;</w:t>
          </w:r>
        </w:p>
        <w:p w14:paraId="1F088570" w14:textId="31007B1F" w:rsidR="002553F8" w:rsidRPr="008A49E6" w:rsidRDefault="00E84694">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“Defect Liability Period” means the period of validity of the warranties given by the Contractor</w:t>
          </w:r>
          <w:r w:rsidR="00677E69" w:rsidRPr="008A49E6">
            <w:rPr>
              <w:rFonts w:ascii="Candara" w:hAnsi="Candara"/>
              <w:sz w:val="22"/>
              <w:szCs w:val="22"/>
            </w:rPr>
            <w:t xml:space="preserve"> commencing at </w:t>
          </w:r>
          <w:r w:rsidR="00DE3572" w:rsidRPr="008A49E6">
            <w:rPr>
              <w:rFonts w:ascii="Candara" w:hAnsi="Candara"/>
              <w:sz w:val="22"/>
              <w:szCs w:val="22"/>
            </w:rPr>
            <w:t>c</w:t>
          </w:r>
          <w:r w:rsidR="00677E69" w:rsidRPr="008A49E6">
            <w:rPr>
              <w:rFonts w:ascii="Candara" w:hAnsi="Candara"/>
              <w:sz w:val="22"/>
              <w:szCs w:val="22"/>
            </w:rPr>
            <w:t xml:space="preserve">ompletion of the </w:t>
          </w:r>
          <w:r w:rsidR="00DE3572" w:rsidRPr="008A49E6">
            <w:rPr>
              <w:rFonts w:ascii="Candara" w:hAnsi="Candara"/>
              <w:sz w:val="22"/>
              <w:szCs w:val="22"/>
            </w:rPr>
            <w:t>Works</w:t>
          </w:r>
          <w:r w:rsidR="00677E69" w:rsidRPr="008A49E6">
            <w:rPr>
              <w:rFonts w:ascii="Candara" w:hAnsi="Candara"/>
              <w:sz w:val="22"/>
              <w:szCs w:val="22"/>
            </w:rPr>
            <w:t xml:space="preserve"> or a part thereof, if separate </w:t>
          </w:r>
          <w:r w:rsidR="00DE3572" w:rsidRPr="008A49E6">
            <w:rPr>
              <w:rFonts w:ascii="Candara" w:hAnsi="Candara"/>
              <w:sz w:val="22"/>
              <w:szCs w:val="22"/>
            </w:rPr>
            <w:t>c</w:t>
          </w:r>
          <w:r w:rsidR="00677E69" w:rsidRPr="008A49E6">
            <w:rPr>
              <w:rFonts w:ascii="Candara" w:hAnsi="Candara"/>
              <w:sz w:val="22"/>
              <w:szCs w:val="22"/>
            </w:rPr>
            <w:t xml:space="preserve">ompletion of the </w:t>
          </w:r>
          <w:r w:rsidR="00DE3572" w:rsidRPr="008A49E6">
            <w:rPr>
              <w:rFonts w:ascii="Candara" w:hAnsi="Candara"/>
              <w:sz w:val="22"/>
              <w:szCs w:val="22"/>
            </w:rPr>
            <w:t>Works</w:t>
          </w:r>
          <w:r w:rsidR="00677E69" w:rsidRPr="008A49E6">
            <w:rPr>
              <w:rFonts w:ascii="Candara" w:hAnsi="Candara"/>
              <w:sz w:val="22"/>
              <w:szCs w:val="22"/>
            </w:rPr>
            <w:t xml:space="preserve"> for such part has been provided in the Contract</w:t>
          </w:r>
          <w:r w:rsidRPr="008A49E6">
            <w:rPr>
              <w:rFonts w:ascii="Candara" w:hAnsi="Candara"/>
              <w:sz w:val="22"/>
              <w:szCs w:val="22"/>
            </w:rPr>
            <w:t>, during which the Contract</w:t>
          </w:r>
          <w:r w:rsidR="001F3860" w:rsidRPr="008A49E6">
            <w:rPr>
              <w:rFonts w:ascii="Candara" w:hAnsi="Candara"/>
              <w:sz w:val="22"/>
              <w:szCs w:val="22"/>
            </w:rPr>
            <w:t>or is responsible</w:t>
          </w:r>
          <w:r w:rsidRPr="008A49E6">
            <w:rPr>
              <w:rFonts w:ascii="Candara" w:hAnsi="Candara"/>
              <w:sz w:val="22"/>
              <w:szCs w:val="22"/>
            </w:rPr>
            <w:t xml:space="preserve"> for defects with respect to the </w:t>
          </w:r>
          <w:r w:rsidR="00DE3572" w:rsidRPr="008A49E6">
            <w:rPr>
              <w:rFonts w:ascii="Candara" w:hAnsi="Candara"/>
              <w:sz w:val="22"/>
              <w:szCs w:val="22"/>
            </w:rPr>
            <w:t>Works</w:t>
          </w:r>
          <w:r w:rsidRPr="008A49E6">
            <w:rPr>
              <w:rFonts w:ascii="Candara" w:hAnsi="Candara"/>
              <w:sz w:val="22"/>
              <w:szCs w:val="22"/>
            </w:rPr>
            <w:t xml:space="preserve"> (or the relevant part</w:t>
          </w:r>
          <w:r w:rsidR="001F3860" w:rsidRPr="008A49E6">
            <w:rPr>
              <w:rFonts w:ascii="Candara" w:hAnsi="Candara"/>
              <w:sz w:val="22"/>
              <w:szCs w:val="22"/>
            </w:rPr>
            <w:t xml:space="preserve"> thereof)</w:t>
          </w:r>
          <w:r w:rsidRPr="008A49E6">
            <w:rPr>
              <w:rFonts w:ascii="Candara" w:hAnsi="Candara"/>
              <w:sz w:val="22"/>
              <w:szCs w:val="22"/>
            </w:rPr>
            <w:t xml:space="preserve"> as provided in </w:t>
          </w:r>
          <w:r w:rsidR="00FA2F22" w:rsidRPr="008A49E6">
            <w:rPr>
              <w:rFonts w:ascii="Candara" w:hAnsi="Candara"/>
              <w:sz w:val="22"/>
              <w:szCs w:val="22"/>
              <w:highlight w:val="yellow"/>
            </w:rPr>
            <w:fldChar w:fldCharType="begin"/>
          </w:r>
          <w:r w:rsidR="00FA2F22" w:rsidRPr="008A49E6">
            <w:rPr>
              <w:rFonts w:ascii="Candara" w:hAnsi="Candara"/>
              <w:sz w:val="22"/>
              <w:szCs w:val="22"/>
              <w:highlight w:val="yellow"/>
            </w:rPr>
            <w:instrText xml:space="preserve"> REF _Ref293498427 \r \h </w:instrText>
          </w:r>
          <w:r w:rsidR="00275BAD" w:rsidRPr="008A49E6">
            <w:rPr>
              <w:rFonts w:ascii="Candara" w:hAnsi="Candara"/>
              <w:sz w:val="22"/>
              <w:szCs w:val="22"/>
              <w:highlight w:val="yellow"/>
            </w:rPr>
            <w:instrText xml:space="preserve"> \* MERGEFORMAT </w:instrText>
          </w:r>
          <w:r w:rsidR="00FA2F22" w:rsidRPr="008A49E6">
            <w:rPr>
              <w:rFonts w:ascii="Candara" w:hAnsi="Candara"/>
              <w:sz w:val="22"/>
              <w:szCs w:val="22"/>
              <w:highlight w:val="yellow"/>
            </w:rPr>
          </w:r>
          <w:r w:rsidR="00FA2F22" w:rsidRPr="008A49E6">
            <w:rPr>
              <w:rFonts w:ascii="Candara" w:hAnsi="Candara"/>
              <w:sz w:val="22"/>
              <w:szCs w:val="22"/>
              <w:highlight w:val="yellow"/>
            </w:rPr>
            <w:fldChar w:fldCharType="separate"/>
          </w:r>
          <w:r w:rsidR="00ED0056">
            <w:rPr>
              <w:rFonts w:ascii="Candara" w:hAnsi="Candara"/>
              <w:sz w:val="22"/>
              <w:szCs w:val="22"/>
              <w:highlight w:val="yellow"/>
            </w:rPr>
            <w:t>GCC.37</w:t>
          </w:r>
          <w:r w:rsidR="00FA2F22" w:rsidRPr="008A49E6">
            <w:rPr>
              <w:rFonts w:ascii="Candara" w:hAnsi="Candara"/>
              <w:sz w:val="22"/>
              <w:szCs w:val="22"/>
              <w:highlight w:val="yellow"/>
            </w:rPr>
            <w:fldChar w:fldCharType="end"/>
          </w:r>
          <w:r w:rsidR="00FA2F22" w:rsidRPr="008A49E6">
            <w:rPr>
              <w:rFonts w:ascii="Candara" w:hAnsi="Candara"/>
              <w:sz w:val="22"/>
              <w:szCs w:val="22"/>
            </w:rPr>
            <w:t xml:space="preserve"> </w:t>
          </w:r>
          <w:r w:rsidR="00A14AC2" w:rsidRPr="008A49E6">
            <w:rPr>
              <w:rFonts w:ascii="Candara" w:hAnsi="Candara"/>
              <w:sz w:val="22"/>
              <w:szCs w:val="22"/>
            </w:rPr>
            <w:t>hereof;</w:t>
          </w:r>
        </w:p>
        <w:p w14:paraId="3940685A" w14:textId="36A0A34B" w:rsidR="00FE1176" w:rsidRPr="008A49E6" w:rsidRDefault="00FE1176">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“Effective Date” means</w:t>
          </w:r>
          <w:r w:rsidR="00D25574" w:rsidRPr="008A49E6">
            <w:rPr>
              <w:rFonts w:ascii="Candara" w:hAnsi="Candara"/>
              <w:sz w:val="22"/>
              <w:szCs w:val="22"/>
            </w:rPr>
            <w:t xml:space="preserve"> </w:t>
          </w:r>
          <w:r w:rsidRPr="008A49E6">
            <w:rPr>
              <w:rFonts w:ascii="Candara" w:hAnsi="Candara"/>
              <w:sz w:val="22"/>
              <w:szCs w:val="22"/>
            </w:rPr>
            <w:t xml:space="preserve">the date </w:t>
          </w:r>
          <w:r w:rsidR="004D1BA6" w:rsidRPr="008A49E6">
            <w:rPr>
              <w:rFonts w:ascii="Candara" w:hAnsi="Candara"/>
              <w:sz w:val="22"/>
              <w:szCs w:val="22"/>
            </w:rPr>
            <w:t>of Letter of Award</w:t>
          </w:r>
          <w:r w:rsidR="00A213E8" w:rsidRPr="008A49E6">
            <w:rPr>
              <w:rFonts w:ascii="Candara" w:hAnsi="Candara"/>
              <w:sz w:val="22"/>
              <w:szCs w:val="22"/>
            </w:rPr>
            <w:t>,</w:t>
          </w:r>
          <w:r w:rsidR="00D25574" w:rsidRPr="008A49E6">
            <w:rPr>
              <w:rFonts w:ascii="Candara" w:hAnsi="Candara"/>
              <w:sz w:val="22"/>
              <w:szCs w:val="22"/>
            </w:rPr>
            <w:t xml:space="preserve"> </w:t>
          </w:r>
          <w:r w:rsidR="00A213E8" w:rsidRPr="008A49E6">
            <w:rPr>
              <w:rFonts w:ascii="Candara" w:hAnsi="Candara"/>
              <w:sz w:val="22"/>
              <w:szCs w:val="22"/>
            </w:rPr>
            <w:t xml:space="preserve">or any other date as specified in the Contract Agreement, </w:t>
          </w:r>
          <w:r w:rsidRPr="008A49E6">
            <w:rPr>
              <w:rFonts w:ascii="Candara" w:hAnsi="Candara"/>
              <w:sz w:val="22"/>
              <w:szCs w:val="22"/>
            </w:rPr>
            <w:t>from which the Time for Completion shall be determined</w:t>
          </w:r>
          <w:r w:rsidR="00A14AC2" w:rsidRPr="008A49E6">
            <w:rPr>
              <w:rFonts w:ascii="Candara" w:hAnsi="Candara"/>
              <w:sz w:val="22"/>
              <w:szCs w:val="22"/>
            </w:rPr>
            <w:t>;</w:t>
          </w:r>
        </w:p>
        <w:p w14:paraId="7323F2B5" w14:textId="0D433639" w:rsidR="00C53A6A" w:rsidRPr="008A49E6" w:rsidRDefault="00C53A6A">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“Foreign Bidder” mean</w:t>
          </w:r>
          <w:r w:rsidR="00970F73" w:rsidRPr="008A49E6">
            <w:rPr>
              <w:rFonts w:ascii="Candara" w:hAnsi="Candara"/>
              <w:sz w:val="22"/>
              <w:szCs w:val="22"/>
            </w:rPr>
            <w:t>s</w:t>
          </w:r>
          <w:r w:rsidRPr="008A49E6">
            <w:rPr>
              <w:rFonts w:ascii="Candara" w:hAnsi="Candara"/>
              <w:sz w:val="22"/>
              <w:szCs w:val="22"/>
            </w:rPr>
            <w:t xml:space="preserve"> any Bidder </w:t>
          </w:r>
          <w:r w:rsidR="00A621A7" w:rsidRPr="008A49E6">
            <w:rPr>
              <w:rFonts w:ascii="Candara" w:hAnsi="Candara"/>
              <w:sz w:val="22"/>
              <w:szCs w:val="22"/>
            </w:rPr>
            <w:t>other than the Domestic Bidder</w:t>
          </w:r>
          <w:r w:rsidR="00A14AC2" w:rsidRPr="008A49E6">
            <w:rPr>
              <w:rFonts w:ascii="Candara" w:hAnsi="Candara"/>
              <w:sz w:val="22"/>
              <w:szCs w:val="22"/>
            </w:rPr>
            <w:t>;</w:t>
          </w:r>
          <w:r w:rsidR="00A621A7" w:rsidRPr="008A49E6">
            <w:rPr>
              <w:rFonts w:ascii="Candara" w:hAnsi="Candara"/>
              <w:sz w:val="22"/>
              <w:szCs w:val="22"/>
            </w:rPr>
            <w:t xml:space="preserve"> </w:t>
          </w:r>
        </w:p>
        <w:p w14:paraId="6C3C0E02" w14:textId="0DEEFDEA"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“GCC” means General Conditions of Contract;</w:t>
          </w:r>
        </w:p>
        <w:p w14:paraId="28409EDF" w14:textId="339EAA9B" w:rsidR="00654991" w:rsidRPr="008A49E6" w:rsidRDefault="00996E0C">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“ITB” means Instructions to Bidders;</w:t>
          </w:r>
        </w:p>
        <w:p w14:paraId="09766A61" w14:textId="2B4573AD"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“Joint Venture</w:t>
          </w:r>
          <w:r w:rsidR="00996E0C" w:rsidRPr="008A49E6">
            <w:rPr>
              <w:rFonts w:ascii="Candara" w:hAnsi="Candara"/>
              <w:sz w:val="22"/>
              <w:szCs w:val="22"/>
            </w:rPr>
            <w:t xml:space="preserve"> (JV)</w:t>
          </w:r>
          <w:r w:rsidRPr="008A49E6">
            <w:rPr>
              <w:rFonts w:ascii="Candara" w:hAnsi="Candara"/>
              <w:sz w:val="22"/>
              <w:szCs w:val="22"/>
            </w:rPr>
            <w:t xml:space="preserve">” means an association of legal entities that pool their resources and skills to undertake a large or complex Contract in the role as a </w:t>
          </w:r>
          <w:r w:rsidR="002417BF" w:rsidRPr="008A49E6">
            <w:rPr>
              <w:rFonts w:ascii="Candara" w:hAnsi="Candara"/>
              <w:sz w:val="22"/>
              <w:szCs w:val="22"/>
            </w:rPr>
            <w:t>Contractor</w:t>
          </w:r>
          <w:r w:rsidRPr="008A49E6">
            <w:rPr>
              <w:rFonts w:ascii="Candara" w:hAnsi="Candara"/>
              <w:sz w:val="22"/>
              <w:szCs w:val="22"/>
            </w:rPr>
            <w:t>, with all legal entities (</w:t>
          </w:r>
          <w:r w:rsidR="00677E69" w:rsidRPr="008A49E6">
            <w:rPr>
              <w:rFonts w:ascii="Candara" w:hAnsi="Candara"/>
              <w:sz w:val="22"/>
              <w:szCs w:val="22"/>
            </w:rPr>
            <w:t>members</w:t>
          </w:r>
          <w:r w:rsidRPr="008A49E6">
            <w:rPr>
              <w:rFonts w:ascii="Candara" w:hAnsi="Candara"/>
              <w:sz w:val="22"/>
              <w:szCs w:val="22"/>
            </w:rPr>
            <w:t xml:space="preserve"> in the JV) being legally liable, jointly and severally, for the execution of the Contract in the event of a </w:t>
          </w:r>
          <w:r w:rsidR="00677E69" w:rsidRPr="008A49E6">
            <w:rPr>
              <w:rFonts w:ascii="Candara" w:hAnsi="Candara"/>
              <w:sz w:val="22"/>
              <w:szCs w:val="22"/>
            </w:rPr>
            <w:t>member</w:t>
          </w:r>
          <w:r w:rsidRPr="008A49E6">
            <w:rPr>
              <w:rFonts w:ascii="Candara" w:hAnsi="Candara"/>
              <w:sz w:val="22"/>
              <w:szCs w:val="22"/>
            </w:rPr>
            <w:t>’s withdrawal;</w:t>
          </w:r>
        </w:p>
        <w:p w14:paraId="7257FFCF" w14:textId="0FD6FEA7" w:rsidR="008D3C20" w:rsidRPr="008A49E6" w:rsidRDefault="007B078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“Letter of Award” </w:t>
          </w:r>
          <w:r w:rsidR="003C25CE" w:rsidRPr="008A49E6">
            <w:rPr>
              <w:rFonts w:ascii="Candara" w:hAnsi="Candara"/>
              <w:sz w:val="22"/>
              <w:szCs w:val="22"/>
            </w:rPr>
            <w:t xml:space="preserve">(LoA) </w:t>
          </w:r>
          <w:r w:rsidR="005661ED" w:rsidRPr="008A49E6">
            <w:rPr>
              <w:rFonts w:ascii="Candara" w:hAnsi="Candara"/>
              <w:sz w:val="22"/>
              <w:szCs w:val="22"/>
            </w:rPr>
            <w:t>means</w:t>
          </w:r>
          <w:r w:rsidR="00D21370" w:rsidRPr="008A49E6">
            <w:rPr>
              <w:rFonts w:ascii="Candara" w:hAnsi="Candara"/>
              <w:sz w:val="22"/>
              <w:szCs w:val="22"/>
            </w:rPr>
            <w:t xml:space="preserve"> the letter issued by </w:t>
          </w:r>
          <w:r w:rsidR="000605EC" w:rsidRPr="008A49E6">
            <w:rPr>
              <w:rFonts w:ascii="Candara" w:hAnsi="Candara"/>
              <w:sz w:val="22"/>
              <w:szCs w:val="22"/>
            </w:rPr>
            <w:t>DGPC</w:t>
          </w:r>
          <w:r w:rsidR="00D21370" w:rsidRPr="008A49E6">
            <w:rPr>
              <w:rFonts w:ascii="Candara" w:hAnsi="Candara"/>
              <w:sz w:val="22"/>
              <w:szCs w:val="22"/>
            </w:rPr>
            <w:t xml:space="preserve"> conveying the acceptance of the Bid of the successful Bidder subject to such terms and conditions as may have been stated therein</w:t>
          </w:r>
          <w:r w:rsidR="00A14AC2" w:rsidRPr="008A49E6">
            <w:rPr>
              <w:rFonts w:ascii="Candara" w:hAnsi="Candara"/>
              <w:sz w:val="22"/>
              <w:szCs w:val="22"/>
            </w:rPr>
            <w:t>;</w:t>
          </w:r>
        </w:p>
        <w:p w14:paraId="010FF64E" w14:textId="549814D7" w:rsidR="00654991" w:rsidRPr="008A49E6" w:rsidRDefault="000A6484">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lastRenderedPageBreak/>
            <w:t xml:space="preserve">“Month” means calendar </w:t>
          </w:r>
          <w:r w:rsidR="00A14AC2" w:rsidRPr="008A49E6">
            <w:rPr>
              <w:rFonts w:ascii="Candara" w:hAnsi="Candara"/>
              <w:sz w:val="22"/>
              <w:szCs w:val="22"/>
            </w:rPr>
            <w:t>month of the Gregorian Calendar;</w:t>
          </w:r>
        </w:p>
        <w:p w14:paraId="3B082CEA" w14:textId="2A42D024" w:rsidR="00654991" w:rsidRPr="008A49E6" w:rsidRDefault="004D1BA6">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“Party” means the </w:t>
          </w:r>
          <w:r w:rsidR="000605EC" w:rsidRPr="008A49E6">
            <w:rPr>
              <w:rFonts w:ascii="Candara" w:hAnsi="Candara"/>
              <w:sz w:val="22"/>
              <w:szCs w:val="22"/>
            </w:rPr>
            <w:t>DGPC</w:t>
          </w:r>
          <w:r w:rsidRPr="008A49E6">
            <w:rPr>
              <w:rFonts w:ascii="Candara" w:hAnsi="Candara"/>
              <w:sz w:val="22"/>
              <w:szCs w:val="22"/>
            </w:rPr>
            <w:t xml:space="preserve"> or the Contractor, as the context requires, a</w:t>
          </w:r>
          <w:r w:rsidR="00A14AC2" w:rsidRPr="008A49E6">
            <w:rPr>
              <w:rFonts w:ascii="Candara" w:hAnsi="Candara"/>
              <w:sz w:val="22"/>
              <w:szCs w:val="22"/>
            </w:rPr>
            <w:t>nd “Parties” means both of them;</w:t>
          </w:r>
        </w:p>
        <w:p w14:paraId="4F7F95C3" w14:textId="233EBB12" w:rsidR="000A6484" w:rsidRPr="008A49E6" w:rsidRDefault="000A6484">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“Project Manager” means the person appointed by </w:t>
          </w:r>
          <w:r w:rsidR="000605EC" w:rsidRPr="008A49E6">
            <w:rPr>
              <w:rFonts w:ascii="Candara" w:hAnsi="Candara"/>
              <w:sz w:val="22"/>
              <w:szCs w:val="22"/>
            </w:rPr>
            <w:t>DGPC</w:t>
          </w:r>
          <w:r w:rsidR="00D25574" w:rsidRPr="008A49E6">
            <w:rPr>
              <w:rFonts w:ascii="Candara" w:hAnsi="Candara"/>
              <w:sz w:val="22"/>
              <w:szCs w:val="22"/>
            </w:rPr>
            <w:t xml:space="preserve"> </w:t>
          </w:r>
          <w:r w:rsidR="00A83062" w:rsidRPr="008A49E6">
            <w:rPr>
              <w:rFonts w:ascii="Candara" w:hAnsi="Candara"/>
              <w:sz w:val="22"/>
              <w:szCs w:val="22"/>
            </w:rPr>
            <w:t xml:space="preserve">from time to time </w:t>
          </w:r>
          <w:r w:rsidRPr="008A49E6">
            <w:rPr>
              <w:rFonts w:ascii="Candara" w:hAnsi="Candara"/>
              <w:sz w:val="22"/>
              <w:szCs w:val="22"/>
            </w:rPr>
            <w:t>in the manner provided in</w:t>
          </w:r>
          <w:r w:rsidR="00FA2F22" w:rsidRPr="008A49E6">
            <w:rPr>
              <w:rFonts w:ascii="Candara" w:hAnsi="Candara"/>
              <w:sz w:val="22"/>
              <w:szCs w:val="22"/>
            </w:rPr>
            <w:t xml:space="preserve"> </w:t>
          </w:r>
          <w:r w:rsidR="00FA2F22" w:rsidRPr="008A49E6">
            <w:rPr>
              <w:rFonts w:ascii="Candara" w:hAnsi="Candara"/>
              <w:sz w:val="22"/>
              <w:szCs w:val="22"/>
              <w:highlight w:val="yellow"/>
            </w:rPr>
            <w:fldChar w:fldCharType="begin"/>
          </w:r>
          <w:r w:rsidR="00FA2F22" w:rsidRPr="008A49E6">
            <w:rPr>
              <w:rFonts w:ascii="Candara" w:hAnsi="Candara"/>
              <w:sz w:val="22"/>
              <w:szCs w:val="22"/>
              <w:highlight w:val="yellow"/>
            </w:rPr>
            <w:instrText xml:space="preserve"> REF _Ref293484420 \r \h </w:instrText>
          </w:r>
          <w:r w:rsidR="00275BAD" w:rsidRPr="008A49E6">
            <w:rPr>
              <w:rFonts w:ascii="Candara" w:hAnsi="Candara"/>
              <w:sz w:val="22"/>
              <w:szCs w:val="22"/>
              <w:highlight w:val="yellow"/>
            </w:rPr>
            <w:instrText xml:space="preserve"> \* MERGEFORMAT </w:instrText>
          </w:r>
          <w:r w:rsidR="00FA2F22" w:rsidRPr="008A49E6">
            <w:rPr>
              <w:rFonts w:ascii="Candara" w:hAnsi="Candara"/>
              <w:sz w:val="22"/>
              <w:szCs w:val="22"/>
              <w:highlight w:val="yellow"/>
            </w:rPr>
          </w:r>
          <w:r w:rsidR="00FA2F22" w:rsidRPr="008A49E6">
            <w:rPr>
              <w:rFonts w:ascii="Candara" w:hAnsi="Candara"/>
              <w:sz w:val="22"/>
              <w:szCs w:val="22"/>
              <w:highlight w:val="yellow"/>
            </w:rPr>
            <w:fldChar w:fldCharType="separate"/>
          </w:r>
          <w:r w:rsidR="00ED0056">
            <w:rPr>
              <w:rFonts w:ascii="Candara" w:hAnsi="Candara"/>
              <w:sz w:val="22"/>
              <w:szCs w:val="22"/>
              <w:highlight w:val="yellow"/>
            </w:rPr>
            <w:t>GCC.23.1</w:t>
          </w:r>
          <w:r w:rsidR="00FA2F22" w:rsidRPr="008A49E6">
            <w:rPr>
              <w:rFonts w:ascii="Candara" w:hAnsi="Candara"/>
              <w:sz w:val="22"/>
              <w:szCs w:val="22"/>
              <w:highlight w:val="yellow"/>
            </w:rPr>
            <w:fldChar w:fldCharType="end"/>
          </w:r>
          <w:r w:rsidR="00FA2F22" w:rsidRPr="008A49E6">
            <w:rPr>
              <w:rFonts w:ascii="Candara" w:hAnsi="Candara"/>
              <w:sz w:val="22"/>
              <w:szCs w:val="22"/>
            </w:rPr>
            <w:t xml:space="preserve"> </w:t>
          </w:r>
          <w:r w:rsidRPr="008A49E6">
            <w:rPr>
              <w:rFonts w:ascii="Candara" w:hAnsi="Candara"/>
              <w:sz w:val="22"/>
              <w:szCs w:val="22"/>
            </w:rPr>
            <w:t xml:space="preserve">hereof and named as such in the </w:t>
          </w:r>
          <w:r w:rsidR="00BD1DC5">
            <w:rPr>
              <w:rFonts w:ascii="Candara" w:hAnsi="Candara"/>
              <w:sz w:val="22"/>
              <w:szCs w:val="22"/>
            </w:rPr>
            <w:t xml:space="preserve">SCC </w:t>
          </w:r>
          <w:r w:rsidRPr="008A49E6">
            <w:rPr>
              <w:rFonts w:ascii="Candara" w:hAnsi="Candara"/>
              <w:sz w:val="22"/>
              <w:szCs w:val="22"/>
            </w:rPr>
            <w:t xml:space="preserve">to perform the duties delegated by </w:t>
          </w:r>
          <w:r w:rsidR="000605EC" w:rsidRPr="008A49E6">
            <w:rPr>
              <w:rFonts w:ascii="Candara" w:hAnsi="Candara"/>
              <w:sz w:val="22"/>
              <w:szCs w:val="22"/>
            </w:rPr>
            <w:t>DGPC</w:t>
          </w:r>
          <w:r w:rsidR="00A83062" w:rsidRPr="008A49E6">
            <w:rPr>
              <w:rFonts w:ascii="Candara" w:hAnsi="Candara"/>
              <w:sz w:val="22"/>
              <w:szCs w:val="22"/>
            </w:rPr>
            <w:t xml:space="preserve"> inter</w:t>
          </w:r>
          <w:r w:rsidR="00A213E8" w:rsidRPr="008A49E6">
            <w:rPr>
              <w:rFonts w:ascii="Candara" w:hAnsi="Candara"/>
              <w:sz w:val="22"/>
              <w:szCs w:val="22"/>
            </w:rPr>
            <w:t>-</w:t>
          </w:r>
          <w:r w:rsidR="00A83062" w:rsidRPr="008A49E6">
            <w:rPr>
              <w:rFonts w:ascii="Candara" w:hAnsi="Candara"/>
              <w:sz w:val="22"/>
              <w:szCs w:val="22"/>
            </w:rPr>
            <w:t>alia to direct, supervise and be in-charge of the Works for the purposes of the Contract and shall also include the duly authorized represe</w:t>
          </w:r>
          <w:r w:rsidR="00A14AC2" w:rsidRPr="008A49E6">
            <w:rPr>
              <w:rFonts w:ascii="Candara" w:hAnsi="Candara"/>
              <w:sz w:val="22"/>
              <w:szCs w:val="22"/>
            </w:rPr>
            <w:t>ntative of such Project Manager;</w:t>
          </w:r>
        </w:p>
        <w:p w14:paraId="7DCCFCF3" w14:textId="43D0D23A"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“RGoB” means the Royal Government of Bhutan;</w:t>
          </w:r>
        </w:p>
        <w:p w14:paraId="72C9930C" w14:textId="7D88839A" w:rsidR="00AB5363" w:rsidRPr="008A49E6" w:rsidRDefault="00AB5363">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“SCC” means </w:t>
          </w:r>
          <w:r w:rsidR="00677E69" w:rsidRPr="008A49E6">
            <w:rPr>
              <w:rFonts w:ascii="Candara" w:hAnsi="Candara"/>
              <w:sz w:val="22"/>
              <w:szCs w:val="22"/>
            </w:rPr>
            <w:t xml:space="preserve">the </w:t>
          </w:r>
          <w:r w:rsidRPr="008A49E6">
            <w:rPr>
              <w:rFonts w:ascii="Candara" w:hAnsi="Candara"/>
              <w:sz w:val="22"/>
              <w:szCs w:val="22"/>
            </w:rPr>
            <w:t>Special Conditions of Contract;</w:t>
          </w:r>
        </w:p>
        <w:p w14:paraId="3EF51FE3" w14:textId="2179A0B8" w:rsidR="0081311B" w:rsidRPr="008A49E6" w:rsidRDefault="0081311B">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“Site” means the land and other places </w:t>
          </w:r>
          <w:r w:rsidR="00A213E8" w:rsidRPr="008A49E6">
            <w:rPr>
              <w:rFonts w:ascii="Candara" w:hAnsi="Candara"/>
              <w:sz w:val="22"/>
              <w:szCs w:val="22"/>
            </w:rPr>
            <w:t xml:space="preserve">where </w:t>
          </w:r>
          <w:r w:rsidRPr="008A49E6">
            <w:rPr>
              <w:rFonts w:ascii="Candara" w:hAnsi="Candara"/>
              <w:sz w:val="22"/>
              <w:szCs w:val="22"/>
            </w:rPr>
            <w:t xml:space="preserve">the </w:t>
          </w:r>
          <w:r w:rsidR="00D92FA7" w:rsidRPr="008A49E6">
            <w:rPr>
              <w:rFonts w:ascii="Candara" w:hAnsi="Candara"/>
              <w:sz w:val="22"/>
              <w:szCs w:val="22"/>
            </w:rPr>
            <w:t>Works</w:t>
          </w:r>
          <w:r w:rsidRPr="008A49E6">
            <w:rPr>
              <w:rFonts w:ascii="Candara" w:hAnsi="Candara"/>
              <w:sz w:val="22"/>
              <w:szCs w:val="22"/>
            </w:rPr>
            <w:t xml:space="preserve"> are to be</w:t>
          </w:r>
          <w:r w:rsidR="00A213E8" w:rsidRPr="008A49E6">
            <w:rPr>
              <w:rFonts w:ascii="Candara" w:hAnsi="Candara"/>
              <w:sz w:val="22"/>
              <w:szCs w:val="22"/>
            </w:rPr>
            <w:t>executed</w:t>
          </w:r>
          <w:r w:rsidRPr="008A49E6">
            <w:rPr>
              <w:rFonts w:ascii="Candara" w:hAnsi="Candara"/>
              <w:sz w:val="22"/>
              <w:szCs w:val="22"/>
            </w:rPr>
            <w:t xml:space="preserve">, and </w:t>
          </w:r>
          <w:r w:rsidR="00A213E8" w:rsidRPr="008A49E6">
            <w:rPr>
              <w:rFonts w:ascii="Candara" w:hAnsi="Candara"/>
              <w:sz w:val="22"/>
              <w:szCs w:val="22"/>
            </w:rPr>
            <w:t xml:space="preserve">to which plant and materials are to be delivered and </w:t>
          </w:r>
          <w:r w:rsidRPr="008A49E6">
            <w:rPr>
              <w:rFonts w:ascii="Candara" w:hAnsi="Candara"/>
              <w:sz w:val="22"/>
              <w:szCs w:val="22"/>
            </w:rPr>
            <w:t>such other land or places as may be specified in the Contr</w:t>
          </w:r>
          <w:r w:rsidR="00A14AC2" w:rsidRPr="008A49E6">
            <w:rPr>
              <w:rFonts w:ascii="Candara" w:hAnsi="Candara"/>
              <w:sz w:val="22"/>
              <w:szCs w:val="22"/>
            </w:rPr>
            <w:t>act as forming part of the Site;</w:t>
          </w:r>
        </w:p>
        <w:p w14:paraId="770123CA" w14:textId="282BA644" w:rsidR="00AB5363" w:rsidRPr="008A49E6" w:rsidRDefault="002417BF">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“Subcontractor” mea</w:t>
          </w:r>
          <w:r w:rsidR="0090639C" w:rsidRPr="008A49E6">
            <w:rPr>
              <w:rFonts w:ascii="Candara" w:hAnsi="Candara"/>
              <w:sz w:val="22"/>
              <w:szCs w:val="22"/>
            </w:rPr>
            <w:t>ns any person to whom execution</w:t>
          </w:r>
          <w:r w:rsidRPr="008A49E6">
            <w:rPr>
              <w:rFonts w:ascii="Candara" w:hAnsi="Candara"/>
              <w:sz w:val="22"/>
              <w:szCs w:val="22"/>
            </w:rPr>
            <w:t xml:space="preserve"> of any part of the </w:t>
          </w:r>
          <w:r w:rsidR="00D92FA7" w:rsidRPr="008A49E6">
            <w:rPr>
              <w:rFonts w:ascii="Candara" w:hAnsi="Candara"/>
              <w:sz w:val="22"/>
              <w:szCs w:val="22"/>
            </w:rPr>
            <w:t>Works</w:t>
          </w:r>
          <w:r w:rsidR="008E3D89" w:rsidRPr="008A49E6">
            <w:rPr>
              <w:rFonts w:ascii="Candara" w:hAnsi="Candara"/>
              <w:sz w:val="22"/>
              <w:szCs w:val="22"/>
            </w:rPr>
            <w:t>, including preparation of any design or supply of any</w:t>
          </w:r>
          <w:r w:rsidR="0090639C" w:rsidRPr="008A49E6">
            <w:rPr>
              <w:rFonts w:ascii="Candara" w:hAnsi="Candara"/>
              <w:sz w:val="22"/>
              <w:szCs w:val="22"/>
            </w:rPr>
            <w:t>p</w:t>
          </w:r>
          <w:r w:rsidRPr="008A49E6">
            <w:rPr>
              <w:rFonts w:ascii="Candara" w:hAnsi="Candara"/>
              <w:sz w:val="22"/>
              <w:szCs w:val="22"/>
            </w:rPr>
            <w:t>lant</w:t>
          </w:r>
          <w:r w:rsidR="0090639C" w:rsidRPr="008A49E6">
            <w:rPr>
              <w:rFonts w:ascii="Candara" w:hAnsi="Candara"/>
              <w:sz w:val="22"/>
              <w:szCs w:val="22"/>
            </w:rPr>
            <w:t>,</w:t>
          </w:r>
          <w:r w:rsidR="008A49E6">
            <w:rPr>
              <w:rFonts w:ascii="Candara" w:hAnsi="Candara"/>
              <w:sz w:val="22"/>
              <w:szCs w:val="22"/>
            </w:rPr>
            <w:t xml:space="preserve"> </w:t>
          </w:r>
          <w:r w:rsidR="0090639C" w:rsidRPr="008A49E6">
            <w:rPr>
              <w:rFonts w:ascii="Candara" w:hAnsi="Candara"/>
              <w:sz w:val="22"/>
              <w:szCs w:val="22"/>
            </w:rPr>
            <w:t>e</w:t>
          </w:r>
          <w:r w:rsidRPr="008A49E6">
            <w:rPr>
              <w:rFonts w:ascii="Candara" w:hAnsi="Candara"/>
              <w:sz w:val="22"/>
              <w:szCs w:val="22"/>
            </w:rPr>
            <w:t>quipment</w:t>
          </w:r>
          <w:r w:rsidR="0090639C" w:rsidRPr="008A49E6">
            <w:rPr>
              <w:rFonts w:ascii="Candara" w:hAnsi="Candara"/>
              <w:sz w:val="22"/>
              <w:szCs w:val="22"/>
            </w:rPr>
            <w:t xml:space="preserve"> or materials</w:t>
          </w:r>
          <w:r w:rsidRPr="008A49E6">
            <w:rPr>
              <w:rFonts w:ascii="Candara" w:hAnsi="Candara"/>
              <w:sz w:val="22"/>
              <w:szCs w:val="22"/>
            </w:rPr>
            <w:t>, is sub-contracted directly or indirectly by the Contractor</w:t>
          </w:r>
          <w:r w:rsidR="00A213E8" w:rsidRPr="008A49E6">
            <w:rPr>
              <w:rFonts w:ascii="Candara" w:hAnsi="Candara"/>
              <w:sz w:val="22"/>
              <w:szCs w:val="22"/>
            </w:rPr>
            <w:t xml:space="preserve"> with the consent of </w:t>
          </w:r>
          <w:r w:rsidR="000605EC" w:rsidRPr="008A49E6">
            <w:rPr>
              <w:rFonts w:ascii="Candara" w:hAnsi="Candara"/>
              <w:sz w:val="22"/>
              <w:szCs w:val="22"/>
            </w:rPr>
            <w:t>DGPC</w:t>
          </w:r>
          <w:r w:rsidRPr="008A49E6">
            <w:rPr>
              <w:rFonts w:ascii="Candara" w:hAnsi="Candara"/>
              <w:sz w:val="22"/>
              <w:szCs w:val="22"/>
            </w:rPr>
            <w:t xml:space="preserve">, and includes its legal </w:t>
          </w:r>
          <w:r w:rsidR="00A14AC2" w:rsidRPr="008A49E6">
            <w:rPr>
              <w:rFonts w:ascii="Candara" w:hAnsi="Candara"/>
              <w:sz w:val="22"/>
              <w:szCs w:val="22"/>
            </w:rPr>
            <w:t>successors or permitted assigns;</w:t>
          </w:r>
        </w:p>
        <w:p w14:paraId="499E3A9F" w14:textId="7FF139C5" w:rsidR="00677E69" w:rsidRPr="008A49E6" w:rsidRDefault="00FE1176">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“Time for Completion” means the time within which </w:t>
          </w:r>
          <w:r w:rsidR="00DE3572" w:rsidRPr="008A49E6">
            <w:rPr>
              <w:rFonts w:ascii="Candara" w:hAnsi="Candara"/>
              <w:sz w:val="22"/>
              <w:szCs w:val="22"/>
            </w:rPr>
            <w:t>c</w:t>
          </w:r>
          <w:r w:rsidRPr="008A49E6">
            <w:rPr>
              <w:rFonts w:ascii="Candara" w:hAnsi="Candara"/>
              <w:sz w:val="22"/>
              <w:szCs w:val="22"/>
            </w:rPr>
            <w:t xml:space="preserve">ompletion of the </w:t>
          </w:r>
          <w:r w:rsidR="00DE3572" w:rsidRPr="008A49E6">
            <w:rPr>
              <w:rFonts w:ascii="Candara" w:hAnsi="Candara"/>
              <w:sz w:val="22"/>
              <w:szCs w:val="22"/>
            </w:rPr>
            <w:t>Works</w:t>
          </w:r>
          <w:r w:rsidRPr="008A49E6">
            <w:rPr>
              <w:rFonts w:ascii="Candara" w:hAnsi="Candara"/>
              <w:sz w:val="22"/>
              <w:szCs w:val="22"/>
            </w:rPr>
            <w:t xml:space="preserve"> as a whole (or of a part of the </w:t>
          </w:r>
          <w:r w:rsidR="00DE3572" w:rsidRPr="008A49E6">
            <w:rPr>
              <w:rFonts w:ascii="Candara" w:hAnsi="Candara"/>
              <w:sz w:val="22"/>
              <w:szCs w:val="22"/>
            </w:rPr>
            <w:t>Works</w:t>
          </w:r>
          <w:r w:rsidRPr="008A49E6">
            <w:rPr>
              <w:rFonts w:ascii="Candara" w:hAnsi="Candara"/>
              <w:sz w:val="22"/>
              <w:szCs w:val="22"/>
            </w:rPr>
            <w:t xml:space="preserve"> where a separate Time for Completion of such part has been prescribed) is to be attained in accordance with the stipulations in </w:t>
          </w:r>
          <w:r w:rsidRPr="00296395">
            <w:rPr>
              <w:rFonts w:ascii="Candara" w:hAnsi="Candara"/>
              <w:sz w:val="22"/>
              <w:szCs w:val="22"/>
            </w:rPr>
            <w:t xml:space="preserve">the </w:t>
          </w:r>
          <w:r w:rsidR="007F6A98" w:rsidRPr="00296395">
            <w:rPr>
              <w:rFonts w:ascii="Candara" w:hAnsi="Candara"/>
              <w:sz w:val="22"/>
              <w:szCs w:val="22"/>
            </w:rPr>
            <w:t>SCC</w:t>
          </w:r>
          <w:r w:rsidRPr="00296395">
            <w:rPr>
              <w:rFonts w:ascii="Candara" w:hAnsi="Candara"/>
              <w:sz w:val="22"/>
              <w:szCs w:val="22"/>
            </w:rPr>
            <w:t xml:space="preserve"> and</w:t>
          </w:r>
          <w:r w:rsidRPr="008A49E6">
            <w:rPr>
              <w:rFonts w:ascii="Candara" w:hAnsi="Candara"/>
              <w:sz w:val="22"/>
              <w:szCs w:val="22"/>
            </w:rPr>
            <w:t xml:space="preserve"> the relevant p</w:t>
          </w:r>
          <w:r w:rsidR="00A14AC2" w:rsidRPr="008A49E6">
            <w:rPr>
              <w:rFonts w:ascii="Candara" w:hAnsi="Candara"/>
              <w:sz w:val="22"/>
              <w:szCs w:val="22"/>
            </w:rPr>
            <w:t>rovisions of the Contract;</w:t>
          </w:r>
        </w:p>
        <w:p w14:paraId="4D5D7DAE" w14:textId="60C570E5" w:rsidR="003219C6" w:rsidRPr="008A49E6" w:rsidRDefault="00677E69">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 xml:space="preserve">“Technical Specifications” means specifications of the </w:t>
          </w:r>
          <w:r w:rsidR="00D92FA7" w:rsidRPr="008A49E6">
            <w:rPr>
              <w:rFonts w:ascii="Candara" w:hAnsi="Candara"/>
              <w:sz w:val="22"/>
              <w:szCs w:val="22"/>
            </w:rPr>
            <w:t>Works</w:t>
          </w:r>
          <w:r w:rsidR="008E3D89" w:rsidRPr="008A49E6">
            <w:rPr>
              <w:rFonts w:ascii="Candara" w:hAnsi="Candara"/>
              <w:sz w:val="22"/>
              <w:szCs w:val="22"/>
            </w:rPr>
            <w:t xml:space="preserve"> incorporated</w:t>
          </w:r>
          <w:r w:rsidRPr="008A49E6">
            <w:rPr>
              <w:rFonts w:ascii="Candara" w:hAnsi="Candara"/>
              <w:sz w:val="22"/>
              <w:szCs w:val="22"/>
            </w:rPr>
            <w:t xml:space="preserve"> in the Bidding Documents a</w:t>
          </w:r>
          <w:r w:rsidR="008E3D89" w:rsidRPr="008A49E6">
            <w:rPr>
              <w:rFonts w:ascii="Candara" w:hAnsi="Candara"/>
              <w:sz w:val="22"/>
              <w:szCs w:val="22"/>
            </w:rPr>
            <w:t>nd forming part of the Contract</w:t>
          </w:r>
          <w:r w:rsidRPr="008A49E6">
            <w:rPr>
              <w:rFonts w:ascii="Candara" w:hAnsi="Candara"/>
              <w:sz w:val="22"/>
              <w:szCs w:val="22"/>
            </w:rPr>
            <w:t xml:space="preserve"> and includes any modification or amendment thereto </w:t>
          </w:r>
          <w:r w:rsidR="001C4638" w:rsidRPr="008A49E6">
            <w:rPr>
              <w:rFonts w:ascii="Candara" w:hAnsi="Candara"/>
              <w:sz w:val="22"/>
              <w:szCs w:val="22"/>
            </w:rPr>
            <w:t xml:space="preserve">or any addition thereto or any deduction therefrom, </w:t>
          </w:r>
          <w:r w:rsidRPr="008A49E6">
            <w:rPr>
              <w:rFonts w:ascii="Candara" w:hAnsi="Candara"/>
              <w:sz w:val="22"/>
              <w:szCs w:val="22"/>
            </w:rPr>
            <w:t xml:space="preserve">as may be made with the mutual agreement of </w:t>
          </w:r>
          <w:r w:rsidR="000605EC" w:rsidRPr="008A49E6">
            <w:rPr>
              <w:rFonts w:ascii="Candara" w:hAnsi="Candara"/>
              <w:sz w:val="22"/>
              <w:szCs w:val="22"/>
            </w:rPr>
            <w:t>DGPC</w:t>
          </w:r>
          <w:r w:rsidRPr="008A49E6">
            <w:rPr>
              <w:rFonts w:ascii="Candara" w:hAnsi="Candara"/>
              <w:sz w:val="22"/>
              <w:szCs w:val="22"/>
            </w:rPr>
            <w:t xml:space="preserve"> and Contractor</w:t>
          </w:r>
          <w:r w:rsidR="00A14AC2" w:rsidRPr="008A49E6">
            <w:rPr>
              <w:rFonts w:ascii="Candara" w:hAnsi="Candara"/>
              <w:sz w:val="22"/>
              <w:szCs w:val="22"/>
            </w:rPr>
            <w:t>;</w:t>
          </w:r>
        </w:p>
        <w:p w14:paraId="16AB5B73" w14:textId="77777777" w:rsidR="003219C6" w:rsidRPr="008A49E6" w:rsidRDefault="003219C6">
          <w:pPr>
            <w:pStyle w:val="ListParagraph"/>
            <w:numPr>
              <w:ilvl w:val="0"/>
              <w:numId w:val="49"/>
            </w:numPr>
            <w:tabs>
              <w:tab w:val="clear" w:pos="720"/>
              <w:tab w:val="clear" w:pos="1440"/>
              <w:tab w:val="clear" w:pos="2304"/>
            </w:tabs>
            <w:spacing w:before="120" w:after="0"/>
            <w:ind w:left="2268" w:hanging="708"/>
            <w:contextualSpacing w:val="0"/>
            <w:rPr>
              <w:rFonts w:ascii="Candara" w:hAnsi="Candara"/>
              <w:sz w:val="22"/>
              <w:szCs w:val="22"/>
            </w:rPr>
          </w:pPr>
          <w:r w:rsidRPr="008A49E6">
            <w:rPr>
              <w:rFonts w:ascii="Candara" w:hAnsi="Candara"/>
              <w:sz w:val="22"/>
              <w:szCs w:val="22"/>
            </w:rPr>
            <w:t>“Works” shall mean the total work to be executed in accordance with the Contract or part(s) thereof, as the case may be, and shall include all extra or additional, altered or substituted works or temporary/enabling works and urgent works as required for performance of the Contract.</w:t>
          </w:r>
        </w:p>
        <w:p w14:paraId="46DFF915"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08" w:name="_Toc252796393"/>
          <w:bookmarkStart w:id="609" w:name="_Toc276923377"/>
          <w:bookmarkStart w:id="610" w:name="_Toc278626327"/>
          <w:bookmarkStart w:id="611" w:name="_Ref297123638"/>
          <w:bookmarkStart w:id="612" w:name="_Ref302747140"/>
          <w:bookmarkStart w:id="613" w:name="_Toc189045039"/>
          <w:bookmarkStart w:id="614" w:name="_Toc252796391"/>
          <w:r w:rsidRPr="008A49E6">
            <w:rPr>
              <w:rFonts w:ascii="Candara" w:hAnsi="Candara"/>
              <w:color w:val="1A00FD"/>
              <w:sz w:val="22"/>
              <w:szCs w:val="22"/>
            </w:rPr>
            <w:t>Contract Documents</w:t>
          </w:r>
          <w:bookmarkEnd w:id="608"/>
          <w:bookmarkEnd w:id="609"/>
          <w:bookmarkEnd w:id="610"/>
          <w:bookmarkEnd w:id="611"/>
          <w:bookmarkEnd w:id="612"/>
          <w:bookmarkEnd w:id="613"/>
        </w:p>
        <w:p w14:paraId="18EDA075" w14:textId="12E9E98A" w:rsidR="003A2807" w:rsidRPr="008A49E6" w:rsidRDefault="003A2807"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15" w:name="_Ref302747244"/>
          <w:r w:rsidRPr="008A49E6">
            <w:rPr>
              <w:rFonts w:ascii="Candara" w:hAnsi="Candara"/>
              <w:sz w:val="22"/>
              <w:szCs w:val="22"/>
            </w:rPr>
            <w:t>A</w:t>
          </w:r>
          <w:r w:rsidR="00AB5363" w:rsidRPr="008A49E6">
            <w:rPr>
              <w:rFonts w:ascii="Candara" w:hAnsi="Candara"/>
              <w:sz w:val="22"/>
              <w:szCs w:val="22"/>
            </w:rPr>
            <w:t>ll documents forming part of the Contract (and all parts thereof) are intended to be correlative, complementary and mutually explanatory</w:t>
          </w:r>
          <w:r w:rsidR="00B5233E" w:rsidRPr="008A49E6">
            <w:rPr>
              <w:rFonts w:ascii="Candara" w:hAnsi="Candara"/>
              <w:sz w:val="22"/>
              <w:szCs w:val="22"/>
            </w:rPr>
            <w:t xml:space="preserve"> of one another</w:t>
          </w:r>
          <w:r w:rsidR="00AB5363" w:rsidRPr="008A49E6">
            <w:rPr>
              <w:rFonts w:ascii="Candara" w:hAnsi="Candara"/>
              <w:sz w:val="22"/>
              <w:szCs w:val="22"/>
            </w:rPr>
            <w:t>. The Contract shall be read as a whole.</w:t>
          </w:r>
          <w:r w:rsidRPr="008A49E6">
            <w:rPr>
              <w:rFonts w:ascii="Candara" w:hAnsi="Candara"/>
              <w:sz w:val="22"/>
              <w:szCs w:val="22"/>
            </w:rPr>
            <w:t xml:space="preserve"> The detailed Drawings being followed shall be in </w:t>
          </w:r>
          <w:r w:rsidRPr="00296395">
            <w:rPr>
              <w:rFonts w:ascii="Candara" w:hAnsi="Candara"/>
              <w:sz w:val="22"/>
              <w:szCs w:val="22"/>
            </w:rPr>
            <w:t xml:space="preserve">preference to small scale Drawings, figured dimensions in preference to scale and </w:t>
          </w:r>
          <w:r w:rsidR="007F6A98" w:rsidRPr="00296395">
            <w:rPr>
              <w:rFonts w:ascii="Candara" w:hAnsi="Candara"/>
              <w:sz w:val="22"/>
              <w:szCs w:val="22"/>
            </w:rPr>
            <w:t>SCC</w:t>
          </w:r>
          <w:r w:rsidRPr="00296395">
            <w:rPr>
              <w:rFonts w:ascii="Candara" w:hAnsi="Candara"/>
              <w:sz w:val="22"/>
              <w:szCs w:val="22"/>
            </w:rPr>
            <w:t xml:space="preserve"> in</w:t>
          </w:r>
          <w:r w:rsidRPr="008A49E6">
            <w:rPr>
              <w:rFonts w:ascii="Candara" w:hAnsi="Candara"/>
              <w:sz w:val="22"/>
              <w:szCs w:val="22"/>
            </w:rPr>
            <w:t xml:space="preserve"> preference to GCC. In the case of discrepancy </w:t>
          </w:r>
          <w:r w:rsidR="00672654" w:rsidRPr="008A49E6">
            <w:rPr>
              <w:rFonts w:ascii="Candara" w:hAnsi="Candara"/>
              <w:sz w:val="22"/>
              <w:szCs w:val="22"/>
            </w:rPr>
            <w:t>between</w:t>
          </w:r>
          <w:r w:rsidRPr="008A49E6">
            <w:rPr>
              <w:rFonts w:ascii="Candara" w:hAnsi="Candara"/>
              <w:sz w:val="22"/>
              <w:szCs w:val="22"/>
            </w:rPr>
            <w:t xml:space="preserve"> Bill of Quantities, the Technical Specifications and/or the Drawings, the following order of precedence shall govern:</w:t>
          </w:r>
        </w:p>
        <w:p w14:paraId="6F315CE0" w14:textId="77777777" w:rsidR="003A2807" w:rsidRPr="008A49E6" w:rsidRDefault="003A2807">
          <w:pPr>
            <w:pStyle w:val="ListParagraph"/>
            <w:numPr>
              <w:ilvl w:val="0"/>
              <w:numId w:val="5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lastRenderedPageBreak/>
            <w:t>Description in Bill of Quantities</w:t>
          </w:r>
        </w:p>
        <w:p w14:paraId="53C4FC4D" w14:textId="77777777" w:rsidR="003A2807" w:rsidRPr="008A49E6" w:rsidRDefault="003A2807">
          <w:pPr>
            <w:pStyle w:val="ListParagraph"/>
            <w:numPr>
              <w:ilvl w:val="0"/>
              <w:numId w:val="5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Particular specifications and special conditions, if any</w:t>
          </w:r>
        </w:p>
        <w:p w14:paraId="47100AC9" w14:textId="77777777" w:rsidR="003A2807" w:rsidRPr="008A49E6" w:rsidRDefault="003A2807">
          <w:pPr>
            <w:pStyle w:val="ListParagraph"/>
            <w:numPr>
              <w:ilvl w:val="0"/>
              <w:numId w:val="5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Drawings</w:t>
          </w:r>
        </w:p>
        <w:p w14:paraId="74994FD2" w14:textId="12E53D25" w:rsidR="003A2807" w:rsidRPr="008A49E6" w:rsidRDefault="00672654">
          <w:pPr>
            <w:pStyle w:val="ListParagraph"/>
            <w:numPr>
              <w:ilvl w:val="0"/>
              <w:numId w:val="5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General Technical Specifications</w:t>
          </w:r>
        </w:p>
        <w:p w14:paraId="4202A459" w14:textId="4CC570E9" w:rsidR="00672654" w:rsidRPr="008A49E6" w:rsidRDefault="00672654"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If there are varying or conflicting provisions made within any document forming part of the Contract, the Project Manager shall be the deciding authority with regard to the intention of the document.</w:t>
          </w:r>
        </w:p>
        <w:p w14:paraId="7B78AB29" w14:textId="1B8882BE" w:rsidR="00672654" w:rsidRPr="008A49E6" w:rsidRDefault="00672654"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Any error in description, quantity or rate in Bill of Quantities or any omission therefrom shall not vitiate the Contract or release the Contractor from the execution of the whole or any part of the Works comprised therein according to Drawings and Technical Specifications or from any of his obligation under the Contract.</w:t>
          </w:r>
        </w:p>
        <w:p w14:paraId="635E1D66" w14:textId="09E94898" w:rsidR="00AB5363" w:rsidRPr="008A49E6" w:rsidRDefault="00563D32"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 Agreement will be signed as provided in the Letter of Award in</w:t>
          </w:r>
          <w:r w:rsidR="00B7475F" w:rsidRPr="008A49E6">
            <w:rPr>
              <w:rFonts w:ascii="Candara" w:hAnsi="Candara"/>
              <w:sz w:val="22"/>
              <w:szCs w:val="22"/>
            </w:rPr>
            <w:t xml:space="preserve"> two (2) </w:t>
          </w:r>
          <w:r w:rsidRPr="008A49E6">
            <w:rPr>
              <w:rFonts w:ascii="Candara" w:hAnsi="Candara"/>
              <w:sz w:val="22"/>
              <w:szCs w:val="22"/>
            </w:rPr>
            <w:t xml:space="preserve">originals and the Contractor shall be provided with one signed original and the </w:t>
          </w:r>
          <w:r w:rsidR="00B5233E" w:rsidRPr="008A49E6">
            <w:rPr>
              <w:rFonts w:ascii="Candara" w:hAnsi="Candara"/>
              <w:sz w:val="22"/>
              <w:szCs w:val="22"/>
            </w:rPr>
            <w:t xml:space="preserve">other original </w:t>
          </w:r>
          <w:r w:rsidRPr="008A49E6">
            <w:rPr>
              <w:rFonts w:ascii="Candara" w:hAnsi="Candara"/>
              <w:sz w:val="22"/>
              <w:szCs w:val="22"/>
            </w:rPr>
            <w:t xml:space="preserve">will be retained by </w:t>
          </w:r>
          <w:bookmarkEnd w:id="615"/>
          <w:r w:rsidR="000605EC" w:rsidRPr="008A49E6">
            <w:rPr>
              <w:rFonts w:ascii="Candara" w:hAnsi="Candara"/>
              <w:sz w:val="22"/>
              <w:szCs w:val="22"/>
            </w:rPr>
            <w:t>DGPC</w:t>
          </w:r>
          <w:r w:rsidR="00A213E8" w:rsidRPr="008A49E6">
            <w:rPr>
              <w:rFonts w:ascii="Candara" w:hAnsi="Candara"/>
              <w:sz w:val="22"/>
              <w:szCs w:val="22"/>
            </w:rPr>
            <w:t xml:space="preserve">. The cost of stamp duties imposed by law in connection with entry onto the Contract Agreement shall be borne by </w:t>
          </w:r>
          <w:r w:rsidR="000605EC" w:rsidRPr="008A49E6">
            <w:rPr>
              <w:rFonts w:ascii="Candara" w:hAnsi="Candara"/>
              <w:sz w:val="22"/>
              <w:szCs w:val="22"/>
            </w:rPr>
            <w:t>DGPC</w:t>
          </w:r>
          <w:r w:rsidR="00A213E8" w:rsidRPr="008A49E6">
            <w:rPr>
              <w:rFonts w:ascii="Candara" w:hAnsi="Candara"/>
              <w:sz w:val="22"/>
              <w:szCs w:val="22"/>
            </w:rPr>
            <w:t>.</w:t>
          </w:r>
        </w:p>
        <w:p w14:paraId="4816FB74" w14:textId="00F26FD1"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16" w:name="_Ref280951081"/>
          <w:r w:rsidRPr="008A49E6">
            <w:rPr>
              <w:rFonts w:ascii="Candara" w:hAnsi="Candara"/>
              <w:sz w:val="22"/>
              <w:szCs w:val="22"/>
            </w:rPr>
            <w:t xml:space="preserve">The Contract Document shall consist of all the engineering data, drawings and descriptive materials submitted with the Bid, complete set of Bid and Bidding Documents, copies of all the correspondence with </w:t>
          </w:r>
          <w:r w:rsidR="000605EC" w:rsidRPr="008A49E6">
            <w:rPr>
              <w:rFonts w:ascii="Candara" w:hAnsi="Candara"/>
              <w:sz w:val="22"/>
              <w:szCs w:val="22"/>
            </w:rPr>
            <w:t>DGPC</w:t>
          </w:r>
          <w:r w:rsidRPr="008A49E6">
            <w:rPr>
              <w:rFonts w:ascii="Candara" w:hAnsi="Candara"/>
              <w:sz w:val="22"/>
              <w:szCs w:val="22"/>
            </w:rPr>
            <w:t xml:space="preserve">, and any other documents as may be specified by </w:t>
          </w:r>
          <w:r w:rsidR="000605EC" w:rsidRPr="008A49E6">
            <w:rPr>
              <w:rFonts w:ascii="Candara" w:hAnsi="Candara"/>
              <w:sz w:val="22"/>
              <w:szCs w:val="22"/>
            </w:rPr>
            <w:t>DGPC</w:t>
          </w:r>
          <w:r w:rsidRPr="008A49E6">
            <w:rPr>
              <w:rFonts w:ascii="Candara" w:hAnsi="Candara"/>
              <w:sz w:val="22"/>
              <w:szCs w:val="22"/>
            </w:rPr>
            <w:t>.</w:t>
          </w:r>
          <w:bookmarkEnd w:id="616"/>
        </w:p>
        <w:p w14:paraId="48C58B4B" w14:textId="5AEAFF59"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17" w:name="_Ref279568351"/>
          <w:r w:rsidRPr="008A49E6">
            <w:rPr>
              <w:rFonts w:ascii="Candara" w:hAnsi="Candara"/>
              <w:sz w:val="22"/>
              <w:szCs w:val="22"/>
            </w:rPr>
            <w:t xml:space="preserve">The </w:t>
          </w:r>
          <w:r w:rsidR="00DD593D" w:rsidRPr="008A49E6">
            <w:rPr>
              <w:rFonts w:ascii="Candara" w:hAnsi="Candara"/>
              <w:sz w:val="22"/>
              <w:szCs w:val="22"/>
            </w:rPr>
            <w:t>Contractor</w:t>
          </w:r>
          <w:r w:rsidRPr="008A49E6">
            <w:rPr>
              <w:rFonts w:ascii="Candara" w:hAnsi="Candara"/>
              <w:sz w:val="22"/>
              <w:szCs w:val="22"/>
            </w:rPr>
            <w:t xml:space="preserve"> shall not, without </w:t>
          </w:r>
          <w:r w:rsidR="000605EC" w:rsidRPr="008A49E6">
            <w:rPr>
              <w:rFonts w:ascii="Candara" w:hAnsi="Candara"/>
              <w:sz w:val="22"/>
              <w:szCs w:val="22"/>
            </w:rPr>
            <w:t>DGPC</w:t>
          </w:r>
          <w:r w:rsidRPr="008A49E6">
            <w:rPr>
              <w:rFonts w:ascii="Candara" w:hAnsi="Candara"/>
              <w:sz w:val="22"/>
              <w:szCs w:val="22"/>
            </w:rPr>
            <w:t xml:space="preserve">’s prior written consent, disclose the Contract, or any provision thereof, or any specification, drawing, pattern, sample or information furnished by or on behalf of </w:t>
          </w:r>
          <w:r w:rsidR="000605EC" w:rsidRPr="008A49E6">
            <w:rPr>
              <w:rFonts w:ascii="Candara" w:hAnsi="Candara"/>
              <w:sz w:val="22"/>
              <w:szCs w:val="22"/>
            </w:rPr>
            <w:t>DGPC</w:t>
          </w:r>
          <w:r w:rsidRPr="008A49E6">
            <w:rPr>
              <w:rFonts w:ascii="Candara" w:hAnsi="Candara"/>
              <w:sz w:val="22"/>
              <w:szCs w:val="22"/>
            </w:rPr>
            <w:t xml:space="preserve"> in connection therewith, to any person other than a person employed by the </w:t>
          </w:r>
          <w:r w:rsidR="00DD593D" w:rsidRPr="008A49E6">
            <w:rPr>
              <w:rFonts w:ascii="Candara" w:hAnsi="Candara"/>
              <w:sz w:val="22"/>
              <w:szCs w:val="22"/>
            </w:rPr>
            <w:t>Contractor</w:t>
          </w:r>
          <w:r w:rsidRPr="008A49E6">
            <w:rPr>
              <w:rFonts w:ascii="Candara" w:hAnsi="Candara"/>
              <w:sz w:val="22"/>
              <w:szCs w:val="22"/>
            </w:rPr>
            <w:t xml:space="preserve"> in the performance of the Contract. Disclosure to any such employed person or any entity shall be made in confidence and shall extend only as far as necessary for purposes of such performance.</w:t>
          </w:r>
          <w:bookmarkEnd w:id="617"/>
        </w:p>
        <w:p w14:paraId="5D7DA43F" w14:textId="3B723C9B"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w:t>
          </w:r>
          <w:r w:rsidR="00DD593D" w:rsidRPr="008A49E6">
            <w:rPr>
              <w:rFonts w:ascii="Candara" w:hAnsi="Candara"/>
              <w:sz w:val="22"/>
              <w:szCs w:val="22"/>
            </w:rPr>
            <w:t>Contractor</w:t>
          </w:r>
          <w:r w:rsidRPr="008A49E6">
            <w:rPr>
              <w:rFonts w:ascii="Candara" w:hAnsi="Candara"/>
              <w:sz w:val="22"/>
              <w:szCs w:val="22"/>
            </w:rPr>
            <w:t xml:space="preserve"> shall not, without </w:t>
          </w:r>
          <w:r w:rsidR="000605EC" w:rsidRPr="008A49E6">
            <w:rPr>
              <w:rFonts w:ascii="Candara" w:hAnsi="Candara"/>
              <w:sz w:val="22"/>
              <w:szCs w:val="22"/>
            </w:rPr>
            <w:t>DGPC</w:t>
          </w:r>
          <w:r w:rsidRPr="008A49E6">
            <w:rPr>
              <w:rFonts w:ascii="Candara" w:hAnsi="Candara"/>
              <w:sz w:val="22"/>
              <w:szCs w:val="22"/>
            </w:rPr>
            <w:t xml:space="preserve">’s prior written consent, make use of any document or information specified in </w:t>
          </w:r>
          <w:r w:rsidR="00FA2F22" w:rsidRPr="008A49E6">
            <w:rPr>
              <w:rFonts w:ascii="Candara" w:hAnsi="Candara"/>
              <w:sz w:val="22"/>
              <w:szCs w:val="22"/>
              <w:highlight w:val="yellow"/>
            </w:rPr>
            <w:fldChar w:fldCharType="begin"/>
          </w:r>
          <w:r w:rsidR="00FA2F22" w:rsidRPr="008A49E6">
            <w:rPr>
              <w:rFonts w:ascii="Candara" w:hAnsi="Candara"/>
              <w:sz w:val="22"/>
              <w:szCs w:val="22"/>
              <w:highlight w:val="yellow"/>
            </w:rPr>
            <w:instrText xml:space="preserve"> REF _Ref279568351 \r \h </w:instrText>
          </w:r>
          <w:r w:rsidR="00275BAD" w:rsidRPr="008A49E6">
            <w:rPr>
              <w:rFonts w:ascii="Candara" w:hAnsi="Candara"/>
              <w:sz w:val="22"/>
              <w:szCs w:val="22"/>
              <w:highlight w:val="yellow"/>
            </w:rPr>
            <w:instrText xml:space="preserve"> \* MERGEFORMAT </w:instrText>
          </w:r>
          <w:r w:rsidR="00FA2F22" w:rsidRPr="008A49E6">
            <w:rPr>
              <w:rFonts w:ascii="Candara" w:hAnsi="Candara"/>
              <w:sz w:val="22"/>
              <w:szCs w:val="22"/>
              <w:highlight w:val="yellow"/>
            </w:rPr>
          </w:r>
          <w:r w:rsidR="00FA2F22" w:rsidRPr="008A49E6">
            <w:rPr>
              <w:rFonts w:ascii="Candara" w:hAnsi="Candara"/>
              <w:sz w:val="22"/>
              <w:szCs w:val="22"/>
              <w:highlight w:val="yellow"/>
            </w:rPr>
            <w:fldChar w:fldCharType="separate"/>
          </w:r>
          <w:r w:rsidR="00ED0056">
            <w:rPr>
              <w:rFonts w:ascii="Candara" w:hAnsi="Candara"/>
              <w:sz w:val="22"/>
              <w:szCs w:val="22"/>
              <w:highlight w:val="yellow"/>
            </w:rPr>
            <w:t>GCC.2.6</w:t>
          </w:r>
          <w:r w:rsidR="00FA2F22" w:rsidRPr="008A49E6">
            <w:rPr>
              <w:rFonts w:ascii="Candara" w:hAnsi="Candara"/>
              <w:sz w:val="22"/>
              <w:szCs w:val="22"/>
              <w:highlight w:val="yellow"/>
            </w:rPr>
            <w:fldChar w:fldCharType="end"/>
          </w:r>
          <w:r w:rsidRPr="008A49E6">
            <w:rPr>
              <w:rFonts w:ascii="Candara" w:hAnsi="Candara"/>
              <w:sz w:val="22"/>
              <w:szCs w:val="22"/>
            </w:rPr>
            <w:t xml:space="preserve"> above except for the purpose of performing the Contract.</w:t>
          </w:r>
        </w:p>
        <w:p w14:paraId="3812E339"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18" w:name="_Toc276923379"/>
          <w:bookmarkStart w:id="619" w:name="_Toc278626329"/>
          <w:bookmarkStart w:id="620" w:name="_Toc189045040"/>
          <w:bookmarkStart w:id="621" w:name="_Toc89148503"/>
          <w:bookmarkStart w:id="622" w:name="_Toc89151211"/>
          <w:bookmarkStart w:id="623" w:name="_Toc252796430"/>
          <w:bookmarkStart w:id="624" w:name="_Toc89148499"/>
          <w:bookmarkStart w:id="625" w:name="_Toc89151207"/>
          <w:bookmarkStart w:id="626" w:name="_Toc252796429"/>
          <w:r w:rsidRPr="008A49E6">
            <w:rPr>
              <w:rFonts w:ascii="Candara" w:hAnsi="Candara"/>
              <w:color w:val="1A00FD"/>
              <w:sz w:val="22"/>
              <w:szCs w:val="22"/>
            </w:rPr>
            <w:t>Interpretation</w:t>
          </w:r>
          <w:bookmarkEnd w:id="618"/>
          <w:bookmarkEnd w:id="619"/>
          <w:bookmarkEnd w:id="620"/>
        </w:p>
        <w:p w14:paraId="725B905A" w14:textId="5D4F3299" w:rsidR="00654991" w:rsidRPr="008A49E6" w:rsidRDefault="004D1BA6"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In the Contract, except where the context requires otherwise:</w:t>
          </w:r>
        </w:p>
        <w:p w14:paraId="314B74B1" w14:textId="451C03E4" w:rsidR="00060EEB" w:rsidRPr="008A49E6" w:rsidRDefault="004D1BA6">
          <w:pPr>
            <w:pStyle w:val="ListParagraph"/>
            <w:numPr>
              <w:ilvl w:val="0"/>
              <w:numId w:val="8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words indicating one gender include all genders;</w:t>
          </w:r>
        </w:p>
        <w:p w14:paraId="4220F1AD" w14:textId="214096B1" w:rsidR="00060EEB" w:rsidRPr="008A49E6" w:rsidRDefault="004D1BA6">
          <w:pPr>
            <w:pStyle w:val="ListParagraph"/>
            <w:numPr>
              <w:ilvl w:val="0"/>
              <w:numId w:val="8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words indicating the singular also include the plural and words indicating the plural also include the singular;</w:t>
          </w:r>
        </w:p>
        <w:p w14:paraId="4845A345" w14:textId="290A0CB2" w:rsidR="00060EEB" w:rsidRPr="008A49E6" w:rsidRDefault="004D1BA6">
          <w:pPr>
            <w:pStyle w:val="ListParagraph"/>
            <w:numPr>
              <w:ilvl w:val="0"/>
              <w:numId w:val="8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provisions including the word “agree,” “agreed,” or “agreement” require the agreement to be recorded in writing; and</w:t>
          </w:r>
        </w:p>
        <w:p w14:paraId="2A440F7F" w14:textId="168531B4" w:rsidR="00654991" w:rsidRPr="008A49E6" w:rsidRDefault="004D1BA6">
          <w:pPr>
            <w:pStyle w:val="ListParagraph"/>
            <w:numPr>
              <w:ilvl w:val="0"/>
              <w:numId w:val="8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“written” or “in writing” means hand-written, type-written, printed or electronically made, and resulting in a permanent record.</w:t>
          </w:r>
        </w:p>
        <w:p w14:paraId="4DBBCE81" w14:textId="6C6EBE4C" w:rsidR="00654991" w:rsidRPr="008A49E6" w:rsidRDefault="004D1BA6"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headings and sub-headings </w:t>
          </w:r>
          <w:r w:rsidR="00B5233E" w:rsidRPr="008A49E6">
            <w:rPr>
              <w:rFonts w:ascii="Candara" w:hAnsi="Candara"/>
              <w:sz w:val="22"/>
              <w:szCs w:val="22"/>
            </w:rPr>
            <w:t xml:space="preserve">to these GCC </w:t>
          </w:r>
          <w:r w:rsidRPr="008A49E6">
            <w:rPr>
              <w:rFonts w:ascii="Candara" w:hAnsi="Candara"/>
              <w:sz w:val="22"/>
              <w:szCs w:val="22"/>
            </w:rPr>
            <w:t xml:space="preserve">shall not be </w:t>
          </w:r>
          <w:r w:rsidR="00B5233E" w:rsidRPr="008A49E6">
            <w:rPr>
              <w:rFonts w:ascii="Candara" w:hAnsi="Candara"/>
              <w:sz w:val="22"/>
              <w:szCs w:val="22"/>
            </w:rPr>
            <w:t xml:space="preserve">deemed to form part thereof or be </w:t>
          </w:r>
          <w:r w:rsidRPr="008A49E6">
            <w:rPr>
              <w:rFonts w:ascii="Candara" w:hAnsi="Candara"/>
              <w:sz w:val="22"/>
              <w:szCs w:val="22"/>
            </w:rPr>
            <w:t>taken into consideration in the interpretation of these conditions</w:t>
          </w:r>
          <w:bookmarkStart w:id="627" w:name="_Ref276920003"/>
          <w:r w:rsidRPr="008A49E6">
            <w:rPr>
              <w:rFonts w:ascii="Candara" w:hAnsi="Candara"/>
              <w:sz w:val="22"/>
              <w:szCs w:val="22"/>
            </w:rPr>
            <w:t>.</w:t>
          </w:r>
        </w:p>
        <w:p w14:paraId="1F98CF28" w14:textId="5B7585C9" w:rsidR="00AB5363" w:rsidRPr="008A49E6" w:rsidRDefault="008A49E6"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Pr>
              <w:rFonts w:ascii="Candara" w:hAnsi="Candara"/>
              <w:sz w:val="22"/>
              <w:szCs w:val="22"/>
            </w:rPr>
            <w:lastRenderedPageBreak/>
            <w:t>“</w:t>
          </w:r>
          <w:r w:rsidR="00AB5363" w:rsidRPr="008A49E6">
            <w:rPr>
              <w:rFonts w:ascii="Candara" w:hAnsi="Candara"/>
              <w:sz w:val="22"/>
              <w:szCs w:val="22"/>
            </w:rPr>
            <w:t>Month</w:t>
          </w:r>
          <w:r>
            <w:rPr>
              <w:rFonts w:ascii="Candara" w:hAnsi="Candara"/>
              <w:sz w:val="22"/>
              <w:szCs w:val="22"/>
            </w:rPr>
            <w:t>”</w:t>
          </w:r>
          <w:r w:rsidR="00AB5363" w:rsidRPr="008A49E6">
            <w:rPr>
              <w:rFonts w:ascii="Candara" w:hAnsi="Candara"/>
              <w:sz w:val="22"/>
              <w:szCs w:val="22"/>
            </w:rPr>
            <w:t xml:space="preserve"> and </w:t>
          </w:r>
          <w:r>
            <w:rPr>
              <w:rFonts w:ascii="Candara" w:hAnsi="Candara"/>
              <w:sz w:val="22"/>
              <w:szCs w:val="22"/>
            </w:rPr>
            <w:t>“</w:t>
          </w:r>
          <w:r w:rsidR="00AB5363" w:rsidRPr="008A49E6">
            <w:rPr>
              <w:rFonts w:ascii="Candara" w:hAnsi="Candara"/>
              <w:sz w:val="22"/>
              <w:szCs w:val="22"/>
            </w:rPr>
            <w:t>Year</w:t>
          </w:r>
          <w:r>
            <w:rPr>
              <w:rFonts w:ascii="Candara" w:hAnsi="Candara"/>
              <w:sz w:val="22"/>
              <w:szCs w:val="22"/>
            </w:rPr>
            <w:t>”</w:t>
          </w:r>
          <w:r w:rsidR="00AB5363" w:rsidRPr="008A49E6">
            <w:rPr>
              <w:rFonts w:ascii="Candara" w:hAnsi="Candara"/>
              <w:sz w:val="22"/>
              <w:szCs w:val="22"/>
            </w:rPr>
            <w:t xml:space="preserve"> and all dates shall be reckoned according to the Gregorian calendar.</w:t>
          </w:r>
        </w:p>
        <w:p w14:paraId="4C867C0E" w14:textId="1B09ADE7" w:rsidR="00563D32" w:rsidRPr="008A49E6" w:rsidRDefault="00563D32"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28" w:name="_Ref279759182"/>
          <w:r w:rsidRPr="008A49E6">
            <w:rPr>
              <w:rFonts w:ascii="Candara" w:hAnsi="Candara"/>
              <w:sz w:val="22"/>
              <w:szCs w:val="22"/>
            </w:rPr>
            <w:t>A “law” shall be construed as a reference to such law including its amendments or re-enactments from time to time.</w:t>
          </w:r>
        </w:p>
        <w:p w14:paraId="0CA4A524" w14:textId="48F42088" w:rsidR="00563D32" w:rsidRPr="008A49E6" w:rsidRDefault="009404F9"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A </w:t>
          </w:r>
          <w:r w:rsidR="00BD2D14" w:rsidRPr="008A49E6">
            <w:rPr>
              <w:rFonts w:ascii="Candara" w:hAnsi="Candara"/>
              <w:sz w:val="22"/>
              <w:szCs w:val="22"/>
            </w:rPr>
            <w:t>“person”</w:t>
          </w:r>
          <w:r w:rsidR="00563D32" w:rsidRPr="008A49E6">
            <w:rPr>
              <w:rFonts w:ascii="Candara" w:hAnsi="Candara"/>
              <w:sz w:val="22"/>
              <w:szCs w:val="22"/>
            </w:rPr>
            <w:t xml:space="preserve"> shall be construed as a reference to any person, firm, company, corporation, society, trust, government, or agency of a government or any association or partnership (whether or not having separate legal personality) of two or more of the above and a person shall be construed as including a reference to its successors, permitted transferees and permitted assigns in accordance with their respective interests.</w:t>
          </w:r>
        </w:p>
        <w:p w14:paraId="377231B7" w14:textId="5D17B9FA" w:rsidR="00AB5363" w:rsidRPr="008A49E6" w:rsidRDefault="00563D32"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words </w:t>
          </w:r>
          <w:r w:rsidR="00BD2D14" w:rsidRPr="008A49E6">
            <w:rPr>
              <w:rFonts w:ascii="Candara" w:hAnsi="Candara"/>
              <w:sz w:val="22"/>
              <w:szCs w:val="22"/>
            </w:rPr>
            <w:t>“</w:t>
          </w:r>
          <w:r w:rsidRPr="008A49E6">
            <w:rPr>
              <w:rFonts w:ascii="Candara" w:hAnsi="Candara"/>
              <w:sz w:val="22"/>
              <w:szCs w:val="22"/>
            </w:rPr>
            <w:t>hereof” or “herein” if and when used in the Contract Documents shall mean a reference to the Contract Documents of this Contract.</w:t>
          </w:r>
          <w:bookmarkEnd w:id="627"/>
          <w:bookmarkEnd w:id="628"/>
        </w:p>
        <w:p w14:paraId="32EA02C3" w14:textId="77777777"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Amendment</w:t>
          </w:r>
        </w:p>
        <w:p w14:paraId="7145D86B" w14:textId="56717157" w:rsidR="00AB5363" w:rsidRPr="008A49E6" w:rsidRDefault="00AB5363"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No amendment or other variation of the Contract shall be effective unless it is in writing, is dated, expressly refers to the Contract, and is signed by duly authorized representatives of </w:t>
          </w:r>
          <w:r w:rsidR="000605EC" w:rsidRPr="008A49E6">
            <w:rPr>
              <w:rFonts w:ascii="Candara" w:hAnsi="Candara"/>
              <w:sz w:val="22"/>
              <w:szCs w:val="22"/>
            </w:rPr>
            <w:t>DGPC</w:t>
          </w:r>
          <w:r w:rsidRPr="008A49E6">
            <w:rPr>
              <w:rFonts w:ascii="Candara" w:hAnsi="Candara"/>
              <w:sz w:val="22"/>
              <w:szCs w:val="22"/>
            </w:rPr>
            <w:t xml:space="preserve"> and the </w:t>
          </w:r>
          <w:r w:rsidR="00DD593D" w:rsidRPr="008A49E6">
            <w:rPr>
              <w:rFonts w:ascii="Candara" w:hAnsi="Candara"/>
              <w:sz w:val="22"/>
              <w:szCs w:val="22"/>
            </w:rPr>
            <w:t>Contractor</w:t>
          </w:r>
          <w:r w:rsidRPr="008A49E6">
            <w:rPr>
              <w:rFonts w:ascii="Candara" w:hAnsi="Candara"/>
              <w:sz w:val="22"/>
              <w:szCs w:val="22"/>
            </w:rPr>
            <w:t>.</w:t>
          </w:r>
        </w:p>
        <w:p w14:paraId="699A262B" w14:textId="19E77774"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29" w:name="_Ref273865209"/>
          <w:r w:rsidRPr="008A49E6">
            <w:rPr>
              <w:rFonts w:ascii="Candara" w:hAnsi="Candara"/>
              <w:sz w:val="22"/>
              <w:szCs w:val="22"/>
            </w:rPr>
            <w:t>Non-waiver</w:t>
          </w:r>
          <w:bookmarkEnd w:id="629"/>
        </w:p>
        <w:p w14:paraId="63581302" w14:textId="143FF67C" w:rsidR="00AB5363" w:rsidRPr="008A49E6" w:rsidRDefault="00AB5363">
          <w:pPr>
            <w:pStyle w:val="ListParagraph"/>
            <w:numPr>
              <w:ilvl w:val="0"/>
              <w:numId w:val="1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Subject to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_Ref273865209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GCC.3.7</w:t>
          </w:r>
          <w:r w:rsidR="00425662" w:rsidRPr="008A49E6">
            <w:rPr>
              <w:rFonts w:ascii="Candara" w:hAnsi="Candara"/>
              <w:sz w:val="22"/>
              <w:szCs w:val="22"/>
              <w:highlight w:val="yellow"/>
            </w:rPr>
            <w:fldChar w:fldCharType="end"/>
          </w:r>
          <w:r w:rsidRPr="008A49E6">
            <w:rPr>
              <w:rFonts w:ascii="Candara" w:hAnsi="Candara"/>
              <w:sz w:val="22"/>
              <w:szCs w:val="22"/>
              <w:highlight w:val="yellow"/>
            </w:rPr>
            <w:t>(</w:t>
          </w:r>
          <w:r w:rsidR="00FA2F22" w:rsidRPr="008A49E6">
            <w:rPr>
              <w:rFonts w:ascii="Candara" w:hAnsi="Candara"/>
              <w:sz w:val="22"/>
              <w:szCs w:val="22"/>
              <w:highlight w:val="yellow"/>
            </w:rPr>
            <w:fldChar w:fldCharType="begin"/>
          </w:r>
          <w:r w:rsidR="00FA2F22" w:rsidRPr="008A49E6">
            <w:rPr>
              <w:rFonts w:ascii="Candara" w:hAnsi="Candara"/>
              <w:sz w:val="22"/>
              <w:szCs w:val="22"/>
              <w:highlight w:val="yellow"/>
            </w:rPr>
            <w:instrText xml:space="preserve"> REF _Ref500258928 \r \h </w:instrText>
          </w:r>
          <w:r w:rsidR="00275BAD" w:rsidRPr="008A49E6">
            <w:rPr>
              <w:rFonts w:ascii="Candara" w:hAnsi="Candara"/>
              <w:sz w:val="22"/>
              <w:szCs w:val="22"/>
              <w:highlight w:val="yellow"/>
            </w:rPr>
            <w:instrText xml:space="preserve"> \* MERGEFORMAT </w:instrText>
          </w:r>
          <w:r w:rsidR="00FA2F22" w:rsidRPr="008A49E6">
            <w:rPr>
              <w:rFonts w:ascii="Candara" w:hAnsi="Candara"/>
              <w:sz w:val="22"/>
              <w:szCs w:val="22"/>
              <w:highlight w:val="yellow"/>
            </w:rPr>
          </w:r>
          <w:r w:rsidR="00FA2F22" w:rsidRPr="008A49E6">
            <w:rPr>
              <w:rFonts w:ascii="Candara" w:hAnsi="Candara"/>
              <w:sz w:val="22"/>
              <w:szCs w:val="22"/>
              <w:highlight w:val="yellow"/>
            </w:rPr>
            <w:fldChar w:fldCharType="separate"/>
          </w:r>
          <w:r w:rsidR="00ED0056">
            <w:rPr>
              <w:rFonts w:ascii="Candara" w:hAnsi="Candara"/>
              <w:sz w:val="22"/>
              <w:szCs w:val="22"/>
              <w:highlight w:val="yellow"/>
            </w:rPr>
            <w:t>b</w:t>
          </w:r>
          <w:r w:rsidR="00FA2F22" w:rsidRPr="008A49E6">
            <w:rPr>
              <w:rFonts w:ascii="Candara" w:hAnsi="Candara"/>
              <w:sz w:val="22"/>
              <w:szCs w:val="22"/>
              <w:highlight w:val="yellow"/>
            </w:rPr>
            <w:fldChar w:fldCharType="end"/>
          </w:r>
          <w:r w:rsidR="00FA2F22" w:rsidRPr="008A49E6">
            <w:rPr>
              <w:rFonts w:ascii="Candara" w:hAnsi="Candara"/>
              <w:sz w:val="22"/>
              <w:szCs w:val="22"/>
              <w:highlight w:val="yellow"/>
            </w:rPr>
            <w:t>)</w:t>
          </w:r>
          <w:r w:rsidRPr="008A49E6">
            <w:rPr>
              <w:rFonts w:ascii="Candara" w:hAnsi="Candara"/>
              <w:sz w:val="22"/>
              <w:szCs w:val="22"/>
            </w:rPr>
            <w:t xml:space="preserve"> below, no relaxation, forbearance, delay or indulgence by either </w:t>
          </w:r>
          <w:r w:rsidR="00A360C7" w:rsidRPr="008A49E6">
            <w:rPr>
              <w:rFonts w:ascii="Candara" w:hAnsi="Candara"/>
              <w:sz w:val="22"/>
              <w:szCs w:val="22"/>
            </w:rPr>
            <w:t>P</w:t>
          </w:r>
          <w:r w:rsidRPr="008A49E6">
            <w:rPr>
              <w:rFonts w:ascii="Candara" w:hAnsi="Candara"/>
              <w:sz w:val="22"/>
              <w:szCs w:val="22"/>
            </w:rPr>
            <w:t xml:space="preserve">arty in enforcing any of the terms and conditions of the Contract or the granting of time by either </w:t>
          </w:r>
          <w:r w:rsidR="007E127F" w:rsidRPr="008A49E6">
            <w:rPr>
              <w:rFonts w:ascii="Candara" w:hAnsi="Candara"/>
              <w:sz w:val="22"/>
              <w:szCs w:val="22"/>
            </w:rPr>
            <w:t>P</w:t>
          </w:r>
          <w:r w:rsidRPr="008A49E6">
            <w:rPr>
              <w:rFonts w:ascii="Candara" w:hAnsi="Candara"/>
              <w:sz w:val="22"/>
              <w:szCs w:val="22"/>
            </w:rPr>
            <w:t xml:space="preserve">arty to the other shall prejudice, affect or restrict the rights of that </w:t>
          </w:r>
          <w:r w:rsidR="007E127F" w:rsidRPr="008A49E6">
            <w:rPr>
              <w:rFonts w:ascii="Candara" w:hAnsi="Candara"/>
              <w:sz w:val="22"/>
              <w:szCs w:val="22"/>
            </w:rPr>
            <w:t>P</w:t>
          </w:r>
          <w:r w:rsidRPr="008A49E6">
            <w:rPr>
              <w:rFonts w:ascii="Candara" w:hAnsi="Candara"/>
              <w:sz w:val="22"/>
              <w:szCs w:val="22"/>
            </w:rPr>
            <w:t xml:space="preserve">arty under the Contract, nor shall any waiver by either </w:t>
          </w:r>
          <w:r w:rsidR="007E127F" w:rsidRPr="008A49E6">
            <w:rPr>
              <w:rFonts w:ascii="Candara" w:hAnsi="Candara"/>
              <w:sz w:val="22"/>
              <w:szCs w:val="22"/>
            </w:rPr>
            <w:t>P</w:t>
          </w:r>
          <w:r w:rsidRPr="008A49E6">
            <w:rPr>
              <w:rFonts w:ascii="Candara" w:hAnsi="Candara"/>
              <w:sz w:val="22"/>
              <w:szCs w:val="22"/>
            </w:rPr>
            <w:t>arty of any breach of Contract operate as waiver of any subsequent or continuing breach of Contract;</w:t>
          </w:r>
        </w:p>
        <w:p w14:paraId="177E910C" w14:textId="7CBBD4AA" w:rsidR="00AB5363" w:rsidRPr="008A49E6" w:rsidRDefault="00AB5363">
          <w:pPr>
            <w:pStyle w:val="ListParagraph"/>
            <w:numPr>
              <w:ilvl w:val="0"/>
              <w:numId w:val="18"/>
            </w:numPr>
            <w:tabs>
              <w:tab w:val="clear" w:pos="720"/>
              <w:tab w:val="clear" w:pos="1440"/>
              <w:tab w:val="clear" w:pos="2304"/>
            </w:tabs>
            <w:spacing w:before="120" w:after="0"/>
            <w:ind w:left="1985" w:hanging="425"/>
            <w:contextualSpacing w:val="0"/>
            <w:rPr>
              <w:rFonts w:ascii="Candara" w:hAnsi="Candara"/>
              <w:sz w:val="22"/>
              <w:szCs w:val="22"/>
            </w:rPr>
          </w:pPr>
          <w:bookmarkStart w:id="630" w:name="_Ref500258928"/>
          <w:r w:rsidRPr="008A49E6">
            <w:rPr>
              <w:rFonts w:ascii="Candara" w:hAnsi="Candara"/>
              <w:sz w:val="22"/>
              <w:szCs w:val="22"/>
            </w:rPr>
            <w:t xml:space="preserve">Any waiver of a </w:t>
          </w:r>
          <w:r w:rsidR="007E127F" w:rsidRPr="008A49E6">
            <w:rPr>
              <w:rFonts w:ascii="Candara" w:hAnsi="Candara"/>
              <w:sz w:val="22"/>
              <w:szCs w:val="22"/>
            </w:rPr>
            <w:t>P</w:t>
          </w:r>
          <w:r w:rsidRPr="008A49E6">
            <w:rPr>
              <w:rFonts w:ascii="Candara" w:hAnsi="Candara"/>
              <w:sz w:val="22"/>
              <w:szCs w:val="22"/>
            </w:rPr>
            <w:t xml:space="preserve">arty’s rights, powers or remedies under the Contract must be in writing, dated and signed by an authorized representative of the </w:t>
          </w:r>
          <w:r w:rsidR="007E127F" w:rsidRPr="008A49E6">
            <w:rPr>
              <w:rFonts w:ascii="Candara" w:hAnsi="Candara"/>
              <w:sz w:val="22"/>
              <w:szCs w:val="22"/>
            </w:rPr>
            <w:t>P</w:t>
          </w:r>
          <w:r w:rsidRPr="008A49E6">
            <w:rPr>
              <w:rFonts w:ascii="Candara" w:hAnsi="Candara"/>
              <w:sz w:val="22"/>
              <w:szCs w:val="22"/>
            </w:rPr>
            <w:t>arty granting such waiver, and must specify the right and the extent to which it is being waived.</w:t>
          </w:r>
          <w:bookmarkEnd w:id="630"/>
        </w:p>
        <w:p w14:paraId="6D8F318E" w14:textId="77777777"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Severability</w:t>
          </w:r>
        </w:p>
        <w:p w14:paraId="5456CE15" w14:textId="73714E3A" w:rsidR="00AB5363" w:rsidRPr="008A49E6" w:rsidRDefault="00AB5363"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If any provision or condition of the Contract is prohibited or rendered invalid or unenforceable, such prohibition, invalidity or unenforceability shall not affect the validity or enforceability of any other provisions and conditions of the Contract.</w:t>
          </w:r>
        </w:p>
        <w:p w14:paraId="212CE86D" w14:textId="77777777"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31" w:name="O"/>
          <w:bookmarkStart w:id="632" w:name="_Ref500326705"/>
          <w:bookmarkEnd w:id="631"/>
          <w:r w:rsidRPr="008A49E6">
            <w:rPr>
              <w:rFonts w:ascii="Candara" w:hAnsi="Candara"/>
              <w:sz w:val="22"/>
              <w:szCs w:val="22"/>
            </w:rPr>
            <w:t>Effect</w:t>
          </w:r>
          <w:bookmarkEnd w:id="632"/>
        </w:p>
        <w:p w14:paraId="13C0666F" w14:textId="725E1389" w:rsidR="00AB5363" w:rsidRPr="008A49E6" w:rsidRDefault="00AB5363"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Contract shall be deemed to have come into </w:t>
          </w:r>
          <w:r w:rsidR="00A213E8" w:rsidRPr="008A49E6">
            <w:rPr>
              <w:rFonts w:ascii="Candara" w:hAnsi="Candara"/>
              <w:sz w:val="22"/>
              <w:szCs w:val="22"/>
            </w:rPr>
            <w:t xml:space="preserve">full force and </w:t>
          </w:r>
          <w:r w:rsidRPr="008A49E6">
            <w:rPr>
              <w:rFonts w:ascii="Candara" w:hAnsi="Candara"/>
              <w:sz w:val="22"/>
              <w:szCs w:val="22"/>
            </w:rPr>
            <w:t xml:space="preserve">effect from the date of </w:t>
          </w:r>
          <w:r w:rsidR="004D1BA6" w:rsidRPr="008A49E6">
            <w:rPr>
              <w:rFonts w:ascii="Candara" w:hAnsi="Candara"/>
              <w:sz w:val="22"/>
              <w:szCs w:val="22"/>
            </w:rPr>
            <w:t>Letter</w:t>
          </w:r>
          <w:r w:rsidR="00D25574" w:rsidRPr="008A49E6">
            <w:rPr>
              <w:rFonts w:ascii="Candara" w:hAnsi="Candara"/>
              <w:sz w:val="22"/>
              <w:szCs w:val="22"/>
            </w:rPr>
            <w:t xml:space="preserve"> </w:t>
          </w:r>
          <w:r w:rsidRPr="008A49E6">
            <w:rPr>
              <w:rFonts w:ascii="Candara" w:hAnsi="Candara"/>
              <w:sz w:val="22"/>
              <w:szCs w:val="22"/>
            </w:rPr>
            <w:t xml:space="preserve">of </w:t>
          </w:r>
          <w:r w:rsidR="004D1BA6" w:rsidRPr="008A49E6">
            <w:rPr>
              <w:rFonts w:ascii="Candara" w:hAnsi="Candara"/>
              <w:sz w:val="22"/>
              <w:szCs w:val="22"/>
            </w:rPr>
            <w:t>Award</w:t>
          </w:r>
          <w:r w:rsidR="00A213E8" w:rsidRPr="008A49E6">
            <w:rPr>
              <w:rFonts w:ascii="Candara" w:hAnsi="Candara"/>
              <w:sz w:val="22"/>
              <w:szCs w:val="22"/>
            </w:rPr>
            <w:t xml:space="preserve"> or any other date as specified in the</w:t>
          </w:r>
          <w:r w:rsidR="00275BAD" w:rsidRPr="008A49E6">
            <w:rPr>
              <w:rFonts w:ascii="Candara" w:hAnsi="Candara"/>
              <w:sz w:val="22"/>
              <w:szCs w:val="22"/>
            </w:rPr>
            <w:t xml:space="preserve"> </w:t>
          </w:r>
          <w:r w:rsidR="00275BAD" w:rsidRPr="00296395">
            <w:rPr>
              <w:rFonts w:ascii="Candara" w:hAnsi="Candara"/>
              <w:sz w:val="22"/>
              <w:szCs w:val="22"/>
            </w:rPr>
            <w:t>SCC</w:t>
          </w:r>
          <w:r w:rsidRPr="00296395">
            <w:rPr>
              <w:rFonts w:ascii="Candara" w:hAnsi="Candara"/>
              <w:sz w:val="22"/>
              <w:szCs w:val="22"/>
            </w:rPr>
            <w:t>.</w:t>
          </w:r>
          <w:r w:rsidRPr="008A49E6">
            <w:rPr>
              <w:rFonts w:ascii="Candara" w:hAnsi="Candara"/>
              <w:sz w:val="22"/>
              <w:szCs w:val="22"/>
            </w:rPr>
            <w:t xml:space="preserve"> This date shall be considered as the </w:t>
          </w:r>
          <w:r w:rsidR="004D1BA6" w:rsidRPr="008A49E6">
            <w:rPr>
              <w:rFonts w:ascii="Candara" w:hAnsi="Candara"/>
              <w:sz w:val="22"/>
              <w:szCs w:val="22"/>
            </w:rPr>
            <w:t>Effective</w:t>
          </w:r>
          <w:r w:rsidR="00D25574" w:rsidRPr="008A49E6">
            <w:rPr>
              <w:rFonts w:ascii="Candara" w:hAnsi="Candara"/>
              <w:sz w:val="22"/>
              <w:szCs w:val="22"/>
            </w:rPr>
            <w:t xml:space="preserve"> </w:t>
          </w:r>
          <w:r w:rsidRPr="008A49E6">
            <w:rPr>
              <w:rFonts w:ascii="Candara" w:hAnsi="Candara"/>
              <w:sz w:val="22"/>
              <w:szCs w:val="22"/>
            </w:rPr>
            <w:t xml:space="preserve">Date </w:t>
          </w:r>
          <w:r w:rsidR="00563D32" w:rsidRPr="008A49E6">
            <w:rPr>
              <w:rFonts w:ascii="Candara" w:hAnsi="Candara"/>
              <w:sz w:val="22"/>
              <w:szCs w:val="22"/>
            </w:rPr>
            <w:t xml:space="preserve">of </w:t>
          </w:r>
          <w:r w:rsidRPr="008A49E6">
            <w:rPr>
              <w:rFonts w:ascii="Candara" w:hAnsi="Candara"/>
              <w:sz w:val="22"/>
              <w:szCs w:val="22"/>
            </w:rPr>
            <w:t xml:space="preserve">the Contract. The </w:t>
          </w:r>
          <w:r w:rsidR="00563D32" w:rsidRPr="008A49E6">
            <w:rPr>
              <w:rFonts w:ascii="Candara" w:hAnsi="Candara"/>
              <w:sz w:val="22"/>
              <w:szCs w:val="22"/>
            </w:rPr>
            <w:t>T</w:t>
          </w:r>
          <w:r w:rsidRPr="008A49E6">
            <w:rPr>
              <w:rFonts w:ascii="Candara" w:hAnsi="Candara"/>
              <w:sz w:val="22"/>
              <w:szCs w:val="22"/>
            </w:rPr>
            <w:t xml:space="preserve">ime for </w:t>
          </w:r>
          <w:r w:rsidR="00563D32" w:rsidRPr="008A49E6">
            <w:rPr>
              <w:rFonts w:ascii="Candara" w:hAnsi="Candara"/>
              <w:sz w:val="22"/>
              <w:szCs w:val="22"/>
            </w:rPr>
            <w:t>C</w:t>
          </w:r>
          <w:r w:rsidRPr="008A49E6">
            <w:rPr>
              <w:rFonts w:ascii="Candara" w:hAnsi="Candara"/>
              <w:sz w:val="22"/>
              <w:szCs w:val="22"/>
            </w:rPr>
            <w:t xml:space="preserve">ompletion shall be reckoned from the </w:t>
          </w:r>
          <w:r w:rsidR="004D1BA6" w:rsidRPr="008A49E6">
            <w:rPr>
              <w:rFonts w:ascii="Candara" w:hAnsi="Candara"/>
              <w:sz w:val="22"/>
              <w:szCs w:val="22"/>
            </w:rPr>
            <w:t>Effective</w:t>
          </w:r>
          <w:r w:rsidR="00D25574" w:rsidRPr="008A49E6">
            <w:rPr>
              <w:rFonts w:ascii="Candara" w:hAnsi="Candara"/>
              <w:sz w:val="22"/>
              <w:szCs w:val="22"/>
            </w:rPr>
            <w:t xml:space="preserve"> </w:t>
          </w:r>
          <w:r w:rsidRPr="008A49E6">
            <w:rPr>
              <w:rFonts w:ascii="Candara" w:hAnsi="Candara"/>
              <w:sz w:val="22"/>
              <w:szCs w:val="22"/>
            </w:rPr>
            <w:t>Date.</w:t>
          </w:r>
        </w:p>
        <w:p w14:paraId="57266A3E" w14:textId="77777777"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Entire Agreement</w:t>
          </w:r>
        </w:p>
        <w:p w14:paraId="77C6B605" w14:textId="580529C3" w:rsidR="00AB5363" w:rsidRPr="008A49E6" w:rsidRDefault="00AB5363" w:rsidP="008A49E6">
          <w:pPr>
            <w:tabs>
              <w:tab w:val="clear" w:pos="720"/>
              <w:tab w:val="clear" w:pos="1440"/>
              <w:tab w:val="clear" w:pos="2304"/>
            </w:tabs>
            <w:spacing w:before="120" w:after="0"/>
            <w:ind w:left="1440"/>
            <w:rPr>
              <w:rFonts w:ascii="Candara" w:hAnsi="Candara"/>
              <w:sz w:val="22"/>
              <w:szCs w:val="22"/>
            </w:rPr>
          </w:pPr>
          <w:r w:rsidRPr="008A49E6">
            <w:rPr>
              <w:rFonts w:ascii="Candara" w:hAnsi="Candara"/>
              <w:sz w:val="22"/>
              <w:szCs w:val="22"/>
            </w:rPr>
            <w:t xml:space="preserve">The Contract constitutes the entire agreement between </w:t>
          </w:r>
          <w:r w:rsidR="000605EC" w:rsidRPr="008A49E6">
            <w:rPr>
              <w:rFonts w:ascii="Candara" w:hAnsi="Candara"/>
              <w:sz w:val="22"/>
              <w:szCs w:val="22"/>
            </w:rPr>
            <w:t>DGPC</w:t>
          </w:r>
          <w:r w:rsidRPr="008A49E6">
            <w:rPr>
              <w:rFonts w:ascii="Candara" w:hAnsi="Candara"/>
              <w:sz w:val="22"/>
              <w:szCs w:val="22"/>
            </w:rPr>
            <w:t xml:space="preserve"> and the </w:t>
          </w:r>
          <w:r w:rsidR="00DD593D" w:rsidRPr="008A49E6">
            <w:rPr>
              <w:rFonts w:ascii="Candara" w:hAnsi="Candara"/>
              <w:sz w:val="22"/>
              <w:szCs w:val="22"/>
            </w:rPr>
            <w:t>Contractor</w:t>
          </w:r>
          <w:r w:rsidRPr="008A49E6">
            <w:rPr>
              <w:rFonts w:ascii="Candara" w:hAnsi="Candara"/>
              <w:sz w:val="22"/>
              <w:szCs w:val="22"/>
            </w:rPr>
            <w:t xml:space="preserve">, with respect to the subject matter of Contract, and supersedes all communications, negotiations and agreements (whether written or oral) of the </w:t>
          </w:r>
          <w:r w:rsidR="00E3663F" w:rsidRPr="008A49E6">
            <w:rPr>
              <w:rFonts w:ascii="Candara" w:hAnsi="Candara"/>
              <w:sz w:val="22"/>
              <w:szCs w:val="22"/>
            </w:rPr>
            <w:t>Parties</w:t>
          </w:r>
          <w:r w:rsidRPr="008A49E6">
            <w:rPr>
              <w:rFonts w:ascii="Candara" w:hAnsi="Candara"/>
              <w:sz w:val="22"/>
              <w:szCs w:val="22"/>
            </w:rPr>
            <w:t xml:space="preserve"> with respect thereto made prior to the date of Contract.</w:t>
          </w:r>
        </w:p>
        <w:p w14:paraId="1D41D46E" w14:textId="77777777"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lastRenderedPageBreak/>
            <w:t>Responsibility</w:t>
          </w:r>
        </w:p>
        <w:p w14:paraId="017F481F" w14:textId="3CDD63D2" w:rsidR="00AB5363" w:rsidRPr="008A49E6" w:rsidRDefault="007E127F"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The Contractor shall be an independent contractor performing the Contract. The Contract does not create any agency, partnership</w:t>
          </w:r>
          <w:r w:rsidR="00BD2D14" w:rsidRPr="008A49E6">
            <w:rPr>
              <w:rFonts w:ascii="Candara" w:hAnsi="Candara"/>
              <w:sz w:val="22"/>
              <w:szCs w:val="22"/>
            </w:rPr>
            <w:t>, joint venture or other</w:t>
          </w:r>
          <w:r w:rsidRPr="008A49E6">
            <w:rPr>
              <w:rFonts w:ascii="Candara" w:hAnsi="Candara"/>
              <w:sz w:val="22"/>
              <w:szCs w:val="22"/>
            </w:rPr>
            <w:t xml:space="preserve"> joint relationship between the Parties hereto.  </w:t>
          </w:r>
          <w:r w:rsidR="00AB5363" w:rsidRPr="008A49E6">
            <w:rPr>
              <w:rFonts w:ascii="Candara" w:hAnsi="Candara"/>
              <w:sz w:val="22"/>
              <w:szCs w:val="22"/>
            </w:rPr>
            <w:t xml:space="preserve">Subject to the provisions of the Contract, the </w:t>
          </w:r>
          <w:r w:rsidR="00DD593D" w:rsidRPr="008A49E6">
            <w:rPr>
              <w:rFonts w:ascii="Candara" w:hAnsi="Candara"/>
              <w:sz w:val="22"/>
              <w:szCs w:val="22"/>
            </w:rPr>
            <w:t>Contractor</w:t>
          </w:r>
          <w:r w:rsidR="00AB5363" w:rsidRPr="008A49E6">
            <w:rPr>
              <w:rFonts w:ascii="Candara" w:hAnsi="Candara"/>
              <w:sz w:val="22"/>
              <w:szCs w:val="22"/>
            </w:rPr>
            <w:t xml:space="preserve"> shall be solely responsible for the manner in which the Contract is performed. All employees, </w:t>
          </w:r>
          <w:r w:rsidR="00B40D39" w:rsidRPr="008A49E6">
            <w:rPr>
              <w:rFonts w:ascii="Candara" w:hAnsi="Candara"/>
              <w:sz w:val="22"/>
              <w:szCs w:val="22"/>
            </w:rPr>
            <w:t>Subcontractor</w:t>
          </w:r>
          <w:r w:rsidR="00DD593D" w:rsidRPr="008A49E6">
            <w:rPr>
              <w:rFonts w:ascii="Candara" w:hAnsi="Candara"/>
              <w:sz w:val="22"/>
              <w:szCs w:val="22"/>
            </w:rPr>
            <w:t>s</w:t>
          </w:r>
          <w:r w:rsidR="00AB5363" w:rsidRPr="008A49E6">
            <w:rPr>
              <w:rFonts w:ascii="Candara" w:hAnsi="Candara"/>
              <w:sz w:val="22"/>
              <w:szCs w:val="22"/>
            </w:rPr>
            <w:t xml:space="preserve"> and representatives, engaged by the </w:t>
          </w:r>
          <w:r w:rsidR="00DD593D" w:rsidRPr="008A49E6">
            <w:rPr>
              <w:rFonts w:ascii="Candara" w:hAnsi="Candara"/>
              <w:sz w:val="22"/>
              <w:szCs w:val="22"/>
            </w:rPr>
            <w:t>Contractor</w:t>
          </w:r>
          <w:r w:rsidR="00AB5363" w:rsidRPr="008A49E6">
            <w:rPr>
              <w:rFonts w:ascii="Candara" w:hAnsi="Candara"/>
              <w:sz w:val="22"/>
              <w:szCs w:val="22"/>
            </w:rPr>
            <w:t xml:space="preserve"> in connection with the performance of the Contract, shall be under the complete control of the </w:t>
          </w:r>
          <w:r w:rsidR="00DD593D" w:rsidRPr="008A49E6">
            <w:rPr>
              <w:rFonts w:ascii="Candara" w:hAnsi="Candara"/>
              <w:sz w:val="22"/>
              <w:szCs w:val="22"/>
            </w:rPr>
            <w:t>Contractor</w:t>
          </w:r>
          <w:r w:rsidR="00AB5363" w:rsidRPr="008A49E6">
            <w:rPr>
              <w:rFonts w:ascii="Candara" w:hAnsi="Candara"/>
              <w:sz w:val="22"/>
              <w:szCs w:val="22"/>
            </w:rPr>
            <w:t xml:space="preserve"> and shall not be deemed to be employees of </w:t>
          </w:r>
          <w:r w:rsidR="000605EC" w:rsidRPr="008A49E6">
            <w:rPr>
              <w:rFonts w:ascii="Candara" w:hAnsi="Candara"/>
              <w:sz w:val="22"/>
              <w:szCs w:val="22"/>
            </w:rPr>
            <w:t>DGPC</w:t>
          </w:r>
          <w:r w:rsidR="00AB5363" w:rsidRPr="008A49E6">
            <w:rPr>
              <w:rFonts w:ascii="Candara" w:hAnsi="Candara"/>
              <w:sz w:val="22"/>
              <w:szCs w:val="22"/>
            </w:rPr>
            <w:t xml:space="preserve">, and nothing contained in the Contract, or in any sub-contract awarded by the </w:t>
          </w:r>
          <w:r w:rsidR="00DD593D" w:rsidRPr="008A49E6">
            <w:rPr>
              <w:rFonts w:ascii="Candara" w:hAnsi="Candara"/>
              <w:sz w:val="22"/>
              <w:szCs w:val="22"/>
            </w:rPr>
            <w:t>Contractor</w:t>
          </w:r>
          <w:r w:rsidR="00AB5363" w:rsidRPr="008A49E6">
            <w:rPr>
              <w:rFonts w:ascii="Candara" w:hAnsi="Candara"/>
              <w:sz w:val="22"/>
              <w:szCs w:val="22"/>
            </w:rPr>
            <w:t>, shall be construed to create any contractual relationship between any such employees, representatives</w:t>
          </w:r>
          <w:r w:rsidR="00B40D39" w:rsidRPr="008A49E6">
            <w:rPr>
              <w:rFonts w:ascii="Candara" w:hAnsi="Candara"/>
              <w:sz w:val="22"/>
              <w:szCs w:val="22"/>
            </w:rPr>
            <w:t>, or Sub</w:t>
          </w:r>
          <w:r w:rsidR="00563D32" w:rsidRPr="008A49E6">
            <w:rPr>
              <w:rFonts w:ascii="Candara" w:hAnsi="Candara"/>
              <w:sz w:val="22"/>
              <w:szCs w:val="22"/>
            </w:rPr>
            <w:t>contractors</w:t>
          </w:r>
          <w:r w:rsidR="00AB5363" w:rsidRPr="008A49E6">
            <w:rPr>
              <w:rFonts w:ascii="Candara" w:hAnsi="Candara"/>
              <w:sz w:val="22"/>
              <w:szCs w:val="22"/>
            </w:rPr>
            <w:t xml:space="preserve"> and </w:t>
          </w:r>
          <w:r w:rsidR="000605EC" w:rsidRPr="008A49E6">
            <w:rPr>
              <w:rFonts w:ascii="Candara" w:hAnsi="Candara"/>
              <w:sz w:val="22"/>
              <w:szCs w:val="22"/>
            </w:rPr>
            <w:t>DGPC</w:t>
          </w:r>
          <w:r w:rsidR="00AB5363" w:rsidRPr="008A49E6">
            <w:rPr>
              <w:rFonts w:ascii="Candara" w:hAnsi="Candara"/>
              <w:sz w:val="22"/>
              <w:szCs w:val="22"/>
            </w:rPr>
            <w:t>.</w:t>
          </w:r>
        </w:p>
        <w:p w14:paraId="0AFE7DAB" w14:textId="77777777" w:rsidR="00F9529B" w:rsidRPr="008A49E6" w:rsidRDefault="00F9529B"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33" w:name="_Ref298421525"/>
          <w:bookmarkStart w:id="634" w:name="_Toc189045041"/>
          <w:bookmarkStart w:id="635" w:name="_Ref294098080"/>
          <w:bookmarkStart w:id="636" w:name="_Ref294101139"/>
          <w:r w:rsidRPr="008A49E6">
            <w:rPr>
              <w:rFonts w:ascii="Candara" w:hAnsi="Candara"/>
              <w:color w:val="1A00FD"/>
              <w:sz w:val="22"/>
              <w:szCs w:val="22"/>
            </w:rPr>
            <w:t>Fraud and Corruption</w:t>
          </w:r>
          <w:bookmarkEnd w:id="633"/>
          <w:bookmarkEnd w:id="634"/>
        </w:p>
        <w:p w14:paraId="716F4040" w14:textId="47F0EC5D" w:rsidR="00F9529B" w:rsidRPr="008A49E6" w:rsidRDefault="00F9529B"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w:t>
          </w:r>
          <w:r w:rsidR="000605EC" w:rsidRPr="008A49E6">
            <w:rPr>
              <w:rFonts w:ascii="Candara" w:hAnsi="Candara"/>
              <w:sz w:val="22"/>
              <w:szCs w:val="22"/>
            </w:rPr>
            <w:t>DGPC</w:t>
          </w:r>
          <w:r w:rsidRPr="008A49E6">
            <w:rPr>
              <w:rFonts w:ascii="Candara" w:hAnsi="Candara"/>
              <w:sz w:val="22"/>
              <w:szCs w:val="22"/>
            </w:rPr>
            <w:t xml:space="preserve"> determines that the Contractor and/or any of its personnel, or its agents, or its Subcontractors, and/or their employees has engaged in corrupt, fraudulent, collusive coercive, or obstructive practices, in competing for or in executing the Contract, then </w:t>
          </w:r>
          <w:r w:rsidR="000605EC" w:rsidRPr="008A49E6">
            <w:rPr>
              <w:rFonts w:ascii="Candara" w:hAnsi="Candara"/>
              <w:sz w:val="22"/>
              <w:szCs w:val="22"/>
            </w:rPr>
            <w:t>DGPC</w:t>
          </w:r>
          <w:r w:rsidRPr="008A49E6">
            <w:rPr>
              <w:rFonts w:ascii="Candara" w:hAnsi="Candara"/>
              <w:sz w:val="22"/>
              <w:szCs w:val="22"/>
            </w:rPr>
            <w:t xml:space="preserve"> may, after giving </w:t>
          </w:r>
          <w:r w:rsidR="00056197" w:rsidRPr="008A49E6">
            <w:rPr>
              <w:rFonts w:ascii="Candara" w:hAnsi="Candara"/>
              <w:sz w:val="22"/>
              <w:szCs w:val="22"/>
            </w:rPr>
            <w:t>fifteen</w:t>
          </w:r>
          <w:r w:rsidR="00072C0D" w:rsidRPr="008A49E6">
            <w:rPr>
              <w:rFonts w:ascii="Candara" w:hAnsi="Candara"/>
              <w:sz w:val="22"/>
              <w:szCs w:val="22"/>
            </w:rPr>
            <w:t xml:space="preserve"> (</w:t>
          </w:r>
          <w:r w:rsidRPr="008A49E6">
            <w:rPr>
              <w:rFonts w:ascii="Candara" w:hAnsi="Candara"/>
              <w:sz w:val="22"/>
              <w:szCs w:val="22"/>
            </w:rPr>
            <w:t>1</w:t>
          </w:r>
          <w:r w:rsidR="00056197" w:rsidRPr="008A49E6">
            <w:rPr>
              <w:rFonts w:ascii="Candara" w:hAnsi="Candara"/>
              <w:sz w:val="22"/>
              <w:szCs w:val="22"/>
            </w:rPr>
            <w:t>5</w:t>
          </w:r>
          <w:r w:rsidR="00072C0D" w:rsidRPr="008A49E6">
            <w:rPr>
              <w:rFonts w:ascii="Candara" w:hAnsi="Candara"/>
              <w:sz w:val="22"/>
              <w:szCs w:val="22"/>
            </w:rPr>
            <w:t>)</w:t>
          </w:r>
          <w:r w:rsidRPr="008A49E6">
            <w:rPr>
              <w:rFonts w:ascii="Candara" w:hAnsi="Candara"/>
              <w:sz w:val="22"/>
              <w:szCs w:val="22"/>
            </w:rPr>
            <w:t xml:space="preserve"> days notice to the Contractor, terminate the Contract and expel him from the Site, and the provisions of </w:t>
          </w:r>
          <w:r w:rsidR="00600F60" w:rsidRPr="008A49E6">
            <w:rPr>
              <w:rFonts w:ascii="Candara" w:hAnsi="Candara"/>
              <w:sz w:val="22"/>
              <w:szCs w:val="22"/>
              <w:highlight w:val="yellow"/>
            </w:rPr>
            <w:fldChar w:fldCharType="begin"/>
          </w:r>
          <w:r w:rsidR="00600F60" w:rsidRPr="008A49E6">
            <w:rPr>
              <w:rFonts w:ascii="Candara" w:hAnsi="Candara"/>
              <w:sz w:val="22"/>
              <w:szCs w:val="22"/>
              <w:highlight w:val="yellow"/>
            </w:rPr>
            <w:instrText xml:space="preserve"> REF _Ref313017739 \r \h </w:instrText>
          </w:r>
          <w:r w:rsidR="00275BAD" w:rsidRPr="008A49E6">
            <w:rPr>
              <w:rFonts w:ascii="Candara" w:hAnsi="Candara"/>
              <w:sz w:val="22"/>
              <w:szCs w:val="22"/>
              <w:highlight w:val="yellow"/>
            </w:rPr>
            <w:instrText xml:space="preserve"> \* MERGEFORMAT </w:instrText>
          </w:r>
          <w:r w:rsidR="00600F60" w:rsidRPr="008A49E6">
            <w:rPr>
              <w:rFonts w:ascii="Candara" w:hAnsi="Candara"/>
              <w:sz w:val="22"/>
              <w:szCs w:val="22"/>
              <w:highlight w:val="yellow"/>
            </w:rPr>
          </w:r>
          <w:r w:rsidR="00600F60" w:rsidRPr="008A49E6">
            <w:rPr>
              <w:rFonts w:ascii="Candara" w:hAnsi="Candara"/>
              <w:sz w:val="22"/>
              <w:szCs w:val="22"/>
              <w:highlight w:val="yellow"/>
            </w:rPr>
            <w:fldChar w:fldCharType="separate"/>
          </w:r>
          <w:r w:rsidR="00ED0056">
            <w:rPr>
              <w:rFonts w:ascii="Candara" w:hAnsi="Candara"/>
              <w:sz w:val="22"/>
              <w:szCs w:val="22"/>
              <w:highlight w:val="yellow"/>
            </w:rPr>
            <w:t>GCC.48</w:t>
          </w:r>
          <w:r w:rsidR="00600F60" w:rsidRPr="008A49E6">
            <w:rPr>
              <w:rFonts w:ascii="Candara" w:hAnsi="Candara"/>
              <w:sz w:val="22"/>
              <w:szCs w:val="22"/>
              <w:highlight w:val="yellow"/>
            </w:rPr>
            <w:fldChar w:fldCharType="end"/>
          </w:r>
          <w:r w:rsidR="00717E55" w:rsidRPr="008A49E6">
            <w:rPr>
              <w:rFonts w:ascii="Candara" w:hAnsi="Candara"/>
              <w:sz w:val="22"/>
              <w:szCs w:val="22"/>
            </w:rPr>
            <w:t xml:space="preserve"> </w:t>
          </w:r>
          <w:r w:rsidRPr="008A49E6">
            <w:rPr>
              <w:rFonts w:ascii="Candara" w:hAnsi="Candara"/>
              <w:sz w:val="22"/>
              <w:szCs w:val="22"/>
            </w:rPr>
            <w:t>shall apply as if such expulsion had been made under</w:t>
          </w:r>
          <w:r w:rsidR="00717E55" w:rsidRPr="008A49E6">
            <w:rPr>
              <w:rFonts w:ascii="Candara" w:hAnsi="Candara"/>
              <w:sz w:val="22"/>
              <w:szCs w:val="22"/>
            </w:rPr>
            <w:t xml:space="preserve"> </w:t>
          </w:r>
          <w:r w:rsidR="00600F60" w:rsidRPr="008A49E6">
            <w:rPr>
              <w:rFonts w:ascii="Candara" w:hAnsi="Candara"/>
              <w:sz w:val="22"/>
              <w:szCs w:val="22"/>
              <w:highlight w:val="yellow"/>
            </w:rPr>
            <w:fldChar w:fldCharType="begin"/>
          </w:r>
          <w:r w:rsidR="00600F60" w:rsidRPr="008A49E6">
            <w:rPr>
              <w:rFonts w:ascii="Candara" w:hAnsi="Candara"/>
              <w:sz w:val="22"/>
              <w:szCs w:val="22"/>
              <w:highlight w:val="yellow"/>
            </w:rPr>
            <w:instrText xml:space="preserve"> REF _Ref293591262 \r \h </w:instrText>
          </w:r>
          <w:r w:rsidR="00275BAD" w:rsidRPr="008A49E6">
            <w:rPr>
              <w:rFonts w:ascii="Candara" w:hAnsi="Candara"/>
              <w:sz w:val="22"/>
              <w:szCs w:val="22"/>
              <w:highlight w:val="yellow"/>
            </w:rPr>
            <w:instrText xml:space="preserve"> \* MERGEFORMAT </w:instrText>
          </w:r>
          <w:r w:rsidR="00600F60" w:rsidRPr="008A49E6">
            <w:rPr>
              <w:rFonts w:ascii="Candara" w:hAnsi="Candara"/>
              <w:sz w:val="22"/>
              <w:szCs w:val="22"/>
              <w:highlight w:val="yellow"/>
            </w:rPr>
          </w:r>
          <w:r w:rsidR="00600F60" w:rsidRPr="008A49E6">
            <w:rPr>
              <w:rFonts w:ascii="Candara" w:hAnsi="Candara"/>
              <w:sz w:val="22"/>
              <w:szCs w:val="22"/>
              <w:highlight w:val="yellow"/>
            </w:rPr>
            <w:fldChar w:fldCharType="separate"/>
          </w:r>
          <w:r w:rsidR="00ED0056">
            <w:rPr>
              <w:rFonts w:ascii="Candara" w:hAnsi="Candara"/>
              <w:sz w:val="22"/>
              <w:szCs w:val="22"/>
              <w:highlight w:val="yellow"/>
            </w:rPr>
            <w:t>GCC.49.1.2</w:t>
          </w:r>
          <w:r w:rsidR="00600F60" w:rsidRPr="008A49E6">
            <w:rPr>
              <w:rFonts w:ascii="Candara" w:hAnsi="Candara"/>
              <w:sz w:val="22"/>
              <w:szCs w:val="22"/>
              <w:highlight w:val="yellow"/>
            </w:rPr>
            <w:fldChar w:fldCharType="end"/>
          </w:r>
          <w:r w:rsidRPr="008A49E6">
            <w:rPr>
              <w:rFonts w:ascii="Candara" w:hAnsi="Candara"/>
              <w:sz w:val="22"/>
              <w:szCs w:val="22"/>
            </w:rPr>
            <w:t>.</w:t>
          </w:r>
        </w:p>
        <w:p w14:paraId="3D7C044D" w14:textId="12161F6B" w:rsidR="00F9529B" w:rsidRPr="008A49E6" w:rsidRDefault="00F9529B"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37" w:name="_Ref298421102"/>
          <w:r w:rsidRPr="008A49E6">
            <w:rPr>
              <w:rFonts w:ascii="Candara" w:hAnsi="Candara"/>
              <w:sz w:val="22"/>
              <w:szCs w:val="22"/>
            </w:rPr>
            <w:t xml:space="preserve">For the </w:t>
          </w:r>
          <w:r w:rsidRPr="008A49E6">
            <w:rPr>
              <w:rFonts w:ascii="Candara" w:hAnsi="Candara"/>
              <w:color w:val="000000"/>
              <w:sz w:val="22"/>
              <w:szCs w:val="22"/>
            </w:rPr>
            <w:t xml:space="preserve">purposes of this </w:t>
          </w:r>
          <w:r w:rsidR="00072C0D" w:rsidRPr="008A49E6">
            <w:rPr>
              <w:rFonts w:ascii="Candara" w:hAnsi="Candara"/>
              <w:color w:val="000000"/>
              <w:sz w:val="22"/>
              <w:szCs w:val="22"/>
            </w:rPr>
            <w:t>s</w:t>
          </w:r>
          <w:r w:rsidRPr="008A49E6">
            <w:rPr>
              <w:rFonts w:ascii="Candara" w:hAnsi="Candara"/>
              <w:color w:val="000000"/>
              <w:sz w:val="22"/>
              <w:szCs w:val="22"/>
            </w:rPr>
            <w:t>ub-</w:t>
          </w:r>
          <w:r w:rsidR="00072C0D" w:rsidRPr="008A49E6">
            <w:rPr>
              <w:rFonts w:ascii="Candara" w:hAnsi="Candara"/>
              <w:color w:val="000000"/>
              <w:sz w:val="22"/>
              <w:szCs w:val="22"/>
            </w:rPr>
            <w:t>c</w:t>
          </w:r>
          <w:r w:rsidRPr="008A49E6">
            <w:rPr>
              <w:rFonts w:ascii="Candara" w:hAnsi="Candara"/>
              <w:color w:val="000000"/>
              <w:sz w:val="22"/>
              <w:szCs w:val="22"/>
            </w:rPr>
            <w:t>lause,</w:t>
          </w:r>
          <w:bookmarkEnd w:id="637"/>
        </w:p>
        <w:p w14:paraId="637D3330" w14:textId="2994D7F8" w:rsidR="00F9529B" w:rsidRPr="008A49E6" w:rsidRDefault="00F9529B">
          <w:pPr>
            <w:pStyle w:val="ListParagraph"/>
            <w:numPr>
              <w:ilvl w:val="0"/>
              <w:numId w:val="5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“corrupt practice” is the offering, giving, receiving or soliciting, directly or indirectly, of anything of value to influence improperly the actions of another </w:t>
          </w:r>
          <w:r w:rsidR="00E3663F" w:rsidRPr="008A49E6">
            <w:rPr>
              <w:rFonts w:ascii="Candara" w:hAnsi="Candara"/>
              <w:sz w:val="22"/>
              <w:szCs w:val="22"/>
            </w:rPr>
            <w:t>party</w:t>
          </w:r>
          <w:r w:rsidRPr="008A49E6">
            <w:rPr>
              <w:rFonts w:ascii="Candara" w:hAnsi="Candara"/>
              <w:sz w:val="22"/>
              <w:szCs w:val="22"/>
            </w:rPr>
            <w:t>;</w:t>
          </w:r>
        </w:p>
        <w:p w14:paraId="088D2A93" w14:textId="1202E59B" w:rsidR="00F9529B" w:rsidRPr="008A49E6" w:rsidRDefault="00F9529B">
          <w:pPr>
            <w:pStyle w:val="ListParagraph"/>
            <w:numPr>
              <w:ilvl w:val="0"/>
              <w:numId w:val="5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“fraudulent practice” is any act or omission, including a misrepresentation, </w:t>
          </w:r>
          <w:r w:rsidR="00717E55" w:rsidRPr="008A49E6">
            <w:rPr>
              <w:rFonts w:ascii="Candara" w:hAnsi="Candara"/>
              <w:sz w:val="22"/>
              <w:szCs w:val="22"/>
            </w:rPr>
            <w:t xml:space="preserve">suppression of facts or disclosure of incomplete facts </w:t>
          </w:r>
          <w:r w:rsidRPr="008A49E6">
            <w:rPr>
              <w:rFonts w:ascii="Candara" w:hAnsi="Candara"/>
              <w:sz w:val="22"/>
              <w:szCs w:val="22"/>
            </w:rPr>
            <w:t xml:space="preserve">that knowingly or recklessly misleads, or attempts to mislead, a </w:t>
          </w:r>
          <w:r w:rsidR="00E3663F" w:rsidRPr="008A49E6">
            <w:rPr>
              <w:rFonts w:ascii="Candara" w:hAnsi="Candara"/>
              <w:sz w:val="22"/>
              <w:szCs w:val="22"/>
            </w:rPr>
            <w:t>party</w:t>
          </w:r>
          <w:r w:rsidRPr="008A49E6">
            <w:rPr>
              <w:rFonts w:ascii="Candara" w:hAnsi="Candara"/>
              <w:sz w:val="22"/>
              <w:szCs w:val="22"/>
            </w:rPr>
            <w:t xml:space="preserve"> to obtain a financial or other benefit or to avoid an obligation</w:t>
          </w:r>
          <w:r w:rsidR="00717E55" w:rsidRPr="008A49E6">
            <w:rPr>
              <w:rFonts w:ascii="Candara" w:hAnsi="Candara"/>
              <w:sz w:val="22"/>
              <w:szCs w:val="22"/>
            </w:rPr>
            <w:t xml:space="preserve"> or to influence the procurement process</w:t>
          </w:r>
          <w:r w:rsidRPr="008A49E6">
            <w:rPr>
              <w:rFonts w:ascii="Candara" w:hAnsi="Candara"/>
              <w:sz w:val="22"/>
              <w:szCs w:val="22"/>
            </w:rPr>
            <w:t>;</w:t>
          </w:r>
        </w:p>
        <w:p w14:paraId="638DB1EB" w14:textId="2DDB433D" w:rsidR="00F9529B" w:rsidRPr="008A49E6" w:rsidRDefault="00F9529B">
          <w:pPr>
            <w:pStyle w:val="ListParagraph"/>
            <w:numPr>
              <w:ilvl w:val="0"/>
              <w:numId w:val="5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“collusive practice” is an arrangement between two or more parties designed to achieve an improper purpose, including to influence improperly the actions of another </w:t>
          </w:r>
          <w:r w:rsidR="00E3663F" w:rsidRPr="008A49E6">
            <w:rPr>
              <w:rFonts w:ascii="Candara" w:hAnsi="Candara"/>
              <w:sz w:val="22"/>
              <w:szCs w:val="22"/>
            </w:rPr>
            <w:t>party</w:t>
          </w:r>
          <w:r w:rsidRPr="008A49E6">
            <w:rPr>
              <w:rFonts w:ascii="Candara" w:hAnsi="Candara"/>
              <w:sz w:val="22"/>
              <w:szCs w:val="22"/>
            </w:rPr>
            <w:t>;</w:t>
          </w:r>
        </w:p>
        <w:p w14:paraId="737F6977" w14:textId="66C4519D" w:rsidR="00F9529B" w:rsidRPr="008A49E6" w:rsidRDefault="00F9529B">
          <w:pPr>
            <w:pStyle w:val="ListParagraph"/>
            <w:numPr>
              <w:ilvl w:val="0"/>
              <w:numId w:val="5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“coercive practice” is impairing or harming, or threatening to impair or harm, directly or indirectly, any party or the property of the party to influence improperly the actions of a party</w:t>
          </w:r>
          <w:r w:rsidR="00C41B87" w:rsidRPr="008A49E6">
            <w:rPr>
              <w:rFonts w:ascii="Candara" w:hAnsi="Candara"/>
              <w:sz w:val="22"/>
              <w:szCs w:val="22"/>
            </w:rPr>
            <w:t xml:space="preserve"> in connection with the procurement process</w:t>
          </w:r>
          <w:r w:rsidRPr="008A49E6">
            <w:rPr>
              <w:rFonts w:ascii="Candara" w:hAnsi="Candara"/>
              <w:sz w:val="22"/>
              <w:szCs w:val="22"/>
            </w:rPr>
            <w:t>;</w:t>
          </w:r>
        </w:p>
        <w:p w14:paraId="79FE0059" w14:textId="77777777" w:rsidR="00F9529B" w:rsidRPr="008A49E6" w:rsidRDefault="00F9529B">
          <w:pPr>
            <w:pStyle w:val="ListParagraph"/>
            <w:numPr>
              <w:ilvl w:val="0"/>
              <w:numId w:val="54"/>
            </w:numPr>
            <w:tabs>
              <w:tab w:val="clear" w:pos="720"/>
              <w:tab w:val="clear" w:pos="1440"/>
              <w:tab w:val="clear" w:pos="2304"/>
            </w:tabs>
            <w:spacing w:before="120" w:after="0"/>
            <w:ind w:left="2160" w:hanging="720"/>
            <w:contextualSpacing w:val="0"/>
            <w:rPr>
              <w:rFonts w:ascii="Candara" w:hAnsi="Candara"/>
              <w:sz w:val="22"/>
              <w:szCs w:val="22"/>
            </w:rPr>
          </w:pPr>
          <w:r w:rsidRPr="008A49E6">
            <w:rPr>
              <w:rFonts w:ascii="Candara" w:hAnsi="Candara"/>
              <w:bCs/>
              <w:color w:val="000000"/>
              <w:sz w:val="22"/>
              <w:szCs w:val="22"/>
            </w:rPr>
            <w:t>“obstructive practice”</w:t>
          </w:r>
          <w:r w:rsidRPr="008A49E6">
            <w:rPr>
              <w:rFonts w:ascii="Candara" w:hAnsi="Candara"/>
              <w:color w:val="000000"/>
              <w:sz w:val="22"/>
              <w:szCs w:val="22"/>
            </w:rPr>
            <w:t>is</w:t>
          </w:r>
        </w:p>
        <w:p w14:paraId="2BB38E35" w14:textId="7B2006EA" w:rsidR="00E90F7B" w:rsidRPr="008A49E6" w:rsidRDefault="00F9529B">
          <w:pPr>
            <w:pStyle w:val="ListParagraph"/>
            <w:numPr>
              <w:ilvl w:val="1"/>
              <w:numId w:val="54"/>
            </w:numPr>
            <w:tabs>
              <w:tab w:val="clear" w:pos="720"/>
              <w:tab w:val="clear" w:pos="1440"/>
              <w:tab w:val="clear" w:pos="2304"/>
            </w:tabs>
            <w:spacing w:before="120" w:after="0"/>
            <w:ind w:left="2835" w:hanging="425"/>
            <w:contextualSpacing w:val="0"/>
            <w:rPr>
              <w:rFonts w:ascii="Candara" w:hAnsi="Candara"/>
              <w:sz w:val="22"/>
              <w:szCs w:val="22"/>
            </w:rPr>
          </w:pPr>
          <w:r w:rsidRPr="008A49E6">
            <w:rPr>
              <w:rFonts w:ascii="Candara" w:hAnsi="Candara"/>
              <w:sz w:val="22"/>
              <w:szCs w:val="22"/>
            </w:rPr>
            <w:t>deliberately destroying, falsifying, altering or concealing of evidence material to the investigation or making false statements to investigators in order to materially impede a</w:t>
          </w:r>
          <w:r w:rsidR="00072C0D" w:rsidRPr="008A49E6">
            <w:rPr>
              <w:rFonts w:ascii="Candara" w:hAnsi="Candara"/>
              <w:sz w:val="22"/>
              <w:szCs w:val="22"/>
            </w:rPr>
            <w:t>ny</w:t>
          </w:r>
          <w:r w:rsidRPr="008A49E6">
            <w:rPr>
              <w:rFonts w:ascii="Candara" w:hAnsi="Candara"/>
              <w:sz w:val="22"/>
              <w:szCs w:val="22"/>
            </w:rPr>
            <w:t xml:space="preserve">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260A271" w14:textId="67A5B9CC" w:rsidR="00C41B87" w:rsidRPr="008A49E6" w:rsidRDefault="00E90F7B">
          <w:pPr>
            <w:pStyle w:val="ListParagraph"/>
            <w:numPr>
              <w:ilvl w:val="1"/>
              <w:numId w:val="54"/>
            </w:numPr>
            <w:tabs>
              <w:tab w:val="clear" w:pos="720"/>
              <w:tab w:val="clear" w:pos="1440"/>
              <w:tab w:val="clear" w:pos="2304"/>
            </w:tabs>
            <w:spacing w:before="120" w:after="0"/>
            <w:ind w:left="2835" w:hanging="425"/>
            <w:contextualSpacing w:val="0"/>
            <w:rPr>
              <w:rFonts w:ascii="Candara" w:hAnsi="Candara"/>
              <w:sz w:val="22"/>
              <w:szCs w:val="22"/>
            </w:rPr>
          </w:pPr>
          <w:r w:rsidRPr="008A49E6">
            <w:rPr>
              <w:rFonts w:ascii="Candara" w:hAnsi="Candara"/>
              <w:sz w:val="22"/>
              <w:szCs w:val="22"/>
            </w:rPr>
            <w:lastRenderedPageBreak/>
            <w:t xml:space="preserve">acts intended materially to impede the exercise of the inspection rights of </w:t>
          </w:r>
          <w:r w:rsidR="000605EC" w:rsidRPr="008A49E6">
            <w:rPr>
              <w:rFonts w:ascii="Candara" w:hAnsi="Candara"/>
              <w:sz w:val="22"/>
              <w:szCs w:val="22"/>
            </w:rPr>
            <w:t>DGPC</w:t>
          </w:r>
          <w:r w:rsidRPr="008A49E6">
            <w:rPr>
              <w:rFonts w:ascii="Candara" w:hAnsi="Candara"/>
              <w:sz w:val="22"/>
              <w:szCs w:val="22"/>
            </w:rPr>
            <w:t xml:space="preserve"> or any organization or person appointed by </w:t>
          </w:r>
          <w:r w:rsidR="000605EC" w:rsidRPr="008A49E6">
            <w:rPr>
              <w:rFonts w:ascii="Candara" w:hAnsi="Candara"/>
              <w:sz w:val="22"/>
              <w:szCs w:val="22"/>
            </w:rPr>
            <w:t>DGPC</w:t>
          </w:r>
        </w:p>
        <w:p w14:paraId="2F561D49" w14:textId="08BAE7D6" w:rsidR="00C41B87" w:rsidRPr="008A49E6" w:rsidRDefault="00C41B87"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Any communications between the supplier and DGPC related to matters of alleged fraud or corruption must be made in writing. </w:t>
          </w:r>
        </w:p>
        <w:p w14:paraId="5651ECC4"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38" w:name="_Ref276920073"/>
          <w:bookmarkStart w:id="639" w:name="_Toc276923380"/>
          <w:bookmarkStart w:id="640" w:name="_Toc278626330"/>
          <w:bookmarkStart w:id="641" w:name="_Toc189045042"/>
          <w:bookmarkStart w:id="642" w:name="_Ref260740977"/>
          <w:bookmarkEnd w:id="635"/>
          <w:bookmarkEnd w:id="636"/>
          <w:r w:rsidRPr="008A49E6">
            <w:rPr>
              <w:rFonts w:ascii="Candara" w:hAnsi="Candara"/>
              <w:color w:val="1A00FD"/>
              <w:sz w:val="22"/>
              <w:szCs w:val="22"/>
            </w:rPr>
            <w:t>Language</w:t>
          </w:r>
          <w:bookmarkEnd w:id="638"/>
          <w:bookmarkEnd w:id="639"/>
          <w:bookmarkEnd w:id="640"/>
          <w:bookmarkEnd w:id="641"/>
        </w:p>
        <w:p w14:paraId="139A5679" w14:textId="6C14D571"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 as well as all correspondence and documents relating to the Contract exchanged </w:t>
          </w:r>
          <w:r w:rsidR="00B5233E" w:rsidRPr="008A49E6">
            <w:rPr>
              <w:rFonts w:ascii="Candara" w:hAnsi="Candara"/>
              <w:sz w:val="22"/>
              <w:szCs w:val="22"/>
            </w:rPr>
            <w:t xml:space="preserve">between </w:t>
          </w:r>
          <w:r w:rsidRPr="008A49E6">
            <w:rPr>
              <w:rFonts w:ascii="Candara" w:hAnsi="Candara"/>
              <w:sz w:val="22"/>
              <w:szCs w:val="22"/>
            </w:rPr>
            <w:t xml:space="preserve">the </w:t>
          </w:r>
          <w:r w:rsidR="000505EC" w:rsidRPr="008A49E6">
            <w:rPr>
              <w:rFonts w:ascii="Candara" w:hAnsi="Candara"/>
              <w:sz w:val="22"/>
              <w:szCs w:val="22"/>
            </w:rPr>
            <w:t>Contractor</w:t>
          </w:r>
          <w:r w:rsidRPr="008A49E6">
            <w:rPr>
              <w:rFonts w:ascii="Candara" w:hAnsi="Candara"/>
              <w:sz w:val="22"/>
              <w:szCs w:val="22"/>
            </w:rPr>
            <w:t xml:space="preserve"> and </w:t>
          </w:r>
          <w:r w:rsidR="000605EC" w:rsidRPr="008A49E6">
            <w:rPr>
              <w:rFonts w:ascii="Candara" w:hAnsi="Candara"/>
              <w:sz w:val="22"/>
              <w:szCs w:val="22"/>
            </w:rPr>
            <w:t>DGPC</w:t>
          </w:r>
          <w:r w:rsidRPr="008A49E6">
            <w:rPr>
              <w:rFonts w:ascii="Candara" w:hAnsi="Candara"/>
              <w:sz w:val="22"/>
              <w:szCs w:val="22"/>
            </w:rPr>
            <w:t>, shall be written in English. Supporting documents and printed literature that are part of the Contract may be in another language provided they are accompanied by an accurate translation of the relevant passages in English, in which case, for purposes of interpretation of the Contract, the translation shall govern.</w:t>
          </w:r>
        </w:p>
        <w:p w14:paraId="22F419A7" w14:textId="77777777"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w:t>
          </w:r>
          <w:r w:rsidR="000505EC" w:rsidRPr="008A49E6">
            <w:rPr>
              <w:rFonts w:ascii="Candara" w:hAnsi="Candara"/>
              <w:sz w:val="22"/>
              <w:szCs w:val="22"/>
            </w:rPr>
            <w:t xml:space="preserve">Contractor </w:t>
          </w:r>
          <w:r w:rsidRPr="008A49E6">
            <w:rPr>
              <w:rFonts w:ascii="Candara" w:hAnsi="Candara"/>
              <w:sz w:val="22"/>
              <w:szCs w:val="22"/>
            </w:rPr>
            <w:t xml:space="preserve">shall bear all costs of translation to the governing language and all risks of the accuracy of such translation, for documents provided by the </w:t>
          </w:r>
          <w:r w:rsidR="000505EC" w:rsidRPr="008A49E6">
            <w:rPr>
              <w:rFonts w:ascii="Candara" w:hAnsi="Candara"/>
              <w:sz w:val="22"/>
              <w:szCs w:val="22"/>
            </w:rPr>
            <w:t>Contractor</w:t>
          </w:r>
          <w:r w:rsidRPr="008A49E6">
            <w:rPr>
              <w:rFonts w:ascii="Candara" w:hAnsi="Candara"/>
              <w:sz w:val="22"/>
              <w:szCs w:val="22"/>
            </w:rPr>
            <w:t>.</w:t>
          </w:r>
        </w:p>
        <w:p w14:paraId="0988F044"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43" w:name="_Toc276923381"/>
          <w:bookmarkStart w:id="644" w:name="_Toc278626331"/>
          <w:bookmarkStart w:id="645" w:name="_Toc189045043"/>
          <w:r w:rsidRPr="008A49E6">
            <w:rPr>
              <w:rFonts w:ascii="Candara" w:hAnsi="Candara"/>
              <w:color w:val="1A00FD"/>
              <w:sz w:val="22"/>
              <w:szCs w:val="22"/>
            </w:rPr>
            <w:t>Joint Venture</w:t>
          </w:r>
          <w:bookmarkEnd w:id="643"/>
          <w:bookmarkEnd w:id="644"/>
          <w:bookmarkEnd w:id="645"/>
        </w:p>
        <w:p w14:paraId="657616F3" w14:textId="051962D4"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w:t>
          </w:r>
          <w:r w:rsidR="0017645A" w:rsidRPr="008A49E6">
            <w:rPr>
              <w:rFonts w:ascii="Candara" w:hAnsi="Candara"/>
              <w:sz w:val="22"/>
              <w:szCs w:val="22"/>
            </w:rPr>
            <w:t>Contractor</w:t>
          </w:r>
          <w:r w:rsidRPr="008A49E6">
            <w:rPr>
              <w:rFonts w:ascii="Candara" w:hAnsi="Candara"/>
              <w:sz w:val="22"/>
              <w:szCs w:val="22"/>
            </w:rPr>
            <w:t xml:space="preserve"> is a Joint Venture, all such parties shall be </w:t>
          </w:r>
          <w:r w:rsidR="00A213E8" w:rsidRPr="008A49E6">
            <w:rPr>
              <w:rFonts w:ascii="Candara" w:hAnsi="Candara"/>
              <w:sz w:val="22"/>
              <w:szCs w:val="22"/>
            </w:rPr>
            <w:t xml:space="preserve">deemed to be </w:t>
          </w:r>
          <w:r w:rsidRPr="008A49E6">
            <w:rPr>
              <w:rFonts w:ascii="Candara" w:hAnsi="Candara"/>
              <w:sz w:val="22"/>
              <w:szCs w:val="22"/>
            </w:rPr>
            <w:t xml:space="preserve">jointly and severally </w:t>
          </w:r>
          <w:r w:rsidR="00A213E8" w:rsidRPr="008A49E6">
            <w:rPr>
              <w:rFonts w:ascii="Candara" w:hAnsi="Candara"/>
              <w:sz w:val="22"/>
              <w:szCs w:val="22"/>
            </w:rPr>
            <w:t xml:space="preserve">liable </w:t>
          </w:r>
          <w:r w:rsidRPr="008A49E6">
            <w:rPr>
              <w:rFonts w:ascii="Candara" w:hAnsi="Candara"/>
              <w:sz w:val="22"/>
              <w:szCs w:val="22"/>
            </w:rPr>
            <w:t xml:space="preserve">to </w:t>
          </w:r>
          <w:r w:rsidR="000605EC" w:rsidRPr="008A49E6">
            <w:rPr>
              <w:rFonts w:ascii="Candara" w:hAnsi="Candara"/>
              <w:sz w:val="22"/>
              <w:szCs w:val="22"/>
            </w:rPr>
            <w:t>DGPC</w:t>
          </w:r>
          <w:r w:rsidRPr="008A49E6">
            <w:rPr>
              <w:rFonts w:ascii="Candara" w:hAnsi="Candara"/>
              <w:sz w:val="22"/>
              <w:szCs w:val="22"/>
            </w:rPr>
            <w:t xml:space="preserve"> for the fulfilment of the obligations under the Contract and shall designate one of such </w:t>
          </w:r>
          <w:r w:rsidR="00E3663F" w:rsidRPr="008A49E6">
            <w:rPr>
              <w:rFonts w:ascii="Candara" w:hAnsi="Candara"/>
              <w:sz w:val="22"/>
              <w:szCs w:val="22"/>
            </w:rPr>
            <w:t>Party</w:t>
          </w:r>
          <w:r w:rsidRPr="008A49E6">
            <w:rPr>
              <w:rFonts w:ascii="Candara" w:hAnsi="Candara"/>
              <w:sz w:val="22"/>
              <w:szCs w:val="22"/>
            </w:rPr>
            <w:t xml:space="preserve"> to act as a leader with authority to bind the Joint Venture. The composition or the constitution of the Joint Venture shall not be altered without the prior consent of </w:t>
          </w:r>
          <w:r w:rsidR="000605EC" w:rsidRPr="008A49E6">
            <w:rPr>
              <w:rFonts w:ascii="Candara" w:hAnsi="Candara"/>
              <w:sz w:val="22"/>
              <w:szCs w:val="22"/>
            </w:rPr>
            <w:t>DGPC</w:t>
          </w:r>
          <w:r w:rsidRPr="008A49E6">
            <w:rPr>
              <w:rFonts w:ascii="Candara" w:hAnsi="Candara"/>
              <w:sz w:val="22"/>
              <w:szCs w:val="22"/>
            </w:rPr>
            <w:t xml:space="preserve">. </w:t>
          </w:r>
        </w:p>
        <w:p w14:paraId="7E5B5598"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46" w:name="_Toc276923383"/>
          <w:bookmarkStart w:id="647" w:name="_Toc278626333"/>
          <w:bookmarkStart w:id="648" w:name="_Toc189045044"/>
          <w:r w:rsidRPr="008A49E6">
            <w:rPr>
              <w:rFonts w:ascii="Candara" w:hAnsi="Candara"/>
              <w:color w:val="1A00FD"/>
              <w:sz w:val="22"/>
              <w:szCs w:val="22"/>
            </w:rPr>
            <w:t>Notices</w:t>
          </w:r>
          <w:bookmarkEnd w:id="646"/>
          <w:bookmarkEnd w:id="647"/>
          <w:bookmarkEnd w:id="648"/>
        </w:p>
        <w:p w14:paraId="55312826" w14:textId="4F7F7F73"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49" w:name="_Ref260756037"/>
          <w:r w:rsidRPr="008A49E6">
            <w:rPr>
              <w:rFonts w:ascii="Candara" w:hAnsi="Candara"/>
              <w:sz w:val="22"/>
              <w:szCs w:val="22"/>
            </w:rPr>
            <w:t>Notices shall be deemed to include any approvals, consents, instructions, orders</w:t>
          </w:r>
          <w:r w:rsidR="001D352B" w:rsidRPr="008A49E6">
            <w:rPr>
              <w:rFonts w:ascii="Candara" w:hAnsi="Candara"/>
              <w:sz w:val="22"/>
              <w:szCs w:val="22"/>
            </w:rPr>
            <w:t>, determinations</w:t>
          </w:r>
          <w:r w:rsidRPr="008A49E6">
            <w:rPr>
              <w:rFonts w:ascii="Candara" w:hAnsi="Candara"/>
              <w:sz w:val="22"/>
              <w:szCs w:val="22"/>
            </w:rPr>
            <w:t xml:space="preserve"> and certificates to be given under the Contract. </w:t>
          </w:r>
        </w:p>
        <w:p w14:paraId="785FB412" w14:textId="2CEA5C0F"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Unless otherwise stated in the Contract, all notices to be given under the Contract shall be in writing to the address specified in the Contract.</w:t>
          </w:r>
          <w:bookmarkEnd w:id="649"/>
        </w:p>
        <w:p w14:paraId="382C6CFB" w14:textId="16898C57"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Any notice delivered personally or sent by fax or electronic mail shall be deemed to have been delivered on date of its despatch.</w:t>
          </w:r>
        </w:p>
        <w:p w14:paraId="1B5DBC8B" w14:textId="77777777"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Either </w:t>
          </w:r>
          <w:r w:rsidR="00E3663F" w:rsidRPr="008A49E6">
            <w:rPr>
              <w:rFonts w:ascii="Candara" w:hAnsi="Candara"/>
              <w:sz w:val="22"/>
              <w:szCs w:val="22"/>
            </w:rPr>
            <w:t>Party</w:t>
          </w:r>
          <w:r w:rsidRPr="008A49E6">
            <w:rPr>
              <w:rFonts w:ascii="Candara" w:hAnsi="Candara"/>
              <w:sz w:val="22"/>
              <w:szCs w:val="22"/>
            </w:rPr>
            <w:t xml:space="preserve"> may change its address at which notices are to be received by giving ten (10) days notice to other </w:t>
          </w:r>
          <w:r w:rsidR="00E3663F" w:rsidRPr="008A49E6">
            <w:rPr>
              <w:rFonts w:ascii="Candara" w:hAnsi="Candara"/>
              <w:sz w:val="22"/>
              <w:szCs w:val="22"/>
            </w:rPr>
            <w:t>Party</w:t>
          </w:r>
          <w:r w:rsidRPr="008A49E6">
            <w:rPr>
              <w:rFonts w:ascii="Candara" w:hAnsi="Candara"/>
              <w:sz w:val="22"/>
              <w:szCs w:val="22"/>
            </w:rPr>
            <w:t xml:space="preserve"> in writing. </w:t>
          </w:r>
        </w:p>
        <w:p w14:paraId="7616CE6D"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50" w:name="_Toc276923384"/>
          <w:bookmarkStart w:id="651" w:name="_Toc278626334"/>
          <w:bookmarkStart w:id="652" w:name="_Ref281842381"/>
          <w:bookmarkStart w:id="653" w:name="_Ref289688275"/>
          <w:bookmarkStart w:id="654" w:name="_Ref294096209"/>
          <w:bookmarkStart w:id="655" w:name="_Ref298759051"/>
          <w:bookmarkStart w:id="656" w:name="_Ref308524528"/>
          <w:bookmarkStart w:id="657" w:name="_Ref500256618"/>
          <w:bookmarkStart w:id="658" w:name="_Ref500256633"/>
          <w:bookmarkStart w:id="659" w:name="_Toc189045045"/>
          <w:r w:rsidRPr="008A49E6">
            <w:rPr>
              <w:rFonts w:ascii="Candara" w:hAnsi="Candara"/>
              <w:color w:val="1A00FD"/>
              <w:sz w:val="22"/>
              <w:szCs w:val="22"/>
            </w:rPr>
            <w:t>Governing Law</w:t>
          </w:r>
          <w:bookmarkEnd w:id="621"/>
          <w:bookmarkEnd w:id="622"/>
          <w:bookmarkEnd w:id="623"/>
          <w:bookmarkEnd w:id="642"/>
          <w:bookmarkEnd w:id="650"/>
          <w:bookmarkEnd w:id="651"/>
          <w:bookmarkEnd w:id="652"/>
          <w:bookmarkEnd w:id="653"/>
          <w:bookmarkEnd w:id="654"/>
          <w:bookmarkEnd w:id="655"/>
          <w:bookmarkEnd w:id="656"/>
          <w:bookmarkEnd w:id="657"/>
          <w:bookmarkEnd w:id="658"/>
          <w:bookmarkEnd w:id="659"/>
        </w:p>
        <w:p w14:paraId="0BAC3479" w14:textId="6F089A16" w:rsidR="00AB5363" w:rsidRPr="008A49E6" w:rsidRDefault="00907A8D"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60" w:name="_Ref289688652"/>
          <w:bookmarkStart w:id="661" w:name="_Ref311578512"/>
          <w:bookmarkStart w:id="662" w:name="_Ref260749591"/>
          <w:bookmarkStart w:id="663" w:name="_Ref260752514"/>
          <w:bookmarkStart w:id="664" w:name="_Ref260753027"/>
          <w:bookmarkStart w:id="665" w:name="_Ref260753321"/>
          <w:r w:rsidRPr="008A49E6">
            <w:rPr>
              <w:rFonts w:ascii="Candara" w:hAnsi="Candara"/>
              <w:sz w:val="22"/>
              <w:szCs w:val="22"/>
            </w:rPr>
            <w:t>The Contract shall be governed by and interpreted in accordance with the laws of the Kingdom of Bhutan.</w:t>
          </w:r>
          <w:bookmarkEnd w:id="660"/>
          <w:r w:rsidR="00563D32" w:rsidRPr="008A49E6">
            <w:rPr>
              <w:rFonts w:ascii="Candara" w:hAnsi="Candara"/>
              <w:sz w:val="22"/>
              <w:szCs w:val="22"/>
            </w:rPr>
            <w:t xml:space="preserve"> The courts of</w:t>
          </w:r>
          <w:r w:rsidR="00F31800" w:rsidRPr="008A49E6">
            <w:rPr>
              <w:rFonts w:ascii="Candara" w:hAnsi="Candara"/>
              <w:sz w:val="22"/>
              <w:szCs w:val="22"/>
            </w:rPr>
            <w:t xml:space="preserve"> Thimp</w:t>
          </w:r>
          <w:r w:rsidR="00676196" w:rsidRPr="008A49E6">
            <w:rPr>
              <w:rFonts w:ascii="Candara" w:hAnsi="Candara"/>
              <w:sz w:val="22"/>
              <w:szCs w:val="22"/>
            </w:rPr>
            <w:t>h</w:t>
          </w:r>
          <w:r w:rsidR="00F31800" w:rsidRPr="008A49E6">
            <w:rPr>
              <w:rFonts w:ascii="Candara" w:hAnsi="Candara"/>
              <w:sz w:val="22"/>
              <w:szCs w:val="22"/>
            </w:rPr>
            <w:t>u</w:t>
          </w:r>
          <w:r w:rsidR="005038F4" w:rsidRPr="008A49E6">
            <w:rPr>
              <w:rFonts w:ascii="Candara" w:hAnsi="Candara"/>
              <w:sz w:val="22"/>
              <w:szCs w:val="22"/>
            </w:rPr>
            <w:t xml:space="preserve"> </w:t>
          </w:r>
          <w:r w:rsidR="00563D32" w:rsidRPr="008A49E6">
            <w:rPr>
              <w:rFonts w:ascii="Candara" w:hAnsi="Candara"/>
              <w:sz w:val="22"/>
              <w:szCs w:val="22"/>
            </w:rPr>
            <w:t>shall have exclusive jurisdiction in all matters arising out of the Contract</w:t>
          </w:r>
          <w:r w:rsidR="00B5233E" w:rsidRPr="008A49E6">
            <w:rPr>
              <w:rFonts w:ascii="Candara" w:hAnsi="Candara"/>
              <w:sz w:val="22"/>
              <w:szCs w:val="22"/>
            </w:rPr>
            <w:t xml:space="preserve"> unless otherwise stated in the </w:t>
          </w:r>
          <w:bookmarkEnd w:id="661"/>
          <w:r w:rsidR="002E5272" w:rsidRPr="00296395">
            <w:rPr>
              <w:rFonts w:ascii="Candara" w:hAnsi="Candara"/>
              <w:sz w:val="22"/>
              <w:szCs w:val="22"/>
            </w:rPr>
            <w:t>SCC.</w:t>
          </w:r>
        </w:p>
        <w:p w14:paraId="21624AAE" w14:textId="5CEF171A"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w:t>
          </w:r>
          <w:r w:rsidR="00482170" w:rsidRPr="008A49E6">
            <w:rPr>
              <w:rFonts w:ascii="Candara" w:hAnsi="Candara"/>
              <w:sz w:val="22"/>
              <w:szCs w:val="22"/>
            </w:rPr>
            <w:t>Contractor</w:t>
          </w:r>
          <w:r w:rsidRPr="008A49E6">
            <w:rPr>
              <w:rFonts w:ascii="Candara" w:hAnsi="Candara"/>
              <w:sz w:val="22"/>
              <w:szCs w:val="22"/>
            </w:rPr>
            <w:t xml:space="preserve"> shall, in all matters arising in the performance of the Contract, </w:t>
          </w:r>
          <w:r w:rsidR="00C8370E" w:rsidRPr="008A49E6">
            <w:rPr>
              <w:rFonts w:ascii="Candara" w:hAnsi="Candara"/>
              <w:sz w:val="22"/>
              <w:szCs w:val="22"/>
            </w:rPr>
            <w:t>obtain all permits, licenses and approvals as required by law</w:t>
          </w:r>
          <w:r w:rsidRPr="008A49E6">
            <w:rPr>
              <w:rFonts w:ascii="Candara" w:hAnsi="Candara"/>
              <w:sz w:val="22"/>
              <w:szCs w:val="22"/>
            </w:rPr>
            <w:t xml:space="preserve">, give all notices and pay all </w:t>
          </w:r>
          <w:r w:rsidR="00A213E8" w:rsidRPr="008A49E6">
            <w:rPr>
              <w:rFonts w:ascii="Candara" w:hAnsi="Candara"/>
              <w:sz w:val="22"/>
              <w:szCs w:val="22"/>
            </w:rPr>
            <w:t xml:space="preserve">taxes, duties and </w:t>
          </w:r>
          <w:r w:rsidRPr="008A49E6">
            <w:rPr>
              <w:rFonts w:ascii="Candara" w:hAnsi="Candara"/>
              <w:sz w:val="22"/>
              <w:szCs w:val="22"/>
            </w:rPr>
            <w:t>fees required by the provisions of any statute, ordinance or other law or any regulation or by-law of any duly constituted authority of the Kingdom of Bhutan</w:t>
          </w:r>
          <w:r w:rsidR="00C8370E" w:rsidRPr="008A49E6">
            <w:rPr>
              <w:rFonts w:ascii="Candara" w:hAnsi="Candara"/>
              <w:sz w:val="22"/>
              <w:szCs w:val="22"/>
            </w:rPr>
            <w:t xml:space="preserve"> in relation to the design, execution and completion of Works and the remedying of any defects.</w:t>
          </w:r>
        </w:p>
        <w:p w14:paraId="52D7B772" w14:textId="1E53D001"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w:t>
          </w:r>
          <w:r w:rsidR="00482170" w:rsidRPr="008A49E6">
            <w:rPr>
              <w:rFonts w:ascii="Candara" w:hAnsi="Candara"/>
              <w:sz w:val="22"/>
              <w:szCs w:val="22"/>
            </w:rPr>
            <w:t>Contractor</w:t>
          </w:r>
          <w:r w:rsidRPr="008A49E6">
            <w:rPr>
              <w:rFonts w:ascii="Candara" w:hAnsi="Candara"/>
              <w:sz w:val="22"/>
              <w:szCs w:val="22"/>
            </w:rPr>
            <w:t xml:space="preserve"> shall indemnify and hold harmless </w:t>
          </w:r>
          <w:r w:rsidR="000605EC" w:rsidRPr="008A49E6">
            <w:rPr>
              <w:rFonts w:ascii="Candara" w:hAnsi="Candara"/>
              <w:sz w:val="22"/>
              <w:szCs w:val="22"/>
            </w:rPr>
            <w:t>DGPC</w:t>
          </w:r>
          <w:r w:rsidRPr="008A49E6">
            <w:rPr>
              <w:rFonts w:ascii="Candara" w:hAnsi="Candara"/>
              <w:sz w:val="22"/>
              <w:szCs w:val="22"/>
            </w:rPr>
            <w:t xml:space="preserve"> from and against any and all liabilities, damages, claims, fines, penalties and expenses of whatever nature </w:t>
          </w:r>
          <w:r w:rsidRPr="008A49E6">
            <w:rPr>
              <w:rFonts w:ascii="Candara" w:hAnsi="Candara"/>
              <w:sz w:val="22"/>
              <w:szCs w:val="22"/>
            </w:rPr>
            <w:lastRenderedPageBreak/>
            <w:t xml:space="preserve">arising or resulting from the violation of such laws by the </w:t>
          </w:r>
          <w:r w:rsidR="00482170" w:rsidRPr="008A49E6">
            <w:rPr>
              <w:rFonts w:ascii="Candara" w:hAnsi="Candara"/>
              <w:sz w:val="22"/>
              <w:szCs w:val="22"/>
            </w:rPr>
            <w:t>Contractor</w:t>
          </w:r>
          <w:r w:rsidR="00F510BD" w:rsidRPr="008A49E6">
            <w:rPr>
              <w:rFonts w:ascii="Candara" w:hAnsi="Candara"/>
              <w:sz w:val="22"/>
              <w:szCs w:val="22"/>
            </w:rPr>
            <w:t xml:space="preserve"> or </w:t>
          </w:r>
          <w:r w:rsidR="00B40D39" w:rsidRPr="008A49E6">
            <w:rPr>
              <w:rFonts w:ascii="Candara" w:hAnsi="Candara"/>
              <w:sz w:val="22"/>
              <w:szCs w:val="22"/>
            </w:rPr>
            <w:t>its personnel including its Sub</w:t>
          </w:r>
          <w:r w:rsidR="00F510BD" w:rsidRPr="008A49E6">
            <w:rPr>
              <w:rFonts w:ascii="Candara" w:hAnsi="Candara"/>
              <w:sz w:val="22"/>
              <w:szCs w:val="22"/>
            </w:rPr>
            <w:t>contractors and their employees.</w:t>
          </w:r>
        </w:p>
        <w:p w14:paraId="38A58022"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66" w:name="_Toc276923385"/>
          <w:bookmarkStart w:id="667" w:name="_Toc278626335"/>
          <w:bookmarkStart w:id="668" w:name="_Ref281842399"/>
          <w:bookmarkStart w:id="669" w:name="_Ref294110604"/>
          <w:bookmarkStart w:id="670" w:name="_Ref298759067"/>
          <w:bookmarkStart w:id="671" w:name="_Ref308524548"/>
          <w:bookmarkStart w:id="672" w:name="_Ref312850435"/>
          <w:bookmarkStart w:id="673" w:name="_Ref500256648"/>
          <w:bookmarkStart w:id="674" w:name="_Toc189045046"/>
          <w:r w:rsidRPr="008A49E6">
            <w:rPr>
              <w:rFonts w:ascii="Candara" w:hAnsi="Candara"/>
              <w:color w:val="1A00FD"/>
              <w:sz w:val="22"/>
              <w:szCs w:val="22"/>
            </w:rPr>
            <w:t>Settlement of Disputes</w:t>
          </w:r>
          <w:bookmarkEnd w:id="624"/>
          <w:bookmarkEnd w:id="625"/>
          <w:bookmarkEnd w:id="626"/>
          <w:bookmarkEnd w:id="662"/>
          <w:bookmarkEnd w:id="663"/>
          <w:bookmarkEnd w:id="664"/>
          <w:bookmarkEnd w:id="665"/>
          <w:bookmarkEnd w:id="666"/>
          <w:bookmarkEnd w:id="667"/>
          <w:bookmarkEnd w:id="668"/>
          <w:bookmarkEnd w:id="669"/>
          <w:bookmarkEnd w:id="670"/>
          <w:bookmarkEnd w:id="671"/>
          <w:bookmarkEnd w:id="672"/>
          <w:bookmarkEnd w:id="673"/>
          <w:bookmarkEnd w:id="674"/>
        </w:p>
        <w:p w14:paraId="4986544A" w14:textId="0E147B42" w:rsidR="000C6FC5" w:rsidRPr="008A49E6" w:rsidRDefault="000C6FC5" w:rsidP="0087192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675" w:name="_Ref294099302"/>
          <w:bookmarkStart w:id="676" w:name="_Toc89148404"/>
          <w:bookmarkStart w:id="677" w:name="_Toc89151112"/>
          <w:bookmarkStart w:id="678" w:name="_Toc252796403"/>
          <w:r w:rsidRPr="008A49E6">
            <w:rPr>
              <w:rFonts w:ascii="Candara" w:hAnsi="Candara"/>
              <w:sz w:val="22"/>
              <w:szCs w:val="22"/>
            </w:rPr>
            <w:t>Amicable Settlement</w:t>
          </w:r>
        </w:p>
        <w:p w14:paraId="552D7CF0" w14:textId="4CACF7B4" w:rsidR="000C6FC5" w:rsidRPr="008A49E6" w:rsidRDefault="000C6FC5" w:rsidP="00871921">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679" w:name="_Ref31793901"/>
          <w:r w:rsidRPr="008A49E6">
            <w:rPr>
              <w:rFonts w:ascii="Candara" w:hAnsi="Candara"/>
              <w:sz w:val="22"/>
              <w:szCs w:val="22"/>
            </w:rPr>
            <w:t>DGPC and the Contractor shall make every effort to resolve amicbley by direct informal negotiation of any disagreement or dispute arising between them under or in connection with the contract.</w:t>
          </w:r>
          <w:bookmarkEnd w:id="679"/>
          <w:r w:rsidRPr="008A49E6">
            <w:rPr>
              <w:rFonts w:ascii="Candara" w:hAnsi="Candara"/>
              <w:sz w:val="22"/>
              <w:szCs w:val="22"/>
            </w:rPr>
            <w:t xml:space="preserve"> </w:t>
          </w:r>
        </w:p>
        <w:p w14:paraId="4D1EDEAD" w14:textId="0D20E2B7" w:rsidR="000C6FC5" w:rsidRPr="008A49E6" w:rsidRDefault="000C6FC5" w:rsidP="00871921">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680" w:name="_Ref31794023"/>
          <w:r w:rsidRPr="008A49E6">
            <w:rPr>
              <w:rFonts w:ascii="Candara" w:hAnsi="Candara"/>
              <w:sz w:val="22"/>
              <w:szCs w:val="22"/>
            </w:rPr>
            <w:t xml:space="preserve">If the parties fail to resolve such a dispute or difference by mutual consultation within 30 days from commencement of such consultation, either part may require that the dispute be referred for resolution to the formal mechanisms specified in the </w:t>
          </w:r>
          <w:r w:rsidRPr="00296395">
            <w:rPr>
              <w:rFonts w:ascii="Candara" w:hAnsi="Candara"/>
              <w:sz w:val="22"/>
              <w:szCs w:val="22"/>
            </w:rPr>
            <w:t>SCC.</w:t>
          </w:r>
          <w:bookmarkEnd w:id="680"/>
          <w:r w:rsidRPr="008A49E6">
            <w:rPr>
              <w:rFonts w:ascii="Candara" w:hAnsi="Candara"/>
              <w:sz w:val="22"/>
              <w:szCs w:val="22"/>
            </w:rPr>
            <w:t xml:space="preserve"> </w:t>
          </w:r>
        </w:p>
        <w:p w14:paraId="42F6BEFC" w14:textId="2872B836" w:rsidR="00164BD5" w:rsidRPr="008A49E6" w:rsidRDefault="00F510BD"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Adjudica</w:t>
          </w:r>
          <w:bookmarkEnd w:id="675"/>
          <w:r w:rsidR="000C6FC5" w:rsidRPr="008A49E6">
            <w:rPr>
              <w:rFonts w:ascii="Candara" w:hAnsi="Candara"/>
              <w:sz w:val="22"/>
              <w:szCs w:val="22"/>
            </w:rPr>
            <w:t>tion</w:t>
          </w:r>
        </w:p>
        <w:p w14:paraId="7D35DC82" w14:textId="0035A5F5" w:rsidR="00164BD5" w:rsidRPr="008A49E6" w:rsidRDefault="00164BD5" w:rsidP="008A49E6">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any dispute of any kind whatsoever shall arise between </w:t>
          </w:r>
          <w:r w:rsidR="000605EC" w:rsidRPr="008A49E6">
            <w:rPr>
              <w:rFonts w:ascii="Candara" w:hAnsi="Candara"/>
              <w:sz w:val="22"/>
              <w:szCs w:val="22"/>
            </w:rPr>
            <w:t>DGPC</w:t>
          </w:r>
          <w:r w:rsidRPr="008A49E6">
            <w:rPr>
              <w:rFonts w:ascii="Candara" w:hAnsi="Candara"/>
              <w:sz w:val="22"/>
              <w:szCs w:val="22"/>
            </w:rPr>
            <w:t xml:space="preserve"> and the Contractor in connection with or arising out of the Contract, including without prejudice to the generality of the foregoing, any question regarding its existence, validity or termination, or the execution of the </w:t>
          </w:r>
          <w:r w:rsidR="00625D07" w:rsidRPr="008A49E6">
            <w:rPr>
              <w:rFonts w:ascii="Candara" w:hAnsi="Candara"/>
              <w:sz w:val="22"/>
              <w:szCs w:val="22"/>
            </w:rPr>
            <w:t xml:space="preserve">Works– </w:t>
          </w:r>
          <w:r w:rsidRPr="008A49E6">
            <w:rPr>
              <w:rFonts w:ascii="Candara" w:hAnsi="Candara"/>
              <w:sz w:val="22"/>
              <w:szCs w:val="22"/>
            </w:rPr>
            <w:t xml:space="preserve">whether during the progress of the </w:t>
          </w:r>
          <w:r w:rsidR="00625D07" w:rsidRPr="008A49E6">
            <w:rPr>
              <w:rFonts w:ascii="Candara" w:hAnsi="Candara"/>
              <w:sz w:val="22"/>
              <w:szCs w:val="22"/>
            </w:rPr>
            <w:t>Works</w:t>
          </w:r>
          <w:r w:rsidRPr="008A49E6">
            <w:rPr>
              <w:rFonts w:ascii="Candara" w:hAnsi="Candara"/>
              <w:sz w:val="22"/>
              <w:szCs w:val="22"/>
            </w:rPr>
            <w:t xml:space="preserve"> or after  their </w:t>
          </w:r>
          <w:r w:rsidR="00DE3572" w:rsidRPr="008A49E6">
            <w:rPr>
              <w:rFonts w:ascii="Candara" w:hAnsi="Candara"/>
              <w:sz w:val="22"/>
              <w:szCs w:val="22"/>
            </w:rPr>
            <w:t>c</w:t>
          </w:r>
          <w:r w:rsidRPr="008A49E6">
            <w:rPr>
              <w:rFonts w:ascii="Candara" w:hAnsi="Candara"/>
              <w:sz w:val="22"/>
              <w:szCs w:val="22"/>
            </w:rPr>
            <w:t>ompletion and whether before or after the termination, abandonment or breach of the Contract</w:t>
          </w:r>
          <w:r w:rsidR="00625D07" w:rsidRPr="008A49E6">
            <w:rPr>
              <w:rFonts w:ascii="Candara" w:hAnsi="Candara"/>
              <w:sz w:val="22"/>
              <w:szCs w:val="22"/>
            </w:rPr>
            <w:t xml:space="preserve"> – </w:t>
          </w:r>
          <w:r w:rsidRPr="008A49E6">
            <w:rPr>
              <w:rFonts w:ascii="Candara" w:hAnsi="Candara"/>
              <w:sz w:val="22"/>
              <w:szCs w:val="22"/>
            </w:rPr>
            <w:t xml:space="preserve">the </w:t>
          </w:r>
          <w:r w:rsidR="00E036E4" w:rsidRPr="008A49E6">
            <w:rPr>
              <w:rFonts w:ascii="Candara" w:hAnsi="Candara"/>
              <w:sz w:val="22"/>
              <w:szCs w:val="22"/>
            </w:rPr>
            <w:t>P</w:t>
          </w:r>
          <w:r w:rsidRPr="008A49E6">
            <w:rPr>
              <w:rFonts w:ascii="Candara" w:hAnsi="Candara"/>
              <w:sz w:val="22"/>
              <w:szCs w:val="22"/>
            </w:rPr>
            <w:t xml:space="preserve">arties shall seek to resolve any such dispute or difference by mutual consultation.  If the </w:t>
          </w:r>
          <w:r w:rsidR="00E036E4" w:rsidRPr="008A49E6">
            <w:rPr>
              <w:rFonts w:ascii="Candara" w:hAnsi="Candara"/>
              <w:sz w:val="22"/>
              <w:szCs w:val="22"/>
            </w:rPr>
            <w:t>P</w:t>
          </w:r>
          <w:r w:rsidRPr="008A49E6">
            <w:rPr>
              <w:rFonts w:ascii="Candara" w:hAnsi="Candara"/>
              <w:sz w:val="22"/>
              <w:szCs w:val="22"/>
            </w:rPr>
            <w:t xml:space="preserve">arties fail to resolve such a dispute or difference by mutual consultation, then the dispute shall be referred in writing by either </w:t>
          </w:r>
          <w:r w:rsidR="00E036E4" w:rsidRPr="008A49E6">
            <w:rPr>
              <w:rFonts w:ascii="Candara" w:hAnsi="Candara"/>
              <w:sz w:val="22"/>
              <w:szCs w:val="22"/>
            </w:rPr>
            <w:t>P</w:t>
          </w:r>
          <w:r w:rsidRPr="008A49E6">
            <w:rPr>
              <w:rFonts w:ascii="Candara" w:hAnsi="Candara"/>
              <w:sz w:val="22"/>
              <w:szCs w:val="22"/>
            </w:rPr>
            <w:t xml:space="preserve">arty to the Adjudicator, with a copy to the other </w:t>
          </w:r>
          <w:r w:rsidR="00E036E4" w:rsidRPr="008A49E6">
            <w:rPr>
              <w:rFonts w:ascii="Candara" w:hAnsi="Candara"/>
              <w:sz w:val="22"/>
              <w:szCs w:val="22"/>
            </w:rPr>
            <w:t>P</w:t>
          </w:r>
          <w:r w:rsidRPr="008A49E6">
            <w:rPr>
              <w:rFonts w:ascii="Candara" w:hAnsi="Candara"/>
              <w:sz w:val="22"/>
              <w:szCs w:val="22"/>
            </w:rPr>
            <w:t>arty.</w:t>
          </w:r>
        </w:p>
        <w:p w14:paraId="7DBF65D7" w14:textId="20A7CADC" w:rsidR="00654991" w:rsidRPr="008A49E6" w:rsidRDefault="00F31800" w:rsidP="008A49E6">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681" w:name="_Ref298339587"/>
          <w:bookmarkStart w:id="682" w:name="_Ref294099374"/>
          <w:r w:rsidRPr="008A49E6">
            <w:rPr>
              <w:rFonts w:ascii="Candara" w:hAnsi="Candara"/>
              <w:sz w:val="22"/>
              <w:szCs w:val="22"/>
            </w:rPr>
            <w:t xml:space="preserve">The Adjudicator shall be jointly appointed by </w:t>
          </w:r>
          <w:r w:rsidR="000605EC" w:rsidRPr="008A49E6">
            <w:rPr>
              <w:rFonts w:ascii="Candara" w:hAnsi="Candara"/>
              <w:sz w:val="22"/>
              <w:szCs w:val="22"/>
            </w:rPr>
            <w:t>DGPC</w:t>
          </w:r>
          <w:r w:rsidRPr="008A49E6">
            <w:rPr>
              <w:rFonts w:ascii="Candara" w:hAnsi="Candara"/>
              <w:sz w:val="22"/>
              <w:szCs w:val="22"/>
            </w:rPr>
            <w:t xml:space="preserve"> and the Contractor under the Contract. Failing agreement between the two within thirty (30) days, the Adjudicator shall be appointed under the Contract on the request of either </w:t>
          </w:r>
          <w:r w:rsidR="00D32DD3" w:rsidRPr="008A49E6">
            <w:rPr>
              <w:rFonts w:ascii="Candara" w:hAnsi="Candara"/>
              <w:sz w:val="22"/>
              <w:szCs w:val="22"/>
            </w:rPr>
            <w:t>P</w:t>
          </w:r>
          <w:r w:rsidRPr="008A49E6">
            <w:rPr>
              <w:rFonts w:ascii="Candara" w:hAnsi="Candara"/>
              <w:sz w:val="22"/>
              <w:szCs w:val="22"/>
            </w:rPr>
            <w:t xml:space="preserve">arty by the Appointing Authority specified in the </w:t>
          </w:r>
          <w:bookmarkEnd w:id="681"/>
          <w:r w:rsidR="00296395">
            <w:rPr>
              <w:rFonts w:ascii="Candara" w:hAnsi="Candara"/>
              <w:sz w:val="22"/>
              <w:szCs w:val="22"/>
            </w:rPr>
            <w:t xml:space="preserve">SCC. </w:t>
          </w:r>
          <w:r w:rsidR="00235F32" w:rsidRPr="008A49E6">
            <w:rPr>
              <w:rFonts w:ascii="Candara" w:hAnsi="Candara"/>
              <w:sz w:val="22"/>
              <w:szCs w:val="22"/>
            </w:rPr>
            <w:t xml:space="preserve">The Adjudicator so appointed shall be </w:t>
          </w:r>
          <w:r w:rsidR="00FE2541" w:rsidRPr="008A49E6">
            <w:rPr>
              <w:rFonts w:ascii="Candara" w:hAnsi="Candara"/>
              <w:sz w:val="22"/>
              <w:szCs w:val="22"/>
            </w:rPr>
            <w:t>by mutual consent.</w:t>
          </w:r>
        </w:p>
        <w:p w14:paraId="15D56034" w14:textId="4FECDF28" w:rsidR="00164BD5" w:rsidRPr="008A49E6" w:rsidRDefault="00164BD5" w:rsidP="008A49E6">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Adjudicator shall give its decision in writing to both </w:t>
          </w:r>
          <w:r w:rsidR="00E036E4" w:rsidRPr="008A49E6">
            <w:rPr>
              <w:rFonts w:ascii="Candara" w:hAnsi="Candara"/>
              <w:sz w:val="22"/>
              <w:szCs w:val="22"/>
            </w:rPr>
            <w:t>P</w:t>
          </w:r>
          <w:r w:rsidRPr="008A49E6">
            <w:rPr>
              <w:rFonts w:ascii="Candara" w:hAnsi="Candara"/>
              <w:sz w:val="22"/>
              <w:szCs w:val="22"/>
            </w:rPr>
            <w:t>arties within t</w:t>
          </w:r>
          <w:r w:rsidR="00056197" w:rsidRPr="008A49E6">
            <w:rPr>
              <w:rFonts w:ascii="Candara" w:hAnsi="Candara"/>
              <w:sz w:val="22"/>
              <w:szCs w:val="22"/>
            </w:rPr>
            <w:t>hirty</w:t>
          </w:r>
          <w:r w:rsidRPr="008A49E6">
            <w:rPr>
              <w:rFonts w:ascii="Candara" w:hAnsi="Candara"/>
              <w:sz w:val="22"/>
              <w:szCs w:val="22"/>
            </w:rPr>
            <w:t xml:space="preserve"> (</w:t>
          </w:r>
          <w:r w:rsidR="00056197" w:rsidRPr="008A49E6">
            <w:rPr>
              <w:rFonts w:ascii="Candara" w:hAnsi="Candara"/>
              <w:sz w:val="22"/>
              <w:szCs w:val="22"/>
            </w:rPr>
            <w:t>30</w:t>
          </w:r>
          <w:r w:rsidRPr="008A49E6">
            <w:rPr>
              <w:rFonts w:ascii="Candara" w:hAnsi="Candara"/>
              <w:sz w:val="22"/>
              <w:szCs w:val="22"/>
            </w:rPr>
            <w:t xml:space="preserve">) days of a dispute being referred to it. If the Adjudicator has done so, and no notice of intention to commence arbitration has been given by either </w:t>
          </w:r>
          <w:r w:rsidR="000605EC" w:rsidRPr="008A49E6">
            <w:rPr>
              <w:rFonts w:ascii="Candara" w:hAnsi="Candara"/>
              <w:sz w:val="22"/>
              <w:szCs w:val="22"/>
            </w:rPr>
            <w:t>DGPC</w:t>
          </w:r>
          <w:r w:rsidRPr="008A49E6">
            <w:rPr>
              <w:rFonts w:ascii="Candara" w:hAnsi="Candara"/>
              <w:sz w:val="22"/>
              <w:szCs w:val="22"/>
            </w:rPr>
            <w:t xml:space="preserve"> or the Contractor within</w:t>
          </w:r>
          <w:r w:rsidR="005038F4" w:rsidRPr="008A49E6">
            <w:rPr>
              <w:rFonts w:ascii="Candara" w:hAnsi="Candara"/>
              <w:sz w:val="22"/>
              <w:szCs w:val="22"/>
            </w:rPr>
            <w:t xml:space="preserve"> </w:t>
          </w:r>
          <w:r w:rsidRPr="008A49E6">
            <w:rPr>
              <w:rFonts w:ascii="Candara" w:hAnsi="Candara"/>
              <w:sz w:val="22"/>
              <w:szCs w:val="22"/>
            </w:rPr>
            <w:t>fifty-six (56) days of such reference, the decision shall become final and binding upon</w:t>
          </w:r>
          <w:r w:rsidR="005038F4" w:rsidRPr="008A49E6">
            <w:rPr>
              <w:rFonts w:ascii="Candara" w:hAnsi="Candara"/>
              <w:sz w:val="22"/>
              <w:szCs w:val="22"/>
            </w:rPr>
            <w:t xml:space="preserve">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and the Contractor. Any decision that has become final and binding shall be implemented by the </w:t>
          </w:r>
          <w:r w:rsidR="00E036E4" w:rsidRPr="008A49E6">
            <w:rPr>
              <w:rFonts w:ascii="Candara" w:hAnsi="Candara"/>
              <w:sz w:val="22"/>
              <w:szCs w:val="22"/>
            </w:rPr>
            <w:t>P</w:t>
          </w:r>
          <w:r w:rsidRPr="008A49E6">
            <w:rPr>
              <w:rFonts w:ascii="Candara" w:hAnsi="Candara"/>
              <w:sz w:val="22"/>
              <w:szCs w:val="22"/>
            </w:rPr>
            <w:t>arties forthwith.</w:t>
          </w:r>
          <w:bookmarkEnd w:id="682"/>
        </w:p>
        <w:p w14:paraId="4A4F9ACF" w14:textId="5F2EB95C" w:rsidR="004D518C" w:rsidRPr="00C12ADE" w:rsidRDefault="00164BD5"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683" w:name="_Ref297033206"/>
          <w:r w:rsidRPr="008A49E6">
            <w:rPr>
              <w:rFonts w:ascii="Candara" w:hAnsi="Candara"/>
              <w:sz w:val="22"/>
              <w:szCs w:val="22"/>
            </w:rPr>
            <w:t xml:space="preserve">Should the Adjudicator resign or die, or should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and the Contractor agree that the Adjudicator is not fulfilling its functions in accordance with the provisions of the </w:t>
          </w:r>
          <w:r w:rsidR="00672654" w:rsidRPr="008A49E6">
            <w:rPr>
              <w:rFonts w:ascii="Candara" w:hAnsi="Candara"/>
              <w:sz w:val="22"/>
              <w:szCs w:val="22"/>
            </w:rPr>
            <w:t>Contract;</w:t>
          </w:r>
          <w:r w:rsidR="005038F4" w:rsidRPr="008A49E6">
            <w:rPr>
              <w:rFonts w:ascii="Candara" w:hAnsi="Candara"/>
              <w:sz w:val="22"/>
              <w:szCs w:val="22"/>
            </w:rPr>
            <w:t xml:space="preserve"> </w:t>
          </w:r>
          <w:r w:rsidRPr="008A49E6">
            <w:rPr>
              <w:rFonts w:ascii="Candara" w:hAnsi="Candara"/>
              <w:sz w:val="22"/>
              <w:szCs w:val="22"/>
            </w:rPr>
            <w:t xml:space="preserve">another Adjudicator shall be appointed </w:t>
          </w:r>
          <w:r w:rsidR="00D32DD3" w:rsidRPr="008A49E6">
            <w:rPr>
              <w:rFonts w:ascii="Candara" w:hAnsi="Candara"/>
              <w:sz w:val="22"/>
              <w:szCs w:val="22"/>
            </w:rPr>
            <w:t xml:space="preserve">in the same manner as provided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_Ref298339587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GCC.9.2.2</w:t>
          </w:r>
          <w:r w:rsidR="00425662" w:rsidRPr="008A49E6">
            <w:rPr>
              <w:rFonts w:ascii="Candara" w:hAnsi="Candara"/>
              <w:sz w:val="22"/>
              <w:szCs w:val="22"/>
              <w:highlight w:val="yellow"/>
            </w:rPr>
            <w:fldChar w:fldCharType="end"/>
          </w:r>
          <w:r w:rsidRPr="008A49E6">
            <w:rPr>
              <w:rFonts w:ascii="Candara" w:hAnsi="Candara"/>
              <w:sz w:val="22"/>
              <w:szCs w:val="22"/>
            </w:rPr>
            <w:t>.</w:t>
          </w:r>
          <w:bookmarkEnd w:id="683"/>
        </w:p>
        <w:p w14:paraId="016C913F" w14:textId="385583CF" w:rsidR="00164BD5" w:rsidRPr="00BD1DC5" w:rsidRDefault="004D518C"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684" w:name="_Ref311579297"/>
          <w:r w:rsidRPr="00BD1DC5">
            <w:rPr>
              <w:rFonts w:ascii="Candara" w:hAnsi="Candara"/>
              <w:sz w:val="22"/>
              <w:szCs w:val="22"/>
            </w:rPr>
            <w:t>The Adjudicator shall be paid fee plus expenditures incurred in the execution of its duties as Adjudicator under the Contract</w:t>
          </w:r>
          <w:r w:rsidR="00846C2F" w:rsidRPr="00BD1DC5">
            <w:rPr>
              <w:rFonts w:ascii="Candara" w:hAnsi="Candara"/>
              <w:sz w:val="22"/>
              <w:szCs w:val="22"/>
            </w:rPr>
            <w:t xml:space="preserve"> as specified in the </w:t>
          </w:r>
          <w:r w:rsidR="00B85D28">
            <w:rPr>
              <w:rFonts w:ascii="Candara" w:hAnsi="Candara"/>
              <w:sz w:val="22"/>
              <w:szCs w:val="22"/>
            </w:rPr>
            <w:t xml:space="preserve">SCC. </w:t>
          </w:r>
          <w:r w:rsidRPr="00BD1DC5">
            <w:rPr>
              <w:rFonts w:ascii="Candara" w:hAnsi="Candara"/>
              <w:sz w:val="22"/>
              <w:szCs w:val="22"/>
            </w:rPr>
            <w:t xml:space="preserve">These costs shall be divided equally between </w:t>
          </w:r>
          <w:r w:rsidR="000605EC" w:rsidRPr="00BD1DC5">
            <w:rPr>
              <w:rFonts w:ascii="Candara" w:hAnsi="Candara"/>
              <w:sz w:val="22"/>
              <w:szCs w:val="22"/>
            </w:rPr>
            <w:t>DGPC</w:t>
          </w:r>
          <w:r w:rsidRPr="00BD1DC5">
            <w:rPr>
              <w:rFonts w:ascii="Candara" w:hAnsi="Candara"/>
              <w:sz w:val="22"/>
              <w:szCs w:val="22"/>
            </w:rPr>
            <w:t xml:space="preserve"> and the Contractor.</w:t>
          </w:r>
          <w:bookmarkEnd w:id="684"/>
        </w:p>
        <w:p w14:paraId="3097A526" w14:textId="282DB7C6" w:rsidR="004D518C" w:rsidRPr="00C12ADE" w:rsidRDefault="004D518C"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Arbitration</w:t>
          </w:r>
        </w:p>
        <w:p w14:paraId="65D3553A" w14:textId="70511D34" w:rsidR="004D518C" w:rsidRPr="00C12ADE" w:rsidRDefault="004D518C"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685" w:name="_Ref294096130"/>
          <w:r w:rsidRPr="008A49E6">
            <w:rPr>
              <w:rFonts w:ascii="Candara" w:hAnsi="Candara"/>
              <w:sz w:val="22"/>
              <w:szCs w:val="22"/>
            </w:rPr>
            <w:t xml:space="preserve">If either </w:t>
          </w:r>
          <w:r w:rsidR="000605EC" w:rsidRPr="008A49E6">
            <w:rPr>
              <w:rFonts w:ascii="Candara" w:hAnsi="Candara"/>
              <w:sz w:val="22"/>
              <w:szCs w:val="22"/>
            </w:rPr>
            <w:t>DGPC</w:t>
          </w:r>
          <w:r w:rsidRPr="008A49E6">
            <w:rPr>
              <w:rFonts w:ascii="Candara" w:hAnsi="Candara"/>
              <w:sz w:val="22"/>
              <w:szCs w:val="22"/>
            </w:rPr>
            <w:t xml:space="preserve"> or the Contractor is dissatisfied with the Adjudicator’s decision, or if the Adjudicator fails to give a decision within </w:t>
          </w:r>
          <w:r w:rsidR="00D32DD3" w:rsidRPr="008A49E6">
            <w:rPr>
              <w:rFonts w:ascii="Candara" w:hAnsi="Candara"/>
              <w:sz w:val="22"/>
              <w:szCs w:val="22"/>
            </w:rPr>
            <w:t>forty-five</w:t>
          </w:r>
          <w:r w:rsidRPr="008A49E6">
            <w:rPr>
              <w:rFonts w:ascii="Candara" w:hAnsi="Candara"/>
              <w:sz w:val="22"/>
              <w:szCs w:val="22"/>
            </w:rPr>
            <w:t xml:space="preserve"> (</w:t>
          </w:r>
          <w:r w:rsidR="00D32DD3" w:rsidRPr="008A49E6">
            <w:rPr>
              <w:rFonts w:ascii="Candara" w:hAnsi="Candara"/>
              <w:sz w:val="22"/>
              <w:szCs w:val="22"/>
            </w:rPr>
            <w:t>45</w:t>
          </w:r>
          <w:r w:rsidRPr="008A49E6">
            <w:rPr>
              <w:rFonts w:ascii="Candara" w:hAnsi="Candara"/>
              <w:sz w:val="22"/>
              <w:szCs w:val="22"/>
            </w:rPr>
            <w:t xml:space="preserve">) </w:t>
          </w:r>
          <w:r w:rsidR="00F510BD" w:rsidRPr="008A49E6">
            <w:rPr>
              <w:rFonts w:ascii="Candara" w:hAnsi="Candara"/>
              <w:sz w:val="22"/>
              <w:szCs w:val="22"/>
            </w:rPr>
            <w:t>days</w:t>
          </w:r>
          <w:r w:rsidRPr="008A49E6">
            <w:rPr>
              <w:rFonts w:ascii="Candara" w:hAnsi="Candara"/>
              <w:sz w:val="22"/>
              <w:szCs w:val="22"/>
            </w:rPr>
            <w:t xml:space="preserve"> of a dispute being </w:t>
          </w:r>
          <w:r w:rsidRPr="008A49E6">
            <w:rPr>
              <w:rFonts w:ascii="Candara" w:hAnsi="Candara"/>
              <w:sz w:val="22"/>
              <w:szCs w:val="22"/>
            </w:rPr>
            <w:lastRenderedPageBreak/>
            <w:t xml:space="preserve">referred to it, then either </w:t>
          </w:r>
          <w:r w:rsidR="000605EC" w:rsidRPr="008A49E6">
            <w:rPr>
              <w:rFonts w:ascii="Candara" w:hAnsi="Candara"/>
              <w:sz w:val="22"/>
              <w:szCs w:val="22"/>
            </w:rPr>
            <w:t>DGPC</w:t>
          </w:r>
          <w:r w:rsidRPr="008A49E6">
            <w:rPr>
              <w:rFonts w:ascii="Candara" w:hAnsi="Candara"/>
              <w:sz w:val="22"/>
              <w:szCs w:val="22"/>
            </w:rPr>
            <w:t xml:space="preserve"> or the </w:t>
          </w:r>
          <w:r w:rsidR="00F510BD" w:rsidRPr="008A49E6">
            <w:rPr>
              <w:rFonts w:ascii="Candara" w:hAnsi="Candara"/>
              <w:sz w:val="22"/>
              <w:szCs w:val="22"/>
            </w:rPr>
            <w:t xml:space="preserve">Contractor may, within </w:t>
          </w:r>
          <w:r w:rsidR="00846C2F" w:rsidRPr="008A49E6">
            <w:rPr>
              <w:rFonts w:ascii="Candara" w:hAnsi="Candara"/>
              <w:sz w:val="22"/>
              <w:szCs w:val="22"/>
            </w:rPr>
            <w:t>sixty</w:t>
          </w:r>
          <w:r w:rsidR="00570519" w:rsidRPr="008A49E6">
            <w:rPr>
              <w:rFonts w:ascii="Candara" w:hAnsi="Candara"/>
              <w:sz w:val="22"/>
              <w:szCs w:val="22"/>
            </w:rPr>
            <w:t>(</w:t>
          </w:r>
          <w:r w:rsidR="00846C2F" w:rsidRPr="008A49E6">
            <w:rPr>
              <w:rFonts w:ascii="Candara" w:hAnsi="Candara"/>
              <w:sz w:val="22"/>
              <w:szCs w:val="22"/>
            </w:rPr>
            <w:t>60</w:t>
          </w:r>
          <w:r w:rsidR="00570519" w:rsidRPr="008A49E6">
            <w:rPr>
              <w:rFonts w:ascii="Candara" w:hAnsi="Candara"/>
              <w:sz w:val="22"/>
              <w:szCs w:val="22"/>
            </w:rPr>
            <w:t>)</w:t>
          </w:r>
          <w:r w:rsidRPr="008A49E6">
            <w:rPr>
              <w:rFonts w:ascii="Candara" w:hAnsi="Candara"/>
              <w:sz w:val="22"/>
              <w:szCs w:val="22"/>
            </w:rPr>
            <w:t xml:space="preserve"> days of such reference, give notice to the other </w:t>
          </w:r>
          <w:r w:rsidR="00F41CF3" w:rsidRPr="008A49E6">
            <w:rPr>
              <w:rFonts w:ascii="Candara" w:hAnsi="Candara"/>
              <w:sz w:val="22"/>
              <w:szCs w:val="22"/>
            </w:rPr>
            <w:t>P</w:t>
          </w:r>
          <w:r w:rsidRPr="008A49E6">
            <w:rPr>
              <w:rFonts w:ascii="Candara" w:hAnsi="Candara"/>
              <w:sz w:val="22"/>
              <w:szCs w:val="22"/>
            </w:rPr>
            <w:t>arty, with a copy for information to the Adjudicator, of its intention to commence arbitration, as hereinafter provided, as to the matter in dispute, and no arbitration in respect of this matter may be commenced unless such notice is given.</w:t>
          </w:r>
          <w:bookmarkEnd w:id="685"/>
        </w:p>
        <w:p w14:paraId="0B8ED465" w14:textId="2C6ABAC0" w:rsidR="00FF6142" w:rsidRPr="00C12ADE" w:rsidRDefault="004D518C"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Any dispute</w:t>
          </w:r>
          <w:r w:rsidR="000A6A13" w:rsidRPr="008A49E6">
            <w:rPr>
              <w:rFonts w:ascii="Candara" w:hAnsi="Candara"/>
              <w:sz w:val="22"/>
              <w:szCs w:val="22"/>
            </w:rPr>
            <w:t>,</w:t>
          </w:r>
          <w:r w:rsidRPr="008A49E6">
            <w:rPr>
              <w:rFonts w:ascii="Candara" w:hAnsi="Candara"/>
              <w:sz w:val="22"/>
              <w:szCs w:val="22"/>
            </w:rPr>
            <w:t xml:space="preserve"> in respect of which a notice of intention to commence arbitration has been given, in accordance with</w:t>
          </w:r>
          <w:r w:rsidR="00600F60"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_Ref294096130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GCC.9.3.1</w:t>
          </w:r>
          <w:r w:rsidR="00425662" w:rsidRPr="008A49E6">
            <w:rPr>
              <w:rFonts w:ascii="Candara" w:hAnsi="Candara"/>
              <w:sz w:val="22"/>
              <w:szCs w:val="22"/>
              <w:highlight w:val="yellow"/>
            </w:rPr>
            <w:fldChar w:fldCharType="end"/>
          </w:r>
          <w:r w:rsidRPr="008A49E6">
            <w:rPr>
              <w:rFonts w:ascii="Candara" w:hAnsi="Candara"/>
              <w:sz w:val="22"/>
              <w:szCs w:val="22"/>
            </w:rPr>
            <w:t xml:space="preserve">, shall be finally settled by arbitration. Arbitration may be commenced prior to or after </w:t>
          </w:r>
          <w:r w:rsidR="00DE3572" w:rsidRPr="008A49E6">
            <w:rPr>
              <w:rFonts w:ascii="Candara" w:hAnsi="Candara"/>
              <w:sz w:val="22"/>
              <w:szCs w:val="22"/>
            </w:rPr>
            <w:t>c</w:t>
          </w:r>
          <w:r w:rsidRPr="008A49E6">
            <w:rPr>
              <w:rFonts w:ascii="Candara" w:hAnsi="Candara"/>
              <w:sz w:val="22"/>
              <w:szCs w:val="22"/>
            </w:rPr>
            <w:t xml:space="preserve">ompletion of the </w:t>
          </w:r>
          <w:r w:rsidR="006105E1" w:rsidRPr="008A49E6">
            <w:rPr>
              <w:rFonts w:ascii="Candara" w:hAnsi="Candara"/>
              <w:sz w:val="22"/>
              <w:szCs w:val="22"/>
            </w:rPr>
            <w:t>Works</w:t>
          </w:r>
          <w:r w:rsidRPr="008A49E6">
            <w:rPr>
              <w:rFonts w:ascii="Candara" w:hAnsi="Candara"/>
              <w:sz w:val="22"/>
              <w:szCs w:val="22"/>
            </w:rPr>
            <w:t>.</w:t>
          </w:r>
        </w:p>
        <w:p w14:paraId="0176CCFC" w14:textId="77777777" w:rsidR="00916978" w:rsidRPr="008A49E6" w:rsidRDefault="00FF6142" w:rsidP="008A49E6">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686" w:name="_Ref297036660"/>
          <w:r w:rsidRPr="008A49E6">
            <w:rPr>
              <w:rFonts w:ascii="Candara" w:hAnsi="Candara"/>
              <w:sz w:val="22"/>
              <w:szCs w:val="22"/>
            </w:rPr>
            <w:t>Arbitration pro</w:t>
          </w:r>
          <w:r w:rsidR="00916978" w:rsidRPr="008A49E6">
            <w:rPr>
              <w:rFonts w:ascii="Candara" w:hAnsi="Candara"/>
              <w:sz w:val="22"/>
              <w:szCs w:val="22"/>
            </w:rPr>
            <w:t>ceedings shall be conducted:</w:t>
          </w:r>
          <w:bookmarkEnd w:id="686"/>
        </w:p>
        <w:p w14:paraId="45A28C0E" w14:textId="275C0ADF" w:rsidR="00916978" w:rsidRPr="008A49E6" w:rsidRDefault="00FF6142">
          <w:pPr>
            <w:pStyle w:val="ListParagraph"/>
            <w:numPr>
              <w:ilvl w:val="0"/>
              <w:numId w:val="6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in accordance with the rules of procedure designated in the</w:t>
          </w:r>
          <w:r w:rsidR="00BD1DC5">
            <w:rPr>
              <w:rFonts w:ascii="Candara" w:hAnsi="Candara"/>
              <w:sz w:val="22"/>
              <w:szCs w:val="22"/>
            </w:rPr>
            <w:t xml:space="preserve"> SCC</w:t>
          </w:r>
          <w:r w:rsidR="00916978" w:rsidRPr="008A49E6">
            <w:rPr>
              <w:rFonts w:ascii="Candara" w:hAnsi="Candara"/>
              <w:sz w:val="22"/>
              <w:szCs w:val="22"/>
            </w:rPr>
            <w:t>,</w:t>
          </w:r>
        </w:p>
        <w:p w14:paraId="07E3CAE2" w14:textId="490B9899" w:rsidR="00916978" w:rsidRPr="008A49E6" w:rsidRDefault="00FF6142">
          <w:pPr>
            <w:pStyle w:val="ListParagraph"/>
            <w:numPr>
              <w:ilvl w:val="0"/>
              <w:numId w:val="69"/>
            </w:numPr>
            <w:tabs>
              <w:tab w:val="clear" w:pos="720"/>
              <w:tab w:val="clear" w:pos="1440"/>
              <w:tab w:val="clear" w:pos="2304"/>
            </w:tabs>
            <w:spacing w:before="120" w:after="0"/>
            <w:ind w:left="1985" w:hanging="425"/>
            <w:contextualSpacing w:val="0"/>
            <w:rPr>
              <w:rFonts w:ascii="Candara" w:hAnsi="Candara"/>
              <w:sz w:val="22"/>
              <w:szCs w:val="22"/>
            </w:rPr>
          </w:pPr>
          <w:bookmarkStart w:id="687" w:name="_Ref297036673"/>
          <w:r w:rsidRPr="008A49E6">
            <w:rPr>
              <w:rFonts w:ascii="Candara" w:hAnsi="Candara"/>
              <w:sz w:val="22"/>
              <w:szCs w:val="22"/>
            </w:rPr>
            <w:t xml:space="preserve">in the place designated in the </w:t>
          </w:r>
          <w:r w:rsidR="00BD1DC5">
            <w:rPr>
              <w:rFonts w:ascii="Candara" w:hAnsi="Candara"/>
              <w:sz w:val="22"/>
              <w:szCs w:val="22"/>
            </w:rPr>
            <w:t xml:space="preserve">SCC </w:t>
          </w:r>
          <w:r w:rsidRPr="008A49E6">
            <w:rPr>
              <w:rFonts w:ascii="Candara" w:hAnsi="Candara"/>
              <w:sz w:val="22"/>
              <w:szCs w:val="22"/>
            </w:rPr>
            <w:t>and</w:t>
          </w:r>
          <w:bookmarkEnd w:id="687"/>
        </w:p>
        <w:p w14:paraId="7A277412" w14:textId="4225AC53" w:rsidR="00FF6142" w:rsidRPr="00C12ADE" w:rsidRDefault="00FF6142">
          <w:pPr>
            <w:pStyle w:val="ListParagraph"/>
            <w:numPr>
              <w:ilvl w:val="0"/>
              <w:numId w:val="6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in the language in which this Contract has been executed.</w:t>
          </w:r>
        </w:p>
        <w:p w14:paraId="58601A5B" w14:textId="20469BC9" w:rsidR="004D518C" w:rsidRPr="00C12ADE" w:rsidRDefault="00F510BD"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arbitrators shall also decide on the cost of arbitration and allocation thereof. The expenses incurred by each </w:t>
          </w:r>
          <w:r w:rsidR="00F41CF3" w:rsidRPr="008A49E6">
            <w:rPr>
              <w:rFonts w:ascii="Candara" w:hAnsi="Candara"/>
              <w:sz w:val="22"/>
              <w:szCs w:val="22"/>
            </w:rPr>
            <w:t>P</w:t>
          </w:r>
          <w:r w:rsidRPr="008A49E6">
            <w:rPr>
              <w:rFonts w:ascii="Candara" w:hAnsi="Candara"/>
              <w:sz w:val="22"/>
              <w:szCs w:val="22"/>
            </w:rPr>
            <w:t xml:space="preserve">arty in connection with the preparation and presentation of its case prior to, during and after the arbitration proceedings shall however be borne by the respective </w:t>
          </w:r>
          <w:r w:rsidR="00F41CF3" w:rsidRPr="008A49E6">
            <w:rPr>
              <w:rFonts w:ascii="Candara" w:hAnsi="Candara"/>
              <w:sz w:val="22"/>
              <w:szCs w:val="22"/>
            </w:rPr>
            <w:t>P</w:t>
          </w:r>
          <w:r w:rsidRPr="008A49E6">
            <w:rPr>
              <w:rFonts w:ascii="Candara" w:hAnsi="Candara"/>
              <w:sz w:val="22"/>
              <w:szCs w:val="22"/>
            </w:rPr>
            <w:t>arty.</w:t>
          </w:r>
        </w:p>
        <w:p w14:paraId="2357ABA1" w14:textId="2286A429" w:rsidR="00FF6142" w:rsidRPr="00C12ADE" w:rsidRDefault="00FF6142"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Notwithstanding any reference to the Adjudicator or arbitration herein:</w:t>
          </w:r>
        </w:p>
        <w:p w14:paraId="7DB676DD" w14:textId="758FD30B" w:rsidR="00916978" w:rsidRPr="00C12ADE" w:rsidRDefault="00FF6142">
          <w:pPr>
            <w:pStyle w:val="ListParagraph"/>
            <w:numPr>
              <w:ilvl w:val="0"/>
              <w:numId w:val="3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w:t>
          </w:r>
          <w:r w:rsidR="00F41CF3" w:rsidRPr="008A49E6">
            <w:rPr>
              <w:rFonts w:ascii="Candara" w:hAnsi="Candara"/>
              <w:sz w:val="22"/>
              <w:szCs w:val="22"/>
            </w:rPr>
            <w:t>P</w:t>
          </w:r>
          <w:r w:rsidRPr="008A49E6">
            <w:rPr>
              <w:rFonts w:ascii="Candara" w:hAnsi="Candara"/>
              <w:sz w:val="22"/>
              <w:szCs w:val="22"/>
            </w:rPr>
            <w:t xml:space="preserve">arties shall continue to perform their respective obligations under the Contract unless they otherwise agree; and </w:t>
          </w:r>
        </w:p>
        <w:p w14:paraId="461F9FE2" w14:textId="461FF120" w:rsidR="007D307B" w:rsidRPr="00C12ADE" w:rsidRDefault="000605EC">
          <w:pPr>
            <w:pStyle w:val="ListParagraph"/>
            <w:numPr>
              <w:ilvl w:val="0"/>
              <w:numId w:val="3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DGPC</w:t>
          </w:r>
          <w:r w:rsidR="00FF6142" w:rsidRPr="008A49E6">
            <w:rPr>
              <w:rFonts w:ascii="Candara" w:hAnsi="Candara"/>
              <w:sz w:val="22"/>
              <w:szCs w:val="22"/>
            </w:rPr>
            <w:t xml:space="preserve"> shall pay the Contractor any monies due to </w:t>
          </w:r>
          <w:r w:rsidR="00F510BD" w:rsidRPr="008A49E6">
            <w:rPr>
              <w:rFonts w:ascii="Candara" w:hAnsi="Candara"/>
              <w:sz w:val="22"/>
              <w:szCs w:val="22"/>
            </w:rPr>
            <w:t>it</w:t>
          </w:r>
          <w:r w:rsidR="00FF6142" w:rsidRPr="008A49E6">
            <w:rPr>
              <w:rFonts w:ascii="Candara" w:hAnsi="Candara"/>
              <w:sz w:val="22"/>
              <w:szCs w:val="22"/>
            </w:rPr>
            <w:t>.</w:t>
          </w:r>
        </w:p>
        <w:p w14:paraId="46457193" w14:textId="527223C7" w:rsidR="007D307B" w:rsidRDefault="007D307B"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arbitration award shall be final on the Parties who shall be deemed to have accepted to carry out the resulting award without delay and to have waived their right to any form of appeal in</w:t>
          </w:r>
          <w:r w:rsidR="008D32F8" w:rsidRPr="008A49E6">
            <w:rPr>
              <w:rFonts w:ascii="Candara" w:hAnsi="Candara"/>
              <w:sz w:val="22"/>
              <w:szCs w:val="22"/>
            </w:rPr>
            <w:t>sofar as such waiver can validly</w:t>
          </w:r>
          <w:r w:rsidRPr="008A49E6">
            <w:rPr>
              <w:rFonts w:ascii="Candara" w:hAnsi="Candara"/>
              <w:sz w:val="22"/>
              <w:szCs w:val="22"/>
            </w:rPr>
            <w:t xml:space="preserve"> be made.</w:t>
          </w:r>
        </w:p>
        <w:p w14:paraId="7FD36A3F" w14:textId="77777777" w:rsidR="00C12ADE" w:rsidRPr="00C12ADE" w:rsidRDefault="00C12ADE" w:rsidP="00C12ADE">
          <w:pPr>
            <w:tabs>
              <w:tab w:val="clear" w:pos="720"/>
              <w:tab w:val="clear" w:pos="1440"/>
              <w:tab w:val="clear" w:pos="2304"/>
            </w:tabs>
            <w:spacing w:before="120" w:after="0"/>
            <w:rPr>
              <w:rFonts w:ascii="Candara" w:hAnsi="Candara"/>
              <w:sz w:val="22"/>
              <w:szCs w:val="22"/>
            </w:rPr>
          </w:pPr>
        </w:p>
        <w:p w14:paraId="7122F163" w14:textId="2CE1D0F2" w:rsidR="00AB5363" w:rsidRPr="008A49E6" w:rsidRDefault="000D336B">
          <w:pPr>
            <w:pStyle w:val="Heading2"/>
            <w:numPr>
              <w:ilvl w:val="3"/>
              <w:numId w:val="30"/>
            </w:numPr>
            <w:tabs>
              <w:tab w:val="clear" w:pos="720"/>
              <w:tab w:val="clear" w:pos="1440"/>
              <w:tab w:val="clear" w:pos="2304"/>
            </w:tabs>
            <w:spacing w:before="120" w:after="0"/>
            <w:ind w:left="1134"/>
            <w:jc w:val="center"/>
            <w:rPr>
              <w:rFonts w:ascii="Candara" w:hAnsi="Candara"/>
              <w:color w:val="1A00FD"/>
              <w:sz w:val="22"/>
              <w:szCs w:val="22"/>
            </w:rPr>
          </w:pPr>
          <w:bookmarkStart w:id="688" w:name="_Toc276923386"/>
          <w:bookmarkStart w:id="689" w:name="_Toc278626336"/>
          <w:bookmarkStart w:id="690" w:name="_Toc189045047"/>
          <w:bookmarkStart w:id="691" w:name="_Toc252796396"/>
          <w:bookmarkEnd w:id="676"/>
          <w:bookmarkEnd w:id="677"/>
          <w:bookmarkEnd w:id="678"/>
          <w:r w:rsidRPr="008A49E6">
            <w:rPr>
              <w:rFonts w:ascii="Candara" w:hAnsi="Candara"/>
              <w:color w:val="1A00FD"/>
              <w:sz w:val="22"/>
              <w:szCs w:val="22"/>
            </w:rPr>
            <w:t>SUBJECT MATTER OF CONTRACT</w:t>
          </w:r>
          <w:bookmarkEnd w:id="688"/>
          <w:bookmarkEnd w:id="689"/>
          <w:bookmarkEnd w:id="690"/>
        </w:p>
        <w:p w14:paraId="64934CC3" w14:textId="77777777" w:rsidR="00672654" w:rsidRPr="008A49E6" w:rsidRDefault="00672654"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92" w:name="_Toc189045048"/>
          <w:bookmarkStart w:id="693" w:name="_Ref298759211"/>
          <w:bookmarkStart w:id="694" w:name="_Ref308183140"/>
          <w:bookmarkStart w:id="695" w:name="_Ref308183512"/>
          <w:bookmarkStart w:id="696" w:name="_Toc276923387"/>
          <w:bookmarkStart w:id="697" w:name="_Toc278626337"/>
          <w:r w:rsidRPr="008A49E6">
            <w:rPr>
              <w:rFonts w:ascii="Candara" w:hAnsi="Candara"/>
              <w:color w:val="1A00FD"/>
              <w:sz w:val="22"/>
              <w:szCs w:val="22"/>
            </w:rPr>
            <w:t>Scope of Contract</w:t>
          </w:r>
          <w:bookmarkEnd w:id="692"/>
        </w:p>
        <w:p w14:paraId="259B7B54" w14:textId="01893346" w:rsidR="00193BCE" w:rsidRPr="00C12ADE" w:rsidRDefault="00672654"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Works to be carried out under the Contract shall be as delineated in the Bidding Documents including the Technical Specifications and shall, except as otherwise provided in these conditions, include all labour, materials, tools, plant, equipment and transport which may be required in preparation of and for full and entire execution and completion of the Works.</w:t>
          </w:r>
        </w:p>
        <w:p w14:paraId="4E931D7A" w14:textId="68586F6C" w:rsidR="00193BCE" w:rsidRPr="00C12ADE" w:rsidRDefault="00193BCE"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design, execute and complete the Works in accordance with the Contract and with the Project Manager’s instructions, and shall remedy any defects in the Works.</w:t>
          </w:r>
        </w:p>
        <w:p w14:paraId="055635B3" w14:textId="5FAE35A6" w:rsidR="00193BCE" w:rsidRPr="00C12ADE" w:rsidRDefault="00193BCE"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arrange</w:t>
          </w:r>
          <w:r w:rsidR="00E0758E" w:rsidRPr="008A49E6">
            <w:rPr>
              <w:rFonts w:ascii="Candara" w:hAnsi="Candara"/>
              <w:sz w:val="22"/>
              <w:szCs w:val="22"/>
            </w:rPr>
            <w:t xml:space="preserve"> </w:t>
          </w:r>
          <w:r w:rsidRPr="008A49E6">
            <w:rPr>
              <w:rFonts w:ascii="Candara" w:hAnsi="Candara"/>
              <w:sz w:val="22"/>
              <w:szCs w:val="22"/>
            </w:rPr>
            <w:t>all inputs including but not limited to Contractor’s personnel, materials, consumables and other things and services,</w:t>
          </w:r>
          <w:r w:rsidR="00C12ADE">
            <w:rPr>
              <w:rFonts w:ascii="Candara" w:hAnsi="Candara"/>
              <w:sz w:val="22"/>
              <w:szCs w:val="22"/>
            </w:rPr>
            <w:t xml:space="preserve"> </w:t>
          </w:r>
          <w:r w:rsidRPr="008A49E6">
            <w:rPr>
              <w:rFonts w:ascii="Candara" w:hAnsi="Candara"/>
              <w:sz w:val="22"/>
              <w:szCs w:val="22"/>
            </w:rPr>
            <w:t>whether of a temporary or permanent nature, required in and for design, execution, completion and remedying of defects in the Works.</w:t>
          </w:r>
        </w:p>
        <w:p w14:paraId="37C02B12" w14:textId="6F93A6CB" w:rsidR="00193BCE" w:rsidRPr="00C12ADE" w:rsidRDefault="00193BCE"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acquire and pay for all permits, approvals and/or licenses from all government authorities or public service undertakings in the Kingdom of </w:t>
          </w:r>
          <w:r w:rsidRPr="008A49E6">
            <w:rPr>
              <w:rFonts w:ascii="Candara" w:hAnsi="Candara"/>
              <w:sz w:val="22"/>
              <w:szCs w:val="22"/>
            </w:rPr>
            <w:lastRenderedPageBreak/>
            <w:t>Bhutan, which such authorities or undertakings require Contractor to obtain in its own name for the</w:t>
          </w:r>
          <w:r w:rsidR="005038F4" w:rsidRPr="008A49E6">
            <w:rPr>
              <w:rFonts w:ascii="Candara" w:hAnsi="Candara"/>
              <w:sz w:val="22"/>
              <w:szCs w:val="22"/>
            </w:rPr>
            <w:t xml:space="preserve"> </w:t>
          </w:r>
          <w:r w:rsidRPr="008A49E6">
            <w:rPr>
              <w:rFonts w:ascii="Candara" w:hAnsi="Candara"/>
              <w:sz w:val="22"/>
              <w:szCs w:val="22"/>
            </w:rPr>
            <w:t xml:space="preserve">execution of the Contract. If requested by the Contractor, </w:t>
          </w:r>
          <w:r w:rsidR="000605EC" w:rsidRPr="008A49E6">
            <w:rPr>
              <w:rFonts w:ascii="Candara" w:hAnsi="Candara"/>
              <w:sz w:val="22"/>
              <w:szCs w:val="22"/>
            </w:rPr>
            <w:t>DGPC</w:t>
          </w:r>
          <w:r w:rsidRPr="008A49E6">
            <w:rPr>
              <w:rFonts w:ascii="Candara" w:hAnsi="Candara"/>
              <w:sz w:val="22"/>
              <w:szCs w:val="22"/>
            </w:rPr>
            <w:t xml:space="preserve"> shall use its best endeavours to assist the Contractor in obtaining in a timely and expeditious manner all permits, approvals and/or licenses necessary for the execution of the Contract from all government authorities or public service undertakings that such authorities or undertakings require the Contractor or Subcontractors or the personnel of the Contractor or Subcontractors, as the case may be.</w:t>
          </w:r>
        </w:p>
        <w:p w14:paraId="76F69341" w14:textId="64AB9D63" w:rsidR="00193BCE" w:rsidRPr="00C12ADE" w:rsidRDefault="00193BCE"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be responsible for the adequacy, stability, and safety of all Site operations and of all methods of construction. The Contractor (i) shall be responsible for all Contractor’s documents, temporary works and design of each item of plant,</w:t>
          </w:r>
          <w:r w:rsidR="005038F4" w:rsidRPr="008A49E6">
            <w:rPr>
              <w:rFonts w:ascii="Candara" w:hAnsi="Candara"/>
              <w:sz w:val="22"/>
              <w:szCs w:val="22"/>
            </w:rPr>
            <w:t xml:space="preserve"> </w:t>
          </w:r>
          <w:r w:rsidRPr="008A49E6">
            <w:rPr>
              <w:rFonts w:ascii="Candara" w:hAnsi="Candara"/>
              <w:sz w:val="22"/>
              <w:szCs w:val="22"/>
            </w:rPr>
            <w:t>equipment or materials as is required for the items of works included in the Bill of Quantities</w:t>
          </w:r>
          <w:r w:rsidR="005038F4" w:rsidRPr="008A49E6">
            <w:rPr>
              <w:rFonts w:ascii="Candara" w:hAnsi="Candara"/>
              <w:sz w:val="22"/>
              <w:szCs w:val="22"/>
            </w:rPr>
            <w:t xml:space="preserve"> </w:t>
          </w:r>
          <w:r w:rsidRPr="008A49E6">
            <w:rPr>
              <w:rFonts w:ascii="Candara" w:hAnsi="Candara"/>
              <w:sz w:val="22"/>
              <w:szCs w:val="22"/>
            </w:rPr>
            <w:t>as per the Technical Specifications and (ii) shall not otherwise be responsible for the design or specification of the permanent Works.</w:t>
          </w:r>
        </w:p>
        <w:p w14:paraId="71DC74D3" w14:textId="2A5EAD20" w:rsidR="00193BCE" w:rsidRPr="00C12ADE" w:rsidRDefault="00193BCE"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whenever required by the Project Manager, submit details of the arrangements and methods which the Contractor proposes to adopt for the execution of the Works. No significant alteration to these arrangements and methods shall be made without this having previously been notified to the Project Manager.</w:t>
          </w:r>
        </w:p>
        <w:p w14:paraId="4C7869FB" w14:textId="1C3C51A9" w:rsidR="00193BCE" w:rsidRPr="00C12ADE" w:rsidRDefault="00193BCE"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If the Contract specifies that the Contractor shall design any part of the permanent Works, then unless otherwise stated:</w:t>
          </w:r>
        </w:p>
        <w:p w14:paraId="3F5ED7E6" w14:textId="2D9BFA15" w:rsidR="00193BCE" w:rsidRPr="00C12ADE" w:rsidRDefault="00193BCE">
          <w:pPr>
            <w:pStyle w:val="ListParagraph"/>
            <w:numPr>
              <w:ilvl w:val="0"/>
              <w:numId w:val="7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shall submit to the Project Manager the Contractor’s documents for this part in accordance with the procedures specified in the Technical Specifications;</w:t>
          </w:r>
        </w:p>
        <w:p w14:paraId="2E70684A" w14:textId="13CA0FC5" w:rsidR="00193BCE" w:rsidRPr="00C12ADE" w:rsidRDefault="00193BCE">
          <w:pPr>
            <w:pStyle w:val="ListParagraph"/>
            <w:numPr>
              <w:ilvl w:val="0"/>
              <w:numId w:val="7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these Contractor’s documents shall be in accordance with the Technical Specification and Drawings, shall be written in the language for communications defined in</w:t>
          </w:r>
          <w:r w:rsidR="00600F60" w:rsidRPr="008A49E6">
            <w:rPr>
              <w:rFonts w:ascii="Candara" w:hAnsi="Candara"/>
              <w:sz w:val="22"/>
              <w:szCs w:val="22"/>
            </w:rPr>
            <w:t xml:space="preserve"> </w:t>
          </w:r>
          <w:r w:rsidR="00425662" w:rsidRPr="008A49E6">
            <w:rPr>
              <w:rFonts w:ascii="Candara" w:hAnsi="Candara"/>
              <w:sz w:val="22"/>
              <w:szCs w:val="22"/>
            </w:rPr>
            <w:fldChar w:fldCharType="begin"/>
          </w:r>
          <w:r w:rsidR="00425662" w:rsidRPr="008A49E6">
            <w:rPr>
              <w:rFonts w:ascii="Candara" w:hAnsi="Candara"/>
              <w:sz w:val="22"/>
              <w:szCs w:val="22"/>
            </w:rPr>
            <w:instrText xml:space="preserve"> REF _Ref276920073 \r \h  \* MERGEFORMAT </w:instrText>
          </w:r>
          <w:r w:rsidR="00425662" w:rsidRPr="008A49E6">
            <w:rPr>
              <w:rFonts w:ascii="Candara" w:hAnsi="Candara"/>
              <w:sz w:val="22"/>
              <w:szCs w:val="22"/>
            </w:rPr>
          </w:r>
          <w:r w:rsidR="00425662" w:rsidRPr="008A49E6">
            <w:rPr>
              <w:rFonts w:ascii="Candara" w:hAnsi="Candara"/>
              <w:sz w:val="22"/>
              <w:szCs w:val="22"/>
            </w:rPr>
            <w:fldChar w:fldCharType="separate"/>
          </w:r>
          <w:r w:rsidR="00ED0056" w:rsidRPr="00ED0056">
            <w:rPr>
              <w:rFonts w:ascii="Candara" w:hAnsi="Candara"/>
              <w:sz w:val="22"/>
              <w:szCs w:val="22"/>
              <w:highlight w:val="yellow"/>
            </w:rPr>
            <w:t>GCC.5</w:t>
          </w:r>
          <w:r w:rsidR="00425662" w:rsidRPr="008A49E6">
            <w:rPr>
              <w:rFonts w:ascii="Candara" w:hAnsi="Candara"/>
              <w:sz w:val="22"/>
              <w:szCs w:val="22"/>
            </w:rPr>
            <w:fldChar w:fldCharType="end"/>
          </w:r>
          <w:r w:rsidRPr="008A49E6">
            <w:rPr>
              <w:rFonts w:ascii="Candara" w:hAnsi="Candara"/>
              <w:sz w:val="22"/>
              <w:szCs w:val="22"/>
            </w:rPr>
            <w:t>;</w:t>
          </w:r>
        </w:p>
        <w:p w14:paraId="0AB84C11" w14:textId="7EDF5F8A" w:rsidR="00193BCE" w:rsidRPr="00C12ADE" w:rsidRDefault="00193BCE">
          <w:pPr>
            <w:pStyle w:val="ListParagraph"/>
            <w:numPr>
              <w:ilvl w:val="0"/>
              <w:numId w:val="7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shall be responsible for this part and it shall, when the Works are completed, be fit for such purposes for which the part is intended as are specified in the Contract; and</w:t>
          </w:r>
        </w:p>
        <w:p w14:paraId="5B4ACCE4" w14:textId="25E74FEB" w:rsidR="00193BCE" w:rsidRPr="008A49E6" w:rsidRDefault="00193BCE">
          <w:pPr>
            <w:pStyle w:val="ListParagraph"/>
            <w:numPr>
              <w:ilvl w:val="0"/>
              <w:numId w:val="7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prior to the commencement of the tests on completion, the Contractor shall submit to the Project Manager the “as- built” Drawings and operation and maintenance manuals in accordance with the Technical Specification and in sufficient detail for the Project Manager to operate, maintain, dismantle, reassemble, adjust and  repair this part of the Works. Such part shall not be considered to be completed for the purpose of taking-over under </w:t>
          </w:r>
          <w:r w:rsidR="00600F60" w:rsidRPr="008A49E6">
            <w:rPr>
              <w:rFonts w:ascii="Candara" w:hAnsi="Candara"/>
              <w:sz w:val="22"/>
              <w:szCs w:val="22"/>
              <w:highlight w:val="yellow"/>
            </w:rPr>
            <w:fldChar w:fldCharType="begin"/>
          </w:r>
          <w:r w:rsidR="00600F60" w:rsidRPr="008A49E6">
            <w:rPr>
              <w:rFonts w:ascii="Candara" w:hAnsi="Candara"/>
              <w:sz w:val="22"/>
              <w:szCs w:val="22"/>
              <w:highlight w:val="yellow"/>
            </w:rPr>
            <w:instrText xml:space="preserve"> REF _Ref308181998 \r \h </w:instrText>
          </w:r>
          <w:r w:rsidR="008E3744" w:rsidRPr="008A49E6">
            <w:rPr>
              <w:rFonts w:ascii="Candara" w:hAnsi="Candara"/>
              <w:sz w:val="22"/>
              <w:szCs w:val="22"/>
              <w:highlight w:val="yellow"/>
            </w:rPr>
            <w:instrText xml:space="preserve"> \* MERGEFORMAT </w:instrText>
          </w:r>
          <w:r w:rsidR="00600F60" w:rsidRPr="008A49E6">
            <w:rPr>
              <w:rFonts w:ascii="Candara" w:hAnsi="Candara"/>
              <w:sz w:val="22"/>
              <w:szCs w:val="22"/>
              <w:highlight w:val="yellow"/>
            </w:rPr>
          </w:r>
          <w:r w:rsidR="00600F60" w:rsidRPr="008A49E6">
            <w:rPr>
              <w:rFonts w:ascii="Candara" w:hAnsi="Candara"/>
              <w:sz w:val="22"/>
              <w:szCs w:val="22"/>
              <w:highlight w:val="yellow"/>
            </w:rPr>
            <w:fldChar w:fldCharType="separate"/>
          </w:r>
          <w:r w:rsidR="00ED0056">
            <w:rPr>
              <w:rFonts w:ascii="Candara" w:hAnsi="Candara"/>
              <w:sz w:val="22"/>
              <w:szCs w:val="22"/>
              <w:highlight w:val="yellow"/>
            </w:rPr>
            <w:t>GCC.35</w:t>
          </w:r>
          <w:r w:rsidR="00600F60" w:rsidRPr="008A49E6">
            <w:rPr>
              <w:rFonts w:ascii="Candara" w:hAnsi="Candara"/>
              <w:sz w:val="22"/>
              <w:szCs w:val="22"/>
              <w:highlight w:val="yellow"/>
            </w:rPr>
            <w:fldChar w:fldCharType="end"/>
          </w:r>
          <w:r w:rsidR="00600F60" w:rsidRPr="008A49E6">
            <w:rPr>
              <w:rFonts w:ascii="Candara" w:hAnsi="Candara"/>
              <w:sz w:val="22"/>
              <w:szCs w:val="22"/>
            </w:rPr>
            <w:t xml:space="preserve"> </w:t>
          </w:r>
          <w:r w:rsidRPr="008A49E6">
            <w:rPr>
              <w:rFonts w:ascii="Candara" w:hAnsi="Candara"/>
              <w:sz w:val="22"/>
              <w:szCs w:val="22"/>
            </w:rPr>
            <w:t>until these documents and manuals have been submitted to the Project Manager.</w:t>
          </w:r>
        </w:p>
        <w:p w14:paraId="5FA320D1" w14:textId="77777777" w:rsidR="004608C7" w:rsidRPr="008A49E6" w:rsidRDefault="004608C7"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698" w:name="_Ref312849840"/>
          <w:bookmarkStart w:id="699" w:name="_Ref312850400"/>
          <w:bookmarkStart w:id="700" w:name="_Ref312850697"/>
          <w:bookmarkStart w:id="701" w:name="_Toc189045049"/>
          <w:r w:rsidRPr="008A49E6">
            <w:rPr>
              <w:rFonts w:ascii="Candara" w:hAnsi="Candara"/>
              <w:color w:val="1A00FD"/>
              <w:sz w:val="22"/>
              <w:szCs w:val="22"/>
            </w:rPr>
            <w:t>Time for Commencement and Completio</w:t>
          </w:r>
          <w:bookmarkEnd w:id="693"/>
          <w:r w:rsidR="008D0504" w:rsidRPr="008A49E6">
            <w:rPr>
              <w:rFonts w:ascii="Candara" w:hAnsi="Candara"/>
              <w:color w:val="1A00FD"/>
              <w:sz w:val="22"/>
              <w:szCs w:val="22"/>
            </w:rPr>
            <w:t>n</w:t>
          </w:r>
          <w:bookmarkEnd w:id="694"/>
          <w:bookmarkEnd w:id="695"/>
          <w:bookmarkEnd w:id="698"/>
          <w:bookmarkEnd w:id="699"/>
          <w:bookmarkEnd w:id="700"/>
          <w:bookmarkEnd w:id="701"/>
        </w:p>
        <w:p w14:paraId="6F2945EA" w14:textId="69756D10" w:rsidR="004608C7" w:rsidRPr="00C12ADE" w:rsidRDefault="000B292F"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execution of the Works shall commence from the f</w:t>
          </w:r>
          <w:r w:rsidR="00056197" w:rsidRPr="008A49E6">
            <w:rPr>
              <w:rFonts w:ascii="Candara" w:hAnsi="Candara"/>
              <w:sz w:val="22"/>
              <w:szCs w:val="22"/>
            </w:rPr>
            <w:t>ifteenth</w:t>
          </w:r>
          <w:r w:rsidRPr="008A49E6">
            <w:rPr>
              <w:rFonts w:ascii="Candara" w:hAnsi="Candara"/>
              <w:sz w:val="22"/>
              <w:szCs w:val="22"/>
            </w:rPr>
            <w:t xml:space="preserve"> (1</w:t>
          </w:r>
          <w:r w:rsidR="00056197" w:rsidRPr="008A49E6">
            <w:rPr>
              <w:rFonts w:ascii="Candara" w:hAnsi="Candara"/>
              <w:sz w:val="22"/>
              <w:szCs w:val="22"/>
            </w:rPr>
            <w:t>5</w:t>
          </w:r>
          <w:r w:rsidRPr="008A49E6">
            <w:rPr>
              <w:rFonts w:ascii="Candara" w:hAnsi="Candara"/>
              <w:sz w:val="22"/>
              <w:szCs w:val="22"/>
              <w:vertAlign w:val="superscript"/>
            </w:rPr>
            <w:t>th</w:t>
          </w:r>
          <w:r w:rsidRPr="008A49E6">
            <w:rPr>
              <w:rFonts w:ascii="Candara" w:hAnsi="Candara"/>
              <w:sz w:val="22"/>
              <w:szCs w:val="22"/>
            </w:rPr>
            <w:t>) day after the date on which the Project Manager issues written orders to commence the Works, unless otherwise stated elsewhere in the Contract</w:t>
          </w:r>
          <w:r w:rsidR="008D0504" w:rsidRPr="008A49E6">
            <w:rPr>
              <w:rFonts w:ascii="Candara" w:hAnsi="Candara"/>
              <w:sz w:val="22"/>
              <w:szCs w:val="22"/>
            </w:rPr>
            <w:t>.</w:t>
          </w:r>
        </w:p>
        <w:p w14:paraId="56C87631" w14:textId="273926C0" w:rsidR="000B292F" w:rsidRPr="00C12ADE" w:rsidRDefault="008D0504"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02" w:name="_Ref294098981"/>
          <w:r w:rsidRPr="008A49E6">
            <w:rPr>
              <w:rFonts w:ascii="Candara" w:hAnsi="Candara"/>
              <w:sz w:val="22"/>
              <w:szCs w:val="22"/>
            </w:rPr>
            <w:lastRenderedPageBreak/>
            <w:t xml:space="preserve">Before the actual commencement of Works, the Contractor shall submit </w:t>
          </w:r>
          <w:r w:rsidR="0029296B" w:rsidRPr="008A49E6">
            <w:rPr>
              <w:rFonts w:ascii="Candara" w:hAnsi="Candara"/>
              <w:sz w:val="22"/>
              <w:szCs w:val="22"/>
            </w:rPr>
            <w:t>an</w:t>
          </w:r>
          <w:r w:rsidRPr="008A49E6">
            <w:rPr>
              <w:rFonts w:ascii="Candara" w:hAnsi="Candara"/>
              <w:sz w:val="22"/>
              <w:szCs w:val="22"/>
            </w:rPr>
            <w:t xml:space="preserve"> execution schedule of work clearly showing the materials, men and equipment to be mobilized by him to execute the Works. The schedule should contain the planned monthly progress of the Works for the approval of the Project Manager who will have the authority to make additions, alternations and substitutions to such schedule in consultation with the Contractor.</w:t>
          </w:r>
        </w:p>
        <w:p w14:paraId="636B0CDE" w14:textId="164645B3" w:rsidR="000B292F" w:rsidRDefault="000B292F"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entire scope of Works </w:t>
          </w:r>
          <w:r w:rsidR="007215B7" w:rsidRPr="008A49E6">
            <w:rPr>
              <w:rFonts w:ascii="Candara" w:hAnsi="Candara"/>
              <w:sz w:val="22"/>
              <w:szCs w:val="22"/>
            </w:rPr>
            <w:t xml:space="preserve">or any part of the Works (where such part is envisaged to be taken-over separately) </w:t>
          </w:r>
          <w:r w:rsidRPr="008A49E6">
            <w:rPr>
              <w:rFonts w:ascii="Candara" w:hAnsi="Candara"/>
              <w:sz w:val="22"/>
              <w:szCs w:val="22"/>
            </w:rPr>
            <w:t xml:space="preserve">covered under this Contract shall be completed within the time stated in the </w:t>
          </w:r>
          <w:r w:rsidR="00BD1DC5">
            <w:rPr>
              <w:rFonts w:ascii="Candara" w:hAnsi="Candara"/>
              <w:sz w:val="22"/>
              <w:szCs w:val="22"/>
            </w:rPr>
            <w:t xml:space="preserve">SCC </w:t>
          </w:r>
          <w:r w:rsidRPr="008A49E6">
            <w:rPr>
              <w:rFonts w:ascii="Candara" w:hAnsi="Candara"/>
              <w:sz w:val="22"/>
              <w:szCs w:val="22"/>
            </w:rPr>
            <w:t xml:space="preserve">or within such extended time granted to the Contractor by </w:t>
          </w:r>
          <w:r w:rsidR="000605EC" w:rsidRPr="008A49E6">
            <w:rPr>
              <w:rFonts w:ascii="Candara" w:hAnsi="Candara"/>
              <w:sz w:val="22"/>
              <w:szCs w:val="22"/>
            </w:rPr>
            <w:t>DGPC</w:t>
          </w:r>
          <w:r w:rsidRPr="008A49E6">
            <w:rPr>
              <w:rFonts w:ascii="Candara" w:hAnsi="Candara"/>
              <w:sz w:val="22"/>
              <w:szCs w:val="22"/>
            </w:rPr>
            <w:t xml:space="preserve"> under </w:t>
          </w:r>
          <w:r w:rsidR="00600F60" w:rsidRPr="008A49E6">
            <w:rPr>
              <w:rFonts w:ascii="Candara" w:hAnsi="Candara"/>
              <w:sz w:val="22"/>
              <w:szCs w:val="22"/>
              <w:highlight w:val="yellow"/>
            </w:rPr>
            <w:fldChar w:fldCharType="begin"/>
          </w:r>
          <w:r w:rsidR="00600F60" w:rsidRPr="008A49E6">
            <w:rPr>
              <w:rFonts w:ascii="Candara" w:hAnsi="Candara"/>
              <w:sz w:val="22"/>
              <w:szCs w:val="22"/>
              <w:highlight w:val="yellow"/>
            </w:rPr>
            <w:instrText xml:space="preserve"> REF _Ref294097156 \r \h </w:instrText>
          </w:r>
          <w:r w:rsidR="008E3744" w:rsidRPr="008A49E6">
            <w:rPr>
              <w:rFonts w:ascii="Candara" w:hAnsi="Candara"/>
              <w:sz w:val="22"/>
              <w:szCs w:val="22"/>
              <w:highlight w:val="yellow"/>
            </w:rPr>
            <w:instrText xml:space="preserve"> \* MERGEFORMAT </w:instrText>
          </w:r>
          <w:r w:rsidR="00600F60" w:rsidRPr="008A49E6">
            <w:rPr>
              <w:rFonts w:ascii="Candara" w:hAnsi="Candara"/>
              <w:sz w:val="22"/>
              <w:szCs w:val="22"/>
              <w:highlight w:val="yellow"/>
            </w:rPr>
          </w:r>
          <w:r w:rsidR="00600F60" w:rsidRPr="008A49E6">
            <w:rPr>
              <w:rFonts w:ascii="Candara" w:hAnsi="Candara"/>
              <w:sz w:val="22"/>
              <w:szCs w:val="22"/>
              <w:highlight w:val="yellow"/>
            </w:rPr>
            <w:fldChar w:fldCharType="separate"/>
          </w:r>
          <w:r w:rsidR="00ED0056">
            <w:rPr>
              <w:rFonts w:ascii="Candara" w:hAnsi="Candara"/>
              <w:sz w:val="22"/>
              <w:szCs w:val="22"/>
              <w:highlight w:val="yellow"/>
            </w:rPr>
            <w:t>GCC.45</w:t>
          </w:r>
          <w:r w:rsidR="00600F60" w:rsidRPr="008A49E6">
            <w:rPr>
              <w:rFonts w:ascii="Candara" w:hAnsi="Candara"/>
              <w:sz w:val="22"/>
              <w:szCs w:val="22"/>
              <w:highlight w:val="yellow"/>
            </w:rPr>
            <w:fldChar w:fldCharType="end"/>
          </w:r>
          <w:r w:rsidRPr="008A49E6">
            <w:rPr>
              <w:rFonts w:ascii="Candara" w:hAnsi="Candara"/>
              <w:sz w:val="22"/>
              <w:szCs w:val="22"/>
            </w:rPr>
            <w:t xml:space="preserve">. The time allowed for execution of the Works as specified in the </w:t>
          </w:r>
          <w:r w:rsidR="00BD1DC5">
            <w:rPr>
              <w:rFonts w:ascii="Candara" w:hAnsi="Candara"/>
              <w:sz w:val="22"/>
              <w:szCs w:val="22"/>
            </w:rPr>
            <w:t xml:space="preserve">SCC </w:t>
          </w:r>
          <w:r w:rsidRPr="008A49E6">
            <w:rPr>
              <w:rFonts w:ascii="Candara" w:hAnsi="Candara"/>
              <w:sz w:val="22"/>
              <w:szCs w:val="22"/>
            </w:rPr>
            <w:t>or the extended time in accordance with these conditions shall be the essence of the Contract.</w:t>
          </w:r>
        </w:p>
        <w:p w14:paraId="787688D3" w14:textId="77777777" w:rsidR="00C12ADE" w:rsidRPr="00C12ADE" w:rsidRDefault="00C12ADE" w:rsidP="00C12ADE">
          <w:pPr>
            <w:tabs>
              <w:tab w:val="clear" w:pos="720"/>
              <w:tab w:val="clear" w:pos="1440"/>
              <w:tab w:val="clear" w:pos="2304"/>
            </w:tabs>
            <w:spacing w:before="120" w:after="0"/>
            <w:rPr>
              <w:rFonts w:ascii="Candara" w:hAnsi="Candara"/>
              <w:sz w:val="22"/>
              <w:szCs w:val="22"/>
            </w:rPr>
          </w:pPr>
        </w:p>
        <w:p w14:paraId="1CD97D0A" w14:textId="0681B873" w:rsidR="00AB5363" w:rsidRPr="008A49E6" w:rsidRDefault="00930A69">
          <w:pPr>
            <w:pStyle w:val="Heading2"/>
            <w:numPr>
              <w:ilvl w:val="3"/>
              <w:numId w:val="30"/>
            </w:numPr>
            <w:tabs>
              <w:tab w:val="clear" w:pos="720"/>
              <w:tab w:val="clear" w:pos="1440"/>
              <w:tab w:val="clear" w:pos="2304"/>
            </w:tabs>
            <w:spacing w:before="120" w:after="0"/>
            <w:ind w:left="851"/>
            <w:jc w:val="center"/>
            <w:rPr>
              <w:rFonts w:ascii="Candara" w:hAnsi="Candara"/>
              <w:color w:val="1A00FD"/>
              <w:sz w:val="22"/>
              <w:szCs w:val="22"/>
            </w:rPr>
          </w:pPr>
          <w:bookmarkStart w:id="703" w:name="_Toc276917340"/>
          <w:bookmarkStart w:id="704" w:name="_Toc257963908"/>
          <w:bookmarkStart w:id="705" w:name="_Toc260307814"/>
          <w:bookmarkStart w:id="706" w:name="_Toc260325424"/>
          <w:bookmarkStart w:id="707" w:name="_Toc276923394"/>
          <w:bookmarkStart w:id="708" w:name="_Toc278626344"/>
          <w:bookmarkStart w:id="709" w:name="_Toc189045050"/>
          <w:bookmarkEnd w:id="691"/>
          <w:bookmarkEnd w:id="696"/>
          <w:bookmarkEnd w:id="697"/>
          <w:bookmarkEnd w:id="702"/>
          <w:bookmarkEnd w:id="703"/>
          <w:bookmarkEnd w:id="704"/>
          <w:bookmarkEnd w:id="705"/>
          <w:bookmarkEnd w:id="706"/>
          <w:r w:rsidRPr="008A49E6">
            <w:rPr>
              <w:rFonts w:ascii="Candara" w:hAnsi="Candara"/>
              <w:color w:val="1A00FD"/>
              <w:sz w:val="22"/>
              <w:szCs w:val="22"/>
            </w:rPr>
            <w:t>PAYMENT</w:t>
          </w:r>
          <w:bookmarkEnd w:id="707"/>
          <w:bookmarkEnd w:id="708"/>
          <w:bookmarkEnd w:id="709"/>
        </w:p>
        <w:p w14:paraId="5E9E9AAF"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10" w:name="_Toc252796399"/>
          <w:bookmarkStart w:id="711" w:name="_Toc276923395"/>
          <w:bookmarkStart w:id="712" w:name="_Toc278626345"/>
          <w:bookmarkStart w:id="713" w:name="_Ref302747313"/>
          <w:bookmarkStart w:id="714" w:name="_Toc189045051"/>
          <w:r w:rsidRPr="008A49E6">
            <w:rPr>
              <w:rFonts w:ascii="Candara" w:hAnsi="Candara"/>
              <w:color w:val="1A00FD"/>
              <w:sz w:val="22"/>
              <w:szCs w:val="22"/>
            </w:rPr>
            <w:t>Contract Price</w:t>
          </w:r>
          <w:bookmarkEnd w:id="710"/>
          <w:bookmarkEnd w:id="711"/>
          <w:bookmarkEnd w:id="712"/>
          <w:bookmarkEnd w:id="713"/>
          <w:bookmarkEnd w:id="714"/>
        </w:p>
        <w:p w14:paraId="0F47EEF0" w14:textId="2F51E37A" w:rsidR="004F6321" w:rsidRPr="00C12ADE" w:rsidRDefault="00E91F91"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Subject to</w:t>
          </w:r>
          <w:r w:rsidR="00600F60" w:rsidRPr="008A49E6">
            <w:rPr>
              <w:rFonts w:ascii="Candara" w:hAnsi="Candara"/>
              <w:sz w:val="22"/>
              <w:szCs w:val="22"/>
            </w:rPr>
            <w:t xml:space="preserve"> </w:t>
          </w:r>
          <w:r w:rsidR="00600F60" w:rsidRPr="008A49E6">
            <w:rPr>
              <w:rFonts w:ascii="Candara" w:hAnsi="Candara"/>
              <w:sz w:val="22"/>
              <w:szCs w:val="22"/>
              <w:highlight w:val="yellow"/>
            </w:rPr>
            <w:fldChar w:fldCharType="begin"/>
          </w:r>
          <w:r w:rsidR="00600F60" w:rsidRPr="008A49E6">
            <w:rPr>
              <w:rFonts w:ascii="Candara" w:hAnsi="Candara"/>
              <w:sz w:val="22"/>
              <w:szCs w:val="22"/>
              <w:highlight w:val="yellow"/>
            </w:rPr>
            <w:instrText xml:space="preserve"> REF _Ref500259545 \r \h </w:instrText>
          </w:r>
          <w:r w:rsidR="008E3744" w:rsidRPr="008A49E6">
            <w:rPr>
              <w:rFonts w:ascii="Candara" w:hAnsi="Candara"/>
              <w:sz w:val="22"/>
              <w:szCs w:val="22"/>
              <w:highlight w:val="yellow"/>
            </w:rPr>
            <w:instrText xml:space="preserve"> \* MERGEFORMAT </w:instrText>
          </w:r>
          <w:r w:rsidR="00600F60" w:rsidRPr="008A49E6">
            <w:rPr>
              <w:rFonts w:ascii="Candara" w:hAnsi="Candara"/>
              <w:sz w:val="22"/>
              <w:szCs w:val="22"/>
              <w:highlight w:val="yellow"/>
            </w:rPr>
          </w:r>
          <w:r w:rsidR="00600F60" w:rsidRPr="008A49E6">
            <w:rPr>
              <w:rFonts w:ascii="Candara" w:hAnsi="Candara"/>
              <w:sz w:val="22"/>
              <w:szCs w:val="22"/>
              <w:highlight w:val="yellow"/>
            </w:rPr>
            <w:fldChar w:fldCharType="separate"/>
          </w:r>
          <w:r w:rsidR="00ED0056">
            <w:rPr>
              <w:rFonts w:ascii="Candara" w:hAnsi="Candara"/>
              <w:sz w:val="22"/>
              <w:szCs w:val="22"/>
              <w:highlight w:val="yellow"/>
            </w:rPr>
            <w:t>GCC.38</w:t>
          </w:r>
          <w:r w:rsidR="00600F60" w:rsidRPr="008A49E6">
            <w:rPr>
              <w:rFonts w:ascii="Candara" w:hAnsi="Candara"/>
              <w:sz w:val="22"/>
              <w:szCs w:val="22"/>
              <w:highlight w:val="yellow"/>
            </w:rPr>
            <w:fldChar w:fldCharType="end"/>
          </w:r>
          <w:r w:rsidRPr="008A49E6">
            <w:rPr>
              <w:rFonts w:ascii="Candara" w:hAnsi="Candara"/>
              <w:sz w:val="22"/>
              <w:szCs w:val="22"/>
            </w:rPr>
            <w:t>, t</w:t>
          </w:r>
          <w:r w:rsidR="004F6321" w:rsidRPr="008A49E6">
            <w:rPr>
              <w:rFonts w:ascii="Candara" w:hAnsi="Candara"/>
              <w:sz w:val="22"/>
              <w:szCs w:val="22"/>
            </w:rPr>
            <w:t>he Contractor shall be deemed to:</w:t>
          </w:r>
        </w:p>
        <w:p w14:paraId="6431098B" w14:textId="667785E0" w:rsidR="004F6321" w:rsidRPr="00C12ADE" w:rsidRDefault="004F6321">
          <w:pPr>
            <w:pStyle w:val="ListParagraph"/>
            <w:numPr>
              <w:ilvl w:val="0"/>
              <w:numId w:val="71"/>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have satisfied himself as to the correctness and sufficiency of the Contract Price, and</w:t>
          </w:r>
        </w:p>
        <w:p w14:paraId="1028C40C" w14:textId="23618AB1" w:rsidR="004F6321" w:rsidRPr="00C12ADE" w:rsidRDefault="004F6321">
          <w:pPr>
            <w:pStyle w:val="ListParagraph"/>
            <w:numPr>
              <w:ilvl w:val="0"/>
              <w:numId w:val="71"/>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have based the Contract Price on the data, interpretations</w:t>
          </w:r>
          <w:r w:rsidR="00A41A6C" w:rsidRPr="008A49E6">
            <w:rPr>
              <w:rFonts w:ascii="Candara" w:hAnsi="Candara"/>
              <w:sz w:val="22"/>
              <w:szCs w:val="22"/>
            </w:rPr>
            <w:t>,</w:t>
          </w:r>
          <w:r w:rsidRPr="008A49E6">
            <w:rPr>
              <w:rFonts w:ascii="Candara" w:hAnsi="Candara"/>
              <w:sz w:val="22"/>
              <w:szCs w:val="22"/>
            </w:rPr>
            <w:t xml:space="preserve"> necessary information, inspections, examinations and satisfaction as to all matters relevant to the Site.</w:t>
          </w:r>
        </w:p>
        <w:p w14:paraId="1E5983E1" w14:textId="1AB8F26E" w:rsidR="004F6321" w:rsidRPr="00C12ADE" w:rsidRDefault="004F6321"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Unless otherwise stated in the Contract, the Contract Price covers all the Contractor’s obligations under the Contract and all things necessary for the proper execution and completion of the Works and the remedying of any defects</w:t>
          </w:r>
          <w:r w:rsidR="0052715F" w:rsidRPr="008A49E6">
            <w:rPr>
              <w:rFonts w:ascii="Candara" w:hAnsi="Candara"/>
              <w:sz w:val="22"/>
              <w:szCs w:val="22"/>
            </w:rPr>
            <w:t xml:space="preserve"> in such Works</w:t>
          </w:r>
          <w:r w:rsidRPr="008A49E6">
            <w:rPr>
              <w:rFonts w:ascii="Candara" w:hAnsi="Candara"/>
              <w:sz w:val="22"/>
              <w:szCs w:val="22"/>
            </w:rPr>
            <w:t>.</w:t>
          </w:r>
        </w:p>
        <w:p w14:paraId="05B04B35" w14:textId="5315F944" w:rsidR="00AB5363" w:rsidRPr="00C12ADE" w:rsidRDefault="00A36C25"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 Price </w:t>
          </w:r>
          <w:r w:rsidR="0052715F" w:rsidRPr="008A49E6">
            <w:rPr>
              <w:rFonts w:ascii="Candara" w:hAnsi="Candara"/>
              <w:sz w:val="22"/>
              <w:szCs w:val="22"/>
            </w:rPr>
            <w:t xml:space="preserve">and the currencies of the Contract Price </w:t>
          </w:r>
          <w:r w:rsidRPr="008A49E6">
            <w:rPr>
              <w:rFonts w:ascii="Candara" w:hAnsi="Candara"/>
              <w:sz w:val="22"/>
              <w:szCs w:val="22"/>
            </w:rPr>
            <w:t>shall be as specified in the Contract Agreement.</w:t>
          </w:r>
        </w:p>
        <w:p w14:paraId="17683BFC" w14:textId="0B034615" w:rsidR="008E3D89" w:rsidRPr="00C12ADE" w:rsidRDefault="00A36C25"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15" w:name="_Ref302746595"/>
          <w:r w:rsidRPr="008A49E6">
            <w:rPr>
              <w:rFonts w:ascii="Candara" w:hAnsi="Candara"/>
              <w:sz w:val="22"/>
              <w:szCs w:val="22"/>
            </w:rPr>
            <w:t>The Contract Price shall be adjusted i</w:t>
          </w:r>
          <w:r w:rsidR="001B7BB4" w:rsidRPr="008A49E6">
            <w:rPr>
              <w:rFonts w:ascii="Candara" w:hAnsi="Candara"/>
              <w:sz w:val="22"/>
              <w:szCs w:val="22"/>
            </w:rPr>
            <w:t>n accordance with provisions of</w:t>
          </w:r>
          <w:r w:rsidR="00600F60" w:rsidRPr="008A49E6">
            <w:rPr>
              <w:rFonts w:ascii="Candara" w:hAnsi="Candara"/>
              <w:sz w:val="22"/>
              <w:szCs w:val="22"/>
            </w:rPr>
            <w:t xml:space="preserve"> </w:t>
          </w:r>
          <w:r w:rsidR="00600F60" w:rsidRPr="008A49E6">
            <w:rPr>
              <w:rFonts w:ascii="Candara" w:hAnsi="Candara"/>
              <w:sz w:val="22"/>
              <w:szCs w:val="22"/>
              <w:highlight w:val="yellow"/>
            </w:rPr>
            <w:fldChar w:fldCharType="begin"/>
          </w:r>
          <w:r w:rsidR="00600F60" w:rsidRPr="008A49E6">
            <w:rPr>
              <w:rFonts w:ascii="Candara" w:hAnsi="Candara"/>
              <w:sz w:val="22"/>
              <w:szCs w:val="22"/>
              <w:highlight w:val="yellow"/>
            </w:rPr>
            <w:instrText xml:space="preserve"> REF _Ref311755724 \r \h </w:instrText>
          </w:r>
          <w:r w:rsidR="008E3744" w:rsidRPr="008A49E6">
            <w:rPr>
              <w:rFonts w:ascii="Candara" w:hAnsi="Candara"/>
              <w:sz w:val="22"/>
              <w:szCs w:val="22"/>
              <w:highlight w:val="yellow"/>
            </w:rPr>
            <w:instrText xml:space="preserve"> \* MERGEFORMAT </w:instrText>
          </w:r>
          <w:r w:rsidR="00600F60" w:rsidRPr="008A49E6">
            <w:rPr>
              <w:rFonts w:ascii="Candara" w:hAnsi="Candara"/>
              <w:sz w:val="22"/>
              <w:szCs w:val="22"/>
              <w:highlight w:val="yellow"/>
            </w:rPr>
          </w:r>
          <w:r w:rsidR="00600F60" w:rsidRPr="008A49E6">
            <w:rPr>
              <w:rFonts w:ascii="Candara" w:hAnsi="Candara"/>
              <w:sz w:val="22"/>
              <w:szCs w:val="22"/>
              <w:highlight w:val="yellow"/>
            </w:rPr>
            <w:fldChar w:fldCharType="separate"/>
          </w:r>
          <w:r w:rsidR="00ED0056">
            <w:rPr>
              <w:rFonts w:ascii="Candara" w:hAnsi="Candara"/>
              <w:sz w:val="22"/>
              <w:szCs w:val="22"/>
              <w:highlight w:val="yellow"/>
            </w:rPr>
            <w:t>GCC.15</w:t>
          </w:r>
          <w:r w:rsidR="00600F60" w:rsidRPr="008A49E6">
            <w:rPr>
              <w:rFonts w:ascii="Candara" w:hAnsi="Candara"/>
              <w:sz w:val="22"/>
              <w:szCs w:val="22"/>
              <w:highlight w:val="yellow"/>
            </w:rPr>
            <w:fldChar w:fldCharType="end"/>
          </w:r>
          <w:r w:rsidRPr="008A49E6">
            <w:rPr>
              <w:rFonts w:ascii="Candara" w:hAnsi="Candara"/>
              <w:sz w:val="22"/>
              <w:szCs w:val="22"/>
            </w:rPr>
            <w:t>.</w:t>
          </w:r>
          <w:bookmarkEnd w:id="715"/>
        </w:p>
        <w:p w14:paraId="14D1F9F5" w14:textId="77777777" w:rsidR="005476C7" w:rsidRPr="008A49E6" w:rsidRDefault="005476C7"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16" w:name="_Ref311757632"/>
          <w:bookmarkStart w:id="717" w:name="_Toc189045052"/>
          <w:bookmarkStart w:id="718" w:name="_Toc89151161"/>
          <w:bookmarkStart w:id="719" w:name="_Toc89148453"/>
          <w:bookmarkStart w:id="720" w:name="_Toc252796417"/>
          <w:bookmarkStart w:id="721" w:name="_Toc276923396"/>
          <w:bookmarkStart w:id="722" w:name="_Toc278626346"/>
          <w:bookmarkStart w:id="723" w:name="_Ref279745941"/>
          <w:bookmarkStart w:id="724" w:name="_Ref281842420"/>
          <w:bookmarkStart w:id="725" w:name="_Ref302747344"/>
          <w:bookmarkStart w:id="726" w:name="_Ref302747418"/>
          <w:r w:rsidRPr="008A49E6">
            <w:rPr>
              <w:rFonts w:ascii="Candara" w:hAnsi="Candara"/>
              <w:color w:val="1A00FD"/>
              <w:sz w:val="22"/>
              <w:szCs w:val="22"/>
            </w:rPr>
            <w:t>Advance Payment</w:t>
          </w:r>
          <w:bookmarkEnd w:id="716"/>
          <w:bookmarkEnd w:id="717"/>
        </w:p>
        <w:p w14:paraId="77189C80" w14:textId="6CECFB1E" w:rsidR="00801BC8" w:rsidRPr="00C12ADE" w:rsidRDefault="00801BC8"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27" w:name="_Ref311755827"/>
          <w:r w:rsidRPr="008A49E6">
            <w:rPr>
              <w:rFonts w:ascii="Candara" w:hAnsi="Candara"/>
              <w:sz w:val="22"/>
              <w:szCs w:val="22"/>
            </w:rPr>
            <w:t>Mobilization advance</w:t>
          </w:r>
          <w:bookmarkEnd w:id="727"/>
        </w:p>
        <w:p w14:paraId="4A1D4BE6" w14:textId="20B2D444" w:rsidR="00801BC8" w:rsidRPr="00C12ADE" w:rsidRDefault="00801BC8"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728" w:name="c"/>
          <w:bookmarkStart w:id="729" w:name="_Ref311755767"/>
          <w:bookmarkEnd w:id="728"/>
          <w:r w:rsidRPr="008A49E6">
            <w:rPr>
              <w:rFonts w:ascii="Candara" w:hAnsi="Candara"/>
              <w:sz w:val="22"/>
              <w:szCs w:val="22"/>
            </w:rPr>
            <w:t xml:space="preserve">A lump sum mobilisation advance not exceeding </w:t>
          </w:r>
          <w:r w:rsidR="00E118F3" w:rsidRPr="008A49E6">
            <w:rPr>
              <w:rFonts w:ascii="Candara" w:hAnsi="Candara"/>
              <w:sz w:val="22"/>
              <w:szCs w:val="22"/>
            </w:rPr>
            <w:t xml:space="preserve">ten </w:t>
          </w:r>
          <w:r w:rsidR="009A674B" w:rsidRPr="008A49E6">
            <w:rPr>
              <w:rFonts w:ascii="Candara" w:hAnsi="Candara"/>
              <w:sz w:val="22"/>
              <w:szCs w:val="22"/>
            </w:rPr>
            <w:t>percent (10%)</w:t>
          </w:r>
          <w:r w:rsidRPr="008A49E6">
            <w:rPr>
              <w:rFonts w:ascii="Candara" w:hAnsi="Candara"/>
              <w:sz w:val="22"/>
              <w:szCs w:val="22"/>
            </w:rPr>
            <w:t xml:space="preserve"> of the Contract Price</w:t>
          </w:r>
          <w:r w:rsidR="008B3401" w:rsidRPr="008A49E6">
            <w:rPr>
              <w:rFonts w:ascii="Candara" w:hAnsi="Candara"/>
              <w:sz w:val="22"/>
              <w:szCs w:val="22"/>
            </w:rPr>
            <w:t xml:space="preserve">) </w:t>
          </w:r>
          <w:r w:rsidRPr="008A49E6">
            <w:rPr>
              <w:rFonts w:ascii="Candara" w:hAnsi="Candara"/>
              <w:sz w:val="22"/>
              <w:szCs w:val="22"/>
            </w:rPr>
            <w:t>as awarded shall be paid to the Contractor subject to the following conditions:</w:t>
          </w:r>
          <w:bookmarkEnd w:id="729"/>
        </w:p>
        <w:p w14:paraId="60F5956A" w14:textId="149A719E" w:rsidR="00801BC8" w:rsidRPr="008A49E6" w:rsidRDefault="00801BC8">
          <w:pPr>
            <w:pStyle w:val="ListParagraph"/>
            <w:numPr>
              <w:ilvl w:val="0"/>
              <w:numId w:val="7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On unconditional acceptance of Letter of Award by the Contractor</w:t>
          </w:r>
          <w:r w:rsidR="00E118F3" w:rsidRPr="008A49E6">
            <w:rPr>
              <w:rFonts w:ascii="Candara" w:hAnsi="Candara"/>
              <w:sz w:val="22"/>
              <w:szCs w:val="22"/>
            </w:rPr>
            <w:t xml:space="preserve"> and signing of the Contract Agreement by </w:t>
          </w:r>
          <w:r w:rsidR="005543C6" w:rsidRPr="008A49E6">
            <w:rPr>
              <w:rFonts w:ascii="Candara" w:hAnsi="Candara"/>
              <w:sz w:val="22"/>
              <w:szCs w:val="22"/>
            </w:rPr>
            <w:t>both the Parties</w:t>
          </w:r>
          <w:r w:rsidR="00E7065A" w:rsidRPr="008A49E6">
            <w:rPr>
              <w:rFonts w:ascii="Candara" w:hAnsi="Candara"/>
              <w:sz w:val="22"/>
              <w:szCs w:val="22"/>
            </w:rPr>
            <w:t>;</w:t>
          </w:r>
        </w:p>
        <w:p w14:paraId="4871DBB3" w14:textId="633D4F0A" w:rsidR="00801BC8" w:rsidRPr="008A49E6" w:rsidRDefault="00801BC8">
          <w:pPr>
            <w:pStyle w:val="ListParagraph"/>
            <w:numPr>
              <w:ilvl w:val="0"/>
              <w:numId w:val="7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Acceptance and finalisation of detailed </w:t>
          </w:r>
          <w:r w:rsidR="005543C6" w:rsidRPr="008A49E6">
            <w:rPr>
              <w:rFonts w:ascii="Candara" w:hAnsi="Candara"/>
              <w:sz w:val="22"/>
              <w:szCs w:val="22"/>
            </w:rPr>
            <w:t>program for the execution of the Works (</w:t>
          </w:r>
          <w:r w:rsidR="00FE2541" w:rsidRPr="008A49E6">
            <w:rPr>
              <w:rFonts w:ascii="Candara" w:hAnsi="Candara"/>
              <w:sz w:val="22"/>
              <w:szCs w:val="22"/>
            </w:rPr>
            <w:t>any software acceptable to the Project Manager)</w:t>
          </w:r>
          <w:r w:rsidR="005543C6" w:rsidRPr="008A49E6">
            <w:rPr>
              <w:rFonts w:ascii="Candara" w:hAnsi="Candara"/>
              <w:sz w:val="22"/>
              <w:szCs w:val="22"/>
            </w:rPr>
            <w:t xml:space="preserve"> </w:t>
          </w:r>
          <w:r w:rsidRPr="008A49E6">
            <w:rPr>
              <w:rFonts w:ascii="Candara" w:hAnsi="Candara"/>
              <w:sz w:val="22"/>
              <w:szCs w:val="22"/>
            </w:rPr>
            <w:t xml:space="preserve">and finalisation of </w:t>
          </w:r>
          <w:r w:rsidR="00E7065A" w:rsidRPr="008A49E6">
            <w:rPr>
              <w:rFonts w:ascii="Candara" w:hAnsi="Candara"/>
              <w:sz w:val="22"/>
              <w:szCs w:val="22"/>
            </w:rPr>
            <w:t>equipment mobilization schedule;</w:t>
          </w:r>
        </w:p>
        <w:p w14:paraId="530633D9" w14:textId="775EAD17" w:rsidR="00801BC8" w:rsidRPr="00BD1DC5" w:rsidRDefault="009A674B">
          <w:pPr>
            <w:pStyle w:val="ListParagraph"/>
            <w:numPr>
              <w:ilvl w:val="0"/>
              <w:numId w:val="7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Submission of an irrevocable bank guarantee for </w:t>
          </w:r>
          <w:r w:rsidRPr="00BD1DC5">
            <w:rPr>
              <w:rFonts w:ascii="Candara" w:hAnsi="Candara"/>
              <w:sz w:val="22"/>
              <w:szCs w:val="22"/>
            </w:rPr>
            <w:t>the amount of advance in the proforma of bank guarantee provided in</w:t>
          </w:r>
          <w:r w:rsidR="008E3744" w:rsidRPr="00BD1DC5">
            <w:rPr>
              <w:rFonts w:ascii="Candara" w:hAnsi="Candara"/>
              <w:sz w:val="22"/>
              <w:szCs w:val="22"/>
            </w:rPr>
            <w:t xml:space="preserve"> Form 2</w:t>
          </w:r>
          <w:r w:rsidR="00C774D9" w:rsidRPr="00BD1DC5">
            <w:rPr>
              <w:rFonts w:ascii="Candara" w:hAnsi="Candara"/>
              <w:sz w:val="22"/>
              <w:szCs w:val="22"/>
            </w:rPr>
            <w:t>1</w:t>
          </w:r>
          <w:r w:rsidR="008E3744" w:rsidRPr="00BD1DC5">
            <w:rPr>
              <w:rFonts w:ascii="Candara" w:hAnsi="Candara"/>
              <w:sz w:val="22"/>
              <w:szCs w:val="22"/>
            </w:rPr>
            <w:t xml:space="preserve"> of Section VIIB</w:t>
          </w:r>
          <w:r w:rsidR="00E7065A" w:rsidRPr="00BD1DC5">
            <w:rPr>
              <w:rFonts w:ascii="Candara" w:hAnsi="Candara"/>
              <w:sz w:val="22"/>
              <w:szCs w:val="22"/>
            </w:rPr>
            <w:t>;</w:t>
          </w:r>
        </w:p>
        <w:p w14:paraId="2FFFF329" w14:textId="0C5620D3" w:rsidR="00801BC8" w:rsidRPr="00BD1DC5" w:rsidRDefault="00801BC8">
          <w:pPr>
            <w:pStyle w:val="ListParagraph"/>
            <w:numPr>
              <w:ilvl w:val="0"/>
              <w:numId w:val="72"/>
            </w:numPr>
            <w:tabs>
              <w:tab w:val="clear" w:pos="720"/>
              <w:tab w:val="clear" w:pos="1440"/>
              <w:tab w:val="clear" w:pos="2304"/>
            </w:tabs>
            <w:spacing w:before="120" w:after="0"/>
            <w:ind w:left="1985" w:hanging="425"/>
            <w:contextualSpacing w:val="0"/>
            <w:rPr>
              <w:rFonts w:ascii="Candara" w:hAnsi="Candara"/>
              <w:sz w:val="22"/>
              <w:szCs w:val="22"/>
            </w:rPr>
          </w:pPr>
          <w:r w:rsidRPr="00BD1DC5">
            <w:rPr>
              <w:rFonts w:ascii="Candara" w:hAnsi="Candara"/>
              <w:sz w:val="22"/>
              <w:szCs w:val="22"/>
            </w:rPr>
            <w:lastRenderedPageBreak/>
            <w:t>Finalisation</w:t>
          </w:r>
          <w:r w:rsidR="00E7065A" w:rsidRPr="00BD1DC5">
            <w:rPr>
              <w:rFonts w:ascii="Candara" w:hAnsi="Candara"/>
              <w:sz w:val="22"/>
              <w:szCs w:val="22"/>
            </w:rPr>
            <w:t xml:space="preserve"> of Quality Assurance Programme;</w:t>
          </w:r>
        </w:p>
        <w:p w14:paraId="092031E2" w14:textId="0F4AEA69" w:rsidR="00801BC8" w:rsidRPr="00BD1DC5" w:rsidRDefault="00801BC8">
          <w:pPr>
            <w:pStyle w:val="ListParagraph"/>
            <w:numPr>
              <w:ilvl w:val="0"/>
              <w:numId w:val="72"/>
            </w:numPr>
            <w:tabs>
              <w:tab w:val="clear" w:pos="720"/>
              <w:tab w:val="clear" w:pos="1440"/>
              <w:tab w:val="clear" w:pos="2304"/>
            </w:tabs>
            <w:spacing w:before="120" w:after="0"/>
            <w:ind w:left="1985" w:hanging="425"/>
            <w:contextualSpacing w:val="0"/>
            <w:rPr>
              <w:rFonts w:ascii="Candara" w:hAnsi="Candara"/>
              <w:sz w:val="22"/>
              <w:szCs w:val="22"/>
            </w:rPr>
          </w:pPr>
          <w:r w:rsidRPr="00BD1DC5">
            <w:rPr>
              <w:rFonts w:ascii="Candara" w:hAnsi="Candara"/>
              <w:sz w:val="22"/>
              <w:szCs w:val="22"/>
            </w:rPr>
            <w:t xml:space="preserve">Submission of an irrevocable bank guarantee for the amount of Contract Performance </w:t>
          </w:r>
          <w:r w:rsidR="002648A4" w:rsidRPr="00BD1DC5">
            <w:rPr>
              <w:rFonts w:ascii="Candara" w:hAnsi="Candara"/>
              <w:sz w:val="22"/>
              <w:szCs w:val="22"/>
            </w:rPr>
            <w:t>Security</w:t>
          </w:r>
          <w:r w:rsidR="00C774D9" w:rsidRPr="00BD1DC5">
            <w:rPr>
              <w:rFonts w:ascii="Candara" w:hAnsi="Candara"/>
              <w:sz w:val="22"/>
              <w:szCs w:val="22"/>
            </w:rPr>
            <w:t xml:space="preserve"> </w:t>
          </w:r>
          <w:r w:rsidRPr="00BD1DC5">
            <w:rPr>
              <w:rFonts w:ascii="Candara" w:hAnsi="Candara"/>
              <w:sz w:val="22"/>
              <w:szCs w:val="22"/>
            </w:rPr>
            <w:t>in the proforma of bank guarantee provided in</w:t>
          </w:r>
          <w:r w:rsidR="008E3744" w:rsidRPr="00BD1DC5">
            <w:rPr>
              <w:rFonts w:ascii="Candara" w:hAnsi="Candara"/>
              <w:sz w:val="22"/>
              <w:szCs w:val="22"/>
            </w:rPr>
            <w:t xml:space="preserve"> Form </w:t>
          </w:r>
          <w:r w:rsidR="00C774D9" w:rsidRPr="00BD1DC5">
            <w:rPr>
              <w:rFonts w:ascii="Candara" w:hAnsi="Candara"/>
              <w:sz w:val="22"/>
              <w:szCs w:val="22"/>
            </w:rPr>
            <w:t>20</w:t>
          </w:r>
          <w:r w:rsidR="008E3744" w:rsidRPr="00BD1DC5">
            <w:rPr>
              <w:rFonts w:ascii="Candara" w:hAnsi="Candara"/>
              <w:sz w:val="22"/>
              <w:szCs w:val="22"/>
            </w:rPr>
            <w:t xml:space="preserve"> of Section VIIB</w:t>
          </w:r>
          <w:r w:rsidR="00E7065A" w:rsidRPr="00BD1DC5">
            <w:rPr>
              <w:rFonts w:ascii="Candara" w:hAnsi="Candara"/>
              <w:sz w:val="22"/>
              <w:szCs w:val="22"/>
            </w:rPr>
            <w:t>;</w:t>
          </w:r>
        </w:p>
        <w:p w14:paraId="3326513E" w14:textId="1D6BF07F" w:rsidR="00B76604" w:rsidRPr="008A49E6" w:rsidRDefault="00B76604">
          <w:pPr>
            <w:pStyle w:val="ListParagraph"/>
            <w:numPr>
              <w:ilvl w:val="0"/>
              <w:numId w:val="7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On certification of the </w:t>
          </w:r>
          <w:r w:rsidR="008D449C" w:rsidRPr="008A49E6">
            <w:rPr>
              <w:rFonts w:ascii="Candara" w:hAnsi="Candara"/>
              <w:sz w:val="22"/>
              <w:szCs w:val="22"/>
            </w:rPr>
            <w:t>Engineer In Charge</w:t>
          </w:r>
          <w:r w:rsidRPr="008A49E6">
            <w:rPr>
              <w:rFonts w:ascii="Candara" w:hAnsi="Candara"/>
              <w:sz w:val="22"/>
              <w:szCs w:val="22"/>
            </w:rPr>
            <w:t>that the Contractor has opened his office at Site and mobilised the plant and equipment specifically identified in Letter of A</w:t>
          </w:r>
          <w:r w:rsidR="00E7065A" w:rsidRPr="008A49E6">
            <w:rPr>
              <w:rFonts w:ascii="Candara" w:hAnsi="Candara"/>
              <w:sz w:val="22"/>
              <w:szCs w:val="22"/>
            </w:rPr>
            <w:t>ward for releasing this advance;</w:t>
          </w:r>
        </w:p>
        <w:p w14:paraId="335F51D9" w14:textId="7AEEB4A5" w:rsidR="00006839" w:rsidRPr="00C12ADE" w:rsidRDefault="00801BC8">
          <w:pPr>
            <w:pStyle w:val="ListParagraph"/>
            <w:numPr>
              <w:ilvl w:val="0"/>
              <w:numId w:val="7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advance payment shall be released only after the verification and confirmation of the above bank guarantees from the issuing bank.</w:t>
          </w:r>
        </w:p>
        <w:p w14:paraId="55E0E934" w14:textId="707DDBA1" w:rsidR="00A96721" w:rsidRPr="00C12ADE" w:rsidRDefault="00A96721" w:rsidP="00C12ADE">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bank guarantee shall be in favour of </w:t>
          </w:r>
          <w:r w:rsidR="000605EC" w:rsidRPr="008A49E6">
            <w:rPr>
              <w:rFonts w:ascii="Candara" w:hAnsi="Candara"/>
              <w:sz w:val="22"/>
              <w:szCs w:val="22"/>
            </w:rPr>
            <w:t>DGPC</w:t>
          </w:r>
          <w:r w:rsidRPr="008A49E6">
            <w:rPr>
              <w:rFonts w:ascii="Candara" w:hAnsi="Candara"/>
              <w:sz w:val="22"/>
              <w:szCs w:val="22"/>
            </w:rPr>
            <w:t>, issued by</w:t>
          </w:r>
          <w:r w:rsidR="005C0E64" w:rsidRPr="008A49E6">
            <w:rPr>
              <w:rFonts w:ascii="Candara" w:hAnsi="Candara"/>
              <w:sz w:val="22"/>
              <w:szCs w:val="22"/>
            </w:rPr>
            <w:t xml:space="preserve"> a Financial Institution or any other Bank acceptable to DGPC </w:t>
          </w:r>
        </w:p>
        <w:p w14:paraId="55D8375C" w14:textId="45FFB94C" w:rsidR="00A26073" w:rsidRPr="00C12ADE" w:rsidRDefault="00EA75FE"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30" w:name="_Ref311755844"/>
          <w:r w:rsidRPr="008A49E6">
            <w:rPr>
              <w:rFonts w:ascii="Candara" w:hAnsi="Candara"/>
              <w:sz w:val="22"/>
              <w:szCs w:val="22"/>
            </w:rPr>
            <w:t>Secured</w:t>
          </w:r>
          <w:r w:rsidR="00A26073" w:rsidRPr="008A49E6">
            <w:rPr>
              <w:rFonts w:ascii="Candara" w:hAnsi="Candara"/>
              <w:sz w:val="22"/>
              <w:szCs w:val="22"/>
            </w:rPr>
            <w:t xml:space="preserve"> Advance</w:t>
          </w:r>
          <w:bookmarkEnd w:id="730"/>
        </w:p>
        <w:p w14:paraId="789EFEA5" w14:textId="1646F2C0" w:rsidR="00EA75FE" w:rsidRPr="00C12ADE" w:rsidRDefault="00A26073"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731" w:name="_Ref312850205"/>
          <w:r w:rsidRPr="008A49E6">
            <w:rPr>
              <w:rFonts w:ascii="Candara" w:hAnsi="Candara"/>
              <w:sz w:val="22"/>
              <w:szCs w:val="22"/>
            </w:rPr>
            <w:t xml:space="preserve">An amount not exceeding seventy-five percent (75%) of the purchase price of the new plant and equipment specifically acquired for the Works and brought to Site against production of </w:t>
          </w:r>
          <w:r w:rsidR="003A2F22" w:rsidRPr="008A49E6">
            <w:rPr>
              <w:rFonts w:ascii="Candara" w:hAnsi="Candara"/>
              <w:sz w:val="22"/>
              <w:szCs w:val="22"/>
            </w:rPr>
            <w:t>original invoices/bills</w:t>
          </w:r>
          <w:r w:rsidR="00674A79" w:rsidRPr="008A49E6">
            <w:rPr>
              <w:rFonts w:ascii="Candara" w:hAnsi="Candara"/>
              <w:sz w:val="22"/>
              <w:szCs w:val="22"/>
            </w:rPr>
            <w:t xml:space="preserve"> </w:t>
          </w:r>
          <w:r w:rsidRPr="008A49E6">
            <w:rPr>
              <w:rFonts w:ascii="Candara" w:hAnsi="Candara"/>
              <w:sz w:val="22"/>
              <w:szCs w:val="22"/>
            </w:rPr>
            <w:t xml:space="preserve">in support thereof and </w:t>
          </w:r>
          <w:r w:rsidR="003A2F22" w:rsidRPr="008A49E6">
            <w:rPr>
              <w:rFonts w:ascii="Candara" w:hAnsi="Candara"/>
              <w:sz w:val="22"/>
              <w:szCs w:val="22"/>
            </w:rPr>
            <w:t xml:space="preserve">subject to the condition </w:t>
          </w:r>
          <w:r w:rsidRPr="008A49E6">
            <w:rPr>
              <w:rFonts w:ascii="Candara" w:hAnsi="Candara"/>
              <w:sz w:val="22"/>
              <w:szCs w:val="22"/>
            </w:rPr>
            <w:t xml:space="preserve">that such plant and equipment are necessary for the Works and not in </w:t>
          </w:r>
          <w:r w:rsidRPr="00BD1DC5">
            <w:rPr>
              <w:rFonts w:ascii="Candara" w:hAnsi="Candara"/>
              <w:sz w:val="22"/>
              <w:szCs w:val="22"/>
            </w:rPr>
            <w:t xml:space="preserve">excess of requirements and are hypothecated in favour of </w:t>
          </w:r>
          <w:r w:rsidR="000605EC" w:rsidRPr="00BD1DC5">
            <w:rPr>
              <w:rFonts w:ascii="Candara" w:hAnsi="Candara"/>
              <w:sz w:val="22"/>
              <w:szCs w:val="22"/>
            </w:rPr>
            <w:t>DGPC</w:t>
          </w:r>
          <w:r w:rsidR="00600F60" w:rsidRPr="00BD1DC5">
            <w:rPr>
              <w:rFonts w:ascii="Candara" w:hAnsi="Candara"/>
              <w:sz w:val="22"/>
              <w:szCs w:val="22"/>
            </w:rPr>
            <w:t xml:space="preserve"> </w:t>
          </w:r>
          <w:r w:rsidR="003A2F22" w:rsidRPr="00BD1DC5">
            <w:rPr>
              <w:rFonts w:ascii="Candara" w:hAnsi="Candara"/>
              <w:sz w:val="22"/>
              <w:szCs w:val="22"/>
            </w:rPr>
            <w:t xml:space="preserve">as per </w:t>
          </w:r>
          <w:r w:rsidR="00E7065A" w:rsidRPr="00BD1DC5">
            <w:rPr>
              <w:rFonts w:ascii="Candara" w:hAnsi="Candara"/>
              <w:sz w:val="22"/>
              <w:szCs w:val="22"/>
            </w:rPr>
            <w:t>Form 2</w:t>
          </w:r>
          <w:r w:rsidR="00C774D9" w:rsidRPr="00BD1DC5">
            <w:rPr>
              <w:rFonts w:ascii="Candara" w:hAnsi="Candara"/>
              <w:sz w:val="22"/>
              <w:szCs w:val="22"/>
            </w:rPr>
            <w:t>2</w:t>
          </w:r>
          <w:r w:rsidR="00E7065A" w:rsidRPr="00BD1DC5">
            <w:rPr>
              <w:rFonts w:ascii="Candara" w:hAnsi="Candara"/>
              <w:sz w:val="22"/>
              <w:szCs w:val="22"/>
            </w:rPr>
            <w:t>A of Section VIIB</w:t>
          </w:r>
          <w:r w:rsidR="00600F60" w:rsidRPr="008A49E6">
            <w:rPr>
              <w:rFonts w:ascii="Candara" w:hAnsi="Candara"/>
              <w:sz w:val="22"/>
              <w:szCs w:val="22"/>
            </w:rPr>
            <w:t xml:space="preserve"> </w:t>
          </w:r>
          <w:r w:rsidR="003A2F22" w:rsidRPr="008A49E6">
            <w:rPr>
              <w:rFonts w:ascii="Candara" w:hAnsi="Candara"/>
              <w:sz w:val="22"/>
              <w:szCs w:val="22"/>
            </w:rPr>
            <w:t xml:space="preserve">for passing on the lien on the rights of the plant and equipment to </w:t>
          </w:r>
          <w:r w:rsidR="000605EC" w:rsidRPr="008A49E6">
            <w:rPr>
              <w:rFonts w:ascii="Candara" w:hAnsi="Candara"/>
              <w:sz w:val="22"/>
              <w:szCs w:val="22"/>
            </w:rPr>
            <w:t>DGPC</w:t>
          </w:r>
          <w:r w:rsidR="003A2F22" w:rsidRPr="008A49E6">
            <w:rPr>
              <w:rFonts w:ascii="Candara" w:hAnsi="Candara"/>
              <w:sz w:val="22"/>
              <w:szCs w:val="22"/>
            </w:rPr>
            <w:t xml:space="preserve">, or, in lieu of deed, </w:t>
          </w:r>
          <w:r w:rsidR="00ED35AB" w:rsidRPr="008A49E6">
            <w:rPr>
              <w:rFonts w:ascii="Candara" w:hAnsi="Candara"/>
              <w:sz w:val="22"/>
              <w:szCs w:val="22"/>
            </w:rPr>
            <w:t xml:space="preserve">irrevocable </w:t>
          </w:r>
          <w:r w:rsidR="003A2F22" w:rsidRPr="008A49E6">
            <w:rPr>
              <w:rFonts w:ascii="Candara" w:hAnsi="Candara"/>
              <w:sz w:val="22"/>
              <w:szCs w:val="22"/>
            </w:rPr>
            <w:t xml:space="preserve">bank guarantee </w:t>
          </w:r>
          <w:r w:rsidR="00314EE0" w:rsidRPr="008A49E6">
            <w:rPr>
              <w:rFonts w:ascii="Candara" w:hAnsi="Candara"/>
              <w:sz w:val="22"/>
              <w:szCs w:val="22"/>
            </w:rPr>
            <w:t xml:space="preserve">for the amount of advance </w:t>
          </w:r>
          <w:r w:rsidR="003A2F22" w:rsidRPr="008A49E6">
            <w:rPr>
              <w:rFonts w:ascii="Candara" w:hAnsi="Candara"/>
              <w:sz w:val="22"/>
              <w:szCs w:val="22"/>
            </w:rPr>
            <w:t xml:space="preserve">submitted to </w:t>
          </w:r>
          <w:r w:rsidR="000605EC" w:rsidRPr="008A49E6">
            <w:rPr>
              <w:rFonts w:ascii="Candara" w:hAnsi="Candara"/>
              <w:sz w:val="22"/>
              <w:szCs w:val="22"/>
            </w:rPr>
            <w:t>DGPC</w:t>
          </w:r>
          <w:r w:rsidR="00600F60" w:rsidRPr="008A49E6">
            <w:rPr>
              <w:rFonts w:ascii="Candara" w:hAnsi="Candara"/>
              <w:sz w:val="22"/>
              <w:szCs w:val="22"/>
            </w:rPr>
            <w:t xml:space="preserve"> </w:t>
          </w:r>
          <w:r w:rsidR="003A2F22" w:rsidRPr="008A49E6">
            <w:rPr>
              <w:rFonts w:ascii="Candara" w:hAnsi="Candara"/>
              <w:sz w:val="22"/>
              <w:szCs w:val="22"/>
            </w:rPr>
            <w:t>initially valid for twelve (12) months</w:t>
          </w:r>
          <w:r w:rsidR="00EA75FE" w:rsidRPr="008A49E6">
            <w:rPr>
              <w:rFonts w:ascii="Candara" w:hAnsi="Candara"/>
              <w:sz w:val="22"/>
              <w:szCs w:val="22"/>
            </w:rPr>
            <w:t>.</w:t>
          </w:r>
          <w:bookmarkEnd w:id="731"/>
        </w:p>
        <w:p w14:paraId="2ADDD042" w14:textId="481D36B1" w:rsidR="00A26073" w:rsidRPr="00C12ADE" w:rsidRDefault="003A2F22"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732" w:name="_Ref312350530"/>
          <w:r w:rsidRPr="008A49E6">
            <w:rPr>
              <w:rFonts w:ascii="Candara" w:hAnsi="Candara"/>
              <w:sz w:val="22"/>
              <w:szCs w:val="22"/>
            </w:rPr>
            <w:t xml:space="preserve">An amount not exceeding seventy-five percent (75%) of the purchase price of the </w:t>
          </w:r>
          <w:r w:rsidR="00EA75FE" w:rsidRPr="008A49E6">
            <w:rPr>
              <w:rFonts w:ascii="Candara" w:hAnsi="Candara"/>
              <w:sz w:val="22"/>
              <w:szCs w:val="22"/>
            </w:rPr>
            <w:t xml:space="preserve">construction materials </w:t>
          </w:r>
          <w:r w:rsidR="00173987" w:rsidRPr="008A49E6">
            <w:rPr>
              <w:rFonts w:ascii="Candara" w:hAnsi="Candara"/>
              <w:sz w:val="22"/>
              <w:szCs w:val="22"/>
            </w:rPr>
            <w:t>as specified in</w:t>
          </w:r>
          <w:r w:rsidR="00BD1DC5">
            <w:rPr>
              <w:rFonts w:ascii="Candara" w:hAnsi="Candara"/>
              <w:sz w:val="22"/>
              <w:szCs w:val="22"/>
            </w:rPr>
            <w:t xml:space="preserve"> SCC</w:t>
          </w:r>
          <w:r w:rsidR="00600F60" w:rsidRPr="008A49E6">
            <w:rPr>
              <w:rFonts w:ascii="Candara" w:hAnsi="Candara"/>
              <w:sz w:val="22"/>
              <w:szCs w:val="22"/>
            </w:rPr>
            <w:t xml:space="preserve"> </w:t>
          </w:r>
          <w:r w:rsidR="00EA75FE" w:rsidRPr="008A49E6">
            <w:rPr>
              <w:rFonts w:ascii="Candara" w:hAnsi="Candara"/>
              <w:sz w:val="22"/>
              <w:szCs w:val="22"/>
            </w:rPr>
            <w:t xml:space="preserve">brought to the </w:t>
          </w:r>
          <w:r w:rsidRPr="008A49E6">
            <w:rPr>
              <w:rFonts w:ascii="Candara" w:hAnsi="Candara"/>
              <w:sz w:val="22"/>
              <w:szCs w:val="22"/>
            </w:rPr>
            <w:t>S</w:t>
          </w:r>
          <w:r w:rsidR="00EA75FE" w:rsidRPr="008A49E6">
            <w:rPr>
              <w:rFonts w:ascii="Candara" w:hAnsi="Candara"/>
              <w:sz w:val="22"/>
              <w:szCs w:val="22"/>
            </w:rPr>
            <w:t xml:space="preserve">ite, against next six (6) months requirements, by the </w:t>
          </w:r>
          <w:r w:rsidRPr="008A49E6">
            <w:rPr>
              <w:rFonts w:ascii="Candara" w:hAnsi="Candara"/>
              <w:sz w:val="22"/>
              <w:szCs w:val="22"/>
            </w:rPr>
            <w:t>C</w:t>
          </w:r>
          <w:r w:rsidR="00EA75FE" w:rsidRPr="008A49E6">
            <w:rPr>
              <w:rFonts w:ascii="Candara" w:hAnsi="Candara"/>
              <w:sz w:val="22"/>
              <w:szCs w:val="22"/>
            </w:rPr>
            <w:t xml:space="preserve">ontractor for incorporating in the </w:t>
          </w:r>
          <w:r w:rsidRPr="008A49E6">
            <w:rPr>
              <w:rFonts w:ascii="Candara" w:hAnsi="Candara"/>
              <w:sz w:val="22"/>
              <w:szCs w:val="22"/>
            </w:rPr>
            <w:t>W</w:t>
          </w:r>
          <w:r w:rsidR="00EA75FE" w:rsidRPr="008A49E6">
            <w:rPr>
              <w:rFonts w:ascii="Candara" w:hAnsi="Candara"/>
              <w:sz w:val="22"/>
              <w:szCs w:val="22"/>
            </w:rPr>
            <w:t xml:space="preserve">orks as per the </w:t>
          </w:r>
          <w:r w:rsidRPr="008A49E6">
            <w:rPr>
              <w:rFonts w:ascii="Candara" w:hAnsi="Candara"/>
              <w:sz w:val="22"/>
              <w:szCs w:val="22"/>
            </w:rPr>
            <w:t>C</w:t>
          </w:r>
          <w:r w:rsidR="00EA75FE" w:rsidRPr="008A49E6">
            <w:rPr>
              <w:rFonts w:ascii="Candara" w:hAnsi="Candara"/>
              <w:sz w:val="22"/>
              <w:szCs w:val="22"/>
            </w:rPr>
            <w:t xml:space="preserve">ontract </w:t>
          </w:r>
          <w:r w:rsidRPr="008A49E6">
            <w:rPr>
              <w:rFonts w:ascii="Candara" w:hAnsi="Candara"/>
              <w:sz w:val="22"/>
              <w:szCs w:val="22"/>
            </w:rPr>
            <w:t>A</w:t>
          </w:r>
          <w:r w:rsidR="00EA75FE" w:rsidRPr="008A49E6">
            <w:rPr>
              <w:rFonts w:ascii="Candara" w:hAnsi="Candara"/>
              <w:sz w:val="22"/>
              <w:szCs w:val="22"/>
            </w:rPr>
            <w:t xml:space="preserve">greement and verified by the </w:t>
          </w:r>
          <w:r w:rsidRPr="008A49E6">
            <w:rPr>
              <w:rFonts w:ascii="Candara" w:hAnsi="Candara"/>
              <w:sz w:val="22"/>
              <w:szCs w:val="22"/>
            </w:rPr>
            <w:t xml:space="preserve">Project Manager </w:t>
          </w:r>
          <w:r w:rsidR="00EA75FE" w:rsidRPr="008A49E6">
            <w:rPr>
              <w:rFonts w:ascii="Candara" w:hAnsi="Candara"/>
              <w:sz w:val="22"/>
              <w:szCs w:val="22"/>
            </w:rPr>
            <w:t>and recorded in the measurement book</w:t>
          </w:r>
          <w:r w:rsidRPr="008A49E6">
            <w:rPr>
              <w:rFonts w:ascii="Candara" w:hAnsi="Candara"/>
              <w:sz w:val="22"/>
              <w:szCs w:val="22"/>
            </w:rPr>
            <w:t xml:space="preserve"> shall be payable on the fulfilment of </w:t>
          </w:r>
          <w:r w:rsidR="00EA75FE" w:rsidRPr="008A49E6">
            <w:rPr>
              <w:rFonts w:ascii="Candara" w:hAnsi="Candara"/>
              <w:sz w:val="22"/>
              <w:szCs w:val="22"/>
            </w:rPr>
            <w:t>the following conditions:</w:t>
          </w:r>
          <w:bookmarkEnd w:id="732"/>
        </w:p>
        <w:p w14:paraId="1A8B37DD" w14:textId="77777777" w:rsidR="003A2F22" w:rsidRPr="008A49E6" w:rsidRDefault="003A2F22">
          <w:pPr>
            <w:pStyle w:val="ListParagraph"/>
            <w:numPr>
              <w:ilvl w:val="0"/>
              <w:numId w:val="8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materials shall be new and in accordance with the specifications;</w:t>
          </w:r>
        </w:p>
        <w:p w14:paraId="69EAE27D" w14:textId="1459E7B5" w:rsidR="003A2F22" w:rsidRPr="008A49E6" w:rsidRDefault="003A2F22">
          <w:pPr>
            <w:pStyle w:val="ListParagraph"/>
            <w:numPr>
              <w:ilvl w:val="0"/>
              <w:numId w:val="8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materials shall be delivered at the Site of the Works, properly stored and protected against loss, damage or deterioration by the Contractor</w:t>
          </w:r>
          <w:r w:rsidR="004D5E73" w:rsidRPr="008A49E6">
            <w:rPr>
              <w:rFonts w:ascii="Candara" w:hAnsi="Candara"/>
              <w:sz w:val="22"/>
              <w:szCs w:val="22"/>
            </w:rPr>
            <w:t xml:space="preserve"> by taking suitable insurance cover for the full cost of such materials, if not covered in the insurance taken under</w:t>
          </w:r>
          <w:r w:rsidR="00600F60" w:rsidRPr="008A49E6">
            <w:rPr>
              <w:rFonts w:ascii="Candara" w:hAnsi="Candara"/>
              <w:sz w:val="22"/>
              <w:szCs w:val="22"/>
            </w:rPr>
            <w:t xml:space="preserve"> </w:t>
          </w:r>
          <w:r w:rsidR="00600F60" w:rsidRPr="008A49E6">
            <w:rPr>
              <w:rFonts w:ascii="Candara" w:hAnsi="Candara"/>
              <w:sz w:val="22"/>
              <w:szCs w:val="22"/>
              <w:highlight w:val="yellow"/>
            </w:rPr>
            <w:fldChar w:fldCharType="begin"/>
          </w:r>
          <w:r w:rsidR="00600F60" w:rsidRPr="008A49E6">
            <w:rPr>
              <w:rFonts w:ascii="Candara" w:hAnsi="Candara"/>
              <w:sz w:val="22"/>
              <w:szCs w:val="22"/>
              <w:highlight w:val="yellow"/>
            </w:rPr>
            <w:instrText xml:space="preserve"> REF _Ref293579123 \r \h </w:instrText>
          </w:r>
          <w:r w:rsidR="00E7065A" w:rsidRPr="008A49E6">
            <w:rPr>
              <w:rFonts w:ascii="Candara" w:hAnsi="Candara"/>
              <w:sz w:val="22"/>
              <w:szCs w:val="22"/>
              <w:highlight w:val="yellow"/>
            </w:rPr>
            <w:instrText xml:space="preserve"> \* MERGEFORMAT </w:instrText>
          </w:r>
          <w:r w:rsidR="00600F60" w:rsidRPr="008A49E6">
            <w:rPr>
              <w:rFonts w:ascii="Candara" w:hAnsi="Candara"/>
              <w:sz w:val="22"/>
              <w:szCs w:val="22"/>
              <w:highlight w:val="yellow"/>
            </w:rPr>
          </w:r>
          <w:r w:rsidR="00600F60" w:rsidRPr="008A49E6">
            <w:rPr>
              <w:rFonts w:ascii="Candara" w:hAnsi="Candara"/>
              <w:sz w:val="22"/>
              <w:szCs w:val="22"/>
              <w:highlight w:val="yellow"/>
            </w:rPr>
            <w:fldChar w:fldCharType="separate"/>
          </w:r>
          <w:r w:rsidR="00ED0056">
            <w:rPr>
              <w:rFonts w:ascii="Candara" w:hAnsi="Candara"/>
              <w:sz w:val="22"/>
              <w:szCs w:val="22"/>
              <w:highlight w:val="yellow"/>
            </w:rPr>
            <w:t>GCC.40</w:t>
          </w:r>
          <w:r w:rsidR="00600F60" w:rsidRPr="008A49E6">
            <w:rPr>
              <w:rFonts w:ascii="Candara" w:hAnsi="Candara"/>
              <w:sz w:val="22"/>
              <w:szCs w:val="22"/>
              <w:highlight w:val="yellow"/>
            </w:rPr>
            <w:fldChar w:fldCharType="end"/>
          </w:r>
          <w:r w:rsidRPr="008A49E6">
            <w:rPr>
              <w:rFonts w:ascii="Candara" w:hAnsi="Candara"/>
              <w:sz w:val="22"/>
              <w:szCs w:val="22"/>
            </w:rPr>
            <w:t>;</w:t>
          </w:r>
        </w:p>
        <w:p w14:paraId="72FFC101" w14:textId="29C4DCE5" w:rsidR="003A2F22" w:rsidRPr="008A49E6" w:rsidRDefault="003A2F22">
          <w:pPr>
            <w:pStyle w:val="ListParagraph"/>
            <w:numPr>
              <w:ilvl w:val="0"/>
              <w:numId w:val="8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Upon certification of materials delivered at Site by the Project Manager and execution of a deed of hypothecation as per</w:t>
          </w:r>
          <w:r w:rsidR="00E7065A" w:rsidRPr="008A49E6">
            <w:rPr>
              <w:rFonts w:ascii="Candara" w:hAnsi="Candara"/>
              <w:sz w:val="22"/>
              <w:szCs w:val="22"/>
            </w:rPr>
            <w:t xml:space="preserve"> </w:t>
          </w:r>
          <w:r w:rsidR="00E7065A" w:rsidRPr="009A0EF8">
            <w:rPr>
              <w:rFonts w:ascii="Candara" w:hAnsi="Candara"/>
              <w:sz w:val="22"/>
              <w:szCs w:val="22"/>
            </w:rPr>
            <w:t>Form 2</w:t>
          </w:r>
          <w:r w:rsidR="00C774D9" w:rsidRPr="009A0EF8">
            <w:rPr>
              <w:rFonts w:ascii="Candara" w:hAnsi="Candara"/>
              <w:sz w:val="22"/>
              <w:szCs w:val="22"/>
            </w:rPr>
            <w:t>2</w:t>
          </w:r>
          <w:r w:rsidR="00E7065A" w:rsidRPr="009A0EF8">
            <w:rPr>
              <w:rFonts w:ascii="Candara" w:hAnsi="Candara"/>
              <w:sz w:val="22"/>
              <w:szCs w:val="22"/>
            </w:rPr>
            <w:t>B of Sction VIIB</w:t>
          </w:r>
          <w:r w:rsidR="005038F4" w:rsidRPr="008A49E6">
            <w:rPr>
              <w:rFonts w:ascii="Candara" w:hAnsi="Candara"/>
              <w:sz w:val="22"/>
              <w:szCs w:val="22"/>
            </w:rPr>
            <w:t xml:space="preserve"> </w:t>
          </w:r>
          <w:r w:rsidRPr="008A49E6">
            <w:rPr>
              <w:rFonts w:ascii="Candara" w:hAnsi="Candara"/>
              <w:sz w:val="22"/>
              <w:szCs w:val="22"/>
            </w:rPr>
            <w:t xml:space="preserve">for passing on the lien on the rights of the materials to </w:t>
          </w:r>
          <w:r w:rsidR="000605EC" w:rsidRPr="008A49E6">
            <w:rPr>
              <w:rFonts w:ascii="Candara" w:hAnsi="Candara"/>
              <w:sz w:val="22"/>
              <w:szCs w:val="22"/>
            </w:rPr>
            <w:t>DGPC</w:t>
          </w:r>
          <w:r w:rsidRPr="008A49E6">
            <w:rPr>
              <w:rFonts w:ascii="Candara" w:hAnsi="Candara"/>
              <w:sz w:val="22"/>
              <w:szCs w:val="22"/>
            </w:rPr>
            <w:t xml:space="preserve">, or, in lieu of deed, </w:t>
          </w:r>
          <w:r w:rsidR="00ED35AB" w:rsidRPr="008A49E6">
            <w:rPr>
              <w:rFonts w:ascii="Candara" w:hAnsi="Candara"/>
              <w:sz w:val="22"/>
              <w:szCs w:val="22"/>
            </w:rPr>
            <w:t xml:space="preserve">irrevocable </w:t>
          </w:r>
          <w:r w:rsidRPr="008A49E6">
            <w:rPr>
              <w:rFonts w:ascii="Candara" w:hAnsi="Candara"/>
              <w:sz w:val="22"/>
              <w:szCs w:val="22"/>
            </w:rPr>
            <w:t xml:space="preserve">bank guarantee </w:t>
          </w:r>
          <w:r w:rsidR="00314EE0" w:rsidRPr="008A49E6">
            <w:rPr>
              <w:rFonts w:ascii="Candara" w:hAnsi="Candara"/>
              <w:sz w:val="22"/>
              <w:szCs w:val="22"/>
            </w:rPr>
            <w:t xml:space="preserve">for the amount of advance </w:t>
          </w:r>
          <w:r w:rsidRPr="008A49E6">
            <w:rPr>
              <w:rFonts w:ascii="Candara" w:hAnsi="Candara"/>
              <w:sz w:val="22"/>
              <w:szCs w:val="22"/>
            </w:rPr>
            <w:t xml:space="preserve">submitted to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initially valid for twelve (12) months;</w:t>
          </w:r>
        </w:p>
        <w:p w14:paraId="7CE76E48" w14:textId="4025D51C" w:rsidR="003A2F22" w:rsidRPr="00C12ADE" w:rsidRDefault="003A2F22">
          <w:pPr>
            <w:pStyle w:val="ListParagraph"/>
            <w:numPr>
              <w:ilvl w:val="0"/>
              <w:numId w:val="8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amount of the secured advance shall be supported by the original invoices/bills. All materials imported from other countries shall be supported by Bhutan Sales Tax receipts or customs clearance.</w:t>
          </w:r>
        </w:p>
        <w:p w14:paraId="7BC2EE70" w14:textId="2222FF7C" w:rsidR="00C72154" w:rsidRPr="00C12ADE" w:rsidRDefault="00C72154"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Any of the above advances may be claimed by the Contractor at his option in instalments.</w:t>
          </w:r>
        </w:p>
        <w:p w14:paraId="06D2B568" w14:textId="4873893F" w:rsidR="00C72154" w:rsidRPr="00C12ADE" w:rsidRDefault="00C72154"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above advance</w:t>
          </w:r>
          <w:r w:rsidR="000566C6" w:rsidRPr="008A49E6">
            <w:rPr>
              <w:rFonts w:ascii="Candara" w:hAnsi="Candara"/>
              <w:sz w:val="22"/>
              <w:szCs w:val="22"/>
            </w:rPr>
            <w:t>s</w:t>
          </w:r>
          <w:r w:rsidRPr="008A49E6">
            <w:rPr>
              <w:rFonts w:ascii="Candara" w:hAnsi="Candara"/>
              <w:sz w:val="22"/>
              <w:szCs w:val="22"/>
            </w:rPr>
            <w:t xml:space="preserve"> shall be utilised by the Contractor for the purposes of this Contract only and for no other purpose.</w:t>
          </w:r>
        </w:p>
        <w:p w14:paraId="1CDA0AD0" w14:textId="0022ACDD" w:rsidR="000566C6" w:rsidRPr="00C12ADE" w:rsidRDefault="000566C6"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33" w:name="_Ref311756057"/>
          <w:r w:rsidRPr="008A49E6">
            <w:rPr>
              <w:rFonts w:ascii="Candara" w:hAnsi="Candara"/>
              <w:sz w:val="22"/>
              <w:szCs w:val="22"/>
            </w:rPr>
            <w:lastRenderedPageBreak/>
            <w:t>Advance recovery</w:t>
          </w:r>
        </w:p>
        <w:p w14:paraId="1632F136" w14:textId="46692E70" w:rsidR="000566C6" w:rsidRPr="00C12ADE" w:rsidRDefault="00C72154"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recovery of the advances </w:t>
          </w:r>
          <w:r w:rsidR="000566C6" w:rsidRPr="008A49E6">
            <w:rPr>
              <w:rFonts w:ascii="Candara" w:hAnsi="Candara"/>
              <w:sz w:val="22"/>
              <w:szCs w:val="22"/>
            </w:rPr>
            <w:t xml:space="preserve">given against plant and equipment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_Ref312850205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GCC.13.2.1</w:t>
          </w:r>
          <w:r w:rsidR="00425662" w:rsidRPr="008A49E6">
            <w:rPr>
              <w:rFonts w:ascii="Candara" w:hAnsi="Candara"/>
              <w:sz w:val="22"/>
              <w:szCs w:val="22"/>
              <w:highlight w:val="yellow"/>
            </w:rPr>
            <w:fldChar w:fldCharType="end"/>
          </w:r>
          <w:r w:rsidR="00600F60" w:rsidRPr="008A49E6">
            <w:rPr>
              <w:rFonts w:ascii="Candara" w:hAnsi="Candara"/>
              <w:sz w:val="22"/>
              <w:szCs w:val="22"/>
            </w:rPr>
            <w:t xml:space="preserve"> </w:t>
          </w:r>
          <w:r w:rsidRPr="008A49E6">
            <w:rPr>
              <w:rFonts w:ascii="Candara" w:hAnsi="Candara"/>
              <w:sz w:val="22"/>
              <w:szCs w:val="22"/>
            </w:rPr>
            <w:t xml:space="preserve">above shall be made by deduction from on account payments referred to in </w:t>
          </w:r>
          <w:r w:rsidR="009A674B" w:rsidRPr="008A49E6">
            <w:rPr>
              <w:rFonts w:ascii="Candara" w:hAnsi="Candara"/>
              <w:sz w:val="22"/>
              <w:szCs w:val="22"/>
              <w:highlight w:val="yellow"/>
            </w:rPr>
            <w:fldChar w:fldCharType="begin"/>
          </w:r>
          <w:r w:rsidR="001B7BB4" w:rsidRPr="008A49E6">
            <w:rPr>
              <w:rFonts w:ascii="Candara" w:hAnsi="Candara"/>
              <w:sz w:val="22"/>
              <w:szCs w:val="22"/>
              <w:highlight w:val="yellow"/>
            </w:rPr>
            <w:instrText xml:space="preserve"> REF _Ref311755947 \r \h </w:instrText>
          </w:r>
          <w:r w:rsidR="00011F38" w:rsidRPr="008A49E6">
            <w:rPr>
              <w:rFonts w:ascii="Candara" w:hAnsi="Candara"/>
              <w:sz w:val="22"/>
              <w:szCs w:val="22"/>
              <w:highlight w:val="yellow"/>
            </w:rPr>
            <w:instrText xml:space="preserve"> \* MERGEFORMAT </w:instrText>
          </w:r>
          <w:r w:rsidR="009A674B" w:rsidRPr="008A49E6">
            <w:rPr>
              <w:rFonts w:ascii="Candara" w:hAnsi="Candara"/>
              <w:sz w:val="22"/>
              <w:szCs w:val="22"/>
              <w:highlight w:val="yellow"/>
            </w:rPr>
          </w:r>
          <w:r w:rsidR="009A674B" w:rsidRPr="008A49E6">
            <w:rPr>
              <w:rFonts w:ascii="Candara" w:hAnsi="Candara"/>
              <w:sz w:val="22"/>
              <w:szCs w:val="22"/>
              <w:highlight w:val="yellow"/>
            </w:rPr>
            <w:fldChar w:fldCharType="separate"/>
          </w:r>
          <w:r w:rsidR="00ED0056">
            <w:rPr>
              <w:rFonts w:ascii="Candara" w:hAnsi="Candara"/>
              <w:sz w:val="22"/>
              <w:szCs w:val="22"/>
              <w:highlight w:val="yellow"/>
            </w:rPr>
            <w:t>GCC.14</w:t>
          </w:r>
          <w:r w:rsidR="009A674B" w:rsidRPr="008A49E6">
            <w:rPr>
              <w:rFonts w:ascii="Candara" w:hAnsi="Candara"/>
              <w:sz w:val="22"/>
              <w:szCs w:val="22"/>
              <w:highlight w:val="yellow"/>
            </w:rPr>
            <w:fldChar w:fldCharType="end"/>
          </w:r>
          <w:r w:rsidRPr="008A49E6">
            <w:rPr>
              <w:rFonts w:ascii="Candara" w:hAnsi="Candara"/>
              <w:sz w:val="22"/>
              <w:szCs w:val="22"/>
            </w:rPr>
            <w:t xml:space="preserve"> in suitable percentages fixed by the Project Manager in relation to the total cumulative advances released and the progress of the </w:t>
          </w:r>
          <w:r w:rsidR="000566C6" w:rsidRPr="008A49E6">
            <w:rPr>
              <w:rFonts w:ascii="Candara" w:hAnsi="Candara"/>
              <w:sz w:val="22"/>
              <w:szCs w:val="22"/>
            </w:rPr>
            <w:t>W</w:t>
          </w:r>
          <w:r w:rsidRPr="008A49E6">
            <w:rPr>
              <w:rFonts w:ascii="Candara" w:hAnsi="Candara"/>
              <w:sz w:val="22"/>
              <w:szCs w:val="22"/>
            </w:rPr>
            <w:t>ork</w:t>
          </w:r>
          <w:r w:rsidR="000566C6" w:rsidRPr="008A49E6">
            <w:rPr>
              <w:rFonts w:ascii="Candara" w:hAnsi="Candara"/>
              <w:sz w:val="22"/>
              <w:szCs w:val="22"/>
            </w:rPr>
            <w:t>s</w:t>
          </w:r>
          <w:r w:rsidRPr="008A49E6">
            <w:rPr>
              <w:rFonts w:ascii="Candara" w:hAnsi="Candara"/>
              <w:sz w:val="22"/>
              <w:szCs w:val="22"/>
            </w:rPr>
            <w:t xml:space="preserve">, so that all the sums advanced shall be fully recovered starting from the </w:t>
          </w:r>
          <w:r w:rsidR="000566C6" w:rsidRPr="008A49E6">
            <w:rPr>
              <w:rFonts w:ascii="Candara" w:hAnsi="Candara"/>
              <w:sz w:val="22"/>
              <w:szCs w:val="22"/>
            </w:rPr>
            <w:t xml:space="preserve">achievement of the progress of Works equal to </w:t>
          </w:r>
          <w:r w:rsidRPr="008A49E6">
            <w:rPr>
              <w:rFonts w:ascii="Candara" w:hAnsi="Candara"/>
              <w:sz w:val="22"/>
              <w:szCs w:val="22"/>
            </w:rPr>
            <w:t>ten percent (10%) and ending by the time eighty percent (80%) of the Works, as awarded, is complete.</w:t>
          </w:r>
          <w:bookmarkEnd w:id="733"/>
        </w:p>
        <w:p w14:paraId="5FA3EE49" w14:textId="001CDFB7" w:rsidR="000566C6" w:rsidRPr="00C12ADE" w:rsidRDefault="000566C6"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recovery of the advances given against materials under</w:t>
          </w:r>
          <w:r w:rsidR="00600F60"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_Ref312350530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GCC.13.2.2</w:t>
          </w:r>
          <w:r w:rsidR="00425662" w:rsidRPr="008A49E6">
            <w:rPr>
              <w:rFonts w:ascii="Candara" w:hAnsi="Candara"/>
              <w:sz w:val="22"/>
              <w:szCs w:val="22"/>
              <w:highlight w:val="yellow"/>
            </w:rPr>
            <w:fldChar w:fldCharType="end"/>
          </w:r>
          <w:r w:rsidR="00ED2640" w:rsidRPr="008A49E6">
            <w:rPr>
              <w:rFonts w:ascii="Candara" w:hAnsi="Candara"/>
              <w:sz w:val="22"/>
              <w:szCs w:val="22"/>
            </w:rPr>
            <w:t xml:space="preserve"> </w:t>
          </w:r>
          <w:r w:rsidRPr="008A49E6">
            <w:rPr>
              <w:rFonts w:ascii="Candara" w:hAnsi="Candara"/>
              <w:sz w:val="22"/>
              <w:szCs w:val="22"/>
            </w:rPr>
            <w:t xml:space="preserve">above shall be made by deduction from on account payments referred to in </w:t>
          </w:r>
          <w:r w:rsidR="009A674B" w:rsidRPr="008A49E6">
            <w:rPr>
              <w:rFonts w:ascii="Candara" w:hAnsi="Candara"/>
              <w:sz w:val="22"/>
              <w:szCs w:val="22"/>
              <w:highlight w:val="yellow"/>
            </w:rPr>
            <w:fldChar w:fldCharType="begin"/>
          </w:r>
          <w:r w:rsidRPr="008A49E6">
            <w:rPr>
              <w:rFonts w:ascii="Candara" w:hAnsi="Candara"/>
              <w:sz w:val="22"/>
              <w:szCs w:val="22"/>
              <w:highlight w:val="yellow"/>
            </w:rPr>
            <w:instrText xml:space="preserve"> REF _Ref311755947 \r \h </w:instrText>
          </w:r>
          <w:r w:rsidR="00011F38" w:rsidRPr="008A49E6">
            <w:rPr>
              <w:rFonts w:ascii="Candara" w:hAnsi="Candara"/>
              <w:sz w:val="22"/>
              <w:szCs w:val="22"/>
              <w:highlight w:val="yellow"/>
            </w:rPr>
            <w:instrText xml:space="preserve"> \* MERGEFORMAT </w:instrText>
          </w:r>
          <w:r w:rsidR="009A674B" w:rsidRPr="008A49E6">
            <w:rPr>
              <w:rFonts w:ascii="Candara" w:hAnsi="Candara"/>
              <w:sz w:val="22"/>
              <w:szCs w:val="22"/>
              <w:highlight w:val="yellow"/>
            </w:rPr>
          </w:r>
          <w:r w:rsidR="009A674B" w:rsidRPr="008A49E6">
            <w:rPr>
              <w:rFonts w:ascii="Candara" w:hAnsi="Candara"/>
              <w:sz w:val="22"/>
              <w:szCs w:val="22"/>
              <w:highlight w:val="yellow"/>
            </w:rPr>
            <w:fldChar w:fldCharType="separate"/>
          </w:r>
          <w:r w:rsidR="00ED0056">
            <w:rPr>
              <w:rFonts w:ascii="Candara" w:hAnsi="Candara"/>
              <w:sz w:val="22"/>
              <w:szCs w:val="22"/>
              <w:highlight w:val="yellow"/>
            </w:rPr>
            <w:t>GCC.14</w:t>
          </w:r>
          <w:r w:rsidR="009A674B" w:rsidRPr="008A49E6">
            <w:rPr>
              <w:rFonts w:ascii="Candara" w:hAnsi="Candara"/>
              <w:sz w:val="22"/>
              <w:szCs w:val="22"/>
              <w:highlight w:val="yellow"/>
            </w:rPr>
            <w:fldChar w:fldCharType="end"/>
          </w:r>
          <w:r w:rsidR="00ED2640" w:rsidRPr="008A49E6">
            <w:rPr>
              <w:rFonts w:ascii="Candara" w:hAnsi="Candara"/>
              <w:sz w:val="22"/>
              <w:szCs w:val="22"/>
            </w:rPr>
            <w:t xml:space="preserve"> </w:t>
          </w:r>
          <w:r w:rsidRPr="008A49E6">
            <w:rPr>
              <w:rFonts w:ascii="Candara" w:hAnsi="Candara"/>
              <w:sz w:val="22"/>
              <w:szCs w:val="22"/>
            </w:rPr>
            <w:t xml:space="preserve">corresponding to the materials incorporated in the items of Works executed during the period for which the progressive payment is being made. It is to be ensured that all the sums advanced shall be fully recovered by the time eighty percent (80%) of the Works, as awarded, is complete. </w:t>
          </w:r>
        </w:p>
        <w:p w14:paraId="3028E16A" w14:textId="2D14D1E3" w:rsidR="00C72154" w:rsidRPr="00C12ADE" w:rsidRDefault="000566C6" w:rsidP="00C12ADE">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amount payable under any interim bill is not sufficient to cover all deductions to be made for sums advanced </w:t>
          </w:r>
          <w:r w:rsidR="00314EE0" w:rsidRPr="008A49E6">
            <w:rPr>
              <w:rFonts w:ascii="Candara" w:hAnsi="Candara"/>
              <w:sz w:val="22"/>
              <w:szCs w:val="22"/>
            </w:rPr>
            <w:t xml:space="preserve">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_Ref312850205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GCC.13.2.1</w:t>
          </w:r>
          <w:r w:rsidR="00425662" w:rsidRPr="008A49E6">
            <w:rPr>
              <w:rFonts w:ascii="Candara" w:hAnsi="Candara"/>
              <w:sz w:val="22"/>
              <w:szCs w:val="22"/>
              <w:highlight w:val="yellow"/>
            </w:rPr>
            <w:fldChar w:fldCharType="end"/>
          </w:r>
          <w:r w:rsidR="00314EE0" w:rsidRPr="008A49E6">
            <w:rPr>
              <w:rFonts w:ascii="Candara" w:hAnsi="Candara"/>
              <w:sz w:val="22"/>
              <w:szCs w:val="22"/>
            </w:rPr>
            <w:t xml:space="preserve"> and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_Ref312350530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GCC.13.2.2</w:t>
          </w:r>
          <w:r w:rsidR="00425662" w:rsidRPr="008A49E6">
            <w:rPr>
              <w:rFonts w:ascii="Candara" w:hAnsi="Candara"/>
              <w:sz w:val="22"/>
              <w:szCs w:val="22"/>
              <w:highlight w:val="yellow"/>
            </w:rPr>
            <w:fldChar w:fldCharType="end"/>
          </w:r>
          <w:r w:rsidR="00ED2640" w:rsidRPr="008A49E6">
            <w:rPr>
              <w:rFonts w:ascii="Candara" w:hAnsi="Candara"/>
              <w:sz w:val="22"/>
              <w:szCs w:val="22"/>
            </w:rPr>
            <w:t xml:space="preserve"> </w:t>
          </w:r>
          <w:r w:rsidRPr="008A49E6">
            <w:rPr>
              <w:rFonts w:ascii="Candara" w:hAnsi="Candara"/>
              <w:sz w:val="22"/>
              <w:szCs w:val="22"/>
            </w:rPr>
            <w:t>and other sums deductible therefrom, the balance outstanding shall be deducted from subsequent interim bill/bills, as may be necessary, failing that, as otherwise provided for in the Contract.</w:t>
          </w:r>
        </w:p>
        <w:p w14:paraId="161B17D5" w14:textId="1EF2E351" w:rsidR="0000604D" w:rsidRPr="00C12ADE" w:rsidRDefault="00C72154"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for any reason, except for reasons of default of the Contractor, the Works under the Contract is suspended continuously for more than </w:t>
          </w:r>
          <w:r w:rsidR="00ED2640" w:rsidRPr="008A49E6">
            <w:rPr>
              <w:rFonts w:ascii="Candara" w:hAnsi="Candara"/>
              <w:sz w:val="22"/>
              <w:szCs w:val="22"/>
            </w:rPr>
            <w:t>thirty</w:t>
          </w:r>
          <w:r w:rsidRPr="008A49E6">
            <w:rPr>
              <w:rFonts w:ascii="Candara" w:hAnsi="Candara"/>
              <w:sz w:val="22"/>
              <w:szCs w:val="22"/>
            </w:rPr>
            <w:t xml:space="preserve"> (</w:t>
          </w:r>
          <w:r w:rsidR="00ED2640" w:rsidRPr="008A49E6">
            <w:rPr>
              <w:rFonts w:ascii="Candara" w:hAnsi="Candara"/>
              <w:sz w:val="22"/>
              <w:szCs w:val="22"/>
            </w:rPr>
            <w:t>30</w:t>
          </w:r>
          <w:r w:rsidRPr="008A49E6">
            <w:rPr>
              <w:rFonts w:ascii="Candara" w:hAnsi="Candara"/>
              <w:sz w:val="22"/>
              <w:szCs w:val="22"/>
            </w:rPr>
            <w:t xml:space="preserve">) days, the Contractor shall be at liberty to remove the plant and equipment or any part thereof hypothecated to </w:t>
          </w:r>
          <w:r w:rsidR="000605EC" w:rsidRPr="008A49E6">
            <w:rPr>
              <w:rFonts w:ascii="Candara" w:hAnsi="Candara"/>
              <w:sz w:val="22"/>
              <w:szCs w:val="22"/>
            </w:rPr>
            <w:t>DGPC</w:t>
          </w:r>
          <w:r w:rsidRPr="008A49E6">
            <w:rPr>
              <w:rFonts w:ascii="Candara" w:hAnsi="Candara"/>
              <w:sz w:val="22"/>
              <w:szCs w:val="22"/>
            </w:rPr>
            <w:t xml:space="preserve">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_Ref311755844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GCC.13.2</w:t>
          </w:r>
          <w:r w:rsidR="00425662" w:rsidRPr="008A49E6">
            <w:rPr>
              <w:rFonts w:ascii="Candara" w:hAnsi="Candara"/>
              <w:sz w:val="22"/>
              <w:szCs w:val="22"/>
              <w:highlight w:val="yellow"/>
            </w:rPr>
            <w:fldChar w:fldCharType="end"/>
          </w:r>
          <w:r w:rsidR="00ED2640" w:rsidRPr="008A49E6">
            <w:rPr>
              <w:rFonts w:ascii="Candara" w:hAnsi="Candara"/>
              <w:sz w:val="22"/>
              <w:szCs w:val="22"/>
            </w:rPr>
            <w:t xml:space="preserve"> </w:t>
          </w:r>
          <w:r w:rsidRPr="008A49E6">
            <w:rPr>
              <w:rFonts w:ascii="Candara" w:hAnsi="Candara"/>
              <w:sz w:val="22"/>
              <w:szCs w:val="22"/>
            </w:rPr>
            <w:t xml:space="preserve">above, to any other work site of the Contractor for carrying on his other works, on his furnishing prior to such removal, a bank guarantee acceptable to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for the amount of the outstanding advance granted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_Ref311755844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GCC.13.2</w:t>
          </w:r>
          <w:r w:rsidR="00425662" w:rsidRPr="008A49E6">
            <w:rPr>
              <w:rFonts w:ascii="Candara" w:hAnsi="Candara"/>
              <w:sz w:val="22"/>
              <w:szCs w:val="22"/>
              <w:highlight w:val="yellow"/>
            </w:rPr>
            <w:fldChar w:fldCharType="end"/>
          </w:r>
          <w:r w:rsidR="0029591C" w:rsidRPr="008A49E6">
            <w:rPr>
              <w:rFonts w:ascii="Candara" w:hAnsi="Candara"/>
              <w:sz w:val="22"/>
              <w:szCs w:val="22"/>
            </w:rPr>
            <w:t xml:space="preserve"> </w:t>
          </w:r>
          <w:r w:rsidRPr="008A49E6">
            <w:rPr>
              <w:rFonts w:ascii="Candara" w:hAnsi="Candara"/>
              <w:sz w:val="22"/>
              <w:szCs w:val="22"/>
            </w:rPr>
            <w:t xml:space="preserve">above </w:t>
          </w:r>
          <w:r w:rsidR="00314EE0" w:rsidRPr="008A49E6">
            <w:rPr>
              <w:rFonts w:ascii="Candara" w:hAnsi="Candara"/>
              <w:sz w:val="22"/>
              <w:szCs w:val="22"/>
            </w:rPr>
            <w:t>if no such bank gu</w:t>
          </w:r>
          <w:r w:rsidRPr="008A49E6">
            <w:rPr>
              <w:rFonts w:ascii="Candara" w:hAnsi="Candara"/>
              <w:sz w:val="22"/>
              <w:szCs w:val="22"/>
            </w:rPr>
            <w:t>a</w:t>
          </w:r>
          <w:r w:rsidR="00314EE0" w:rsidRPr="008A49E6">
            <w:rPr>
              <w:rFonts w:ascii="Candara" w:hAnsi="Candara"/>
              <w:sz w:val="22"/>
              <w:szCs w:val="22"/>
            </w:rPr>
            <w:t>rantee has been given earlier a</w:t>
          </w:r>
          <w:r w:rsidRPr="008A49E6">
            <w:rPr>
              <w:rFonts w:ascii="Candara" w:hAnsi="Candara"/>
              <w:sz w:val="22"/>
              <w:szCs w:val="22"/>
            </w:rPr>
            <w:t xml:space="preserve">nd upon the Contractor undertaking to bring back to the Site, before expiry of the period of suspension, such plant and equipment as may be necessary for completion of the Works. If any such </w:t>
          </w:r>
          <w:r w:rsidR="0000604D" w:rsidRPr="008A49E6">
            <w:rPr>
              <w:rFonts w:ascii="Candara" w:hAnsi="Candara"/>
              <w:sz w:val="22"/>
              <w:szCs w:val="22"/>
            </w:rPr>
            <w:t>p</w:t>
          </w:r>
          <w:r w:rsidRPr="008A49E6">
            <w:rPr>
              <w:rFonts w:ascii="Candara" w:hAnsi="Candara"/>
              <w:sz w:val="22"/>
              <w:szCs w:val="22"/>
            </w:rPr>
            <w:t xml:space="preserve">lant and </w:t>
          </w:r>
          <w:r w:rsidR="0000604D" w:rsidRPr="008A49E6">
            <w:rPr>
              <w:rFonts w:ascii="Candara" w:hAnsi="Candara"/>
              <w:sz w:val="22"/>
              <w:szCs w:val="22"/>
            </w:rPr>
            <w:t>e</w:t>
          </w:r>
          <w:r w:rsidRPr="008A49E6">
            <w:rPr>
              <w:rFonts w:ascii="Candara" w:hAnsi="Candara"/>
              <w:sz w:val="22"/>
              <w:szCs w:val="22"/>
            </w:rPr>
            <w:t xml:space="preserve">quipment are not brought back,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shall recover the advance outstanding against such plant and equipment by way of deduction</w:t>
          </w:r>
          <w:r w:rsidR="0000604D" w:rsidRPr="008A49E6">
            <w:rPr>
              <w:rFonts w:ascii="Candara" w:hAnsi="Candara"/>
              <w:sz w:val="22"/>
              <w:szCs w:val="22"/>
            </w:rPr>
            <w:t xml:space="preserve">s from any payments due to the Contractor under the Contract or </w:t>
          </w:r>
          <w:r w:rsidRPr="008A49E6">
            <w:rPr>
              <w:rFonts w:ascii="Candara" w:hAnsi="Candara"/>
              <w:sz w:val="22"/>
              <w:szCs w:val="22"/>
            </w:rPr>
            <w:t>by encashment of the aforesaid bank guarantee.</w:t>
          </w:r>
        </w:p>
        <w:p w14:paraId="286E1462" w14:textId="1E446898" w:rsidR="0000604D" w:rsidRPr="008A49E6" w:rsidRDefault="0000604D"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value of the bank guarantees towards the above advances shall be reduced every </w:t>
          </w:r>
          <w:r w:rsidR="00314EE0" w:rsidRPr="008A49E6">
            <w:rPr>
              <w:rFonts w:ascii="Candara" w:hAnsi="Candara"/>
              <w:sz w:val="22"/>
              <w:szCs w:val="22"/>
            </w:rPr>
            <w:t>six</w:t>
          </w:r>
          <w:r w:rsidRPr="008A49E6">
            <w:rPr>
              <w:rFonts w:ascii="Candara" w:hAnsi="Candara"/>
              <w:sz w:val="22"/>
              <w:szCs w:val="22"/>
            </w:rPr>
            <w:t xml:space="preserve"> (</w:t>
          </w:r>
          <w:r w:rsidR="00314EE0" w:rsidRPr="008A49E6">
            <w:rPr>
              <w:rFonts w:ascii="Candara" w:hAnsi="Candara"/>
              <w:sz w:val="22"/>
              <w:szCs w:val="22"/>
            </w:rPr>
            <w:t>6</w:t>
          </w:r>
          <w:r w:rsidRPr="008A49E6">
            <w:rPr>
              <w:rFonts w:ascii="Candara" w:hAnsi="Candara"/>
              <w:sz w:val="22"/>
              <w:szCs w:val="22"/>
            </w:rPr>
            <w:t xml:space="preserve">) months after the date of commencement of recovery of corresponding advance under the Contract in accordance 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_Ref311756057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GCC.13.5</w:t>
          </w:r>
          <w:r w:rsidR="00425662" w:rsidRPr="008A49E6">
            <w:rPr>
              <w:rFonts w:ascii="Candara" w:hAnsi="Candara"/>
              <w:sz w:val="22"/>
              <w:szCs w:val="22"/>
              <w:highlight w:val="yellow"/>
            </w:rPr>
            <w:fldChar w:fldCharType="end"/>
          </w:r>
          <w:r w:rsidRPr="008A49E6">
            <w:rPr>
              <w:rFonts w:ascii="Candara" w:hAnsi="Candara"/>
              <w:sz w:val="22"/>
              <w:szCs w:val="22"/>
            </w:rPr>
            <w:t>, pro-rata to amount of advance recovered. The quantum of reduction of the value of bank guarantee at any point of time shall be restricted to seventy-five percent (75%) of the value of advance adjusted and recovered, as certified by the Project Manager.</w:t>
          </w:r>
          <w:r w:rsidR="0029591C" w:rsidRPr="008A49E6">
            <w:rPr>
              <w:rFonts w:ascii="Candara" w:hAnsi="Candara"/>
              <w:sz w:val="22"/>
              <w:szCs w:val="22"/>
            </w:rPr>
            <w:t xml:space="preserve"> </w:t>
          </w:r>
          <w:r w:rsidRPr="008A49E6">
            <w:rPr>
              <w:rFonts w:ascii="Candara" w:hAnsi="Candara"/>
              <w:sz w:val="22"/>
              <w:szCs w:val="22"/>
            </w:rPr>
            <w:t>It should be clearly understood that reduction in the value of bank guarantee towards advance shall not in any way dilute the Contractor's responsibility and liabilities under the Contract including in respect of the Works for which the reduction in the value of bank guarantee is allowed.</w:t>
          </w:r>
        </w:p>
        <w:p w14:paraId="2210AA74" w14:textId="77777777" w:rsidR="005476C7" w:rsidRPr="008A49E6" w:rsidRDefault="00E76D0A"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34" w:name="_Ref311755947"/>
          <w:bookmarkStart w:id="735" w:name="_Toc189045053"/>
          <w:r w:rsidRPr="008A49E6">
            <w:rPr>
              <w:rFonts w:ascii="Candara" w:hAnsi="Candara"/>
              <w:color w:val="1A00FD"/>
              <w:sz w:val="22"/>
              <w:szCs w:val="22"/>
            </w:rPr>
            <w:t xml:space="preserve">Progressive </w:t>
          </w:r>
          <w:r w:rsidR="005476C7" w:rsidRPr="008A49E6">
            <w:rPr>
              <w:rFonts w:ascii="Candara" w:hAnsi="Candara"/>
              <w:color w:val="1A00FD"/>
              <w:sz w:val="22"/>
              <w:szCs w:val="22"/>
            </w:rPr>
            <w:t>Payment</w:t>
          </w:r>
          <w:bookmarkEnd w:id="734"/>
          <w:r w:rsidRPr="008A49E6">
            <w:rPr>
              <w:rFonts w:ascii="Candara" w:hAnsi="Candara"/>
              <w:color w:val="1A00FD"/>
              <w:sz w:val="22"/>
              <w:szCs w:val="22"/>
            </w:rPr>
            <w:t>s</w:t>
          </w:r>
          <w:bookmarkEnd w:id="735"/>
        </w:p>
        <w:p w14:paraId="4E8E1CA8" w14:textId="2B9CA1C9" w:rsidR="004D5E73" w:rsidRPr="00C12ADE" w:rsidRDefault="004D5E73"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36" w:name="_Ref193207025"/>
          <w:r w:rsidRPr="008A49E6">
            <w:rPr>
              <w:rFonts w:ascii="Candara" w:hAnsi="Candara"/>
              <w:sz w:val="22"/>
              <w:szCs w:val="22"/>
            </w:rPr>
            <w:t xml:space="preserve">The Contractor shall prepare and submit monthly running bills for the Works executed during the preceding month, by the date stipulated by the Project </w:t>
          </w:r>
          <w:r w:rsidRPr="008A49E6">
            <w:rPr>
              <w:rFonts w:ascii="Candara" w:hAnsi="Candara"/>
              <w:sz w:val="22"/>
              <w:szCs w:val="22"/>
            </w:rPr>
            <w:lastRenderedPageBreak/>
            <w:t xml:space="preserve">Manager, in the prescribed proforma, supported with measurements, jointly acknowledged and accepted in the measurement books. Payments of the Contractor's bill shall be made by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within thirty (30) days from the date of submission of bill </w:t>
          </w:r>
          <w:r w:rsidR="00FF400A" w:rsidRPr="008A49E6">
            <w:rPr>
              <w:rFonts w:ascii="Candara" w:hAnsi="Candara"/>
              <w:sz w:val="22"/>
              <w:szCs w:val="22"/>
            </w:rPr>
            <w:t xml:space="preserve">after due verification and </w:t>
          </w:r>
          <w:r w:rsidRPr="008A49E6">
            <w:rPr>
              <w:rFonts w:ascii="Candara" w:hAnsi="Candara"/>
              <w:sz w:val="22"/>
              <w:szCs w:val="22"/>
            </w:rPr>
            <w:t xml:space="preserve">authorisation </w:t>
          </w:r>
          <w:r w:rsidR="00FF400A" w:rsidRPr="008A49E6">
            <w:rPr>
              <w:rFonts w:ascii="Candara" w:hAnsi="Candara"/>
              <w:sz w:val="22"/>
              <w:szCs w:val="22"/>
            </w:rPr>
            <w:t xml:space="preserve">by </w:t>
          </w:r>
          <w:r w:rsidRPr="008A49E6">
            <w:rPr>
              <w:rFonts w:ascii="Candara" w:hAnsi="Candara"/>
              <w:sz w:val="22"/>
              <w:szCs w:val="22"/>
            </w:rPr>
            <w:t xml:space="preserve">the Project Manager </w:t>
          </w:r>
          <w:r w:rsidR="00FF400A" w:rsidRPr="008A49E6">
            <w:rPr>
              <w:rFonts w:ascii="Candara" w:hAnsi="Candara"/>
              <w:sz w:val="22"/>
              <w:szCs w:val="22"/>
            </w:rPr>
            <w:t xml:space="preserve">that the Works have been performed in accordance with the Technical Specifications; </w:t>
          </w:r>
          <w:r w:rsidRPr="008A49E6">
            <w:rPr>
              <w:rFonts w:ascii="Candara" w:hAnsi="Candara"/>
              <w:sz w:val="22"/>
              <w:szCs w:val="22"/>
            </w:rPr>
            <w:t xml:space="preserve">and </w:t>
          </w:r>
          <w:r w:rsidR="00FF400A" w:rsidRPr="008A49E6">
            <w:rPr>
              <w:rFonts w:ascii="Candara" w:hAnsi="Candara"/>
              <w:sz w:val="22"/>
              <w:szCs w:val="22"/>
            </w:rPr>
            <w:t xml:space="preserve">subject to </w:t>
          </w:r>
          <w:r w:rsidRPr="008A49E6">
            <w:rPr>
              <w:rFonts w:ascii="Candara" w:hAnsi="Candara"/>
              <w:sz w:val="22"/>
              <w:szCs w:val="22"/>
            </w:rPr>
            <w:t>the bills being compliant with all the requirements of the Contract.</w:t>
          </w:r>
          <w:bookmarkEnd w:id="736"/>
          <w:r w:rsidRPr="008A49E6">
            <w:rPr>
              <w:rFonts w:ascii="Candara" w:hAnsi="Candara"/>
              <w:sz w:val="22"/>
              <w:szCs w:val="22"/>
            </w:rPr>
            <w:t xml:space="preserve"> </w:t>
          </w:r>
        </w:p>
        <w:p w14:paraId="19F15D60" w14:textId="42A45605" w:rsidR="004D5E73" w:rsidRPr="00C12ADE" w:rsidRDefault="004D5E73"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amount certified by the Project Manager for payment to the Contractor shall account for all deductions, including statutory deductions as for income tax, etc., recoveries for advances and any other amounts due from the Contractor for the services provided by </w:t>
          </w:r>
          <w:r w:rsidR="000605EC" w:rsidRPr="008A49E6">
            <w:rPr>
              <w:rFonts w:ascii="Candara" w:hAnsi="Candara"/>
              <w:sz w:val="22"/>
              <w:szCs w:val="22"/>
            </w:rPr>
            <w:t>DGPC</w:t>
          </w:r>
          <w:r w:rsidRPr="008A49E6">
            <w:rPr>
              <w:rFonts w:ascii="Candara" w:hAnsi="Candara"/>
              <w:sz w:val="22"/>
              <w:szCs w:val="22"/>
            </w:rPr>
            <w:t xml:space="preserve">. Such payments made by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shall not constitute any acceptance of the measurements of items of the Works by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and the Project Manager shall have the right to alter, modify, reduce or diminish the quantities or classification entered in the measurement books or bills.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shall have right to recover any amount paid in an earlier bill from any subsequent bill and should the amount to be recovered be more than the amount of the subsequent bill, the Contractor shall on demand from the Project Manager or </w:t>
          </w:r>
          <w:r w:rsidR="000605EC" w:rsidRPr="008A49E6">
            <w:rPr>
              <w:rFonts w:ascii="Candara" w:hAnsi="Candara"/>
              <w:sz w:val="22"/>
              <w:szCs w:val="22"/>
            </w:rPr>
            <w:t>DGPC</w:t>
          </w:r>
          <w:r w:rsidRPr="008A49E6">
            <w:rPr>
              <w:rFonts w:ascii="Candara" w:hAnsi="Candara"/>
              <w:sz w:val="22"/>
              <w:szCs w:val="22"/>
            </w:rPr>
            <w:t xml:space="preserve"> immediately refund the extra amount to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within seven</w:t>
          </w:r>
          <w:r w:rsidR="0029591C" w:rsidRPr="008A49E6">
            <w:rPr>
              <w:rFonts w:ascii="Candara" w:hAnsi="Candara"/>
              <w:sz w:val="22"/>
              <w:szCs w:val="22"/>
            </w:rPr>
            <w:t xml:space="preserve"> </w:t>
          </w:r>
          <w:r w:rsidR="00FF400A" w:rsidRPr="008A49E6">
            <w:rPr>
              <w:rFonts w:ascii="Candara" w:hAnsi="Candara"/>
              <w:sz w:val="22"/>
              <w:szCs w:val="22"/>
            </w:rPr>
            <w:t>(7) days.</w:t>
          </w:r>
          <w:r w:rsidR="00173987" w:rsidRPr="008A49E6">
            <w:rPr>
              <w:rFonts w:ascii="Candara" w:hAnsi="Candara"/>
              <w:sz w:val="22"/>
              <w:szCs w:val="22"/>
            </w:rPr>
            <w:t xml:space="preserve"> No payment made by </w:t>
          </w:r>
          <w:r w:rsidR="000605EC" w:rsidRPr="008A49E6">
            <w:rPr>
              <w:rFonts w:ascii="Candara" w:hAnsi="Candara"/>
              <w:sz w:val="22"/>
              <w:szCs w:val="22"/>
            </w:rPr>
            <w:t>DGPC</w:t>
          </w:r>
          <w:r w:rsidR="00173987" w:rsidRPr="008A49E6">
            <w:rPr>
              <w:rFonts w:ascii="Candara" w:hAnsi="Candara"/>
              <w:sz w:val="22"/>
              <w:szCs w:val="22"/>
            </w:rPr>
            <w:t xml:space="preserve"> herein shall be deemed to constitute acceptance by </w:t>
          </w:r>
          <w:r w:rsidR="000605EC" w:rsidRPr="008A49E6">
            <w:rPr>
              <w:rFonts w:ascii="Candara" w:hAnsi="Candara"/>
              <w:sz w:val="22"/>
              <w:szCs w:val="22"/>
            </w:rPr>
            <w:t>DGPC</w:t>
          </w:r>
          <w:r w:rsidR="00173987" w:rsidRPr="008A49E6">
            <w:rPr>
              <w:rFonts w:ascii="Candara" w:hAnsi="Candara"/>
              <w:sz w:val="22"/>
              <w:szCs w:val="22"/>
            </w:rPr>
            <w:t xml:space="preserve"> of the Works or any part(s) thereof.</w:t>
          </w:r>
        </w:p>
        <w:p w14:paraId="6DD6008D" w14:textId="1793391D" w:rsidR="000E3153" w:rsidRPr="00C12ADE" w:rsidRDefault="00FF400A"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w:t>
          </w:r>
          <w:r w:rsidR="000E3153" w:rsidRPr="008A49E6">
            <w:rPr>
              <w:rFonts w:ascii="Candara" w:hAnsi="Candara"/>
              <w:sz w:val="22"/>
              <w:szCs w:val="22"/>
            </w:rPr>
            <w:t>he release of first progressive interim payment shall be subject to submission of documentary evidence by the Contractor towards having taken the insurance policy</w:t>
          </w:r>
          <w:r w:rsidR="0029591C" w:rsidRPr="008A49E6">
            <w:rPr>
              <w:rFonts w:ascii="Candara" w:hAnsi="Candara"/>
              <w:sz w:val="22"/>
              <w:szCs w:val="22"/>
            </w:rPr>
            <w:t xml:space="preserve"> </w:t>
          </w:r>
          <w:r w:rsidR="000E3153" w:rsidRPr="008A49E6">
            <w:rPr>
              <w:rFonts w:ascii="Candara" w:hAnsi="Candara"/>
              <w:sz w:val="22"/>
              <w:szCs w:val="22"/>
            </w:rPr>
            <w:t>(ies) in terms of relevant provisions of</w:t>
          </w:r>
          <w:r w:rsidR="008A28EB" w:rsidRPr="008A49E6">
            <w:rPr>
              <w:rFonts w:ascii="Candara" w:hAnsi="Candara"/>
              <w:sz w:val="22"/>
              <w:szCs w:val="22"/>
            </w:rPr>
            <w:t xml:space="preserve"> </w:t>
          </w:r>
          <w:r w:rsidR="008A28EB" w:rsidRPr="008A49E6">
            <w:rPr>
              <w:rFonts w:ascii="Candara" w:hAnsi="Candara"/>
              <w:sz w:val="22"/>
              <w:szCs w:val="22"/>
              <w:highlight w:val="yellow"/>
            </w:rPr>
            <w:fldChar w:fldCharType="begin"/>
          </w:r>
          <w:r w:rsidR="008A28EB" w:rsidRPr="008A49E6">
            <w:rPr>
              <w:rFonts w:ascii="Candara" w:hAnsi="Candara"/>
              <w:sz w:val="22"/>
              <w:szCs w:val="22"/>
              <w:highlight w:val="yellow"/>
            </w:rPr>
            <w:instrText xml:space="preserve"> REF _Ref293579123 \r \h </w:instrText>
          </w:r>
          <w:r w:rsidR="00E7065A" w:rsidRPr="008A49E6">
            <w:rPr>
              <w:rFonts w:ascii="Candara" w:hAnsi="Candara"/>
              <w:sz w:val="22"/>
              <w:szCs w:val="22"/>
              <w:highlight w:val="yellow"/>
            </w:rPr>
            <w:instrText xml:space="preserve"> \* MERGEFORMAT </w:instrText>
          </w:r>
          <w:r w:rsidR="008A28EB" w:rsidRPr="008A49E6">
            <w:rPr>
              <w:rFonts w:ascii="Candara" w:hAnsi="Candara"/>
              <w:sz w:val="22"/>
              <w:szCs w:val="22"/>
              <w:highlight w:val="yellow"/>
            </w:rPr>
          </w:r>
          <w:r w:rsidR="008A28EB" w:rsidRPr="008A49E6">
            <w:rPr>
              <w:rFonts w:ascii="Candara" w:hAnsi="Candara"/>
              <w:sz w:val="22"/>
              <w:szCs w:val="22"/>
              <w:highlight w:val="yellow"/>
            </w:rPr>
            <w:fldChar w:fldCharType="separate"/>
          </w:r>
          <w:r w:rsidR="00ED0056">
            <w:rPr>
              <w:rFonts w:ascii="Candara" w:hAnsi="Candara"/>
              <w:sz w:val="22"/>
              <w:szCs w:val="22"/>
              <w:highlight w:val="yellow"/>
            </w:rPr>
            <w:t>GCC.40</w:t>
          </w:r>
          <w:r w:rsidR="008A28EB" w:rsidRPr="008A49E6">
            <w:rPr>
              <w:rFonts w:ascii="Candara" w:hAnsi="Candara"/>
              <w:sz w:val="22"/>
              <w:szCs w:val="22"/>
              <w:highlight w:val="yellow"/>
            </w:rPr>
            <w:fldChar w:fldCharType="end"/>
          </w:r>
          <w:r w:rsidR="0029591C" w:rsidRPr="008A49E6">
            <w:rPr>
              <w:rFonts w:ascii="Candara" w:hAnsi="Candara"/>
              <w:sz w:val="22"/>
              <w:szCs w:val="22"/>
            </w:rPr>
            <w:t xml:space="preserve"> </w:t>
          </w:r>
          <w:r w:rsidR="000E3153" w:rsidRPr="008A49E6">
            <w:rPr>
              <w:rFonts w:ascii="Candara" w:hAnsi="Candara"/>
              <w:sz w:val="22"/>
              <w:szCs w:val="22"/>
            </w:rPr>
            <w:t>and acceptance of the same by the Project Manager.</w:t>
          </w:r>
        </w:p>
        <w:p w14:paraId="4291A2CB" w14:textId="277D6167" w:rsidR="000E3153" w:rsidRPr="00C12ADE" w:rsidRDefault="000E3153"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maintain a separate account with a scheduled bank at Site</w:t>
          </w:r>
          <w:r w:rsidR="00FE12C2" w:rsidRPr="008A49E6">
            <w:rPr>
              <w:rFonts w:ascii="Candara" w:hAnsi="Candara"/>
              <w:sz w:val="22"/>
              <w:szCs w:val="22"/>
            </w:rPr>
            <w:t>, or at any nearby place,</w:t>
          </w:r>
          <w:r w:rsidRPr="008A49E6">
            <w:rPr>
              <w:rFonts w:ascii="Candara" w:hAnsi="Candara"/>
              <w:sz w:val="22"/>
              <w:szCs w:val="22"/>
            </w:rPr>
            <w:t xml:space="preserve"> for the purpose of receiving all th</w:t>
          </w:r>
          <w:r w:rsidR="00FE12C2" w:rsidRPr="008A49E6">
            <w:rPr>
              <w:rFonts w:ascii="Candara" w:hAnsi="Candara"/>
              <w:sz w:val="22"/>
              <w:szCs w:val="22"/>
            </w:rPr>
            <w:t>e payments under the Contract</w:t>
          </w:r>
          <w:r w:rsidRPr="008A49E6">
            <w:rPr>
              <w:rFonts w:ascii="Candara" w:hAnsi="Candara"/>
              <w:sz w:val="22"/>
              <w:szCs w:val="22"/>
            </w:rPr>
            <w:t xml:space="preserve"> and for utilisation of payments received from </w:t>
          </w:r>
          <w:r w:rsidR="000605EC" w:rsidRPr="008A49E6">
            <w:rPr>
              <w:rFonts w:ascii="Candara" w:hAnsi="Candara"/>
              <w:sz w:val="22"/>
              <w:szCs w:val="22"/>
            </w:rPr>
            <w:t>DGPC</w:t>
          </w:r>
          <w:r w:rsidR="008A28EB" w:rsidRPr="008A49E6">
            <w:rPr>
              <w:rFonts w:ascii="Candara" w:hAnsi="Candara"/>
              <w:sz w:val="22"/>
              <w:szCs w:val="22"/>
            </w:rPr>
            <w:t xml:space="preserve"> </w:t>
          </w:r>
          <w:r w:rsidRPr="008A49E6">
            <w:rPr>
              <w:rFonts w:ascii="Candara" w:hAnsi="Candara"/>
              <w:sz w:val="22"/>
              <w:szCs w:val="22"/>
            </w:rPr>
            <w:t>for disbursement to S</w:t>
          </w:r>
          <w:r w:rsidR="00B40D39" w:rsidRPr="008A49E6">
            <w:rPr>
              <w:rFonts w:ascii="Candara" w:hAnsi="Candara"/>
              <w:sz w:val="22"/>
              <w:szCs w:val="22"/>
            </w:rPr>
            <w:t>ub</w:t>
          </w:r>
          <w:r w:rsidRPr="008A49E6">
            <w:rPr>
              <w:rFonts w:ascii="Candara" w:hAnsi="Candara"/>
              <w:sz w:val="22"/>
              <w:szCs w:val="22"/>
            </w:rPr>
            <w:t>contractors, sub-vendors, etc., of the Contractor. The Contractor shall maintain separate books of accounts for all payments under this Contract and the Project Manager shall have access to these at all times.</w:t>
          </w:r>
        </w:p>
        <w:p w14:paraId="0C5C370E" w14:textId="19908047" w:rsidR="00F54AC3" w:rsidRPr="00C12ADE" w:rsidRDefault="00F54AC3"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Any interim certificate given relating to work done, may be modified or corrected by any subsequent interim certificate or by the final certificate. No certificate of the Project Manager supporting an interim payment shall itself be conclusive evidence that any Works to which it relates is/are in accordance with the Contract.</w:t>
          </w:r>
        </w:p>
        <w:p w14:paraId="76E8ED28" w14:textId="47E063FE" w:rsidR="00485550" w:rsidRPr="00C12ADE" w:rsidRDefault="00F54AC3"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In case of delayed Works beyond the scheduled completion period, pending consideration of extension of </w:t>
          </w:r>
          <w:r w:rsidR="00FF400A" w:rsidRPr="008A49E6">
            <w:rPr>
              <w:rFonts w:ascii="Candara" w:hAnsi="Candara"/>
              <w:sz w:val="22"/>
              <w:szCs w:val="22"/>
            </w:rPr>
            <w:t>T</w:t>
          </w:r>
          <w:r w:rsidRPr="008A49E6">
            <w:rPr>
              <w:rFonts w:ascii="Candara" w:hAnsi="Candara"/>
              <w:sz w:val="22"/>
              <w:szCs w:val="22"/>
            </w:rPr>
            <w:t xml:space="preserve">ime of </w:t>
          </w:r>
          <w:r w:rsidR="00FF400A" w:rsidRPr="008A49E6">
            <w:rPr>
              <w:rFonts w:ascii="Candara" w:hAnsi="Candara"/>
              <w:sz w:val="22"/>
              <w:szCs w:val="22"/>
            </w:rPr>
            <w:t>C</w:t>
          </w:r>
          <w:r w:rsidRPr="008A49E6">
            <w:rPr>
              <w:rFonts w:ascii="Candara" w:hAnsi="Candara"/>
              <w:sz w:val="22"/>
              <w:szCs w:val="22"/>
            </w:rPr>
            <w:t>ompletion if it had been requested by the Contractor, interim payments shall continue to be made as herein above provided.</w:t>
          </w:r>
        </w:p>
        <w:p w14:paraId="6AF469BA" w14:textId="166CDD05" w:rsidR="00EB0212" w:rsidRPr="00C12ADE" w:rsidRDefault="00485550"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final bill shall be submitted by the Contractor within three (3) months of </w:t>
          </w:r>
          <w:r w:rsidR="00EC477A" w:rsidRPr="008A49E6">
            <w:rPr>
              <w:rFonts w:ascii="Candara" w:hAnsi="Candara"/>
              <w:sz w:val="22"/>
              <w:szCs w:val="22"/>
            </w:rPr>
            <w:t>Taking-Over</w:t>
          </w:r>
          <w:r w:rsidRPr="008A49E6">
            <w:rPr>
              <w:rFonts w:ascii="Candara" w:hAnsi="Candara"/>
              <w:sz w:val="22"/>
              <w:szCs w:val="22"/>
            </w:rPr>
            <w:t xml:space="preserve"> of the Works unless otherwise a longer period is agreed to between the Project Manager and the Contractor. </w:t>
          </w:r>
          <w:r w:rsidR="00BF3F0E" w:rsidRPr="008A49E6">
            <w:rPr>
              <w:rFonts w:ascii="Candara" w:hAnsi="Candara"/>
              <w:sz w:val="22"/>
              <w:szCs w:val="22"/>
            </w:rPr>
            <w:t xml:space="preserve">Upon submission of the final bill, the Contractor shall give to the Project Manager, a written discharge confirming that the total of the final bill represents full and final settlement of all payments due to the Contractor arising out of or in respect of the Contract. </w:t>
          </w:r>
          <w:r w:rsidRPr="008A49E6">
            <w:rPr>
              <w:rFonts w:ascii="Candara" w:hAnsi="Candara"/>
              <w:sz w:val="22"/>
              <w:szCs w:val="22"/>
            </w:rPr>
            <w:t xml:space="preserve">No further claims shall be made by the Contractor after submission of the final bill and these shall be deemed to have been waived and extinguished. Payment of the final bill will be </w:t>
          </w:r>
          <w:r w:rsidRPr="008A49E6">
            <w:rPr>
              <w:rFonts w:ascii="Candara" w:hAnsi="Candara"/>
              <w:sz w:val="22"/>
              <w:szCs w:val="22"/>
            </w:rPr>
            <w:lastRenderedPageBreak/>
            <w:t xml:space="preserve">made within </w:t>
          </w:r>
          <w:r w:rsidR="00EC477A" w:rsidRPr="008A49E6">
            <w:rPr>
              <w:rFonts w:ascii="Candara" w:hAnsi="Candara"/>
              <w:sz w:val="22"/>
              <w:szCs w:val="22"/>
            </w:rPr>
            <w:t>three</w:t>
          </w:r>
          <w:r w:rsidRPr="008A49E6">
            <w:rPr>
              <w:rFonts w:ascii="Candara" w:hAnsi="Candara"/>
              <w:sz w:val="22"/>
              <w:szCs w:val="22"/>
            </w:rPr>
            <w:t xml:space="preserve"> (</w:t>
          </w:r>
          <w:r w:rsidR="00EC477A" w:rsidRPr="008A49E6">
            <w:rPr>
              <w:rFonts w:ascii="Candara" w:hAnsi="Candara"/>
              <w:sz w:val="22"/>
              <w:szCs w:val="22"/>
            </w:rPr>
            <w:t>3</w:t>
          </w:r>
          <w:r w:rsidRPr="008A49E6">
            <w:rPr>
              <w:rFonts w:ascii="Candara" w:hAnsi="Candara"/>
              <w:sz w:val="22"/>
              <w:szCs w:val="22"/>
            </w:rPr>
            <w:t>) months of receipt of the same after due verification and adjustments, if any</w:t>
          </w:r>
          <w:r w:rsidR="00EC477A" w:rsidRPr="008A49E6">
            <w:rPr>
              <w:rFonts w:ascii="Candara" w:hAnsi="Candara"/>
              <w:sz w:val="22"/>
              <w:szCs w:val="22"/>
            </w:rPr>
            <w:t>, provided, the final bill is in compliance with the requirements of the Contract any other requirement specified by the Project Manager during the course of verification of such final bill.</w:t>
          </w:r>
        </w:p>
        <w:p w14:paraId="4A0DAE55" w14:textId="7321F2CA" w:rsidR="00173987" w:rsidRPr="00C12ADE" w:rsidRDefault="00173987"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currency or currencies in which payments are to be made to the Contractor under this Contract shall be specified in the Contract Agreement, subject to the general principle that payments will be made in the currency or currencies in which the Contract Price has been stated in the Contractor’s Bid. In cases where the Bid price is in Indian Rupees</w:t>
          </w:r>
          <w:r w:rsidR="00C12ADE">
            <w:rPr>
              <w:rFonts w:ascii="Candara" w:hAnsi="Candara"/>
              <w:sz w:val="22"/>
              <w:szCs w:val="22"/>
            </w:rPr>
            <w:t xml:space="preserve"> </w:t>
          </w:r>
          <w:r w:rsidR="00BB565F" w:rsidRPr="008A49E6">
            <w:rPr>
              <w:rFonts w:ascii="Candara" w:hAnsi="Candara"/>
              <w:sz w:val="22"/>
              <w:szCs w:val="22"/>
            </w:rPr>
            <w:t>(INR)</w:t>
          </w:r>
          <w:r w:rsidRPr="008A49E6">
            <w:rPr>
              <w:rFonts w:ascii="Candara" w:hAnsi="Candara"/>
              <w:sz w:val="22"/>
              <w:szCs w:val="22"/>
            </w:rPr>
            <w:t xml:space="preserve"> or Bhutanese Ngultrum</w:t>
          </w:r>
          <w:r w:rsidR="00BB565F" w:rsidRPr="008A49E6">
            <w:rPr>
              <w:rFonts w:ascii="Candara" w:hAnsi="Candara"/>
              <w:sz w:val="22"/>
              <w:szCs w:val="22"/>
            </w:rPr>
            <w:t xml:space="preserve"> (BTN)</w:t>
          </w:r>
          <w:r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shall at its discretion make payment in either of the currencies at the exchange rate of one </w:t>
          </w:r>
          <w:r w:rsidR="00BB565F" w:rsidRPr="008A49E6">
            <w:rPr>
              <w:rFonts w:ascii="Candara" w:hAnsi="Candara"/>
              <w:sz w:val="22"/>
              <w:szCs w:val="22"/>
            </w:rPr>
            <w:t>BTN</w:t>
          </w:r>
          <w:r w:rsidRPr="008A49E6">
            <w:rPr>
              <w:rFonts w:ascii="Candara" w:hAnsi="Candara"/>
              <w:sz w:val="22"/>
              <w:szCs w:val="22"/>
            </w:rPr>
            <w:t xml:space="preserve"> = </w:t>
          </w:r>
          <w:r w:rsidR="00BB565F" w:rsidRPr="008A49E6">
            <w:rPr>
              <w:rFonts w:ascii="Candara" w:hAnsi="Candara"/>
              <w:sz w:val="22"/>
              <w:szCs w:val="22"/>
            </w:rPr>
            <w:t>one INR</w:t>
          </w:r>
          <w:r w:rsidRPr="008A49E6">
            <w:rPr>
              <w:rFonts w:ascii="Candara" w:hAnsi="Candara"/>
              <w:sz w:val="22"/>
              <w:szCs w:val="22"/>
            </w:rPr>
            <w:t>.</w:t>
          </w:r>
        </w:p>
        <w:p w14:paraId="09E5D03E" w14:textId="3EC01BC3" w:rsidR="00EB0212" w:rsidRPr="008A49E6" w:rsidRDefault="00EB0212"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All payments in foreign currency as specified i</w:t>
          </w:r>
          <w:r w:rsidR="009A0EF8">
            <w:rPr>
              <w:rFonts w:ascii="Candara" w:hAnsi="Candara"/>
              <w:sz w:val="22"/>
              <w:szCs w:val="22"/>
            </w:rPr>
            <w:t>n B</w:t>
          </w:r>
          <w:r w:rsidR="00B85D28">
            <w:rPr>
              <w:rFonts w:ascii="Candara" w:hAnsi="Candara"/>
              <w:sz w:val="22"/>
              <w:szCs w:val="22"/>
            </w:rPr>
            <w:t xml:space="preserve">DS, </w:t>
          </w:r>
          <w:r w:rsidRPr="008A49E6">
            <w:rPr>
              <w:rFonts w:ascii="Candara" w:hAnsi="Candara"/>
              <w:sz w:val="22"/>
              <w:szCs w:val="22"/>
            </w:rPr>
            <w:t>shall be arranged by transfer of funds in the overseas bank account of the Contractor in case of a foreign Contractor. All payments in Ngultrum shall be paid to the Contractor through account payee cheque or through electronic mode in their account in Bhutan. Date of issue of account payee cheque or date of transfer of funds to Contractor’s account shall be considered as date of release of payment to the Contractor.</w:t>
          </w:r>
        </w:p>
        <w:p w14:paraId="50729A70" w14:textId="77777777" w:rsidR="005476C7" w:rsidRPr="008A49E6" w:rsidRDefault="00290B74"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37" w:name="_Ref311755724"/>
          <w:bookmarkStart w:id="738" w:name="_Toc189045054"/>
          <w:r w:rsidRPr="008A49E6">
            <w:rPr>
              <w:rFonts w:ascii="Candara" w:hAnsi="Candara"/>
              <w:color w:val="1A00FD"/>
              <w:sz w:val="22"/>
              <w:szCs w:val="22"/>
            </w:rPr>
            <w:t xml:space="preserve">Contract </w:t>
          </w:r>
          <w:r w:rsidR="005476C7" w:rsidRPr="008A49E6">
            <w:rPr>
              <w:rFonts w:ascii="Candara" w:hAnsi="Candara"/>
              <w:color w:val="1A00FD"/>
              <w:sz w:val="22"/>
              <w:szCs w:val="22"/>
            </w:rPr>
            <w:t>Price Adjustment</w:t>
          </w:r>
          <w:bookmarkEnd w:id="737"/>
          <w:bookmarkEnd w:id="738"/>
        </w:p>
        <w:p w14:paraId="0644B4BA" w14:textId="3C5906DB" w:rsidR="00290B74" w:rsidRPr="00C12ADE" w:rsidRDefault="00290B74"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regulation and payment of Contract Price Adjustment under the </w:t>
          </w:r>
          <w:r w:rsidR="008717CF" w:rsidRPr="008A49E6">
            <w:rPr>
              <w:rFonts w:ascii="Candara" w:hAnsi="Candara"/>
              <w:sz w:val="22"/>
              <w:szCs w:val="22"/>
            </w:rPr>
            <w:t>C</w:t>
          </w:r>
          <w:r w:rsidRPr="008A49E6">
            <w:rPr>
              <w:rFonts w:ascii="Candara" w:hAnsi="Candara"/>
              <w:sz w:val="22"/>
              <w:szCs w:val="22"/>
            </w:rPr>
            <w:t>ontract shall be governed by the provisions herein under</w:t>
          </w:r>
          <w:r w:rsidR="008717CF" w:rsidRPr="008A49E6">
            <w:rPr>
              <w:rFonts w:ascii="Candara" w:hAnsi="Candara"/>
              <w:sz w:val="22"/>
              <w:szCs w:val="22"/>
            </w:rPr>
            <w:t xml:space="preserve"> if the prices are permitted to be quoted with price adjustment formula</w:t>
          </w:r>
          <w:r w:rsidRPr="008A49E6">
            <w:rPr>
              <w:rFonts w:ascii="Candara" w:hAnsi="Candara"/>
              <w:sz w:val="22"/>
              <w:szCs w:val="22"/>
            </w:rPr>
            <w:t>:</w:t>
          </w:r>
        </w:p>
        <w:p w14:paraId="7147E3F3" w14:textId="2A81830F" w:rsidR="00290B74" w:rsidRPr="00C12ADE" w:rsidRDefault="00290B74"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 Price as awarded shall be the </w:t>
          </w:r>
          <w:r w:rsidR="004F60ED" w:rsidRPr="008A49E6">
            <w:rPr>
              <w:rFonts w:ascii="Candara" w:hAnsi="Candara"/>
              <w:sz w:val="22"/>
              <w:szCs w:val="22"/>
            </w:rPr>
            <w:t>b</w:t>
          </w:r>
          <w:r w:rsidRPr="008A49E6">
            <w:rPr>
              <w:rFonts w:ascii="Candara" w:hAnsi="Candara"/>
              <w:sz w:val="22"/>
              <w:szCs w:val="22"/>
            </w:rPr>
            <w:t>ase Contract Price.</w:t>
          </w:r>
        </w:p>
        <w:p w14:paraId="2FD77FE3" w14:textId="4E4EAD31" w:rsidR="004F60ED" w:rsidRPr="00C12ADE" w:rsidRDefault="004F60ED"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 certain fixed percentage of the base Contract Price shall not be subject to any Contract Price Adjustment. The balance percentage to be specified shall be of identified components towards labour, material(s) and H.S. diesel oil, hereinafter called the variable component, shall be subject to Contract Price Adjustment.</w:t>
          </w:r>
        </w:p>
        <w:p w14:paraId="5825F4BC" w14:textId="330C8B48" w:rsidR="004F60ED" w:rsidRPr="00C12ADE" w:rsidRDefault="004F60ED"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39" w:name="_Ref312350732"/>
          <w:r w:rsidRPr="008A49E6">
            <w:rPr>
              <w:rFonts w:ascii="Candara" w:hAnsi="Candara"/>
              <w:sz w:val="22"/>
              <w:szCs w:val="22"/>
            </w:rPr>
            <w:t>The fixed component and the variable components shall be specified in</w:t>
          </w:r>
          <w:r w:rsidR="00C60C59" w:rsidRPr="008A49E6">
            <w:rPr>
              <w:rFonts w:ascii="Candara" w:hAnsi="Candara"/>
              <w:sz w:val="22"/>
              <w:szCs w:val="22"/>
            </w:rPr>
            <w:t xml:space="preserve"> </w:t>
          </w:r>
          <w:bookmarkEnd w:id="739"/>
          <w:r w:rsidR="009A0EF8">
            <w:rPr>
              <w:rFonts w:ascii="Candara" w:hAnsi="Candara"/>
              <w:sz w:val="22"/>
              <w:szCs w:val="22"/>
            </w:rPr>
            <w:t>SCC.</w:t>
          </w:r>
        </w:p>
        <w:p w14:paraId="57074FCD" w14:textId="545E8539" w:rsidR="004F60ED" w:rsidRPr="00C12ADE" w:rsidRDefault="004F60ED" w:rsidP="00C12ADE">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40" w:name="_Ref311756231"/>
          <w:r w:rsidRPr="008A49E6">
            <w:rPr>
              <w:rFonts w:ascii="Candara" w:hAnsi="Candara"/>
              <w:sz w:val="22"/>
              <w:szCs w:val="22"/>
            </w:rPr>
            <w:t>The amount of Contract Price Adjustment payable/ recoverable for the work done during the relevant period shall be calculated as under:</w:t>
          </w:r>
          <w:bookmarkEnd w:id="740"/>
        </w:p>
        <w:p w14:paraId="1BBD2A57" w14:textId="2AFFB75A" w:rsidR="004F60ED" w:rsidRPr="00C12ADE" w:rsidRDefault="004F60ED" w:rsidP="00C12ADE">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CPA = ACP - BCP</w:t>
          </w:r>
        </w:p>
        <w:p w14:paraId="430E1DA7" w14:textId="77777777" w:rsidR="004F60ED" w:rsidRPr="008A49E6" w:rsidRDefault="004F60ED"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Where,</w:t>
          </w:r>
        </w:p>
        <w:p w14:paraId="4B0818C1" w14:textId="06594791" w:rsidR="004F60ED" w:rsidRPr="00C12ADE" w:rsidRDefault="004F60ED" w:rsidP="00C12ADE">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CPA</w:t>
          </w:r>
          <w:r w:rsidR="00C12ADE">
            <w:rPr>
              <w:rFonts w:ascii="Candara" w:hAnsi="Candara"/>
              <w:sz w:val="22"/>
              <w:szCs w:val="22"/>
            </w:rPr>
            <w:t xml:space="preserve"> </w:t>
          </w:r>
          <w:r w:rsidRPr="008A49E6">
            <w:rPr>
              <w:rFonts w:ascii="Candara" w:hAnsi="Candara"/>
              <w:sz w:val="22"/>
              <w:szCs w:val="22"/>
            </w:rPr>
            <w:t>=</w:t>
          </w:r>
          <w:r w:rsidR="00C12ADE">
            <w:rPr>
              <w:rFonts w:ascii="Candara" w:hAnsi="Candara"/>
              <w:sz w:val="22"/>
              <w:szCs w:val="22"/>
            </w:rPr>
            <w:t xml:space="preserve"> </w:t>
          </w:r>
          <w:r w:rsidRPr="008A49E6">
            <w:rPr>
              <w:rFonts w:ascii="Candara" w:hAnsi="Candara"/>
              <w:sz w:val="22"/>
              <w:szCs w:val="22"/>
            </w:rPr>
            <w:t>Control Price Agreement</w:t>
          </w:r>
        </w:p>
        <w:p w14:paraId="75DA4064" w14:textId="385978CE" w:rsidR="004F60ED" w:rsidRPr="00C12ADE" w:rsidRDefault="004F60ED" w:rsidP="00C12ADE">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BCP</w:t>
          </w:r>
          <w:r w:rsidR="00C12ADE">
            <w:rPr>
              <w:rFonts w:ascii="Candara" w:hAnsi="Candara"/>
              <w:sz w:val="22"/>
              <w:szCs w:val="22"/>
            </w:rPr>
            <w:t xml:space="preserve"> </w:t>
          </w:r>
          <w:r w:rsidRPr="008A49E6">
            <w:rPr>
              <w:rFonts w:ascii="Candara" w:hAnsi="Candara"/>
              <w:sz w:val="22"/>
              <w:szCs w:val="22"/>
            </w:rPr>
            <w:t>= Base C</w:t>
          </w:r>
          <w:r w:rsidR="00E17CA2" w:rsidRPr="008A49E6">
            <w:rPr>
              <w:rFonts w:ascii="Candara" w:hAnsi="Candara"/>
              <w:sz w:val="22"/>
              <w:szCs w:val="22"/>
            </w:rPr>
            <w:t>ontract</w:t>
          </w:r>
          <w:r w:rsidRPr="008A49E6">
            <w:rPr>
              <w:rFonts w:ascii="Candara" w:hAnsi="Candara"/>
              <w:sz w:val="22"/>
              <w:szCs w:val="22"/>
            </w:rPr>
            <w:t xml:space="preserve"> Price</w:t>
          </w:r>
        </w:p>
        <w:p w14:paraId="026D4078" w14:textId="0021E01F" w:rsidR="004F60ED" w:rsidRPr="00C12ADE" w:rsidRDefault="004F60ED" w:rsidP="00C12ADE">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ACP</w:t>
          </w:r>
          <w:r w:rsidR="00C12ADE">
            <w:rPr>
              <w:rFonts w:ascii="Candara" w:hAnsi="Candara"/>
              <w:sz w:val="22"/>
              <w:szCs w:val="22"/>
            </w:rPr>
            <w:t xml:space="preserve"> </w:t>
          </w:r>
          <w:r w:rsidRPr="008A49E6">
            <w:rPr>
              <w:rFonts w:ascii="Candara" w:hAnsi="Candara"/>
              <w:sz w:val="22"/>
              <w:szCs w:val="22"/>
            </w:rPr>
            <w:t>= Adjusted Contract Price</w:t>
          </w:r>
        </w:p>
        <w:p w14:paraId="5AF5F34E" w14:textId="7106F054" w:rsidR="00EE523B" w:rsidRPr="00C12ADE" w:rsidRDefault="004F60ED" w:rsidP="00C12ADE">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ACP shall be computed as under:</w:t>
          </w:r>
        </w:p>
        <w:p w14:paraId="2883DAFE" w14:textId="54EB1A22" w:rsidR="00EE523B" w:rsidRPr="008A49E6" w:rsidRDefault="00EE523B" w:rsidP="00C12ADE">
          <w:pPr>
            <w:pStyle w:val="ListParagraph"/>
            <w:tabs>
              <w:tab w:val="clear" w:pos="720"/>
              <w:tab w:val="clear" w:pos="1440"/>
              <w:tab w:val="clear" w:pos="2304"/>
            </w:tabs>
            <w:spacing w:before="120" w:after="0"/>
            <w:ind w:left="0"/>
            <w:contextualSpacing w:val="0"/>
            <w:rPr>
              <w:rFonts w:ascii="Candara" w:hAnsi="Candara"/>
              <w:sz w:val="22"/>
              <w:szCs w:val="22"/>
            </w:rPr>
          </w:pPr>
          <m:oMathPara>
            <m:oMath>
              <m:r>
                <w:rPr>
                  <w:rFonts w:ascii="Cambria Math" w:hAnsi="Cambria Math"/>
                  <w:sz w:val="22"/>
                  <w:szCs w:val="22"/>
                </w:rPr>
                <m:t xml:space="preserve">ACP=BCP * </m:t>
              </m:r>
              <m:d>
                <m:dPr>
                  <m:begChr m:val="["/>
                  <m:endChr m:val="]"/>
                  <m:ctrlPr>
                    <w:rPr>
                      <w:rFonts w:ascii="Cambria Math" w:hAnsi="Cambria Math"/>
                      <w:i/>
                      <w:sz w:val="22"/>
                      <w:szCs w:val="22"/>
                    </w:rPr>
                  </m:ctrlPr>
                </m:dPr>
                <m:e>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l*</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0</m:t>
                          </m:r>
                        </m:sub>
                      </m:sSub>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 xml:space="preserve">m*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0</m:t>
                          </m:r>
                        </m:sub>
                      </m:sSub>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 xml:space="preserve">m*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0</m:t>
                          </m:r>
                        </m:sub>
                      </m:sSub>
                    </m:den>
                  </m:f>
                </m:e>
              </m:d>
            </m:oMath>
          </m:oMathPara>
        </w:p>
        <w:p w14:paraId="65750C13" w14:textId="77777777" w:rsidR="00EE523B" w:rsidRPr="00C12ADE" w:rsidRDefault="00EE523B" w:rsidP="00C12ADE">
          <w:pPr>
            <w:tabs>
              <w:tab w:val="clear" w:pos="720"/>
              <w:tab w:val="clear" w:pos="1440"/>
              <w:tab w:val="clear" w:pos="2304"/>
            </w:tabs>
            <w:spacing w:before="120" w:after="0"/>
            <w:rPr>
              <w:rFonts w:ascii="Candara" w:hAnsi="Candara"/>
              <w:sz w:val="22"/>
              <w:szCs w:val="22"/>
            </w:rPr>
          </w:pPr>
        </w:p>
        <w:p w14:paraId="565D31E2" w14:textId="4C16A7F9" w:rsidR="004F60ED" w:rsidRPr="008A49E6" w:rsidRDefault="003D29A9" w:rsidP="008A49E6">
          <w:pPr>
            <w:pStyle w:val="ListParagraph"/>
            <w:tabs>
              <w:tab w:val="clear" w:pos="720"/>
              <w:tab w:val="clear" w:pos="1440"/>
              <w:tab w:val="clear" w:pos="2304"/>
            </w:tabs>
            <w:spacing w:before="120" w:after="0"/>
            <w:ind w:left="1440"/>
            <w:contextualSpacing w:val="0"/>
            <w:jc w:val="center"/>
            <w:rPr>
              <w:rFonts w:ascii="Candara" w:hAnsi="Candara"/>
              <w:sz w:val="22"/>
              <w:szCs w:val="22"/>
            </w:rPr>
          </w:pPr>
          <w:r w:rsidRPr="008A49E6">
            <w:rPr>
              <w:rFonts w:ascii="Candara" w:hAnsi="Candara"/>
              <w:sz w:val="22"/>
              <w:szCs w:val="22"/>
            </w:rPr>
            <w:t>F+l+m</w:t>
          </w:r>
          <w:r w:rsidR="00C02979">
            <w:rPr>
              <w:rFonts w:ascii="Candara" w:hAnsi="Candara"/>
              <w:sz w:val="22"/>
              <w:szCs w:val="22"/>
            </w:rPr>
            <w:t xml:space="preserve"> </w:t>
          </w:r>
          <w:r w:rsidRPr="008A49E6">
            <w:rPr>
              <w:rFonts w:ascii="Candara" w:hAnsi="Candara"/>
              <w:sz w:val="22"/>
              <w:szCs w:val="22"/>
            </w:rPr>
            <w:t>=</w:t>
          </w:r>
          <w:r w:rsidR="00C02979">
            <w:rPr>
              <w:rFonts w:ascii="Candara" w:hAnsi="Candara"/>
              <w:sz w:val="22"/>
              <w:szCs w:val="22"/>
            </w:rPr>
            <w:t xml:space="preserve"> </w:t>
          </w:r>
          <w:r w:rsidRPr="008A49E6">
            <w:rPr>
              <w:rFonts w:ascii="Candara" w:hAnsi="Candara"/>
              <w:sz w:val="22"/>
              <w:szCs w:val="22"/>
            </w:rPr>
            <w:t>1</w:t>
          </w:r>
        </w:p>
        <w:p w14:paraId="158964C7" w14:textId="2F1F894F" w:rsidR="004F60ED" w:rsidRPr="00C02979" w:rsidRDefault="004F60ED"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Where:</w:t>
          </w:r>
        </w:p>
        <w:tbl>
          <w:tblPr>
            <w:tblStyle w:val="TableGrid"/>
            <w:tblW w:w="6481"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327"/>
            <w:gridCol w:w="5656"/>
            <w:gridCol w:w="50"/>
          </w:tblGrid>
          <w:tr w:rsidR="00C02979" w:rsidRPr="008A49E6" w14:paraId="449DE13E" w14:textId="77777777" w:rsidTr="00C02979">
            <w:tc>
              <w:tcPr>
                <w:tcW w:w="448" w:type="dxa"/>
              </w:tcPr>
              <w:p w14:paraId="52EBE468"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lastRenderedPageBreak/>
                  <w:t>F</w:t>
                </w:r>
              </w:p>
            </w:tc>
            <w:tc>
              <w:tcPr>
                <w:tcW w:w="327" w:type="dxa"/>
              </w:tcPr>
              <w:p w14:paraId="3EA659E0"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w:t>
                </w:r>
              </w:p>
            </w:tc>
            <w:tc>
              <w:tcPr>
                <w:tcW w:w="5706" w:type="dxa"/>
                <w:gridSpan w:val="2"/>
              </w:tcPr>
              <w:p w14:paraId="0ED2B607" w14:textId="28416B02" w:rsidR="00364FE9" w:rsidRPr="008A49E6" w:rsidRDefault="00364FE9" w:rsidP="00C02979">
                <w:pPr>
                  <w:pStyle w:val="ListParagraph"/>
                  <w:tabs>
                    <w:tab w:val="clear" w:pos="720"/>
                    <w:tab w:val="clear" w:pos="1440"/>
                    <w:tab w:val="clear" w:pos="2304"/>
                  </w:tabs>
                  <w:spacing w:before="120" w:after="0"/>
                  <w:ind w:left="257"/>
                  <w:contextualSpacing w:val="0"/>
                  <w:rPr>
                    <w:rFonts w:ascii="Candara" w:hAnsi="Candara"/>
                    <w:sz w:val="22"/>
                    <w:szCs w:val="22"/>
                  </w:rPr>
                </w:pPr>
                <w:r w:rsidRPr="008A49E6">
                  <w:rPr>
                    <w:rFonts w:ascii="Candara" w:hAnsi="Candara"/>
                    <w:sz w:val="22"/>
                    <w:szCs w:val="22"/>
                  </w:rPr>
                  <w:t xml:space="preserve">Fixed component </w:t>
                </w:r>
                <w:r w:rsidR="007111D6" w:rsidRPr="008A49E6">
                  <w:rPr>
                    <w:rFonts w:ascii="Candara" w:hAnsi="Candara"/>
                    <w:sz w:val="22"/>
                    <w:szCs w:val="22"/>
                  </w:rPr>
                  <w:t xml:space="preserve">expressed in percentage </w:t>
                </w:r>
                <w:r w:rsidRPr="008A49E6">
                  <w:rPr>
                    <w:rFonts w:ascii="Candara" w:hAnsi="Candara"/>
                    <w:sz w:val="22"/>
                    <w:szCs w:val="22"/>
                  </w:rPr>
                  <w:t>of the Base Contract Price which will not be subject to any adjustment as quantified and stipulated in the</w:t>
                </w:r>
                <w:r w:rsidR="00C60C59" w:rsidRPr="008A49E6">
                  <w:rPr>
                    <w:rFonts w:ascii="Candara" w:hAnsi="Candara"/>
                    <w:sz w:val="22"/>
                    <w:szCs w:val="22"/>
                  </w:rPr>
                  <w:t xml:space="preserve"> </w:t>
                </w:r>
                <w:r w:rsidR="009A0EF8">
                  <w:rPr>
                    <w:rFonts w:ascii="Candara" w:hAnsi="Candara"/>
                    <w:sz w:val="22"/>
                    <w:szCs w:val="22"/>
                  </w:rPr>
                  <w:t>SCC,</w:t>
                </w:r>
                <w:r w:rsidR="003D29A9" w:rsidRPr="008A49E6">
                  <w:rPr>
                    <w:rFonts w:ascii="Candara" w:hAnsi="Candara"/>
                    <w:sz w:val="22"/>
                    <w:szCs w:val="22"/>
                  </w:rPr>
                  <w:t xml:space="preserve"> generally 20%.</w:t>
                </w:r>
              </w:p>
            </w:tc>
          </w:tr>
          <w:tr w:rsidR="00C02979" w:rsidRPr="008A49E6" w14:paraId="01AEC0A7" w14:textId="77777777" w:rsidTr="00C02979">
            <w:tc>
              <w:tcPr>
                <w:tcW w:w="448" w:type="dxa"/>
              </w:tcPr>
              <w:p w14:paraId="77D6D1ED"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l</w:t>
                </w:r>
              </w:p>
            </w:tc>
            <w:tc>
              <w:tcPr>
                <w:tcW w:w="327" w:type="dxa"/>
              </w:tcPr>
              <w:p w14:paraId="0740591A"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w:t>
                </w:r>
              </w:p>
            </w:tc>
            <w:tc>
              <w:tcPr>
                <w:tcW w:w="5706" w:type="dxa"/>
                <w:gridSpan w:val="2"/>
              </w:tcPr>
              <w:p w14:paraId="4AA6F26B" w14:textId="299C3DAA" w:rsidR="00364FE9" w:rsidRPr="008A49E6" w:rsidRDefault="00364FE9" w:rsidP="00C02979">
                <w:pPr>
                  <w:pStyle w:val="ListParagraph"/>
                  <w:tabs>
                    <w:tab w:val="clear" w:pos="720"/>
                    <w:tab w:val="clear" w:pos="1440"/>
                    <w:tab w:val="clear" w:pos="2304"/>
                  </w:tabs>
                  <w:spacing w:before="120" w:after="0"/>
                  <w:ind w:left="257"/>
                  <w:contextualSpacing w:val="0"/>
                  <w:rPr>
                    <w:rFonts w:ascii="Candara" w:hAnsi="Candara"/>
                    <w:sz w:val="22"/>
                    <w:szCs w:val="22"/>
                  </w:rPr>
                </w:pPr>
                <w:r w:rsidRPr="008A49E6">
                  <w:rPr>
                    <w:rFonts w:ascii="Candara" w:hAnsi="Candara"/>
                    <w:sz w:val="22"/>
                    <w:szCs w:val="22"/>
                  </w:rPr>
                  <w:t xml:space="preserve">Labour component </w:t>
                </w:r>
                <w:r w:rsidR="007111D6" w:rsidRPr="008A49E6">
                  <w:rPr>
                    <w:rFonts w:ascii="Candara" w:hAnsi="Candara"/>
                    <w:sz w:val="22"/>
                    <w:szCs w:val="22"/>
                  </w:rPr>
                  <w:t xml:space="preserve">expressed in percentage </w:t>
                </w:r>
                <w:r w:rsidRPr="008A49E6">
                  <w:rPr>
                    <w:rFonts w:ascii="Candara" w:hAnsi="Candara"/>
                    <w:sz w:val="22"/>
                    <w:szCs w:val="22"/>
                  </w:rPr>
                  <w:t xml:space="preserve">of the Base Contract Price which will be subject to </w:t>
                </w:r>
                <w:r w:rsidR="00E17CA2" w:rsidRPr="008A49E6">
                  <w:rPr>
                    <w:rFonts w:ascii="Candara" w:hAnsi="Candara"/>
                    <w:sz w:val="22"/>
                    <w:szCs w:val="22"/>
                  </w:rPr>
                  <w:t xml:space="preserve">Price Adjustment </w:t>
                </w:r>
                <w:r w:rsidRPr="008A49E6">
                  <w:rPr>
                    <w:rFonts w:ascii="Candara" w:hAnsi="Candara"/>
                    <w:sz w:val="22"/>
                    <w:szCs w:val="22"/>
                  </w:rPr>
                  <w:t>as quantified and stipulated in the</w:t>
                </w:r>
                <w:r w:rsidR="00C60C59" w:rsidRPr="008A49E6">
                  <w:rPr>
                    <w:rFonts w:ascii="Candara" w:hAnsi="Candara"/>
                    <w:sz w:val="22"/>
                    <w:szCs w:val="22"/>
                  </w:rPr>
                  <w:t xml:space="preserve"> </w:t>
                </w:r>
                <w:r w:rsidR="009A0EF8">
                  <w:rPr>
                    <w:rFonts w:ascii="Candara" w:hAnsi="Candara"/>
                    <w:sz w:val="22"/>
                    <w:szCs w:val="22"/>
                  </w:rPr>
                  <w:t>SCC</w:t>
                </w:r>
                <w:r w:rsidR="003D29A9" w:rsidRPr="008A49E6">
                  <w:rPr>
                    <w:rFonts w:ascii="Candara" w:hAnsi="Candara"/>
                    <w:sz w:val="22"/>
                    <w:szCs w:val="22"/>
                  </w:rPr>
                  <w:t>, generally upto 15% to 30%</w:t>
                </w:r>
              </w:p>
            </w:tc>
          </w:tr>
          <w:tr w:rsidR="00C02979" w:rsidRPr="008A49E6" w14:paraId="2E71AF2C" w14:textId="77777777" w:rsidTr="00C02979">
            <w:tc>
              <w:tcPr>
                <w:tcW w:w="448" w:type="dxa"/>
              </w:tcPr>
              <w:p w14:paraId="2821689D"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m</w:t>
                </w:r>
              </w:p>
            </w:tc>
            <w:tc>
              <w:tcPr>
                <w:tcW w:w="327" w:type="dxa"/>
              </w:tcPr>
              <w:p w14:paraId="24B70D61"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w:t>
                </w:r>
              </w:p>
            </w:tc>
            <w:tc>
              <w:tcPr>
                <w:tcW w:w="5706" w:type="dxa"/>
                <w:gridSpan w:val="2"/>
              </w:tcPr>
              <w:p w14:paraId="1D891184" w14:textId="2582804E" w:rsidR="00364FE9" w:rsidRPr="008A49E6" w:rsidRDefault="00364FE9" w:rsidP="00C02979">
                <w:pPr>
                  <w:pStyle w:val="ListParagraph"/>
                  <w:tabs>
                    <w:tab w:val="clear" w:pos="720"/>
                    <w:tab w:val="clear" w:pos="1440"/>
                    <w:tab w:val="clear" w:pos="2304"/>
                  </w:tabs>
                  <w:spacing w:before="120" w:after="0"/>
                  <w:ind w:left="257"/>
                  <w:contextualSpacing w:val="0"/>
                  <w:rPr>
                    <w:rFonts w:ascii="Candara" w:hAnsi="Candara"/>
                    <w:sz w:val="22"/>
                    <w:szCs w:val="22"/>
                  </w:rPr>
                </w:pPr>
                <w:r w:rsidRPr="008A49E6">
                  <w:rPr>
                    <w:rFonts w:ascii="Candara" w:hAnsi="Candara"/>
                    <w:sz w:val="22"/>
                    <w:szCs w:val="22"/>
                  </w:rPr>
                  <w:t xml:space="preserve">Material component </w:t>
                </w:r>
                <w:r w:rsidR="007111D6" w:rsidRPr="008A49E6">
                  <w:rPr>
                    <w:rFonts w:ascii="Candara" w:hAnsi="Candara"/>
                    <w:sz w:val="22"/>
                    <w:szCs w:val="22"/>
                  </w:rPr>
                  <w:t xml:space="preserve">expressed in percentage </w:t>
                </w:r>
                <w:r w:rsidRPr="008A49E6">
                  <w:rPr>
                    <w:rFonts w:ascii="Candara" w:hAnsi="Candara"/>
                    <w:sz w:val="22"/>
                    <w:szCs w:val="22"/>
                  </w:rPr>
                  <w:t xml:space="preserve">(excluding material issued by </w:t>
                </w:r>
                <w:r w:rsidR="000605EC" w:rsidRPr="008A49E6">
                  <w:rPr>
                    <w:rFonts w:ascii="Candara" w:hAnsi="Candara"/>
                    <w:sz w:val="22"/>
                    <w:szCs w:val="22"/>
                  </w:rPr>
                  <w:t>DGPC</w:t>
                </w:r>
                <w:r w:rsidRPr="008A49E6">
                  <w:rPr>
                    <w:rFonts w:ascii="Candara" w:hAnsi="Candara"/>
                    <w:sz w:val="22"/>
                    <w:szCs w:val="22"/>
                  </w:rPr>
                  <w:t xml:space="preserve">) of the Base Contract Price which will </w:t>
                </w:r>
                <w:r w:rsidR="00E17CA2" w:rsidRPr="008A49E6">
                  <w:rPr>
                    <w:rFonts w:ascii="Candara" w:hAnsi="Candara"/>
                    <w:sz w:val="22"/>
                    <w:szCs w:val="22"/>
                  </w:rPr>
                  <w:t xml:space="preserve">be subject to Price Adjustment as quantified and </w:t>
                </w:r>
                <w:r w:rsidRPr="008A49E6">
                  <w:rPr>
                    <w:rFonts w:ascii="Candara" w:hAnsi="Candara"/>
                    <w:sz w:val="22"/>
                    <w:szCs w:val="22"/>
                  </w:rPr>
                  <w:t xml:space="preserve">stipulated in the </w:t>
                </w:r>
                <w:r w:rsidR="009A0EF8">
                  <w:rPr>
                    <w:rFonts w:ascii="Candara" w:hAnsi="Candara"/>
                    <w:sz w:val="22"/>
                    <w:szCs w:val="22"/>
                  </w:rPr>
                  <w:t>SCC</w:t>
                </w:r>
                <w:r w:rsidR="003D29A9" w:rsidRPr="008A49E6">
                  <w:rPr>
                    <w:rFonts w:ascii="Candara" w:hAnsi="Candara"/>
                    <w:sz w:val="22"/>
                    <w:szCs w:val="22"/>
                  </w:rPr>
                  <w:t>, generally 30% to 60%</w:t>
                </w:r>
              </w:p>
            </w:tc>
          </w:tr>
          <w:tr w:rsidR="00C02979" w:rsidRPr="008A49E6" w14:paraId="7A894B8E" w14:textId="77777777" w:rsidTr="00C02979">
            <w:tc>
              <w:tcPr>
                <w:tcW w:w="448" w:type="dxa"/>
              </w:tcPr>
              <w:p w14:paraId="30FD306C"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L</w:t>
                </w:r>
              </w:p>
            </w:tc>
            <w:tc>
              <w:tcPr>
                <w:tcW w:w="327" w:type="dxa"/>
              </w:tcPr>
              <w:p w14:paraId="7C3768E3"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w:t>
                </w:r>
              </w:p>
            </w:tc>
            <w:tc>
              <w:tcPr>
                <w:tcW w:w="5706" w:type="dxa"/>
                <w:gridSpan w:val="2"/>
              </w:tcPr>
              <w:p w14:paraId="74BFBB81" w14:textId="49629AC9" w:rsidR="00364FE9" w:rsidRPr="008A49E6" w:rsidRDefault="00364FE9" w:rsidP="00C02979">
                <w:pPr>
                  <w:pStyle w:val="ListParagraph"/>
                  <w:tabs>
                    <w:tab w:val="clear" w:pos="720"/>
                    <w:tab w:val="clear" w:pos="1440"/>
                    <w:tab w:val="clear" w:pos="2304"/>
                  </w:tabs>
                  <w:spacing w:before="120" w:after="0"/>
                  <w:ind w:left="257"/>
                  <w:contextualSpacing w:val="0"/>
                  <w:rPr>
                    <w:rFonts w:ascii="Candara" w:hAnsi="Candara"/>
                    <w:sz w:val="22"/>
                    <w:szCs w:val="22"/>
                  </w:rPr>
                </w:pPr>
                <w:r w:rsidRPr="008A49E6">
                  <w:rPr>
                    <w:rFonts w:ascii="Candara" w:hAnsi="Candara"/>
                    <w:sz w:val="22"/>
                    <w:szCs w:val="22"/>
                  </w:rPr>
                  <w:t xml:space="preserve">Labour Index as stipulated in </w:t>
                </w:r>
                <w:r w:rsidR="009A0EF8">
                  <w:rPr>
                    <w:rFonts w:ascii="Candara" w:hAnsi="Candara"/>
                    <w:sz w:val="22"/>
                    <w:szCs w:val="22"/>
                  </w:rPr>
                  <w:t>SCC</w:t>
                </w:r>
              </w:p>
            </w:tc>
          </w:tr>
          <w:tr w:rsidR="00C02979" w:rsidRPr="008A49E6" w14:paraId="0FCEA0F1" w14:textId="77777777" w:rsidTr="00C02979">
            <w:tc>
              <w:tcPr>
                <w:tcW w:w="448" w:type="dxa"/>
              </w:tcPr>
              <w:p w14:paraId="002484FF"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M</w:t>
                </w:r>
              </w:p>
            </w:tc>
            <w:tc>
              <w:tcPr>
                <w:tcW w:w="327" w:type="dxa"/>
              </w:tcPr>
              <w:p w14:paraId="140EC83D"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w:t>
                </w:r>
              </w:p>
            </w:tc>
            <w:tc>
              <w:tcPr>
                <w:tcW w:w="5706" w:type="dxa"/>
                <w:gridSpan w:val="2"/>
              </w:tcPr>
              <w:p w14:paraId="162475F9" w14:textId="2F680239" w:rsidR="00364FE9" w:rsidRPr="008A49E6" w:rsidRDefault="00364FE9" w:rsidP="00C02979">
                <w:pPr>
                  <w:pStyle w:val="ListParagraph"/>
                  <w:tabs>
                    <w:tab w:val="clear" w:pos="720"/>
                    <w:tab w:val="clear" w:pos="1440"/>
                    <w:tab w:val="clear" w:pos="2304"/>
                  </w:tabs>
                  <w:spacing w:before="120" w:after="0"/>
                  <w:ind w:left="257"/>
                  <w:contextualSpacing w:val="0"/>
                  <w:rPr>
                    <w:rFonts w:ascii="Candara" w:hAnsi="Candara"/>
                    <w:sz w:val="22"/>
                    <w:szCs w:val="22"/>
                  </w:rPr>
                </w:pPr>
                <w:r w:rsidRPr="008A49E6">
                  <w:rPr>
                    <w:rFonts w:ascii="Candara" w:hAnsi="Candara"/>
                    <w:sz w:val="22"/>
                    <w:szCs w:val="22"/>
                  </w:rPr>
                  <w:t xml:space="preserve">Material Index as stipulated in </w:t>
                </w:r>
                <w:r w:rsidR="009A0EF8">
                  <w:rPr>
                    <w:rFonts w:ascii="Candara" w:hAnsi="Candara"/>
                    <w:sz w:val="22"/>
                    <w:szCs w:val="22"/>
                  </w:rPr>
                  <w:t>SCC</w:t>
                </w:r>
              </w:p>
            </w:tc>
          </w:tr>
          <w:tr w:rsidR="00C02979" w:rsidRPr="008A49E6" w14:paraId="38B77548" w14:textId="77777777" w:rsidTr="00C02979">
            <w:trPr>
              <w:gridAfter w:val="1"/>
              <w:wAfter w:w="50" w:type="dxa"/>
            </w:trPr>
            <w:tc>
              <w:tcPr>
                <w:tcW w:w="6431" w:type="dxa"/>
                <w:gridSpan w:val="3"/>
              </w:tcPr>
              <w:p w14:paraId="25EAB892"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SUBSCRIPT</w:t>
                </w:r>
              </w:p>
            </w:tc>
          </w:tr>
          <w:tr w:rsidR="00C02979" w:rsidRPr="008A49E6" w14:paraId="74C53060" w14:textId="77777777" w:rsidTr="00C02979">
            <w:tc>
              <w:tcPr>
                <w:tcW w:w="448" w:type="dxa"/>
              </w:tcPr>
              <w:p w14:paraId="711B267E"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‘0’</w:t>
                </w:r>
              </w:p>
            </w:tc>
            <w:tc>
              <w:tcPr>
                <w:tcW w:w="327" w:type="dxa"/>
              </w:tcPr>
              <w:p w14:paraId="39A099B9"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w:t>
                </w:r>
              </w:p>
            </w:tc>
            <w:tc>
              <w:tcPr>
                <w:tcW w:w="5706" w:type="dxa"/>
                <w:gridSpan w:val="2"/>
              </w:tcPr>
              <w:p w14:paraId="6136220D" w14:textId="56713669"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 xml:space="preserve">refers to the value of the above mentioned labour/ material indices as on </w:t>
                </w:r>
                <w:r w:rsidR="00E17CA2" w:rsidRPr="008A49E6">
                  <w:rPr>
                    <w:rFonts w:ascii="Candara" w:hAnsi="Candara"/>
                    <w:sz w:val="22"/>
                    <w:szCs w:val="22"/>
                  </w:rPr>
                  <w:t>thirty</w:t>
                </w:r>
                <w:r w:rsidRPr="008A49E6">
                  <w:rPr>
                    <w:rFonts w:ascii="Candara" w:hAnsi="Candara"/>
                    <w:sz w:val="22"/>
                    <w:szCs w:val="22"/>
                  </w:rPr>
                  <w:t xml:space="preserve"> (</w:t>
                </w:r>
                <w:r w:rsidR="00E17CA2" w:rsidRPr="008A49E6">
                  <w:rPr>
                    <w:rFonts w:ascii="Candara" w:hAnsi="Candara"/>
                    <w:sz w:val="22"/>
                    <w:szCs w:val="22"/>
                  </w:rPr>
                  <w:t>30</w:t>
                </w:r>
                <w:r w:rsidRPr="008A49E6">
                  <w:rPr>
                    <w:rFonts w:ascii="Candara" w:hAnsi="Candara"/>
                    <w:sz w:val="22"/>
                    <w:szCs w:val="22"/>
                  </w:rPr>
                  <w:t xml:space="preserve">) days prior to the </w:t>
                </w:r>
                <w:r w:rsidR="00E17CA2" w:rsidRPr="008A49E6">
                  <w:rPr>
                    <w:rFonts w:ascii="Candara" w:hAnsi="Candara"/>
                    <w:sz w:val="22"/>
                    <w:szCs w:val="22"/>
                  </w:rPr>
                  <w:t xml:space="preserve">Bid opening </w:t>
                </w:r>
                <w:r w:rsidRPr="008A49E6">
                  <w:rPr>
                    <w:rFonts w:ascii="Candara" w:hAnsi="Candara"/>
                    <w:sz w:val="22"/>
                    <w:szCs w:val="22"/>
                  </w:rPr>
                  <w:t>date.</w:t>
                </w:r>
              </w:p>
            </w:tc>
          </w:tr>
          <w:tr w:rsidR="00C02979" w:rsidRPr="008A49E6" w14:paraId="3461597E" w14:textId="77777777" w:rsidTr="00C02979">
            <w:tc>
              <w:tcPr>
                <w:tcW w:w="448" w:type="dxa"/>
              </w:tcPr>
              <w:p w14:paraId="4BDDC30B"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‘1’</w:t>
                </w:r>
              </w:p>
            </w:tc>
            <w:tc>
              <w:tcPr>
                <w:tcW w:w="327" w:type="dxa"/>
              </w:tcPr>
              <w:p w14:paraId="159053B1" w14:textId="77777777"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w:t>
                </w:r>
              </w:p>
            </w:tc>
            <w:tc>
              <w:tcPr>
                <w:tcW w:w="5706" w:type="dxa"/>
                <w:gridSpan w:val="2"/>
              </w:tcPr>
              <w:p w14:paraId="5CE766D8" w14:textId="504138B4" w:rsidR="00364FE9" w:rsidRPr="008A49E6" w:rsidRDefault="00364FE9" w:rsidP="008A49E6">
                <w:pPr>
                  <w:pStyle w:val="ListParagraph"/>
                  <w:tabs>
                    <w:tab w:val="clear" w:pos="720"/>
                    <w:tab w:val="clear" w:pos="1440"/>
                    <w:tab w:val="clear" w:pos="2304"/>
                  </w:tabs>
                  <w:spacing w:before="120" w:after="0"/>
                  <w:ind w:left="0"/>
                  <w:contextualSpacing w:val="0"/>
                  <w:rPr>
                    <w:rFonts w:ascii="Candara" w:hAnsi="Candara"/>
                    <w:sz w:val="22"/>
                    <w:szCs w:val="22"/>
                  </w:rPr>
                </w:pPr>
                <w:r w:rsidRPr="008A49E6">
                  <w:rPr>
                    <w:rFonts w:ascii="Candara" w:hAnsi="Candara"/>
                    <w:sz w:val="22"/>
                    <w:szCs w:val="22"/>
                  </w:rPr>
                  <w:t xml:space="preserve">refers to the value of the corresponding labour / material indices as applicable for the </w:t>
                </w:r>
                <w:r w:rsidR="000E5498" w:rsidRPr="008A49E6">
                  <w:rPr>
                    <w:rFonts w:ascii="Candara" w:hAnsi="Candara"/>
                    <w:sz w:val="22"/>
                    <w:szCs w:val="22"/>
                  </w:rPr>
                  <w:t xml:space="preserve">preceding </w:t>
                </w:r>
                <w:r w:rsidRPr="008A49E6">
                  <w:rPr>
                    <w:rFonts w:ascii="Candara" w:hAnsi="Candara"/>
                    <w:sz w:val="22"/>
                    <w:szCs w:val="22"/>
                  </w:rPr>
                  <w:t>month in which the work is executed for which the adjustment is applicable, respectively.</w:t>
                </w:r>
              </w:p>
            </w:tc>
          </w:tr>
        </w:tbl>
        <w:p w14:paraId="15B2F544" w14:textId="77777777" w:rsidR="004F60ED" w:rsidRPr="00C02979" w:rsidRDefault="004F60ED" w:rsidP="00C02979">
          <w:pPr>
            <w:tabs>
              <w:tab w:val="clear" w:pos="720"/>
              <w:tab w:val="clear" w:pos="1440"/>
              <w:tab w:val="clear" w:pos="2304"/>
            </w:tabs>
            <w:spacing w:before="120" w:after="0"/>
            <w:rPr>
              <w:rFonts w:ascii="Candara" w:hAnsi="Candara"/>
              <w:sz w:val="22"/>
              <w:szCs w:val="22"/>
            </w:rPr>
          </w:pPr>
        </w:p>
        <w:p w14:paraId="4E6E870D" w14:textId="3656B7DC" w:rsidR="001816B2" w:rsidRPr="00C02979" w:rsidRDefault="001816B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41" w:name="_Ref311756185"/>
          <w:r w:rsidRPr="008A49E6">
            <w:rPr>
              <w:rFonts w:ascii="Candara" w:hAnsi="Candara"/>
              <w:sz w:val="22"/>
              <w:szCs w:val="22"/>
            </w:rPr>
            <w:t>The total amount payable on the Base Contract Price on account of the Contract Price Adjustment as indicated in</w:t>
          </w:r>
          <w:r w:rsidR="00C60C59"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_Ref311756231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GCC.15.5</w:t>
          </w:r>
          <w:r w:rsidR="00425662" w:rsidRPr="008A49E6">
            <w:rPr>
              <w:rFonts w:ascii="Candara" w:hAnsi="Candara"/>
              <w:sz w:val="22"/>
              <w:szCs w:val="22"/>
              <w:highlight w:val="yellow"/>
            </w:rPr>
            <w:fldChar w:fldCharType="end"/>
          </w:r>
          <w:r w:rsidRPr="008A49E6">
            <w:rPr>
              <w:rFonts w:ascii="Candara" w:hAnsi="Candara"/>
              <w:sz w:val="22"/>
              <w:szCs w:val="22"/>
            </w:rPr>
            <w:t xml:space="preserve"> above shall not exceed the maximum </w:t>
          </w:r>
          <w:r w:rsidR="00734C73" w:rsidRPr="008A49E6">
            <w:rPr>
              <w:rFonts w:ascii="Candara" w:hAnsi="Candara"/>
              <w:sz w:val="22"/>
              <w:szCs w:val="22"/>
            </w:rPr>
            <w:t xml:space="preserve">of twenty percent (20%) </w:t>
          </w:r>
          <w:r w:rsidRPr="008A49E6">
            <w:rPr>
              <w:rFonts w:ascii="Candara" w:hAnsi="Candara"/>
              <w:sz w:val="22"/>
              <w:szCs w:val="22"/>
            </w:rPr>
            <w:t>of the Contract Price as awarded</w:t>
          </w:r>
          <w:r w:rsidR="00734C73" w:rsidRPr="008A49E6">
            <w:rPr>
              <w:rFonts w:ascii="Candara" w:hAnsi="Candara"/>
              <w:sz w:val="22"/>
              <w:szCs w:val="22"/>
            </w:rPr>
            <w:t>.</w:t>
          </w:r>
          <w:bookmarkEnd w:id="741"/>
        </w:p>
        <w:p w14:paraId="0A00F832" w14:textId="73D72745" w:rsidR="001816B2" w:rsidRPr="00C02979" w:rsidRDefault="001816B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Contract Price Adjustment(s) shall be calculated for the value of Works executed for the billing month as per agreed work schedule. For the purpose of payment/recovery of Price Adjustments, such payment/refund shall be operative and payable in accordance with the schedule completion period (including authorised extensions, if any) or actual completion period, whichever is earlier. Provided further that the Contractor would be eligible for such </w:t>
          </w:r>
          <w:r w:rsidR="0024067A" w:rsidRPr="008A49E6">
            <w:rPr>
              <w:rFonts w:ascii="Candara" w:hAnsi="Candara"/>
              <w:sz w:val="22"/>
              <w:szCs w:val="22"/>
            </w:rPr>
            <w:t xml:space="preserve">price adjustment </w:t>
          </w:r>
          <w:r w:rsidRPr="008A49E6">
            <w:rPr>
              <w:rFonts w:ascii="Candara" w:hAnsi="Candara"/>
              <w:sz w:val="22"/>
              <w:szCs w:val="22"/>
            </w:rPr>
            <w:t>claims or shall be liable for refund on the quantum of Works scheduled or the actual quantum of Works done provided always that the work done is more than or equal to the scheduled of work as per agreed work schedule.</w:t>
          </w:r>
        </w:p>
        <w:p w14:paraId="08CA4AB5" w14:textId="63C51110" w:rsidR="001816B2" w:rsidRPr="00C02979" w:rsidRDefault="001816B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not be eligible for the payment of the </w:t>
          </w:r>
          <w:r w:rsidR="0024067A" w:rsidRPr="008A49E6">
            <w:rPr>
              <w:rFonts w:ascii="Candara" w:hAnsi="Candara"/>
              <w:sz w:val="22"/>
              <w:szCs w:val="22"/>
            </w:rPr>
            <w:t xml:space="preserve">price adjustment </w:t>
          </w:r>
          <w:r w:rsidRPr="008A49E6">
            <w:rPr>
              <w:rFonts w:ascii="Candara" w:hAnsi="Candara"/>
              <w:sz w:val="22"/>
              <w:szCs w:val="22"/>
            </w:rPr>
            <w:t xml:space="preserve">claims or liable for refund of Contract Price adjustment for the period beyond the schedule date of execution of Works if the Works has been delayed beyond the scheduled date(s) for reasons attributable to </w:t>
          </w:r>
          <w:r w:rsidR="0024067A" w:rsidRPr="008A49E6">
            <w:rPr>
              <w:rFonts w:ascii="Candara" w:hAnsi="Candara"/>
              <w:sz w:val="22"/>
              <w:szCs w:val="22"/>
            </w:rPr>
            <w:t xml:space="preserve">the </w:t>
          </w:r>
          <w:r w:rsidRPr="008A49E6">
            <w:rPr>
              <w:rFonts w:ascii="Candara" w:hAnsi="Candara"/>
              <w:sz w:val="22"/>
              <w:szCs w:val="22"/>
            </w:rPr>
            <w:t xml:space="preserve">Contractor. However, for quantities of Works executed beyond the scheduled dates of execution, the Contractor would be </w:t>
          </w:r>
          <w:r w:rsidR="0024067A" w:rsidRPr="008A49E6">
            <w:rPr>
              <w:rFonts w:ascii="Candara" w:hAnsi="Candara"/>
              <w:sz w:val="22"/>
              <w:szCs w:val="22"/>
            </w:rPr>
            <w:t>liable</w:t>
          </w:r>
          <w:r w:rsidRPr="008A49E6">
            <w:rPr>
              <w:rFonts w:ascii="Candara" w:hAnsi="Candara"/>
              <w:sz w:val="22"/>
              <w:szCs w:val="22"/>
            </w:rPr>
            <w:t xml:space="preserve"> for refund of Contract Price Adjustment(s) for such delayed Work based on the value of the indices as applicable to the scheduled dates of execution, provided that if the indices of the actual dates of execution are </w:t>
          </w:r>
          <w:r w:rsidRPr="008A49E6">
            <w:rPr>
              <w:rFonts w:ascii="Candara" w:hAnsi="Candara"/>
              <w:sz w:val="22"/>
              <w:szCs w:val="22"/>
            </w:rPr>
            <w:lastRenderedPageBreak/>
            <w:t xml:space="preserve">lower than the indices </w:t>
          </w:r>
          <w:r w:rsidR="0024067A" w:rsidRPr="008A49E6">
            <w:rPr>
              <w:rFonts w:ascii="Candara" w:hAnsi="Candara"/>
              <w:sz w:val="22"/>
              <w:szCs w:val="22"/>
            </w:rPr>
            <w:t xml:space="preserve">as on </w:t>
          </w:r>
          <w:r w:rsidRPr="008A49E6">
            <w:rPr>
              <w:rFonts w:ascii="Candara" w:hAnsi="Candara"/>
              <w:sz w:val="22"/>
              <w:szCs w:val="22"/>
            </w:rPr>
            <w:t>scheduled dates of execution, then lower indices shall be applicable.</w:t>
          </w:r>
          <w:r w:rsidR="0024067A" w:rsidRPr="008A49E6">
            <w:rPr>
              <w:rFonts w:ascii="Candara" w:hAnsi="Candara"/>
              <w:sz w:val="22"/>
              <w:szCs w:val="22"/>
            </w:rPr>
            <w:t xml:space="preserve"> In cases where the execution of Works is delayed for reasons attributable to </w:t>
          </w:r>
          <w:r w:rsidR="000605EC" w:rsidRPr="008A49E6">
            <w:rPr>
              <w:rFonts w:ascii="Candara" w:hAnsi="Candara"/>
              <w:sz w:val="22"/>
              <w:szCs w:val="22"/>
            </w:rPr>
            <w:t>DGPC</w:t>
          </w:r>
          <w:r w:rsidR="0024067A" w:rsidRPr="008A49E6">
            <w:rPr>
              <w:rFonts w:ascii="Candara" w:hAnsi="Candara"/>
              <w:sz w:val="22"/>
              <w:szCs w:val="22"/>
            </w:rPr>
            <w:t>, the Contractor shall be eligible for payment or refund of price adjustment on such delayed execution of Works based on the indices prevailing as on the date of execution of such Works.</w:t>
          </w:r>
        </w:p>
        <w:p w14:paraId="5605193C" w14:textId="7ED56F5A" w:rsidR="001816B2" w:rsidRPr="00C02979" w:rsidRDefault="001816B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Rates of items </w:t>
          </w:r>
          <w:r w:rsidR="00A4454E" w:rsidRPr="008A49E6">
            <w:rPr>
              <w:rFonts w:ascii="Candara" w:hAnsi="Candara"/>
              <w:sz w:val="22"/>
              <w:szCs w:val="22"/>
            </w:rPr>
            <w:t xml:space="preserve">included in the Bill of Quantities, </w:t>
          </w:r>
          <w:r w:rsidRPr="008A49E6">
            <w:rPr>
              <w:rFonts w:ascii="Candara" w:hAnsi="Candara"/>
              <w:sz w:val="22"/>
              <w:szCs w:val="22"/>
            </w:rPr>
            <w:t>whose quantities have varied beyond the permissible deviation limits and rates of extra items, derived an</w:t>
          </w:r>
          <w:r w:rsidR="00A4454E" w:rsidRPr="008A49E6">
            <w:rPr>
              <w:rFonts w:ascii="Candara" w:hAnsi="Candara"/>
              <w:sz w:val="22"/>
              <w:szCs w:val="22"/>
            </w:rPr>
            <w:t xml:space="preserve">d agreed from items included in the Bill of Quantities </w:t>
          </w:r>
          <w:r w:rsidRPr="008A49E6">
            <w:rPr>
              <w:rFonts w:ascii="Candara" w:hAnsi="Candara"/>
              <w:sz w:val="22"/>
              <w:szCs w:val="22"/>
            </w:rPr>
            <w:t xml:space="preserve">will also be subject to </w:t>
          </w:r>
          <w:r w:rsidR="0024067A" w:rsidRPr="008A49E6">
            <w:rPr>
              <w:rFonts w:ascii="Candara" w:hAnsi="Candara"/>
              <w:sz w:val="22"/>
              <w:szCs w:val="22"/>
            </w:rPr>
            <w:t>p</w:t>
          </w:r>
          <w:r w:rsidRPr="008A49E6">
            <w:rPr>
              <w:rFonts w:ascii="Candara" w:hAnsi="Candara"/>
              <w:sz w:val="22"/>
              <w:szCs w:val="22"/>
            </w:rPr>
            <w:t xml:space="preserve">rice </w:t>
          </w:r>
          <w:r w:rsidR="0024067A" w:rsidRPr="008A49E6">
            <w:rPr>
              <w:rFonts w:ascii="Candara" w:hAnsi="Candara"/>
              <w:sz w:val="22"/>
              <w:szCs w:val="22"/>
            </w:rPr>
            <w:t>a</w:t>
          </w:r>
          <w:r w:rsidRPr="008A49E6">
            <w:rPr>
              <w:rFonts w:ascii="Candara" w:hAnsi="Candara"/>
              <w:sz w:val="22"/>
              <w:szCs w:val="22"/>
            </w:rPr>
            <w:t>djustment as per this clause.</w:t>
          </w:r>
        </w:p>
        <w:p w14:paraId="27A73608" w14:textId="1C1402A7" w:rsidR="001816B2" w:rsidRPr="00C02979" w:rsidRDefault="001816B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every month after commencement of the Works, submit to the Project Manager a written notice of the changes, if any, that have occurred in the specified indices of Materials, and Labour or that of Diesel price, etc, during the previous reporting period containing the effective date of such change, with authenticate</w:t>
          </w:r>
          <w:r w:rsidR="00734C73" w:rsidRPr="008A49E6">
            <w:rPr>
              <w:rFonts w:ascii="Candara" w:hAnsi="Candara"/>
              <w:sz w:val="22"/>
              <w:szCs w:val="22"/>
            </w:rPr>
            <w:t>d</w:t>
          </w:r>
          <w:r w:rsidRPr="008A49E6">
            <w:rPr>
              <w:rFonts w:ascii="Candara" w:hAnsi="Candara"/>
              <w:sz w:val="22"/>
              <w:szCs w:val="22"/>
            </w:rPr>
            <w:t xml:space="preserve"> documentary evidence of the relevant applicable published indices / diesel price, etc.</w:t>
          </w:r>
        </w:p>
        <w:p w14:paraId="60987C92" w14:textId="675E192B" w:rsidR="0070437F" w:rsidRPr="00C02979" w:rsidRDefault="001816B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Monthly bills for Contract Price Adjustment will be made by the Contractor commencing first, from the month when all the relevant/ applicable indices/ diesel price</w:t>
          </w:r>
          <w:r w:rsidR="00C02979">
            <w:rPr>
              <w:rFonts w:ascii="Candara" w:hAnsi="Candara"/>
              <w:sz w:val="22"/>
              <w:szCs w:val="22"/>
            </w:rPr>
            <w:t>s</w:t>
          </w:r>
          <w:r w:rsidRPr="008A49E6">
            <w:rPr>
              <w:rFonts w:ascii="Candara" w:hAnsi="Candara"/>
              <w:sz w:val="22"/>
              <w:szCs w:val="22"/>
            </w:rPr>
            <w:t xml:space="preserve"> are available </w:t>
          </w:r>
          <w:r w:rsidR="0070437F" w:rsidRPr="008A49E6">
            <w:rPr>
              <w:rFonts w:ascii="Candara" w:hAnsi="Candara"/>
              <w:sz w:val="22"/>
              <w:szCs w:val="22"/>
            </w:rPr>
            <w:t>and not later than fifteen (15</w:t>
          </w:r>
          <w:r w:rsidR="0070437F" w:rsidRPr="008A49E6">
            <w:rPr>
              <w:rFonts w:ascii="Candara" w:hAnsi="Candara"/>
              <w:sz w:val="22"/>
              <w:szCs w:val="22"/>
              <w:vertAlign w:val="superscript"/>
            </w:rPr>
            <w:t>th</w:t>
          </w:r>
          <w:r w:rsidR="0070437F" w:rsidRPr="008A49E6">
            <w:rPr>
              <w:rFonts w:ascii="Candara" w:hAnsi="Candara"/>
              <w:sz w:val="22"/>
              <w:szCs w:val="22"/>
            </w:rPr>
            <w:t>) day of every month thereafter. The period</w:t>
          </w:r>
          <w:r w:rsidRPr="008A49E6">
            <w:rPr>
              <w:rFonts w:ascii="Candara" w:hAnsi="Candara"/>
              <w:sz w:val="22"/>
              <w:szCs w:val="22"/>
            </w:rPr>
            <w:t xml:space="preserve"> for processing and making payment for these bills will also be governed by the provisions as applicable to </w:t>
          </w:r>
          <w:r w:rsidR="0070437F" w:rsidRPr="008A49E6">
            <w:rPr>
              <w:rFonts w:ascii="Candara" w:hAnsi="Candara"/>
              <w:sz w:val="22"/>
              <w:szCs w:val="22"/>
            </w:rPr>
            <w:t>o</w:t>
          </w:r>
          <w:r w:rsidRPr="008A49E6">
            <w:rPr>
              <w:rFonts w:ascii="Candara" w:hAnsi="Candara"/>
              <w:sz w:val="22"/>
              <w:szCs w:val="22"/>
            </w:rPr>
            <w:t>n-account/ progressive interim payments.</w:t>
          </w:r>
        </w:p>
        <w:p w14:paraId="54EFD8EF" w14:textId="0113DA5C" w:rsidR="0070437F" w:rsidRPr="008A49E6" w:rsidRDefault="0070437F"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For this purpose, </w:t>
          </w:r>
          <w:r w:rsidR="00A4454E" w:rsidRPr="008A49E6">
            <w:rPr>
              <w:rFonts w:ascii="Candara" w:hAnsi="Candara"/>
              <w:sz w:val="22"/>
              <w:szCs w:val="22"/>
            </w:rPr>
            <w:t>the work schedule shall be as i</w:t>
          </w:r>
          <w:r w:rsidRPr="008A49E6">
            <w:rPr>
              <w:rFonts w:ascii="Candara" w:hAnsi="Candara"/>
              <w:sz w:val="22"/>
              <w:szCs w:val="22"/>
            </w:rPr>
            <w:t xml:space="preserve">dentified in line with </w:t>
          </w:r>
          <w:r w:rsidR="00A4454E" w:rsidRPr="008A49E6">
            <w:rPr>
              <w:rFonts w:ascii="Candara" w:hAnsi="Candara"/>
              <w:sz w:val="22"/>
              <w:szCs w:val="22"/>
            </w:rPr>
            <w:t xml:space="preserve">provisions of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_Ref312850400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GCC.11</w:t>
          </w:r>
          <w:r w:rsidR="00425662" w:rsidRPr="008A49E6">
            <w:rPr>
              <w:rFonts w:ascii="Candara" w:hAnsi="Candara"/>
              <w:sz w:val="22"/>
              <w:szCs w:val="22"/>
              <w:highlight w:val="yellow"/>
            </w:rPr>
            <w:fldChar w:fldCharType="end"/>
          </w:r>
          <w:r w:rsidR="0092148C" w:rsidRPr="008A49E6">
            <w:rPr>
              <w:rFonts w:ascii="Candara" w:hAnsi="Candara"/>
              <w:sz w:val="22"/>
              <w:szCs w:val="22"/>
            </w:rPr>
            <w:t>.</w:t>
          </w:r>
        </w:p>
        <w:p w14:paraId="1062383F" w14:textId="77777777" w:rsidR="00136E6A" w:rsidRPr="008A49E6" w:rsidRDefault="00136E6A"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42" w:name="_Ref312850542"/>
          <w:bookmarkStart w:id="743" w:name="_Toc189045055"/>
          <w:bookmarkStart w:id="744" w:name="_Toc276923397"/>
          <w:bookmarkStart w:id="745" w:name="_Toc278626347"/>
          <w:bookmarkStart w:id="746" w:name="_Ref281842473"/>
          <w:bookmarkStart w:id="747" w:name="_Ref281843081"/>
          <w:bookmarkEnd w:id="718"/>
          <w:bookmarkEnd w:id="719"/>
          <w:bookmarkEnd w:id="720"/>
          <w:bookmarkEnd w:id="721"/>
          <w:bookmarkEnd w:id="722"/>
          <w:bookmarkEnd w:id="723"/>
          <w:bookmarkEnd w:id="724"/>
          <w:bookmarkEnd w:id="725"/>
          <w:bookmarkEnd w:id="726"/>
          <w:r w:rsidRPr="008A49E6">
            <w:rPr>
              <w:rFonts w:ascii="Candara" w:hAnsi="Candara"/>
              <w:color w:val="1A00FD"/>
              <w:sz w:val="22"/>
              <w:szCs w:val="22"/>
            </w:rPr>
            <w:t>Overpayments and Underpayments</w:t>
          </w:r>
          <w:bookmarkEnd w:id="742"/>
          <w:bookmarkEnd w:id="743"/>
        </w:p>
        <w:p w14:paraId="648666DC" w14:textId="5568461F" w:rsidR="00136E6A" w:rsidRPr="00C02979" w:rsidRDefault="00136E6A"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Wherever any claim for the payment of a sum of money to </w:t>
          </w:r>
          <w:r w:rsidR="000605EC" w:rsidRPr="008A49E6">
            <w:rPr>
              <w:rFonts w:ascii="Candara" w:hAnsi="Candara"/>
              <w:sz w:val="22"/>
              <w:szCs w:val="22"/>
            </w:rPr>
            <w:t>DGPC</w:t>
          </w:r>
          <w:r w:rsidRPr="008A49E6">
            <w:rPr>
              <w:rFonts w:ascii="Candara" w:hAnsi="Candara"/>
              <w:sz w:val="22"/>
              <w:szCs w:val="22"/>
            </w:rPr>
            <w:t xml:space="preserve"> arises out of or under this Contract against the Contractor, the Contractor upon demand by </w:t>
          </w:r>
          <w:r w:rsidR="000605EC" w:rsidRPr="008A49E6">
            <w:rPr>
              <w:rFonts w:ascii="Candara" w:hAnsi="Candara"/>
              <w:sz w:val="22"/>
              <w:szCs w:val="22"/>
            </w:rPr>
            <w:t>DGPC</w:t>
          </w:r>
          <w:r w:rsidRPr="008A49E6">
            <w:rPr>
              <w:rFonts w:ascii="Candara" w:hAnsi="Candara"/>
              <w:sz w:val="22"/>
              <w:szCs w:val="22"/>
            </w:rPr>
            <w:t xml:space="preserve">, with explanation of the reasons for such a sum becoming due, shall forthwith pay the same to </w:t>
          </w:r>
          <w:r w:rsidR="000605EC" w:rsidRPr="008A49E6">
            <w:rPr>
              <w:rFonts w:ascii="Candara" w:hAnsi="Candara"/>
              <w:sz w:val="22"/>
              <w:szCs w:val="22"/>
            </w:rPr>
            <w:t>DGPC</w:t>
          </w:r>
          <w:r w:rsidRPr="008A49E6">
            <w:rPr>
              <w:rFonts w:ascii="Candara" w:hAnsi="Candara"/>
              <w:sz w:val="22"/>
              <w:szCs w:val="22"/>
            </w:rPr>
            <w:t xml:space="preserve">. If the Contractor fails to do so within twenty-one (21) days of such a </w:t>
          </w:r>
          <w:r w:rsidR="006A7EE4" w:rsidRPr="008A49E6">
            <w:rPr>
              <w:rFonts w:ascii="Candara" w:hAnsi="Candara"/>
              <w:sz w:val="22"/>
              <w:szCs w:val="22"/>
            </w:rPr>
            <w:t>demand made on the Contractor</w:t>
          </w:r>
          <w:r w:rsidRPr="008A49E6">
            <w:rPr>
              <w:rFonts w:ascii="Candara" w:hAnsi="Candara"/>
              <w:sz w:val="22"/>
              <w:szCs w:val="22"/>
            </w:rPr>
            <w:t xml:space="preserve">, then the same may be deducted by </w:t>
          </w:r>
          <w:r w:rsidR="000605EC" w:rsidRPr="008A49E6">
            <w:rPr>
              <w:rFonts w:ascii="Candara" w:hAnsi="Candara"/>
              <w:sz w:val="22"/>
              <w:szCs w:val="22"/>
            </w:rPr>
            <w:t>DGPC</w:t>
          </w:r>
          <w:r w:rsidRPr="008A49E6">
            <w:rPr>
              <w:rFonts w:ascii="Candara" w:hAnsi="Candara"/>
              <w:sz w:val="22"/>
              <w:szCs w:val="22"/>
            </w:rPr>
            <w:t xml:space="preserve"> from any sum then due or which at any time thereafter may become due to the Contractor under this Contract or from any other sum due to the Contractor from </w:t>
          </w:r>
          <w:r w:rsidR="000605EC" w:rsidRPr="008A49E6">
            <w:rPr>
              <w:rFonts w:ascii="Candara" w:hAnsi="Candara"/>
              <w:sz w:val="22"/>
              <w:szCs w:val="22"/>
            </w:rPr>
            <w:t>DGPC</w:t>
          </w:r>
          <w:r w:rsidR="00AE1C77" w:rsidRPr="008A49E6">
            <w:rPr>
              <w:rFonts w:ascii="Candara" w:hAnsi="Candara"/>
              <w:sz w:val="22"/>
              <w:szCs w:val="22"/>
            </w:rPr>
            <w:t xml:space="preserve"> </w:t>
          </w:r>
          <w:r w:rsidR="006A7EE4" w:rsidRPr="008A49E6">
            <w:rPr>
              <w:rFonts w:ascii="Candara" w:hAnsi="Candara"/>
              <w:sz w:val="22"/>
              <w:szCs w:val="22"/>
            </w:rPr>
            <w:t xml:space="preserve">under any other contract </w:t>
          </w:r>
          <w:r w:rsidRPr="008A49E6">
            <w:rPr>
              <w:rFonts w:ascii="Candara" w:hAnsi="Candara"/>
              <w:sz w:val="22"/>
              <w:szCs w:val="22"/>
            </w:rPr>
            <w:t xml:space="preserve">which may be available with </w:t>
          </w:r>
          <w:r w:rsidR="000605EC" w:rsidRPr="008A49E6">
            <w:rPr>
              <w:rFonts w:ascii="Candara" w:hAnsi="Candara"/>
              <w:sz w:val="22"/>
              <w:szCs w:val="22"/>
            </w:rPr>
            <w:t>DGPC</w:t>
          </w:r>
          <w:r w:rsidRPr="008A49E6">
            <w:rPr>
              <w:rFonts w:ascii="Candara" w:hAnsi="Candara"/>
              <w:sz w:val="22"/>
              <w:szCs w:val="22"/>
            </w:rPr>
            <w:t xml:space="preserve"> or </w:t>
          </w:r>
          <w:r w:rsidR="006A7EE4" w:rsidRPr="008A49E6">
            <w:rPr>
              <w:rFonts w:ascii="Candara" w:hAnsi="Candara"/>
              <w:sz w:val="22"/>
              <w:szCs w:val="22"/>
            </w:rPr>
            <w:t xml:space="preserve">by encashment of </w:t>
          </w:r>
          <w:r w:rsidRPr="008A49E6">
            <w:rPr>
              <w:rFonts w:ascii="Candara" w:hAnsi="Candara"/>
              <w:sz w:val="22"/>
              <w:szCs w:val="22"/>
            </w:rPr>
            <w:t>his contract performance security.</w:t>
          </w:r>
        </w:p>
        <w:p w14:paraId="0B974BC3" w14:textId="081D8679" w:rsidR="008F7447"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136E6A" w:rsidRPr="008A49E6">
            <w:rPr>
              <w:rFonts w:ascii="Candara" w:hAnsi="Candara"/>
              <w:sz w:val="22"/>
              <w:szCs w:val="22"/>
            </w:rPr>
            <w:t xml:space="preserve"> reserves the right to carry out post payment audit and technical examination of the final bill including all supporting vouchers, abstracts, etc. </w:t>
          </w:r>
          <w:r w:rsidRPr="008A49E6">
            <w:rPr>
              <w:rFonts w:ascii="Candara" w:hAnsi="Candara"/>
              <w:sz w:val="22"/>
              <w:szCs w:val="22"/>
            </w:rPr>
            <w:t>DGPC</w:t>
          </w:r>
          <w:r w:rsidR="00136E6A" w:rsidRPr="008A49E6">
            <w:rPr>
              <w:rFonts w:ascii="Candara" w:hAnsi="Candara"/>
              <w:sz w:val="22"/>
              <w:szCs w:val="22"/>
            </w:rPr>
            <w:t xml:space="preserve"> further reserves the right to enforce and recover any overpayment when detected, notwithstanding the fact that the amount of the final bill may include any item which is under dispute between the Parties and referred to for settlement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_Ref312850435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GCC.9</w:t>
          </w:r>
          <w:r w:rsidR="00425662" w:rsidRPr="008A49E6">
            <w:rPr>
              <w:rFonts w:ascii="Candara" w:hAnsi="Candara"/>
              <w:sz w:val="22"/>
              <w:szCs w:val="22"/>
              <w:highlight w:val="yellow"/>
            </w:rPr>
            <w:fldChar w:fldCharType="end"/>
          </w:r>
          <w:r w:rsidR="00AE1C77" w:rsidRPr="008A49E6">
            <w:rPr>
              <w:rFonts w:ascii="Candara" w:hAnsi="Candara"/>
              <w:sz w:val="22"/>
              <w:szCs w:val="22"/>
            </w:rPr>
            <w:t xml:space="preserve"> </w:t>
          </w:r>
          <w:r w:rsidR="008F7447" w:rsidRPr="008A49E6">
            <w:rPr>
              <w:rFonts w:ascii="Candara" w:hAnsi="Candara"/>
              <w:sz w:val="22"/>
              <w:szCs w:val="22"/>
            </w:rPr>
            <w:t>and notwithstanding the fact that the amount of the final bill figures in the arbitration decision/award.</w:t>
          </w:r>
        </w:p>
        <w:p w14:paraId="733CB754" w14:textId="06C84436" w:rsidR="008F7447" w:rsidRPr="00C02979" w:rsidRDefault="008F744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as a result of such audit and technical examination, any overpayment is discovered in respect of any Works done by the Contractor or alleged to have been done by him under the Contract, it shall be recovered by </w:t>
          </w:r>
          <w:r w:rsidR="000605EC" w:rsidRPr="008A49E6">
            <w:rPr>
              <w:rFonts w:ascii="Candara" w:hAnsi="Candara"/>
              <w:sz w:val="22"/>
              <w:szCs w:val="22"/>
            </w:rPr>
            <w:t>DGPC</w:t>
          </w:r>
          <w:r w:rsidRPr="008A49E6">
            <w:rPr>
              <w:rFonts w:ascii="Candara" w:hAnsi="Candara"/>
              <w:sz w:val="22"/>
              <w:szCs w:val="22"/>
            </w:rPr>
            <w:t xml:space="preserve"> from the Contractor by any or all of the methods prescribed above. </w:t>
          </w:r>
          <w:r w:rsidR="00C02979" w:rsidRPr="008A49E6">
            <w:rPr>
              <w:rFonts w:ascii="Candara" w:hAnsi="Candara"/>
              <w:sz w:val="22"/>
              <w:szCs w:val="22"/>
            </w:rPr>
            <w:t>Similarly,</w:t>
          </w:r>
          <w:r w:rsidRPr="008A49E6">
            <w:rPr>
              <w:rFonts w:ascii="Candara" w:hAnsi="Candara"/>
              <w:sz w:val="22"/>
              <w:szCs w:val="22"/>
            </w:rPr>
            <w:t xml:space="preserve"> if any underpayment is </w:t>
          </w:r>
          <w:r w:rsidRPr="008A49E6">
            <w:rPr>
              <w:rFonts w:ascii="Candara" w:hAnsi="Candara"/>
              <w:sz w:val="22"/>
              <w:szCs w:val="22"/>
            </w:rPr>
            <w:lastRenderedPageBreak/>
            <w:t xml:space="preserve">discovered by </w:t>
          </w:r>
          <w:r w:rsidR="000605EC" w:rsidRPr="008A49E6">
            <w:rPr>
              <w:rFonts w:ascii="Candara" w:hAnsi="Candara"/>
              <w:sz w:val="22"/>
              <w:szCs w:val="22"/>
            </w:rPr>
            <w:t>DGPC</w:t>
          </w:r>
          <w:r w:rsidRPr="008A49E6">
            <w:rPr>
              <w:rFonts w:ascii="Candara" w:hAnsi="Candara"/>
              <w:sz w:val="22"/>
              <w:szCs w:val="22"/>
            </w:rPr>
            <w:t xml:space="preserve">, the amount shall be duly paid to the Contractor by </w:t>
          </w:r>
          <w:r w:rsidR="000605EC" w:rsidRPr="008A49E6">
            <w:rPr>
              <w:rFonts w:ascii="Candara" w:hAnsi="Candara"/>
              <w:sz w:val="22"/>
              <w:szCs w:val="22"/>
            </w:rPr>
            <w:t>DGPC</w:t>
          </w:r>
          <w:r w:rsidRPr="008A49E6">
            <w:rPr>
              <w:rFonts w:ascii="Candara" w:hAnsi="Candara"/>
              <w:sz w:val="22"/>
              <w:szCs w:val="22"/>
            </w:rPr>
            <w:t xml:space="preserve"> forthwith.</w:t>
          </w:r>
        </w:p>
        <w:p w14:paraId="7B520534" w14:textId="28B2E836" w:rsidR="008F7447" w:rsidRPr="008A49E6" w:rsidRDefault="008F7447"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Any amount due to the Contractor under this Contract for underpayment may also be adjusted against any amount then due or which may at any time thereafter become due from </w:t>
          </w:r>
          <w:r w:rsidR="000605EC" w:rsidRPr="008A49E6">
            <w:rPr>
              <w:rFonts w:ascii="Candara" w:hAnsi="Candara"/>
              <w:sz w:val="22"/>
              <w:szCs w:val="22"/>
            </w:rPr>
            <w:t>DGPC</w:t>
          </w:r>
          <w:r w:rsidRPr="008A49E6">
            <w:rPr>
              <w:rFonts w:ascii="Candara" w:hAnsi="Candara"/>
              <w:sz w:val="22"/>
              <w:szCs w:val="22"/>
            </w:rPr>
            <w:t xml:space="preserve"> to the Contractor under any other Contract or account whatsoever.</w:t>
          </w:r>
        </w:p>
        <w:p w14:paraId="149E871E"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48" w:name="_Ref312850818"/>
          <w:bookmarkStart w:id="749" w:name="_Toc189045056"/>
          <w:r w:rsidRPr="008A49E6">
            <w:rPr>
              <w:rFonts w:ascii="Candara" w:hAnsi="Candara"/>
              <w:color w:val="1A00FD"/>
              <w:sz w:val="22"/>
              <w:szCs w:val="22"/>
            </w:rPr>
            <w:t>Taxes and Duties</w:t>
          </w:r>
          <w:bookmarkEnd w:id="744"/>
          <w:bookmarkEnd w:id="745"/>
          <w:bookmarkEnd w:id="746"/>
          <w:bookmarkEnd w:id="747"/>
          <w:bookmarkEnd w:id="748"/>
          <w:bookmarkEnd w:id="749"/>
        </w:p>
        <w:p w14:paraId="3BBCBC57" w14:textId="565C7196" w:rsidR="009308F6" w:rsidRPr="00C02979" w:rsidRDefault="006D4C43"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50" w:name="_Ref293330749"/>
          <w:r w:rsidRPr="008A49E6">
            <w:rPr>
              <w:rFonts w:ascii="Candara" w:hAnsi="Candara"/>
              <w:sz w:val="22"/>
              <w:szCs w:val="22"/>
            </w:rPr>
            <w:t xml:space="preserve">Except as otherwise specifically provided in the Contract, the Contractor shall bear and pay all taxes, duties, levies and charges assessed on the Contractor, its Subcontractors </w:t>
          </w:r>
          <w:r w:rsidR="00B22F9C" w:rsidRPr="008A49E6">
            <w:rPr>
              <w:rFonts w:ascii="Candara" w:hAnsi="Candara"/>
              <w:sz w:val="22"/>
              <w:szCs w:val="22"/>
            </w:rPr>
            <w:t>by</w:t>
          </w:r>
          <w:r w:rsidR="00AE1C77" w:rsidRPr="008A49E6">
            <w:rPr>
              <w:rFonts w:ascii="Candara" w:hAnsi="Candara"/>
              <w:sz w:val="22"/>
              <w:szCs w:val="22"/>
            </w:rPr>
            <w:t xml:space="preserve"> </w:t>
          </w:r>
          <w:r w:rsidR="00A95C55" w:rsidRPr="008A49E6">
            <w:rPr>
              <w:rFonts w:ascii="Candara" w:hAnsi="Candara"/>
              <w:sz w:val="22"/>
              <w:szCs w:val="22"/>
            </w:rPr>
            <w:t xml:space="preserve">laws, regulations of the Kingdom of Bhutan </w:t>
          </w:r>
          <w:r w:rsidRPr="008A49E6">
            <w:rPr>
              <w:rFonts w:ascii="Candara" w:hAnsi="Candara"/>
              <w:sz w:val="22"/>
              <w:szCs w:val="22"/>
            </w:rPr>
            <w:t xml:space="preserve">in connection with the </w:t>
          </w:r>
          <w:r w:rsidR="00A652FF" w:rsidRPr="008A49E6">
            <w:rPr>
              <w:rFonts w:ascii="Candara" w:hAnsi="Candara"/>
              <w:sz w:val="22"/>
              <w:szCs w:val="22"/>
            </w:rPr>
            <w:t>Works</w:t>
          </w:r>
          <w:r w:rsidRPr="008A49E6">
            <w:rPr>
              <w:rFonts w:ascii="Candara" w:hAnsi="Candara"/>
              <w:sz w:val="22"/>
              <w:szCs w:val="22"/>
            </w:rPr>
            <w:t xml:space="preserve"> in and outside of the </w:t>
          </w:r>
          <w:r w:rsidR="00BC21EA" w:rsidRPr="008A49E6">
            <w:rPr>
              <w:rFonts w:ascii="Candara" w:hAnsi="Candara"/>
              <w:sz w:val="22"/>
              <w:szCs w:val="22"/>
            </w:rPr>
            <w:t>Kingdom of Bhutan</w:t>
          </w:r>
          <w:r w:rsidRPr="008A49E6">
            <w:rPr>
              <w:rFonts w:ascii="Candara" w:hAnsi="Candara"/>
              <w:sz w:val="22"/>
              <w:szCs w:val="22"/>
            </w:rPr>
            <w:t>.</w:t>
          </w:r>
          <w:bookmarkEnd w:id="750"/>
          <w:r w:rsidR="00A95C55" w:rsidRPr="008A49E6">
            <w:rPr>
              <w:rFonts w:ascii="Candara" w:hAnsi="Candara"/>
              <w:sz w:val="22"/>
              <w:szCs w:val="22"/>
            </w:rPr>
            <w:t xml:space="preserve"> The Contract Price shall be deemed to be inclusive of all such taxes, duties, levies,</w:t>
          </w:r>
          <w:r w:rsidR="00F345A8" w:rsidRPr="008A49E6">
            <w:rPr>
              <w:rFonts w:ascii="Candara" w:hAnsi="Candara"/>
              <w:sz w:val="22"/>
              <w:szCs w:val="22"/>
            </w:rPr>
            <w:t xml:space="preserve"> royalties,</w:t>
          </w:r>
          <w:r w:rsidR="00A95C55" w:rsidRPr="008A49E6">
            <w:rPr>
              <w:rFonts w:ascii="Candara" w:hAnsi="Candara"/>
              <w:sz w:val="22"/>
              <w:szCs w:val="22"/>
            </w:rPr>
            <w:t xml:space="preserve"> etc.</w:t>
          </w:r>
          <w:r w:rsidR="00F345A8" w:rsidRPr="008A49E6">
            <w:rPr>
              <w:rFonts w:ascii="Candara" w:hAnsi="Candara"/>
              <w:sz w:val="22"/>
              <w:szCs w:val="22"/>
            </w:rPr>
            <w:t xml:space="preserve"> on the materials incorporated into the Works.</w:t>
          </w:r>
        </w:p>
        <w:p w14:paraId="7081E233" w14:textId="4DA12763" w:rsidR="00A95C55" w:rsidRPr="00C02979" w:rsidRDefault="009308F6"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Bidders participating from India</w:t>
          </w:r>
          <w:r w:rsidR="003A568C" w:rsidRPr="008A49E6">
            <w:rPr>
              <w:rFonts w:ascii="Candara" w:hAnsi="Candara"/>
              <w:sz w:val="22"/>
              <w:szCs w:val="22"/>
            </w:rPr>
            <w:t>,</w:t>
          </w:r>
          <w:r w:rsidRPr="008A49E6">
            <w:rPr>
              <w:rFonts w:ascii="Candara" w:hAnsi="Candara"/>
              <w:sz w:val="22"/>
              <w:szCs w:val="22"/>
            </w:rPr>
            <w:t xml:space="preserve"> for </w:t>
          </w:r>
          <w:r w:rsidR="008F51C2">
            <w:rPr>
              <w:rFonts w:ascii="Candara" w:hAnsi="Candara"/>
              <w:sz w:val="22"/>
              <w:szCs w:val="22"/>
            </w:rPr>
            <w:t xml:space="preserve">supply and </w:t>
          </w:r>
          <w:r w:rsidRPr="008A49E6">
            <w:rPr>
              <w:rFonts w:ascii="Candara" w:hAnsi="Candara"/>
              <w:sz w:val="22"/>
              <w:szCs w:val="22"/>
            </w:rPr>
            <w:t xml:space="preserve">bonafide use in the Kingdom of Bhutan shall quote the rates and prices for the items in the Bill of Quantities exclusive of any effect of </w:t>
          </w:r>
          <w:r w:rsidR="003A568C" w:rsidRPr="008A49E6">
            <w:rPr>
              <w:rFonts w:ascii="Candara" w:hAnsi="Candara"/>
              <w:sz w:val="22"/>
              <w:szCs w:val="22"/>
            </w:rPr>
            <w:t xml:space="preserve">the Integrated </w:t>
          </w:r>
          <w:r w:rsidRPr="008A49E6">
            <w:rPr>
              <w:rFonts w:ascii="Candara" w:hAnsi="Candara"/>
              <w:sz w:val="22"/>
              <w:szCs w:val="22"/>
            </w:rPr>
            <w:t>Goods and Service Tax (</w:t>
          </w:r>
          <w:r w:rsidR="003A568C" w:rsidRPr="008A49E6">
            <w:rPr>
              <w:rFonts w:ascii="Candara" w:hAnsi="Candara"/>
              <w:sz w:val="22"/>
              <w:szCs w:val="22"/>
            </w:rPr>
            <w:t>I</w:t>
          </w:r>
          <w:r w:rsidRPr="008A49E6">
            <w:rPr>
              <w:rFonts w:ascii="Candara" w:hAnsi="Candara"/>
              <w:sz w:val="22"/>
              <w:szCs w:val="22"/>
            </w:rPr>
            <w:t xml:space="preserve">GST). </w:t>
          </w:r>
          <w:r w:rsidR="003A568C" w:rsidRPr="008A49E6">
            <w:rPr>
              <w:rFonts w:ascii="Candara" w:hAnsi="Candara"/>
              <w:sz w:val="22"/>
              <w:szCs w:val="22"/>
            </w:rPr>
            <w:t xml:space="preserve">The IGST on the export of goods or services or both are covered under Zero Rated Supply as per Chapter VII, 16(1) THE INTEGRATED GOODS AND SERVICES TAX ACT, 2018 of India. </w:t>
          </w:r>
        </w:p>
        <w:p w14:paraId="59002740" w14:textId="25B5DAC6" w:rsidR="00A95C55" w:rsidRPr="00C02979" w:rsidRDefault="00B22F9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Unless otherwise stated in the </w:t>
          </w:r>
          <w:r w:rsidR="00173987" w:rsidRPr="008A49E6">
            <w:rPr>
              <w:rFonts w:ascii="Candara" w:hAnsi="Candara"/>
              <w:sz w:val="22"/>
              <w:szCs w:val="22"/>
            </w:rPr>
            <w:t xml:space="preserve">Technical </w:t>
          </w:r>
          <w:r w:rsidRPr="008A49E6">
            <w:rPr>
              <w:rFonts w:ascii="Candara" w:hAnsi="Candara"/>
              <w:sz w:val="22"/>
              <w:szCs w:val="22"/>
            </w:rPr>
            <w:t>Specifications, the Contractor shall pay all royalties, rents and other payments for:</w:t>
          </w:r>
        </w:p>
        <w:p w14:paraId="75EEA0A8" w14:textId="77777777" w:rsidR="00A95C55" w:rsidRPr="008A49E6" w:rsidRDefault="00A95C55">
          <w:pPr>
            <w:pStyle w:val="ListParagraph"/>
            <w:numPr>
              <w:ilvl w:val="0"/>
              <w:numId w:val="81"/>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natural materials obtained from </w:t>
          </w:r>
          <w:r w:rsidR="00B870E4" w:rsidRPr="008A49E6">
            <w:rPr>
              <w:rFonts w:ascii="Candara" w:hAnsi="Candara"/>
              <w:sz w:val="22"/>
              <w:szCs w:val="22"/>
            </w:rPr>
            <w:t xml:space="preserve">inside and </w:t>
          </w:r>
          <w:r w:rsidRPr="008A49E6">
            <w:rPr>
              <w:rFonts w:ascii="Candara" w:hAnsi="Candara"/>
              <w:sz w:val="22"/>
              <w:szCs w:val="22"/>
            </w:rPr>
            <w:t>outside the Site, and</w:t>
          </w:r>
        </w:p>
        <w:p w14:paraId="465A5156" w14:textId="1920A736" w:rsidR="006D4C43" w:rsidRPr="00C02979" w:rsidRDefault="00A95C55">
          <w:pPr>
            <w:pStyle w:val="ListParagraph"/>
            <w:numPr>
              <w:ilvl w:val="0"/>
              <w:numId w:val="81"/>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disposal of materials from demolitions and excavations and of other surplus material (whether natural or man-made), except to the extent that disposal areas within the Site are specified in the Contract.</w:t>
          </w:r>
        </w:p>
        <w:p w14:paraId="21E8B9E0" w14:textId="2CADCF04" w:rsidR="00026F1D" w:rsidRPr="00C02979" w:rsidRDefault="00A95C55"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751" w:name="_Ref298341859"/>
          <w:bookmarkStart w:id="752" w:name="_Ref294099492"/>
          <w:r w:rsidRPr="008A49E6">
            <w:rPr>
              <w:rFonts w:ascii="Candara" w:hAnsi="Candara"/>
              <w:sz w:val="22"/>
              <w:szCs w:val="22"/>
            </w:rPr>
            <w:t>Except</w:t>
          </w:r>
          <w:r w:rsidR="004C5115" w:rsidRPr="008A49E6">
            <w:rPr>
              <w:rFonts w:ascii="Candara" w:hAnsi="Candara"/>
              <w:sz w:val="22"/>
              <w:szCs w:val="22"/>
            </w:rPr>
            <w:t xml:space="preserve"> where otherwise stated</w:t>
          </w:r>
          <w:r w:rsidRPr="008A49E6">
            <w:rPr>
              <w:rFonts w:ascii="Candara" w:hAnsi="Candara"/>
              <w:sz w:val="22"/>
              <w:szCs w:val="22"/>
            </w:rPr>
            <w:t>, the Contractor shall pay royalties, rent and other payments or other compensations, if any, for getting stone, sand, gravel, clay or other materials required for the Works</w:t>
          </w:r>
          <w:r w:rsidR="004C5115" w:rsidRPr="008A49E6">
            <w:rPr>
              <w:rFonts w:ascii="Candara" w:hAnsi="Candara"/>
              <w:sz w:val="22"/>
              <w:szCs w:val="22"/>
            </w:rPr>
            <w:t>.</w:t>
          </w:r>
          <w:bookmarkEnd w:id="751"/>
          <w:bookmarkEnd w:id="752"/>
        </w:p>
        <w:p w14:paraId="55789748" w14:textId="29218D1D" w:rsidR="00026F1D" w:rsidRPr="00C02979" w:rsidRDefault="00026F1D"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Mining permission</w:t>
          </w:r>
          <w:r w:rsidR="00804194" w:rsidRPr="008A49E6">
            <w:rPr>
              <w:rFonts w:ascii="Candara" w:hAnsi="Candara"/>
              <w:sz w:val="22"/>
              <w:szCs w:val="22"/>
            </w:rPr>
            <w:t>, wherever required,</w:t>
          </w:r>
          <w:r w:rsidRPr="008A49E6">
            <w:rPr>
              <w:rFonts w:ascii="Candara" w:hAnsi="Candara"/>
              <w:sz w:val="22"/>
              <w:szCs w:val="22"/>
            </w:rPr>
            <w:t xml:space="preserve"> shall be obtained by the Contractor from the </w:t>
          </w:r>
          <w:r w:rsidR="00804194" w:rsidRPr="008A49E6">
            <w:rPr>
              <w:rFonts w:ascii="Candara" w:hAnsi="Candara"/>
              <w:sz w:val="22"/>
              <w:szCs w:val="22"/>
            </w:rPr>
            <w:t xml:space="preserve">relevant </w:t>
          </w:r>
          <w:r w:rsidRPr="008A49E6">
            <w:rPr>
              <w:rFonts w:ascii="Candara" w:hAnsi="Candara"/>
              <w:sz w:val="22"/>
              <w:szCs w:val="22"/>
            </w:rPr>
            <w:t xml:space="preserve">statutory authorities. </w:t>
          </w:r>
          <w:r w:rsidR="000605EC" w:rsidRPr="008A49E6">
            <w:rPr>
              <w:rFonts w:ascii="Candara" w:hAnsi="Candara"/>
              <w:sz w:val="22"/>
              <w:szCs w:val="22"/>
            </w:rPr>
            <w:t>DGPC</w:t>
          </w:r>
          <w:r w:rsidRPr="008A49E6">
            <w:rPr>
              <w:rFonts w:ascii="Candara" w:hAnsi="Candara"/>
              <w:sz w:val="22"/>
              <w:szCs w:val="22"/>
            </w:rPr>
            <w:t xml:space="preserve"> will issue a recommendation letter for obtaining mining permission. Further, the Contractor shall be responsible for finalising and submitting the necessary plans and documents as per the requirements of these authorities. The Contractor shall ensure that the mining/quarrying practices employed are in compliance with the guidelines/directives of the </w:t>
          </w:r>
          <w:r w:rsidR="00804194" w:rsidRPr="008A49E6">
            <w:rPr>
              <w:rFonts w:ascii="Candara" w:hAnsi="Candara"/>
              <w:sz w:val="22"/>
              <w:szCs w:val="22"/>
            </w:rPr>
            <w:t xml:space="preserve">concerned </w:t>
          </w:r>
          <w:r w:rsidRPr="008A49E6">
            <w:rPr>
              <w:rFonts w:ascii="Candara" w:hAnsi="Candara"/>
              <w:sz w:val="22"/>
              <w:szCs w:val="22"/>
            </w:rPr>
            <w:t>authorities. The Contractor shall obtain the Project Manager’s approval for the excavation plans of borrow areas.</w:t>
          </w:r>
        </w:p>
        <w:p w14:paraId="4307B895" w14:textId="3066EF40" w:rsidR="005A02F5" w:rsidRPr="00C02979" w:rsidRDefault="00026F1D"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It shall be the responsibility of the Contractor to ensure that the materials quarried are used only for the works within the scope of this Contract and that there is no pilferage of these materials. In the event that the Project Manager</w:t>
          </w:r>
          <w:r w:rsidR="005A02F5" w:rsidRPr="008A49E6">
            <w:rPr>
              <w:rFonts w:ascii="Candara" w:hAnsi="Candara"/>
              <w:sz w:val="22"/>
              <w:szCs w:val="22"/>
            </w:rPr>
            <w:t xml:space="preserve"> discovers pilferage of quarried materials, he shall be within his right to make his own assessment of loss of materials and recover from the Contractor the cost of the same at the prevalent market rates of such materials.</w:t>
          </w:r>
        </w:p>
        <w:p w14:paraId="4B3890A5" w14:textId="1E9CC4A4" w:rsidR="005A02F5" w:rsidRPr="00C02979" w:rsidRDefault="005A02F5"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lastRenderedPageBreak/>
            <w:t>The royalty charges</w:t>
          </w:r>
          <w:r w:rsidR="00F345A8" w:rsidRPr="008A49E6">
            <w:rPr>
              <w:rFonts w:ascii="Candara" w:hAnsi="Candara"/>
              <w:sz w:val="22"/>
              <w:szCs w:val="22"/>
            </w:rPr>
            <w:t>, where payable on the materials quarried,</w:t>
          </w:r>
          <w:r w:rsidRPr="008A49E6">
            <w:rPr>
              <w:rFonts w:ascii="Candara" w:hAnsi="Candara"/>
              <w:sz w:val="22"/>
              <w:szCs w:val="22"/>
            </w:rPr>
            <w:t xml:space="preserve"> shall be paid directly to the concerned authorities by the Contractor and he shall provide the documentary evidence/certification from the concerned authorities along with the running bills in support of such payments. The Contractor shall be responsible for the reconciliation of the quantities of materials on which royalty is payable and settlement of the total amount of royalty charges to be paid, with the concerned authorities and any payment due to be paid to them arising out of such reconciliation and settlement shall also be paid by him. In the event that the Contractor fails to pay the balance amount or reconcile and settle the total amount of royalty and any claims are raised by the concerned authorities on the above accounts, the same shall be paid by </w:t>
          </w:r>
          <w:r w:rsidR="000605EC" w:rsidRPr="008A49E6">
            <w:rPr>
              <w:rFonts w:ascii="Candara" w:hAnsi="Candara"/>
              <w:sz w:val="22"/>
              <w:szCs w:val="22"/>
            </w:rPr>
            <w:t>DGPC</w:t>
          </w:r>
          <w:r w:rsidRPr="008A49E6">
            <w:rPr>
              <w:rFonts w:ascii="Candara" w:hAnsi="Candara"/>
              <w:sz w:val="22"/>
              <w:szCs w:val="22"/>
            </w:rPr>
            <w:t xml:space="preserve"> and recovered from the Contractor.</w:t>
          </w:r>
        </w:p>
        <w:p w14:paraId="4E92B35C" w14:textId="052F9E4A" w:rsidR="006D4C43" w:rsidRPr="00C02979" w:rsidRDefault="0032304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53" w:name="_Ref300655575"/>
          <w:r w:rsidRPr="008A49E6">
            <w:rPr>
              <w:rFonts w:ascii="Candara" w:hAnsi="Candara"/>
              <w:sz w:val="22"/>
              <w:szCs w:val="22"/>
            </w:rPr>
            <w:t xml:space="preserve">At the time of release of payment, tax shall be deducted at source (TDS) from Bhutanese Bidders and International Bidders as specified in the </w:t>
          </w:r>
          <w:r w:rsidR="009A0EF8">
            <w:rPr>
              <w:rFonts w:ascii="Candara" w:hAnsi="Candara"/>
              <w:sz w:val="22"/>
              <w:szCs w:val="22"/>
            </w:rPr>
            <w:t xml:space="preserve">SCC </w:t>
          </w:r>
          <w:r w:rsidRPr="008A49E6">
            <w:rPr>
              <w:rFonts w:ascii="Candara" w:hAnsi="Candara"/>
              <w:sz w:val="22"/>
              <w:szCs w:val="22"/>
            </w:rPr>
            <w:t xml:space="preserve">from the gross amount of bills. </w:t>
          </w:r>
          <w:r w:rsidR="000605EC" w:rsidRPr="008A49E6">
            <w:rPr>
              <w:rFonts w:ascii="Candara" w:hAnsi="Candara"/>
              <w:sz w:val="22"/>
              <w:szCs w:val="22"/>
            </w:rPr>
            <w:t>DGPC</w:t>
          </w:r>
          <w:r w:rsidRPr="008A49E6">
            <w:rPr>
              <w:rFonts w:ascii="Candara" w:hAnsi="Candara"/>
              <w:sz w:val="22"/>
              <w:szCs w:val="22"/>
            </w:rPr>
            <w:t xml:space="preserve"> shall furnish necessary TDS Certificate to the </w:t>
          </w:r>
          <w:r w:rsidR="00A95C55" w:rsidRPr="008A49E6">
            <w:rPr>
              <w:rFonts w:ascii="Candara" w:hAnsi="Candara"/>
              <w:sz w:val="22"/>
              <w:szCs w:val="22"/>
            </w:rPr>
            <w:t>Contractor</w:t>
          </w:r>
          <w:r w:rsidRPr="008A49E6">
            <w:rPr>
              <w:rFonts w:ascii="Candara" w:hAnsi="Candara"/>
              <w:sz w:val="22"/>
              <w:szCs w:val="22"/>
            </w:rPr>
            <w:t xml:space="preserve">, issued by the Department of Revenue &amp; Customs, RGoB. The Contractor shall be responsible to deduct tax at source from the gross payments made to </w:t>
          </w:r>
          <w:r w:rsidR="00A95C55" w:rsidRPr="008A49E6">
            <w:rPr>
              <w:rFonts w:ascii="Candara" w:hAnsi="Candara"/>
              <w:sz w:val="22"/>
              <w:szCs w:val="22"/>
            </w:rPr>
            <w:t xml:space="preserve">its </w:t>
          </w:r>
          <w:r w:rsidR="00B40D39" w:rsidRPr="008A49E6">
            <w:rPr>
              <w:rFonts w:ascii="Candara" w:hAnsi="Candara"/>
              <w:sz w:val="22"/>
              <w:szCs w:val="22"/>
            </w:rPr>
            <w:t>Sub</w:t>
          </w:r>
          <w:r w:rsidRPr="008A49E6">
            <w:rPr>
              <w:rFonts w:ascii="Candara" w:hAnsi="Candara"/>
              <w:sz w:val="22"/>
              <w:szCs w:val="22"/>
            </w:rPr>
            <w:t xml:space="preserve">contractors and deposit the same to the account of RGoB as per provisions of </w:t>
          </w:r>
          <w:r w:rsidR="00A95C55" w:rsidRPr="008A49E6">
            <w:rPr>
              <w:rFonts w:ascii="Candara" w:hAnsi="Candara"/>
              <w:sz w:val="22"/>
              <w:szCs w:val="22"/>
            </w:rPr>
            <w:t xml:space="preserve">relevant </w:t>
          </w:r>
          <w:r w:rsidRPr="008A49E6">
            <w:rPr>
              <w:rFonts w:ascii="Candara" w:hAnsi="Candara"/>
              <w:sz w:val="22"/>
              <w:szCs w:val="22"/>
            </w:rPr>
            <w:t>law in this regard in force from time to time.</w:t>
          </w:r>
          <w:bookmarkEnd w:id="753"/>
        </w:p>
        <w:p w14:paraId="7684C467" w14:textId="5682F900" w:rsidR="00376BCA" w:rsidRPr="00C02979" w:rsidRDefault="0032304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w:t>
          </w:r>
          <w:r w:rsidR="00932B0C" w:rsidRPr="008A49E6">
            <w:rPr>
              <w:rFonts w:ascii="Candara" w:hAnsi="Candara"/>
              <w:sz w:val="22"/>
              <w:szCs w:val="22"/>
            </w:rPr>
            <w:t>ny tax that may be levied in the Kingdom Bhutan on the profits made by the Contractor in respect of the Contract</w:t>
          </w:r>
          <w:r w:rsidR="005038F4" w:rsidRPr="008A49E6">
            <w:rPr>
              <w:rFonts w:ascii="Candara" w:hAnsi="Candara"/>
              <w:sz w:val="22"/>
              <w:szCs w:val="22"/>
            </w:rPr>
            <w:t xml:space="preserve"> </w:t>
          </w:r>
          <w:r w:rsidR="00C71A54" w:rsidRPr="008A49E6">
            <w:rPr>
              <w:rFonts w:ascii="Candara" w:hAnsi="Candara"/>
              <w:sz w:val="22"/>
              <w:szCs w:val="22"/>
            </w:rPr>
            <w:t xml:space="preserve">shall be to the </w:t>
          </w:r>
          <w:r w:rsidR="00235217" w:rsidRPr="008A49E6">
            <w:rPr>
              <w:rFonts w:ascii="Candara" w:hAnsi="Candara"/>
              <w:sz w:val="22"/>
              <w:szCs w:val="22"/>
            </w:rPr>
            <w:t>C</w:t>
          </w:r>
          <w:r w:rsidR="00C71A54" w:rsidRPr="008A49E6">
            <w:rPr>
              <w:rFonts w:ascii="Candara" w:hAnsi="Candara"/>
              <w:sz w:val="22"/>
              <w:szCs w:val="22"/>
            </w:rPr>
            <w:t xml:space="preserve">ontractor's account and no separate claim in this regard will be entertained by </w:t>
          </w:r>
          <w:r w:rsidR="000605EC" w:rsidRPr="008A49E6">
            <w:rPr>
              <w:rFonts w:ascii="Candara" w:hAnsi="Candara"/>
              <w:sz w:val="22"/>
              <w:szCs w:val="22"/>
            </w:rPr>
            <w:t>DGPC</w:t>
          </w:r>
          <w:r w:rsidR="00C71A54" w:rsidRPr="008A49E6">
            <w:rPr>
              <w:rFonts w:ascii="Candara" w:hAnsi="Candara"/>
              <w:sz w:val="22"/>
              <w:szCs w:val="22"/>
            </w:rPr>
            <w:t>.</w:t>
          </w:r>
        </w:p>
        <w:p w14:paraId="7A46EF21" w14:textId="62D5FF0E" w:rsidR="003A31DB" w:rsidRPr="00C02979" w:rsidRDefault="003A31DB"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any tax exemptions, reductions, allowances or </w:t>
          </w:r>
          <w:r w:rsidR="00AD1416" w:rsidRPr="008A49E6">
            <w:rPr>
              <w:rFonts w:ascii="Candara" w:hAnsi="Candara"/>
              <w:sz w:val="22"/>
              <w:szCs w:val="22"/>
            </w:rPr>
            <w:t>privileges are</w:t>
          </w:r>
          <w:r w:rsidRPr="008A49E6">
            <w:rPr>
              <w:rFonts w:ascii="Candara" w:hAnsi="Candara"/>
              <w:sz w:val="22"/>
              <w:szCs w:val="22"/>
            </w:rPr>
            <w:t xml:space="preserve"> available to the Contractor in the </w:t>
          </w:r>
          <w:r w:rsidR="00AD1416" w:rsidRPr="008A49E6">
            <w:rPr>
              <w:rFonts w:ascii="Candara" w:hAnsi="Candara"/>
              <w:sz w:val="22"/>
              <w:szCs w:val="22"/>
            </w:rPr>
            <w:t>Kingdom of Bhutan</w:t>
          </w:r>
          <w:r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shall use its best </w:t>
          </w:r>
          <w:r w:rsidR="00AD1416" w:rsidRPr="008A49E6">
            <w:rPr>
              <w:rFonts w:ascii="Candara" w:hAnsi="Candara"/>
              <w:sz w:val="22"/>
              <w:szCs w:val="22"/>
            </w:rPr>
            <w:t>endeavours</w:t>
          </w:r>
          <w:r w:rsidRPr="008A49E6">
            <w:rPr>
              <w:rFonts w:ascii="Candara" w:hAnsi="Candara"/>
              <w:sz w:val="22"/>
              <w:szCs w:val="22"/>
            </w:rPr>
            <w:t xml:space="preserve"> to enable the Contractor to benefit from any such tax savings to the maximum allowable extent.</w:t>
          </w:r>
        </w:p>
        <w:p w14:paraId="4995F28C" w14:textId="2FCB76D3" w:rsidR="00654991" w:rsidRPr="00C02979" w:rsidRDefault="00240A1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For the purpose of the Contract, it is agreed that the Contract Price specified in</w:t>
          </w:r>
          <w:r w:rsidR="005038F4" w:rsidRPr="008A49E6">
            <w:rPr>
              <w:rFonts w:ascii="Candara" w:hAnsi="Candara"/>
              <w:sz w:val="22"/>
              <w:szCs w:val="22"/>
            </w:rPr>
            <w:t xml:space="preserve">  </w:t>
          </w:r>
          <w:r w:rsidRPr="008A49E6">
            <w:rPr>
              <w:rFonts w:ascii="Candara" w:hAnsi="Candara"/>
              <w:sz w:val="22"/>
              <w:szCs w:val="22"/>
            </w:rPr>
            <w:t>the Contract Agreement is</w:t>
          </w:r>
          <w:r w:rsidR="005038F4" w:rsidRPr="008A49E6">
            <w:rPr>
              <w:rFonts w:ascii="Candara" w:hAnsi="Candara"/>
              <w:sz w:val="22"/>
              <w:szCs w:val="22"/>
            </w:rPr>
            <w:t xml:space="preserve"> </w:t>
          </w:r>
          <w:r w:rsidR="004C5115" w:rsidRPr="008A49E6">
            <w:rPr>
              <w:rFonts w:ascii="Candara" w:hAnsi="Candara"/>
              <w:sz w:val="22"/>
              <w:szCs w:val="22"/>
            </w:rPr>
            <w:t xml:space="preserve">inclusive of </w:t>
          </w:r>
          <w:r w:rsidRPr="008A49E6">
            <w:rPr>
              <w:rFonts w:ascii="Candara" w:hAnsi="Candara"/>
              <w:sz w:val="22"/>
              <w:szCs w:val="22"/>
            </w:rPr>
            <w:t xml:space="preserve">the taxes, duties, levies and charges prevailing at the date </w:t>
          </w:r>
          <w:r w:rsidR="00751B86" w:rsidRPr="008A49E6">
            <w:rPr>
              <w:rFonts w:ascii="Candara" w:hAnsi="Candara"/>
              <w:sz w:val="22"/>
              <w:szCs w:val="22"/>
            </w:rPr>
            <w:t>thirty</w:t>
          </w:r>
          <w:r w:rsidRPr="008A49E6">
            <w:rPr>
              <w:rFonts w:ascii="Candara" w:hAnsi="Candara"/>
              <w:sz w:val="22"/>
              <w:szCs w:val="22"/>
            </w:rPr>
            <w:t xml:space="preserve"> (</w:t>
          </w:r>
          <w:r w:rsidR="00751B86" w:rsidRPr="008A49E6">
            <w:rPr>
              <w:rFonts w:ascii="Candara" w:hAnsi="Candara"/>
              <w:sz w:val="22"/>
              <w:szCs w:val="22"/>
            </w:rPr>
            <w:t>30</w:t>
          </w:r>
          <w:r w:rsidRPr="008A49E6">
            <w:rPr>
              <w:rFonts w:ascii="Candara" w:hAnsi="Candara"/>
              <w:sz w:val="22"/>
              <w:szCs w:val="22"/>
            </w:rPr>
            <w:t xml:space="preserve">) days prior to the last date of </w:t>
          </w:r>
          <w:r w:rsidR="00265576" w:rsidRPr="008A49E6">
            <w:rPr>
              <w:rFonts w:ascii="Candara" w:hAnsi="Candara"/>
              <w:sz w:val="22"/>
              <w:szCs w:val="22"/>
            </w:rPr>
            <w:t>B</w:t>
          </w:r>
          <w:r w:rsidRPr="008A49E6">
            <w:rPr>
              <w:rFonts w:ascii="Candara" w:hAnsi="Candara"/>
              <w:sz w:val="22"/>
              <w:szCs w:val="22"/>
            </w:rPr>
            <w:t xml:space="preserve">id submission in the </w:t>
          </w:r>
          <w:r w:rsidR="009C57D7" w:rsidRPr="008A49E6">
            <w:rPr>
              <w:rFonts w:ascii="Candara" w:hAnsi="Candara"/>
              <w:sz w:val="22"/>
              <w:szCs w:val="22"/>
            </w:rPr>
            <w:t>Kingdom of Bhutan</w:t>
          </w:r>
          <w:r w:rsidRPr="008A49E6">
            <w:rPr>
              <w:rFonts w:ascii="Candara" w:hAnsi="Candara"/>
              <w:sz w:val="22"/>
              <w:szCs w:val="22"/>
            </w:rPr>
            <w:t xml:space="preserve"> (hereinafter called “Tax” in this clause). If any rates of Tax are increased or decreased, a new Tax is introduced, an existing Tax is abolished, or any change in interpretation or application of any Tax occurs in the course of the performance of Contract, which was or will be assessed on the Contractor in connection with performance of the Contract, an equitable adjustment of the Contract Price shall be made to fully take into account any such change by addition to the Contract Price or deduction therefrom, as the case may be, in accordance with </w:t>
          </w:r>
          <w:r w:rsidR="00AE1C77" w:rsidRPr="008A49E6">
            <w:rPr>
              <w:rFonts w:ascii="Candara" w:hAnsi="Candara"/>
              <w:sz w:val="22"/>
              <w:szCs w:val="22"/>
              <w:highlight w:val="yellow"/>
            </w:rPr>
            <w:fldChar w:fldCharType="begin"/>
          </w:r>
          <w:r w:rsidR="00AE1C77" w:rsidRPr="008A49E6">
            <w:rPr>
              <w:rFonts w:ascii="Candara" w:hAnsi="Candara"/>
              <w:sz w:val="22"/>
              <w:szCs w:val="22"/>
              <w:highlight w:val="yellow"/>
            </w:rPr>
            <w:instrText xml:space="preserve"> REF _Ref294097960 \r \h </w:instrText>
          </w:r>
          <w:r w:rsidR="00083907" w:rsidRPr="008A49E6">
            <w:rPr>
              <w:rFonts w:ascii="Candara" w:hAnsi="Candara"/>
              <w:sz w:val="22"/>
              <w:szCs w:val="22"/>
              <w:highlight w:val="yellow"/>
            </w:rPr>
            <w:instrText xml:space="preserve"> \* MERGEFORMAT </w:instrText>
          </w:r>
          <w:r w:rsidR="00AE1C77" w:rsidRPr="008A49E6">
            <w:rPr>
              <w:rFonts w:ascii="Candara" w:hAnsi="Candara"/>
              <w:sz w:val="22"/>
              <w:szCs w:val="22"/>
              <w:highlight w:val="yellow"/>
            </w:rPr>
          </w:r>
          <w:r w:rsidR="00AE1C77" w:rsidRPr="008A49E6">
            <w:rPr>
              <w:rFonts w:ascii="Candara" w:hAnsi="Candara"/>
              <w:sz w:val="22"/>
              <w:szCs w:val="22"/>
              <w:highlight w:val="yellow"/>
            </w:rPr>
            <w:fldChar w:fldCharType="separate"/>
          </w:r>
          <w:r w:rsidR="00ED0056">
            <w:rPr>
              <w:rFonts w:ascii="Candara" w:hAnsi="Candara"/>
              <w:sz w:val="22"/>
              <w:szCs w:val="22"/>
              <w:highlight w:val="yellow"/>
            </w:rPr>
            <w:t>GCC.42</w:t>
          </w:r>
          <w:r w:rsidR="00AE1C77" w:rsidRPr="008A49E6">
            <w:rPr>
              <w:rFonts w:ascii="Candara" w:hAnsi="Candara"/>
              <w:sz w:val="22"/>
              <w:szCs w:val="22"/>
              <w:highlight w:val="yellow"/>
            </w:rPr>
            <w:fldChar w:fldCharType="end"/>
          </w:r>
          <w:r w:rsidR="00AE1C77" w:rsidRPr="008A49E6">
            <w:rPr>
              <w:rFonts w:ascii="Candara" w:hAnsi="Candara"/>
              <w:sz w:val="22"/>
              <w:szCs w:val="22"/>
            </w:rPr>
            <w:t xml:space="preserve"> </w:t>
          </w:r>
          <w:r w:rsidRPr="008A49E6">
            <w:rPr>
              <w:rFonts w:ascii="Candara" w:hAnsi="Candara"/>
              <w:sz w:val="22"/>
              <w:szCs w:val="22"/>
            </w:rPr>
            <w:t>hereof.</w:t>
          </w:r>
        </w:p>
        <w:p w14:paraId="05993BD5" w14:textId="04B0F4CE" w:rsidR="004C5115" w:rsidRPr="00C02979" w:rsidRDefault="003527E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Contractor’s staff, personnel and labour will be liable to</w:t>
          </w:r>
          <w:r w:rsidR="005038F4" w:rsidRPr="008A49E6">
            <w:rPr>
              <w:rFonts w:ascii="Candara" w:hAnsi="Candara"/>
              <w:sz w:val="22"/>
              <w:szCs w:val="22"/>
            </w:rPr>
            <w:t xml:space="preserve"> </w:t>
          </w:r>
          <w:r w:rsidRPr="008A49E6">
            <w:rPr>
              <w:rFonts w:ascii="Candara" w:hAnsi="Candara"/>
              <w:sz w:val="22"/>
              <w:szCs w:val="22"/>
            </w:rPr>
            <w:t>pay personal income tax in Bhutan in respect of such of their salaries</w:t>
          </w:r>
          <w:r w:rsidR="005038F4" w:rsidRPr="008A49E6">
            <w:rPr>
              <w:rFonts w:ascii="Candara" w:hAnsi="Candara"/>
              <w:sz w:val="22"/>
              <w:szCs w:val="22"/>
            </w:rPr>
            <w:t xml:space="preserve"> </w:t>
          </w:r>
          <w:r w:rsidRPr="008A49E6">
            <w:rPr>
              <w:rFonts w:ascii="Candara" w:hAnsi="Candara"/>
              <w:sz w:val="22"/>
              <w:szCs w:val="22"/>
            </w:rPr>
            <w:t>and wages as are chargeable under the laws and regulations for the time being in force and the Contractor shall perform such duties in</w:t>
          </w:r>
          <w:r w:rsidR="005038F4" w:rsidRPr="008A49E6">
            <w:rPr>
              <w:rFonts w:ascii="Candara" w:hAnsi="Candara"/>
              <w:sz w:val="22"/>
              <w:szCs w:val="22"/>
            </w:rPr>
            <w:t xml:space="preserve"> </w:t>
          </w:r>
          <w:r w:rsidRPr="008A49E6">
            <w:rPr>
              <w:rFonts w:ascii="Candara" w:hAnsi="Candara"/>
              <w:sz w:val="22"/>
              <w:szCs w:val="22"/>
            </w:rPr>
            <w:t>regard to such deductions thereof as may be imposed on him by such laws and regulations.</w:t>
          </w:r>
        </w:p>
        <w:p w14:paraId="6298FFD7" w14:textId="77777777" w:rsidR="004C5115" w:rsidRPr="008A49E6" w:rsidRDefault="004C5115"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and all its expatriate personnel shall be responsible for the timely and prompt filing of all returns, documents, estimates, accounts, information and details complete and accurate in all respects as may be required under the applicable laws and regulations</w:t>
          </w:r>
          <w:r w:rsidR="001E5AEA" w:rsidRPr="008A49E6">
            <w:rPr>
              <w:rFonts w:ascii="Candara" w:hAnsi="Candara"/>
              <w:sz w:val="22"/>
              <w:szCs w:val="22"/>
            </w:rPr>
            <w:t xml:space="preserve"> to the appropriate authorities in Bhutan. In case </w:t>
          </w:r>
          <w:r w:rsidR="001E5AEA" w:rsidRPr="008A49E6">
            <w:rPr>
              <w:rFonts w:ascii="Candara" w:hAnsi="Candara"/>
              <w:sz w:val="22"/>
              <w:szCs w:val="22"/>
            </w:rPr>
            <w:lastRenderedPageBreak/>
            <w:t>the Contractor or any of its expatriate personnel do not comply with the above requirements, which results in any penalty, interest or other liability, the same shall be borne by the Contractor.</w:t>
          </w:r>
        </w:p>
        <w:p w14:paraId="229BD46B" w14:textId="77777777" w:rsidR="00AB5363" w:rsidRPr="008A49E6" w:rsidRDefault="002306ED"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54" w:name="_Toc276923398"/>
          <w:bookmarkStart w:id="755" w:name="_Ref278619764"/>
          <w:bookmarkStart w:id="756" w:name="_Toc278626348"/>
          <w:bookmarkStart w:id="757" w:name="_Ref281842449"/>
          <w:bookmarkStart w:id="758" w:name="_Ref281842987"/>
          <w:bookmarkStart w:id="759" w:name="_Ref312849622"/>
          <w:bookmarkStart w:id="760" w:name="_Ref312849743"/>
          <w:bookmarkStart w:id="761" w:name="_Toc189045057"/>
          <w:bookmarkStart w:id="762" w:name="_Toc89148386"/>
          <w:bookmarkStart w:id="763" w:name="_Toc89151094"/>
          <w:r w:rsidRPr="008A49E6">
            <w:rPr>
              <w:rFonts w:ascii="Candara" w:hAnsi="Candara"/>
              <w:color w:val="1A00FD"/>
              <w:sz w:val="22"/>
              <w:szCs w:val="22"/>
            </w:rPr>
            <w:t xml:space="preserve">Contract Performance </w:t>
          </w:r>
          <w:r w:rsidR="00AB5363" w:rsidRPr="008A49E6">
            <w:rPr>
              <w:rFonts w:ascii="Candara" w:hAnsi="Candara"/>
              <w:color w:val="1A00FD"/>
              <w:sz w:val="22"/>
              <w:szCs w:val="22"/>
            </w:rPr>
            <w:t>Securit</w:t>
          </w:r>
          <w:bookmarkEnd w:id="754"/>
          <w:bookmarkEnd w:id="755"/>
          <w:bookmarkEnd w:id="756"/>
          <w:bookmarkEnd w:id="757"/>
          <w:bookmarkEnd w:id="758"/>
          <w:r w:rsidRPr="008A49E6">
            <w:rPr>
              <w:rFonts w:ascii="Candara" w:hAnsi="Candara"/>
              <w:color w:val="1A00FD"/>
              <w:sz w:val="22"/>
              <w:szCs w:val="22"/>
            </w:rPr>
            <w:t>y</w:t>
          </w:r>
          <w:bookmarkEnd w:id="759"/>
          <w:bookmarkEnd w:id="760"/>
          <w:bookmarkEnd w:id="761"/>
        </w:p>
        <w:p w14:paraId="1CC002F6" w14:textId="7324D4E7" w:rsidR="00C5289B" w:rsidRPr="00C02979" w:rsidRDefault="00651E5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64" w:name="_Ref312850513"/>
          <w:bookmarkStart w:id="765" w:name="_Ref276921048"/>
          <w:r w:rsidRPr="008A49E6">
            <w:rPr>
              <w:rFonts w:ascii="Candara" w:hAnsi="Candara"/>
              <w:sz w:val="22"/>
              <w:szCs w:val="22"/>
            </w:rPr>
            <w:t xml:space="preserve">The Contractor shall, within </w:t>
          </w:r>
          <w:r w:rsidR="00DE59F2" w:rsidRPr="008A49E6">
            <w:rPr>
              <w:rFonts w:ascii="Candara" w:hAnsi="Candara"/>
              <w:sz w:val="22"/>
              <w:szCs w:val="22"/>
            </w:rPr>
            <w:t>thirty</w:t>
          </w:r>
          <w:r w:rsidRPr="008A49E6">
            <w:rPr>
              <w:rFonts w:ascii="Candara" w:hAnsi="Candara"/>
              <w:sz w:val="22"/>
              <w:szCs w:val="22"/>
            </w:rPr>
            <w:t xml:space="preserve"> (</w:t>
          </w:r>
          <w:r w:rsidR="00DE59F2" w:rsidRPr="008A49E6">
            <w:rPr>
              <w:rFonts w:ascii="Candara" w:hAnsi="Candara"/>
              <w:sz w:val="22"/>
              <w:szCs w:val="22"/>
            </w:rPr>
            <w:t>30</w:t>
          </w:r>
          <w:r w:rsidRPr="008A49E6">
            <w:rPr>
              <w:rFonts w:ascii="Candara" w:hAnsi="Candara"/>
              <w:sz w:val="22"/>
              <w:szCs w:val="22"/>
            </w:rPr>
            <w:t xml:space="preserve">) days of the </w:t>
          </w:r>
          <w:r w:rsidR="003C25CE" w:rsidRPr="008A49E6">
            <w:rPr>
              <w:rFonts w:ascii="Candara" w:hAnsi="Candara"/>
              <w:sz w:val="22"/>
              <w:szCs w:val="22"/>
            </w:rPr>
            <w:t>Letter</w:t>
          </w:r>
          <w:r w:rsidR="00D85C51" w:rsidRPr="008A49E6">
            <w:rPr>
              <w:rFonts w:ascii="Candara" w:hAnsi="Candara"/>
              <w:sz w:val="22"/>
              <w:szCs w:val="22"/>
            </w:rPr>
            <w:t xml:space="preserve"> </w:t>
          </w:r>
          <w:r w:rsidR="001B7340" w:rsidRPr="008A49E6">
            <w:rPr>
              <w:rFonts w:ascii="Candara" w:hAnsi="Candara"/>
              <w:sz w:val="22"/>
              <w:szCs w:val="22"/>
            </w:rPr>
            <w:t>of</w:t>
          </w:r>
          <w:r w:rsidR="00D85C51" w:rsidRPr="008A49E6">
            <w:rPr>
              <w:rFonts w:ascii="Candara" w:hAnsi="Candara"/>
              <w:sz w:val="22"/>
              <w:szCs w:val="22"/>
            </w:rPr>
            <w:t xml:space="preserve"> </w:t>
          </w:r>
          <w:r w:rsidR="001B7340" w:rsidRPr="008A49E6">
            <w:rPr>
              <w:rFonts w:ascii="Candara" w:hAnsi="Candara"/>
              <w:sz w:val="22"/>
              <w:szCs w:val="22"/>
            </w:rPr>
            <w:t>Award,</w:t>
          </w:r>
          <w:r w:rsidRPr="008A49E6">
            <w:rPr>
              <w:rFonts w:ascii="Candara" w:hAnsi="Candara"/>
              <w:sz w:val="22"/>
              <w:szCs w:val="22"/>
            </w:rPr>
            <w:t xml:space="preserve">  provide </w:t>
          </w:r>
          <w:r w:rsidR="00E16121" w:rsidRPr="008A49E6">
            <w:rPr>
              <w:rFonts w:ascii="Candara" w:hAnsi="Candara"/>
              <w:sz w:val="22"/>
              <w:szCs w:val="22"/>
            </w:rPr>
            <w:t xml:space="preserve">to </w:t>
          </w:r>
          <w:r w:rsidR="000605EC" w:rsidRPr="008A49E6">
            <w:rPr>
              <w:rFonts w:ascii="Candara" w:hAnsi="Candara"/>
              <w:sz w:val="22"/>
              <w:szCs w:val="22"/>
            </w:rPr>
            <w:t>DGPC</w:t>
          </w:r>
          <w:r w:rsidR="00E16121" w:rsidRPr="008A49E6">
            <w:rPr>
              <w:rFonts w:ascii="Candara" w:hAnsi="Candara"/>
              <w:sz w:val="22"/>
              <w:szCs w:val="22"/>
            </w:rPr>
            <w:t xml:space="preserve"> at his own cost, </w:t>
          </w:r>
          <w:r w:rsidRPr="008A49E6">
            <w:rPr>
              <w:rFonts w:ascii="Candara" w:hAnsi="Candara"/>
              <w:sz w:val="22"/>
              <w:szCs w:val="22"/>
            </w:rPr>
            <w:t>sec</w:t>
          </w:r>
          <w:r w:rsidR="0070080B" w:rsidRPr="008A49E6">
            <w:rPr>
              <w:rFonts w:ascii="Candara" w:hAnsi="Candara"/>
              <w:sz w:val="22"/>
              <w:szCs w:val="22"/>
            </w:rPr>
            <w:t>urity</w:t>
          </w:r>
          <w:r w:rsidRPr="008A49E6">
            <w:rPr>
              <w:rFonts w:ascii="Candara" w:hAnsi="Candara"/>
              <w:sz w:val="22"/>
              <w:szCs w:val="22"/>
            </w:rPr>
            <w:t xml:space="preserve"> f</w:t>
          </w:r>
          <w:r w:rsidR="00265576" w:rsidRPr="008A49E6">
            <w:rPr>
              <w:rFonts w:ascii="Candara" w:hAnsi="Candara"/>
              <w:sz w:val="22"/>
              <w:szCs w:val="22"/>
            </w:rPr>
            <w:t xml:space="preserve">or due performance of the Contract </w:t>
          </w:r>
          <w:r w:rsidR="00E16121" w:rsidRPr="008A49E6">
            <w:rPr>
              <w:rFonts w:ascii="Candara" w:hAnsi="Candara"/>
              <w:sz w:val="22"/>
              <w:szCs w:val="22"/>
            </w:rPr>
            <w:t xml:space="preserve">equivalent to </w:t>
          </w:r>
          <w:r w:rsidRPr="008A49E6">
            <w:rPr>
              <w:rFonts w:ascii="Candara" w:hAnsi="Candara"/>
              <w:sz w:val="22"/>
              <w:szCs w:val="22"/>
            </w:rPr>
            <w:t xml:space="preserve">ten percent (10%) of the Contract Price, with initial validity upto </w:t>
          </w:r>
          <w:r w:rsidR="00826441" w:rsidRPr="008A49E6">
            <w:rPr>
              <w:rFonts w:ascii="Candara" w:hAnsi="Candara"/>
              <w:sz w:val="22"/>
              <w:szCs w:val="22"/>
            </w:rPr>
            <w:t>thirty</w:t>
          </w:r>
          <w:r w:rsidR="00DE59F2" w:rsidRPr="008A49E6">
            <w:rPr>
              <w:rFonts w:ascii="Candara" w:hAnsi="Candara"/>
              <w:sz w:val="22"/>
              <w:szCs w:val="22"/>
            </w:rPr>
            <w:t xml:space="preserve"> </w:t>
          </w:r>
          <w:r w:rsidRPr="008A49E6">
            <w:rPr>
              <w:rFonts w:ascii="Candara" w:hAnsi="Candara"/>
              <w:sz w:val="22"/>
              <w:szCs w:val="22"/>
            </w:rPr>
            <w:t>(</w:t>
          </w:r>
          <w:r w:rsidR="00826441" w:rsidRPr="008A49E6">
            <w:rPr>
              <w:rFonts w:ascii="Candara" w:hAnsi="Candara"/>
              <w:sz w:val="22"/>
              <w:szCs w:val="22"/>
            </w:rPr>
            <w:t>30</w:t>
          </w:r>
          <w:r w:rsidRPr="008A49E6">
            <w:rPr>
              <w:rFonts w:ascii="Candara" w:hAnsi="Candara"/>
              <w:sz w:val="22"/>
              <w:szCs w:val="22"/>
            </w:rPr>
            <w:t>) days beyond the scheduled Defect Liability Period</w:t>
          </w:r>
          <w:r w:rsidR="005B7F82" w:rsidRPr="008A49E6">
            <w:rPr>
              <w:rFonts w:ascii="Candara" w:hAnsi="Candara"/>
              <w:sz w:val="22"/>
              <w:szCs w:val="22"/>
            </w:rPr>
            <w:t xml:space="preserve"> of</w:t>
          </w:r>
          <w:r w:rsidRPr="008A49E6">
            <w:rPr>
              <w:rFonts w:ascii="Candara" w:hAnsi="Candara"/>
              <w:sz w:val="22"/>
              <w:szCs w:val="22"/>
            </w:rPr>
            <w:t xml:space="preserve"> the last </w:t>
          </w:r>
          <w:r w:rsidR="00A063E4" w:rsidRPr="008A49E6">
            <w:rPr>
              <w:rFonts w:ascii="Candara" w:hAnsi="Candara"/>
              <w:sz w:val="22"/>
              <w:szCs w:val="22"/>
            </w:rPr>
            <w:t>W</w:t>
          </w:r>
          <w:r w:rsidR="00B131BE" w:rsidRPr="008A49E6">
            <w:rPr>
              <w:rFonts w:ascii="Candara" w:hAnsi="Candara"/>
              <w:sz w:val="22"/>
              <w:szCs w:val="22"/>
            </w:rPr>
            <w:t>ork</w:t>
          </w:r>
          <w:r w:rsidR="00A063E4" w:rsidRPr="008A49E6">
            <w:rPr>
              <w:rFonts w:ascii="Candara" w:hAnsi="Candara"/>
              <w:sz w:val="22"/>
              <w:szCs w:val="22"/>
            </w:rPr>
            <w:t>s</w:t>
          </w:r>
          <w:r w:rsidRPr="008A49E6">
            <w:rPr>
              <w:rFonts w:ascii="Candara" w:hAnsi="Candara"/>
              <w:sz w:val="22"/>
              <w:szCs w:val="22"/>
            </w:rPr>
            <w:t xml:space="preserve"> covered under the</w:t>
          </w:r>
          <w:r w:rsidR="00D85C51" w:rsidRPr="008A49E6">
            <w:rPr>
              <w:rFonts w:ascii="Candara" w:hAnsi="Candara"/>
              <w:sz w:val="22"/>
              <w:szCs w:val="22"/>
            </w:rPr>
            <w:t xml:space="preserve"> </w:t>
          </w:r>
          <w:r w:rsidR="00B0321F" w:rsidRPr="008A49E6">
            <w:rPr>
              <w:rFonts w:ascii="Candara" w:hAnsi="Candara"/>
              <w:sz w:val="22"/>
              <w:szCs w:val="22"/>
            </w:rPr>
            <w:t>Contract</w:t>
          </w:r>
          <w:r w:rsidR="00BA5E2A" w:rsidRPr="008A49E6">
            <w:rPr>
              <w:rFonts w:ascii="Candara" w:hAnsi="Candara"/>
              <w:sz w:val="22"/>
              <w:szCs w:val="22"/>
            </w:rPr>
            <w:t xml:space="preserve">. </w:t>
          </w:r>
          <w:r w:rsidRPr="008A49E6">
            <w:rPr>
              <w:rFonts w:ascii="Candara" w:hAnsi="Candara"/>
              <w:sz w:val="22"/>
              <w:szCs w:val="22"/>
            </w:rPr>
            <w:t xml:space="preserve">However, in case of delay in completion of the </w:t>
          </w:r>
          <w:r w:rsidR="00EA5D3D" w:rsidRPr="008A49E6">
            <w:rPr>
              <w:rFonts w:ascii="Candara" w:hAnsi="Candara"/>
              <w:sz w:val="22"/>
              <w:szCs w:val="22"/>
            </w:rPr>
            <w:t xml:space="preserve">contract </w:t>
          </w:r>
          <w:r w:rsidR="00B22BFD" w:rsidRPr="008A49E6">
            <w:rPr>
              <w:rFonts w:ascii="Candara" w:hAnsi="Candara"/>
              <w:sz w:val="22"/>
              <w:szCs w:val="22"/>
            </w:rPr>
            <w:t xml:space="preserve">and consequently extension of the </w:t>
          </w:r>
          <w:r w:rsidR="00265576" w:rsidRPr="008A49E6">
            <w:rPr>
              <w:rFonts w:ascii="Candara" w:hAnsi="Candara"/>
              <w:sz w:val="22"/>
              <w:szCs w:val="22"/>
            </w:rPr>
            <w:t>D</w:t>
          </w:r>
          <w:r w:rsidRPr="008A49E6">
            <w:rPr>
              <w:rFonts w:ascii="Candara" w:hAnsi="Candara"/>
              <w:sz w:val="22"/>
              <w:szCs w:val="22"/>
            </w:rPr>
            <w:t xml:space="preserve">efect </w:t>
          </w:r>
          <w:r w:rsidR="00265576" w:rsidRPr="008A49E6">
            <w:rPr>
              <w:rFonts w:ascii="Candara" w:hAnsi="Candara"/>
              <w:sz w:val="22"/>
              <w:szCs w:val="22"/>
            </w:rPr>
            <w:t>L</w:t>
          </w:r>
          <w:r w:rsidRPr="008A49E6">
            <w:rPr>
              <w:rFonts w:ascii="Candara" w:hAnsi="Candara"/>
              <w:sz w:val="22"/>
              <w:szCs w:val="22"/>
            </w:rPr>
            <w:t xml:space="preserve">iability </w:t>
          </w:r>
          <w:r w:rsidR="00265576" w:rsidRPr="008A49E6">
            <w:rPr>
              <w:rFonts w:ascii="Candara" w:hAnsi="Candara"/>
              <w:sz w:val="22"/>
              <w:szCs w:val="22"/>
            </w:rPr>
            <w:t>P</w:t>
          </w:r>
          <w:r w:rsidRPr="008A49E6">
            <w:rPr>
              <w:rFonts w:ascii="Candara" w:hAnsi="Candara"/>
              <w:sz w:val="22"/>
              <w:szCs w:val="22"/>
            </w:rPr>
            <w:t>eriod, the validity of the</w:t>
          </w:r>
          <w:r w:rsidR="0070080B" w:rsidRPr="008A49E6">
            <w:rPr>
              <w:rFonts w:ascii="Candara" w:hAnsi="Candara"/>
              <w:sz w:val="22"/>
              <w:szCs w:val="22"/>
            </w:rPr>
            <w:t xml:space="preserve"> contract performance security</w:t>
          </w:r>
          <w:r w:rsidRPr="008A49E6">
            <w:rPr>
              <w:rFonts w:ascii="Candara" w:hAnsi="Candara"/>
              <w:sz w:val="22"/>
              <w:szCs w:val="22"/>
            </w:rPr>
            <w:t xml:space="preserve"> shall be extended by </w:t>
          </w:r>
          <w:r w:rsidR="000D0FE2" w:rsidRPr="008A49E6">
            <w:rPr>
              <w:rFonts w:ascii="Candara" w:hAnsi="Candara"/>
              <w:sz w:val="22"/>
              <w:szCs w:val="22"/>
            </w:rPr>
            <w:t xml:space="preserve">the Contractor for </w:t>
          </w:r>
          <w:r w:rsidRPr="008A49E6">
            <w:rPr>
              <w:rFonts w:ascii="Candara" w:hAnsi="Candara"/>
              <w:sz w:val="22"/>
              <w:szCs w:val="22"/>
            </w:rPr>
            <w:t>such period of delay.</w:t>
          </w:r>
          <w:bookmarkEnd w:id="764"/>
        </w:p>
        <w:p w14:paraId="2E61BD3F" w14:textId="717B8F96" w:rsidR="00654991" w:rsidRPr="00C02979" w:rsidRDefault="00C5289B"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66" w:name="P"/>
          <w:bookmarkStart w:id="767" w:name="_Ref500326870"/>
          <w:bookmarkEnd w:id="766"/>
          <w:r w:rsidRPr="008A49E6">
            <w:rPr>
              <w:rFonts w:ascii="Candara" w:hAnsi="Candara"/>
              <w:sz w:val="22"/>
              <w:szCs w:val="22"/>
            </w:rPr>
            <w:t xml:space="preserve">The </w:t>
          </w:r>
          <w:r w:rsidR="0092148C" w:rsidRPr="008A49E6">
            <w:rPr>
              <w:rFonts w:ascii="Candara" w:hAnsi="Candara"/>
              <w:sz w:val="22"/>
              <w:szCs w:val="22"/>
            </w:rPr>
            <w:t xml:space="preserve">contract </w:t>
          </w:r>
          <w:r w:rsidR="001509B7" w:rsidRPr="008A49E6">
            <w:rPr>
              <w:rFonts w:ascii="Candara" w:hAnsi="Candara"/>
              <w:sz w:val="22"/>
              <w:szCs w:val="22"/>
            </w:rPr>
            <w:t>p</w:t>
          </w:r>
          <w:r w:rsidRPr="008A49E6">
            <w:rPr>
              <w:rFonts w:ascii="Candara" w:hAnsi="Candara"/>
              <w:sz w:val="22"/>
              <w:szCs w:val="22"/>
            </w:rPr>
            <w:t xml:space="preserve">erformance </w:t>
          </w:r>
          <w:r w:rsidR="001509B7" w:rsidRPr="008A49E6">
            <w:rPr>
              <w:rFonts w:ascii="Candara" w:hAnsi="Candara"/>
              <w:sz w:val="22"/>
              <w:szCs w:val="22"/>
            </w:rPr>
            <w:t>s</w:t>
          </w:r>
          <w:r w:rsidR="0070080B" w:rsidRPr="008A49E6">
            <w:rPr>
              <w:rFonts w:ascii="Candara" w:hAnsi="Candara"/>
              <w:sz w:val="22"/>
              <w:szCs w:val="22"/>
            </w:rPr>
            <w:t>ecurity</w:t>
          </w:r>
          <w:r w:rsidRPr="008A49E6">
            <w:rPr>
              <w:rFonts w:ascii="Candara" w:hAnsi="Candara"/>
              <w:sz w:val="22"/>
              <w:szCs w:val="22"/>
            </w:rPr>
            <w:t xml:space="preserve"> shall be denominated in the currency or currencies of the Contract and shall be in the form of </w:t>
          </w:r>
          <w:r w:rsidR="004F339A" w:rsidRPr="008A49E6">
            <w:rPr>
              <w:rFonts w:ascii="Candara" w:hAnsi="Candara"/>
              <w:sz w:val="22"/>
              <w:szCs w:val="22"/>
            </w:rPr>
            <w:t>irrevocable</w:t>
          </w:r>
          <w:r w:rsidRPr="008A49E6">
            <w:rPr>
              <w:rFonts w:ascii="Candara" w:hAnsi="Candara"/>
              <w:sz w:val="22"/>
              <w:szCs w:val="22"/>
            </w:rPr>
            <w:t xml:space="preserve"> bank guarantee provided </w:t>
          </w:r>
          <w:r w:rsidRPr="009A0EF8">
            <w:rPr>
              <w:rFonts w:ascii="Candara" w:hAnsi="Candara"/>
              <w:sz w:val="22"/>
              <w:szCs w:val="22"/>
            </w:rPr>
            <w:t>in</w:t>
          </w:r>
          <w:r w:rsidR="00083907" w:rsidRPr="009A0EF8">
            <w:rPr>
              <w:rFonts w:ascii="Candara" w:hAnsi="Candara"/>
              <w:sz w:val="22"/>
              <w:szCs w:val="22"/>
            </w:rPr>
            <w:t xml:space="preserve"> Form </w:t>
          </w:r>
          <w:r w:rsidR="00C774D9" w:rsidRPr="009A0EF8">
            <w:rPr>
              <w:rFonts w:ascii="Candara" w:hAnsi="Candara"/>
              <w:sz w:val="22"/>
              <w:szCs w:val="22"/>
            </w:rPr>
            <w:t>20</w:t>
          </w:r>
          <w:r w:rsidR="00083907" w:rsidRPr="009A0EF8">
            <w:rPr>
              <w:rFonts w:ascii="Candara" w:hAnsi="Candara"/>
              <w:sz w:val="22"/>
              <w:szCs w:val="22"/>
            </w:rPr>
            <w:t xml:space="preserve"> of Section VIIB</w:t>
          </w:r>
          <w:r w:rsidR="00265576" w:rsidRPr="009A0EF8">
            <w:rPr>
              <w:rFonts w:ascii="Candara" w:hAnsi="Candara"/>
              <w:sz w:val="22"/>
              <w:szCs w:val="22"/>
            </w:rPr>
            <w:t>.</w:t>
          </w:r>
          <w:r w:rsidR="00D85C51" w:rsidRPr="008A49E6">
            <w:rPr>
              <w:rFonts w:ascii="Candara" w:hAnsi="Candara"/>
              <w:sz w:val="22"/>
              <w:szCs w:val="22"/>
            </w:rPr>
            <w:t xml:space="preserve"> </w:t>
          </w:r>
          <w:r w:rsidR="00D557AA" w:rsidRPr="008A49E6">
            <w:rPr>
              <w:rFonts w:ascii="Candara" w:eastAsia="MS Mincho" w:hAnsi="Candara"/>
              <w:sz w:val="22"/>
              <w:szCs w:val="22"/>
            </w:rPr>
            <w:t xml:space="preserve">The Performance Security can also be submitted in the form of demand draft if </w:t>
          </w:r>
          <w:r w:rsidR="00C02979" w:rsidRPr="008A49E6">
            <w:rPr>
              <w:rFonts w:ascii="Candara" w:eastAsia="MS Mincho" w:hAnsi="Candara"/>
              <w:sz w:val="22"/>
              <w:szCs w:val="22"/>
            </w:rPr>
            <w:t>so,</w:t>
          </w:r>
          <w:r w:rsidR="00D557AA" w:rsidRPr="008A49E6">
            <w:rPr>
              <w:rFonts w:ascii="Candara" w:eastAsia="MS Mincho" w:hAnsi="Candara"/>
              <w:sz w:val="22"/>
              <w:szCs w:val="22"/>
            </w:rPr>
            <w:t xml:space="preserve"> specified in </w:t>
          </w:r>
          <w:r w:rsidR="009A0EF8">
            <w:rPr>
              <w:rFonts w:ascii="Candara" w:hAnsi="Candara"/>
              <w:sz w:val="22"/>
              <w:szCs w:val="22"/>
            </w:rPr>
            <w:t>SCC.</w:t>
          </w:r>
          <w:r w:rsidR="00D85C51" w:rsidRPr="008A49E6">
            <w:rPr>
              <w:rFonts w:ascii="Candara" w:eastAsia="MS Mincho" w:hAnsi="Candara"/>
              <w:sz w:val="22"/>
              <w:szCs w:val="22"/>
            </w:rPr>
            <w:t xml:space="preserve"> </w:t>
          </w:r>
          <w:r w:rsidR="001509B7" w:rsidRPr="008A49E6">
            <w:rPr>
              <w:rFonts w:ascii="Candara" w:hAnsi="Candara"/>
              <w:sz w:val="22"/>
              <w:szCs w:val="22"/>
            </w:rPr>
            <w:t>The bank guarantee</w:t>
          </w:r>
          <w:r w:rsidR="00D557AA" w:rsidRPr="008A49E6">
            <w:rPr>
              <w:rFonts w:ascii="Candara" w:hAnsi="Candara"/>
              <w:sz w:val="22"/>
              <w:szCs w:val="22"/>
            </w:rPr>
            <w:t>/ demand draft</w:t>
          </w:r>
          <w:r w:rsidR="001509B7" w:rsidRPr="008A49E6">
            <w:rPr>
              <w:rFonts w:ascii="Candara" w:hAnsi="Candara"/>
              <w:sz w:val="22"/>
              <w:szCs w:val="22"/>
            </w:rPr>
            <w:t xml:space="preserve"> shall be in favour of </w:t>
          </w:r>
          <w:r w:rsidR="000605EC" w:rsidRPr="008A49E6">
            <w:rPr>
              <w:rFonts w:ascii="Candara" w:hAnsi="Candara"/>
              <w:sz w:val="22"/>
              <w:szCs w:val="22"/>
            </w:rPr>
            <w:t>DGPC</w:t>
          </w:r>
          <w:r w:rsidR="001509B7" w:rsidRPr="008A49E6">
            <w:rPr>
              <w:rFonts w:ascii="Candara" w:hAnsi="Candara"/>
              <w:sz w:val="22"/>
              <w:szCs w:val="22"/>
            </w:rPr>
            <w:t xml:space="preserve">, issued by </w:t>
          </w:r>
          <w:r w:rsidR="00BA5E2A" w:rsidRPr="008A49E6">
            <w:rPr>
              <w:rFonts w:ascii="Candara" w:hAnsi="Candara"/>
              <w:sz w:val="22"/>
              <w:szCs w:val="22"/>
            </w:rPr>
            <w:t>Financial Institution of Bhutan or any other foreign bank acceptable to DGPC.</w:t>
          </w:r>
          <w:bookmarkEnd w:id="767"/>
          <w:r w:rsidR="00BA5E2A" w:rsidRPr="008A49E6">
            <w:rPr>
              <w:rFonts w:ascii="Candara" w:hAnsi="Candara"/>
              <w:sz w:val="22"/>
              <w:szCs w:val="22"/>
            </w:rPr>
            <w:t xml:space="preserve"> </w:t>
          </w:r>
        </w:p>
        <w:p w14:paraId="57D194C0" w14:textId="194D6A13" w:rsidR="00B22BFD" w:rsidRPr="00C02979" w:rsidRDefault="00234ADB"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contractor fails to remedy any reported defect within the Defect Liability Period, the </w:t>
          </w:r>
          <w:r w:rsidR="000605EC" w:rsidRPr="008A49E6">
            <w:rPr>
              <w:rFonts w:ascii="Candara" w:hAnsi="Candara"/>
              <w:sz w:val="22"/>
              <w:szCs w:val="22"/>
            </w:rPr>
            <w:t>DGPC</w:t>
          </w:r>
          <w:r w:rsidR="00BC74B3" w:rsidRPr="008A49E6">
            <w:rPr>
              <w:rFonts w:ascii="Candara" w:hAnsi="Candara"/>
              <w:sz w:val="22"/>
              <w:szCs w:val="22"/>
            </w:rPr>
            <w:t xml:space="preserve"> </w:t>
          </w:r>
          <w:r w:rsidRPr="008A49E6">
            <w:rPr>
              <w:rFonts w:ascii="Candara" w:hAnsi="Candara"/>
              <w:sz w:val="22"/>
              <w:szCs w:val="22"/>
            </w:rPr>
            <w:t xml:space="preserve">shall be entitled to remedy the defect at the expense of the Contractor and appropriate the cost of such remedying defects out of the </w:t>
          </w:r>
          <w:r w:rsidR="00B22BFD" w:rsidRPr="008A49E6">
            <w:rPr>
              <w:rFonts w:ascii="Candara" w:hAnsi="Candara"/>
              <w:sz w:val="22"/>
              <w:szCs w:val="22"/>
            </w:rPr>
            <w:t xml:space="preserve">Contract Performance </w:t>
          </w:r>
          <w:r w:rsidR="00BA5E2A" w:rsidRPr="008A49E6">
            <w:rPr>
              <w:rFonts w:ascii="Candara" w:hAnsi="Candara"/>
              <w:sz w:val="22"/>
              <w:szCs w:val="22"/>
            </w:rPr>
            <w:t>Security</w:t>
          </w:r>
          <w:r w:rsidR="001128B5" w:rsidRPr="008A49E6">
            <w:rPr>
              <w:rFonts w:ascii="Candara" w:hAnsi="Candara"/>
              <w:sz w:val="22"/>
              <w:szCs w:val="22"/>
            </w:rPr>
            <w:t>.</w:t>
          </w:r>
          <w:r w:rsidR="00B22BFD" w:rsidRPr="008A49E6">
            <w:rPr>
              <w:rFonts w:ascii="Candara" w:hAnsi="Candara"/>
              <w:sz w:val="22"/>
              <w:szCs w:val="22"/>
            </w:rPr>
            <w:t xml:space="preserve"> </w:t>
          </w:r>
        </w:p>
        <w:p w14:paraId="1C7C8EE1" w14:textId="4CCC850F" w:rsidR="00651E57" w:rsidRPr="00C02979" w:rsidRDefault="00E16121"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w:t>
          </w:r>
          <w:r w:rsidR="000D0FE2" w:rsidRPr="008A49E6">
            <w:rPr>
              <w:rFonts w:ascii="Candara" w:hAnsi="Candara"/>
              <w:sz w:val="22"/>
              <w:szCs w:val="22"/>
            </w:rPr>
            <w:t>he performance security</w:t>
          </w:r>
          <w:r w:rsidR="00BC74B3" w:rsidRPr="008A49E6">
            <w:rPr>
              <w:rFonts w:ascii="Candara" w:hAnsi="Candara"/>
              <w:sz w:val="22"/>
              <w:szCs w:val="22"/>
            </w:rPr>
            <w:t xml:space="preserve"> </w:t>
          </w:r>
          <w:r w:rsidR="000D0FE2" w:rsidRPr="008A49E6">
            <w:rPr>
              <w:rFonts w:ascii="Candara" w:hAnsi="Candara"/>
              <w:sz w:val="22"/>
              <w:szCs w:val="22"/>
            </w:rPr>
            <w:t xml:space="preserve">will be discharged and returned to the Contractor with in thirty </w:t>
          </w:r>
          <w:r w:rsidR="00C1731A" w:rsidRPr="008A49E6">
            <w:rPr>
              <w:rFonts w:ascii="Candara" w:hAnsi="Candara"/>
              <w:sz w:val="22"/>
              <w:szCs w:val="22"/>
            </w:rPr>
            <w:t xml:space="preserve">(30) days after the expiry of the last Defect Liability Period. </w:t>
          </w:r>
        </w:p>
        <w:p w14:paraId="25D1117F" w14:textId="568E2424" w:rsidR="00FE6C1F" w:rsidRPr="00C02979" w:rsidRDefault="00C5289B"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68" w:name="_Ref297037534"/>
          <w:r w:rsidRPr="008A49E6">
            <w:rPr>
              <w:rFonts w:ascii="Candara" w:hAnsi="Candara"/>
              <w:sz w:val="22"/>
              <w:szCs w:val="22"/>
            </w:rPr>
            <w:t xml:space="preserve">If at the time of discharge of </w:t>
          </w:r>
          <w:r w:rsidR="005019DF" w:rsidRPr="008A49E6">
            <w:rPr>
              <w:rFonts w:ascii="Candara" w:hAnsi="Candara"/>
              <w:sz w:val="22"/>
              <w:szCs w:val="22"/>
            </w:rPr>
            <w:t>P</w:t>
          </w:r>
          <w:r w:rsidRPr="008A49E6">
            <w:rPr>
              <w:rFonts w:ascii="Candara" w:hAnsi="Candara"/>
              <w:sz w:val="22"/>
              <w:szCs w:val="22"/>
            </w:rPr>
            <w:t>erformance</w:t>
          </w:r>
          <w:r w:rsidR="005019DF" w:rsidRPr="008A49E6">
            <w:rPr>
              <w:rFonts w:ascii="Candara" w:hAnsi="Candara"/>
              <w:sz w:val="22"/>
              <w:szCs w:val="22"/>
            </w:rPr>
            <w:t xml:space="preserve"> S</w:t>
          </w:r>
          <w:r w:rsidRPr="008A49E6">
            <w:rPr>
              <w:rFonts w:ascii="Candara" w:hAnsi="Candara"/>
              <w:sz w:val="22"/>
              <w:szCs w:val="22"/>
            </w:rPr>
            <w:t xml:space="preserve">ecurity, the Defects Liability Period has been extended </w:t>
          </w:r>
          <w:r w:rsidR="0014710D" w:rsidRPr="008A49E6">
            <w:rPr>
              <w:rFonts w:ascii="Candara" w:hAnsi="Candara"/>
              <w:sz w:val="22"/>
              <w:szCs w:val="22"/>
            </w:rPr>
            <w:t>for</w:t>
          </w:r>
          <w:r w:rsidRPr="008A49E6">
            <w:rPr>
              <w:rFonts w:ascii="Candara" w:hAnsi="Candara"/>
              <w:sz w:val="22"/>
              <w:szCs w:val="22"/>
            </w:rPr>
            <w:t xml:space="preserve"> any part of the </w:t>
          </w:r>
          <w:r w:rsidR="0070080B" w:rsidRPr="008A49E6">
            <w:rPr>
              <w:rFonts w:ascii="Candara" w:hAnsi="Candara"/>
              <w:sz w:val="22"/>
              <w:szCs w:val="22"/>
            </w:rPr>
            <w:t>Works</w:t>
          </w:r>
          <w:r w:rsidRPr="008A49E6">
            <w:rPr>
              <w:rFonts w:ascii="Candara" w:hAnsi="Candara"/>
              <w:sz w:val="22"/>
              <w:szCs w:val="22"/>
            </w:rPr>
            <w:t xml:space="preserve"> pursuant to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_Ref294098176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GCC.37.4</w:t>
          </w:r>
          <w:r w:rsidR="00425662" w:rsidRPr="008A49E6">
            <w:rPr>
              <w:rFonts w:ascii="Candara" w:hAnsi="Candara"/>
              <w:sz w:val="22"/>
              <w:szCs w:val="22"/>
              <w:highlight w:val="yellow"/>
            </w:rPr>
            <w:fldChar w:fldCharType="end"/>
          </w:r>
          <w:r w:rsidR="00DE59F2" w:rsidRPr="008A49E6">
            <w:rPr>
              <w:rFonts w:ascii="Candara" w:hAnsi="Candara"/>
              <w:sz w:val="22"/>
              <w:szCs w:val="22"/>
            </w:rPr>
            <w:t xml:space="preserve"> </w:t>
          </w:r>
          <w:r w:rsidRPr="008A49E6">
            <w:rPr>
              <w:rFonts w:ascii="Candara" w:hAnsi="Candara"/>
              <w:sz w:val="22"/>
              <w:szCs w:val="22"/>
            </w:rPr>
            <w:t xml:space="preserve">hereof, the Contractor shall issue a separate </w:t>
          </w:r>
          <w:r w:rsidR="0014710D" w:rsidRPr="008A49E6">
            <w:rPr>
              <w:rFonts w:ascii="Candara" w:hAnsi="Candara"/>
              <w:sz w:val="22"/>
              <w:szCs w:val="22"/>
            </w:rPr>
            <w:t xml:space="preserve">performance </w:t>
          </w:r>
          <w:r w:rsidRPr="008A49E6">
            <w:rPr>
              <w:rFonts w:ascii="Candara" w:hAnsi="Candara"/>
              <w:sz w:val="22"/>
              <w:szCs w:val="22"/>
            </w:rPr>
            <w:t xml:space="preserve">security in the form of </w:t>
          </w:r>
          <w:r w:rsidR="000D0FE2" w:rsidRPr="008A49E6">
            <w:rPr>
              <w:rFonts w:ascii="Candara" w:hAnsi="Candara"/>
              <w:sz w:val="22"/>
              <w:szCs w:val="22"/>
            </w:rPr>
            <w:t xml:space="preserve">an irrevocable </w:t>
          </w:r>
          <w:r w:rsidRPr="008A49E6">
            <w:rPr>
              <w:rFonts w:ascii="Candara" w:hAnsi="Candara"/>
              <w:sz w:val="22"/>
              <w:szCs w:val="22"/>
            </w:rPr>
            <w:t>bank guarantee for an amount proportionate to the Contract Price of that part</w:t>
          </w:r>
          <w:r w:rsidR="0014710D" w:rsidRPr="008A49E6">
            <w:rPr>
              <w:rFonts w:ascii="Candara" w:hAnsi="Candara"/>
              <w:sz w:val="22"/>
              <w:szCs w:val="22"/>
            </w:rPr>
            <w:t xml:space="preserve"> of the Works valid for a period of at least eighteen (18) months from the time such replacement/repair of the Works or any part thereof, has been completed.</w:t>
          </w:r>
          <w:r w:rsidR="005019DF" w:rsidRPr="008A49E6">
            <w:rPr>
              <w:rFonts w:ascii="Candara" w:hAnsi="Candara"/>
              <w:sz w:val="22"/>
              <w:szCs w:val="22"/>
            </w:rPr>
            <w:t xml:space="preserve"> </w:t>
          </w:r>
          <w:r w:rsidR="00892B06" w:rsidRPr="008A49E6">
            <w:rPr>
              <w:rFonts w:ascii="Candara" w:hAnsi="Candara"/>
              <w:sz w:val="22"/>
              <w:szCs w:val="22"/>
            </w:rPr>
            <w:t xml:space="preserve">No interest shall be paid to the Contractor against the contract </w:t>
          </w:r>
          <w:r w:rsidR="009548EB" w:rsidRPr="008A49E6">
            <w:rPr>
              <w:rFonts w:ascii="Candara" w:hAnsi="Candara"/>
              <w:sz w:val="22"/>
              <w:szCs w:val="22"/>
            </w:rPr>
            <w:t>P</w:t>
          </w:r>
          <w:r w:rsidR="00892B06" w:rsidRPr="008A49E6">
            <w:rPr>
              <w:rFonts w:ascii="Candara" w:hAnsi="Candara"/>
              <w:sz w:val="22"/>
              <w:szCs w:val="22"/>
            </w:rPr>
            <w:t xml:space="preserve">erformance </w:t>
          </w:r>
          <w:r w:rsidR="009548EB" w:rsidRPr="008A49E6">
            <w:rPr>
              <w:rFonts w:ascii="Candara" w:hAnsi="Candara"/>
              <w:sz w:val="22"/>
              <w:szCs w:val="22"/>
            </w:rPr>
            <w:t>G</w:t>
          </w:r>
          <w:r w:rsidR="00892B06" w:rsidRPr="008A49E6">
            <w:rPr>
              <w:rFonts w:ascii="Candara" w:hAnsi="Candara"/>
              <w:sz w:val="22"/>
              <w:szCs w:val="22"/>
            </w:rPr>
            <w:t>uarantee</w:t>
          </w:r>
          <w:r w:rsidR="009548EB" w:rsidRPr="008A49E6">
            <w:rPr>
              <w:rFonts w:ascii="Candara" w:hAnsi="Candara"/>
              <w:sz w:val="22"/>
              <w:szCs w:val="22"/>
            </w:rPr>
            <w:t xml:space="preserve"> </w:t>
          </w:r>
          <w:r w:rsidR="00892B06" w:rsidRPr="008A49E6">
            <w:rPr>
              <w:rFonts w:ascii="Candara" w:hAnsi="Candara"/>
              <w:sz w:val="22"/>
              <w:szCs w:val="22"/>
            </w:rPr>
            <w:t>furnished under the provisions of this clause.</w:t>
          </w:r>
          <w:bookmarkEnd w:id="768"/>
        </w:p>
        <w:p w14:paraId="67990441" w14:textId="13E19C3E" w:rsidR="00FE6C1F"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FE6C1F" w:rsidRPr="008A49E6">
            <w:rPr>
              <w:rFonts w:ascii="Candara" w:hAnsi="Candara"/>
              <w:sz w:val="22"/>
              <w:szCs w:val="22"/>
            </w:rPr>
            <w:t xml:space="preserve"> shall have the right to forfeit the contract performance security</w:t>
          </w:r>
          <w:r w:rsidR="00F123A9" w:rsidRPr="008A49E6">
            <w:rPr>
              <w:rFonts w:ascii="Candara" w:hAnsi="Candara"/>
              <w:sz w:val="22"/>
              <w:szCs w:val="22"/>
            </w:rPr>
            <w:t xml:space="preserve"> along with differential security, if any,</w:t>
          </w:r>
          <w:r w:rsidR="00FE6C1F" w:rsidRPr="008A49E6">
            <w:rPr>
              <w:rFonts w:ascii="Candara" w:hAnsi="Candara"/>
              <w:sz w:val="22"/>
              <w:szCs w:val="22"/>
            </w:rPr>
            <w:t xml:space="preserve"> in the following circumstances:</w:t>
          </w:r>
        </w:p>
        <w:p w14:paraId="19E05B47" w14:textId="68C28C93" w:rsidR="00FE6C1F" w:rsidRPr="00C02979" w:rsidRDefault="00FE6C1F">
          <w:pPr>
            <w:pStyle w:val="ListParagraph"/>
            <w:numPr>
              <w:ilvl w:val="0"/>
              <w:numId w:val="8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Failure by the Contractor to extend the validity of the </w:t>
          </w:r>
          <w:r w:rsidR="00C677F0" w:rsidRPr="008A49E6">
            <w:rPr>
              <w:rFonts w:ascii="Candara" w:hAnsi="Candara"/>
              <w:sz w:val="22"/>
              <w:szCs w:val="22"/>
            </w:rPr>
            <w:t xml:space="preserve">contract </w:t>
          </w:r>
          <w:r w:rsidRPr="008A49E6">
            <w:rPr>
              <w:rFonts w:ascii="Candara" w:hAnsi="Candara"/>
              <w:sz w:val="22"/>
              <w:szCs w:val="22"/>
            </w:rPr>
            <w:t xml:space="preserve">performance </w:t>
          </w:r>
          <w:r w:rsidR="00D463E6" w:rsidRPr="008A49E6">
            <w:rPr>
              <w:rFonts w:ascii="Candara" w:hAnsi="Candara"/>
              <w:sz w:val="22"/>
              <w:szCs w:val="22"/>
            </w:rPr>
            <w:t>security as per</w:t>
          </w:r>
          <w:r w:rsidR="00DE59F2"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_Ref312850513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GCC.18.1</w:t>
          </w:r>
          <w:r w:rsidR="00425662" w:rsidRPr="008A49E6">
            <w:rPr>
              <w:rFonts w:ascii="Candara" w:hAnsi="Candara"/>
              <w:sz w:val="22"/>
              <w:szCs w:val="22"/>
              <w:highlight w:val="yellow"/>
            </w:rPr>
            <w:fldChar w:fldCharType="end"/>
          </w:r>
          <w:r w:rsidR="00D463E6" w:rsidRPr="008A49E6">
            <w:rPr>
              <w:rFonts w:ascii="Candara" w:hAnsi="Candara"/>
              <w:sz w:val="22"/>
              <w:szCs w:val="22"/>
            </w:rPr>
            <w:t>, or</w:t>
          </w:r>
        </w:p>
        <w:p w14:paraId="455619C5" w14:textId="7DD01C53" w:rsidR="00FE6C1F" w:rsidRPr="00C02979" w:rsidRDefault="00FE6C1F">
          <w:pPr>
            <w:pStyle w:val="ListParagraph"/>
            <w:numPr>
              <w:ilvl w:val="0"/>
              <w:numId w:val="8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Failure by the Contractor to pay </w:t>
          </w:r>
          <w:r w:rsidR="000605EC" w:rsidRPr="008A49E6">
            <w:rPr>
              <w:rFonts w:ascii="Candara" w:hAnsi="Candara"/>
              <w:sz w:val="22"/>
              <w:szCs w:val="22"/>
            </w:rPr>
            <w:t>DGPC</w:t>
          </w:r>
          <w:r w:rsidRPr="008A49E6">
            <w:rPr>
              <w:rFonts w:ascii="Candara" w:hAnsi="Candara"/>
              <w:sz w:val="22"/>
              <w:szCs w:val="22"/>
            </w:rPr>
            <w:t xml:space="preserve"> an</w:t>
          </w:r>
          <w:r w:rsidR="00D463E6" w:rsidRPr="008A49E6">
            <w:rPr>
              <w:rFonts w:ascii="Candara" w:hAnsi="Candara"/>
              <w:sz w:val="22"/>
              <w:szCs w:val="22"/>
            </w:rPr>
            <w:t>y</w:t>
          </w:r>
          <w:r w:rsidRPr="008A49E6">
            <w:rPr>
              <w:rFonts w:ascii="Candara" w:hAnsi="Candara"/>
              <w:sz w:val="22"/>
              <w:szCs w:val="22"/>
            </w:rPr>
            <w:t xml:space="preserve"> amount due</w:t>
          </w:r>
          <w:r w:rsidR="00D463E6" w:rsidRPr="008A49E6">
            <w:rPr>
              <w:rFonts w:ascii="Candara" w:hAnsi="Candara"/>
              <w:sz w:val="22"/>
              <w:szCs w:val="22"/>
            </w:rPr>
            <w:t xml:space="preserve"> under the Contract</w:t>
          </w:r>
          <w:r w:rsidRPr="008A49E6">
            <w:rPr>
              <w:rFonts w:ascii="Candara" w:hAnsi="Candara"/>
              <w:sz w:val="22"/>
              <w:szCs w:val="22"/>
            </w:rPr>
            <w:t xml:space="preserve">, within </w:t>
          </w:r>
          <w:r w:rsidR="006A7EE4" w:rsidRPr="008A49E6">
            <w:rPr>
              <w:rFonts w:ascii="Candara" w:hAnsi="Candara"/>
              <w:sz w:val="22"/>
              <w:szCs w:val="22"/>
            </w:rPr>
            <w:t>twenty-one</w:t>
          </w:r>
          <w:r w:rsidRPr="008A49E6">
            <w:rPr>
              <w:rFonts w:ascii="Candara" w:hAnsi="Candara"/>
              <w:sz w:val="22"/>
              <w:szCs w:val="22"/>
            </w:rPr>
            <w:t xml:space="preserve"> (2</w:t>
          </w:r>
          <w:r w:rsidR="006A7EE4" w:rsidRPr="008A49E6">
            <w:rPr>
              <w:rFonts w:ascii="Candara" w:hAnsi="Candara"/>
              <w:sz w:val="22"/>
              <w:szCs w:val="22"/>
            </w:rPr>
            <w:t>1</w:t>
          </w:r>
          <w:r w:rsidRPr="008A49E6">
            <w:rPr>
              <w:rFonts w:ascii="Candara" w:hAnsi="Candara"/>
              <w:sz w:val="22"/>
              <w:szCs w:val="22"/>
            </w:rPr>
            <w:t xml:space="preserve">) days after </w:t>
          </w:r>
          <w:r w:rsidR="00D463E6" w:rsidRPr="008A49E6">
            <w:rPr>
              <w:rFonts w:ascii="Candara" w:hAnsi="Candara"/>
              <w:sz w:val="22"/>
              <w:szCs w:val="22"/>
            </w:rPr>
            <w:t>its</w:t>
          </w:r>
          <w:r w:rsidR="005019DF" w:rsidRPr="008A49E6">
            <w:rPr>
              <w:rFonts w:ascii="Candara" w:hAnsi="Candara"/>
              <w:sz w:val="22"/>
              <w:szCs w:val="22"/>
            </w:rPr>
            <w:t xml:space="preserve"> </w:t>
          </w:r>
          <w:r w:rsidR="00D463E6" w:rsidRPr="008A49E6">
            <w:rPr>
              <w:rFonts w:ascii="Candara" w:hAnsi="Candara"/>
              <w:sz w:val="22"/>
              <w:szCs w:val="22"/>
            </w:rPr>
            <w:t xml:space="preserve">notice of payment has been given by </w:t>
          </w:r>
          <w:r w:rsidR="000605EC" w:rsidRPr="008A49E6">
            <w:rPr>
              <w:rFonts w:ascii="Candara" w:hAnsi="Candara"/>
              <w:sz w:val="22"/>
              <w:szCs w:val="22"/>
            </w:rPr>
            <w:t>DGPC</w:t>
          </w:r>
          <w:r w:rsidR="006A7EE4" w:rsidRPr="008A49E6">
            <w:rPr>
              <w:rFonts w:ascii="Candara" w:hAnsi="Candara"/>
              <w:sz w:val="22"/>
              <w:szCs w:val="22"/>
            </w:rPr>
            <w:t xml:space="preserve"> as per</w:t>
          </w:r>
          <w:r w:rsidR="00DE59F2"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_Ref312850542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GCC.16</w:t>
          </w:r>
          <w:r w:rsidR="00425662" w:rsidRPr="008A49E6">
            <w:rPr>
              <w:rFonts w:ascii="Candara" w:hAnsi="Candara"/>
              <w:sz w:val="22"/>
              <w:szCs w:val="22"/>
              <w:highlight w:val="yellow"/>
            </w:rPr>
            <w:fldChar w:fldCharType="end"/>
          </w:r>
          <w:r w:rsidR="00D463E6" w:rsidRPr="008A49E6">
            <w:rPr>
              <w:rFonts w:ascii="Candara" w:hAnsi="Candara"/>
              <w:sz w:val="22"/>
              <w:szCs w:val="22"/>
            </w:rPr>
            <w:t>, or</w:t>
          </w:r>
        </w:p>
        <w:p w14:paraId="6B3C505D" w14:textId="1D808040" w:rsidR="00FE6C1F" w:rsidRPr="00C02979" w:rsidRDefault="00FE6C1F">
          <w:pPr>
            <w:pStyle w:val="ListParagraph"/>
            <w:numPr>
              <w:ilvl w:val="0"/>
              <w:numId w:val="8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Failure by the Contractor to remedy a</w:t>
          </w:r>
          <w:r w:rsidR="00D463E6" w:rsidRPr="008A49E6">
            <w:rPr>
              <w:rFonts w:ascii="Candara" w:hAnsi="Candara"/>
              <w:sz w:val="22"/>
              <w:szCs w:val="22"/>
            </w:rPr>
            <w:t>ny</w:t>
          </w:r>
          <w:r w:rsidR="005019DF" w:rsidRPr="008A49E6">
            <w:rPr>
              <w:rFonts w:ascii="Candara" w:hAnsi="Candara"/>
              <w:sz w:val="22"/>
              <w:szCs w:val="22"/>
            </w:rPr>
            <w:t xml:space="preserve"> </w:t>
          </w:r>
          <w:r w:rsidR="00D463E6" w:rsidRPr="008A49E6">
            <w:rPr>
              <w:rFonts w:ascii="Candara" w:hAnsi="Candara"/>
              <w:sz w:val="22"/>
              <w:szCs w:val="22"/>
            </w:rPr>
            <w:t>defect</w:t>
          </w:r>
          <w:r w:rsidR="005019DF" w:rsidRPr="008A49E6">
            <w:rPr>
              <w:rFonts w:ascii="Candara" w:hAnsi="Candara"/>
              <w:sz w:val="22"/>
              <w:szCs w:val="22"/>
            </w:rPr>
            <w:t xml:space="preserve"> </w:t>
          </w:r>
          <w:r w:rsidR="00D463E6" w:rsidRPr="008A49E6">
            <w:rPr>
              <w:rFonts w:ascii="Candara" w:hAnsi="Candara"/>
              <w:sz w:val="22"/>
              <w:szCs w:val="22"/>
            </w:rPr>
            <w:t xml:space="preserve">in the Works </w:t>
          </w:r>
          <w:r w:rsidRPr="008A49E6">
            <w:rPr>
              <w:rFonts w:ascii="Candara" w:hAnsi="Candara"/>
              <w:sz w:val="22"/>
              <w:szCs w:val="22"/>
            </w:rPr>
            <w:t xml:space="preserve">within forty-two (42) </w:t>
          </w:r>
          <w:r w:rsidR="00D463E6" w:rsidRPr="008A49E6">
            <w:rPr>
              <w:rFonts w:ascii="Candara" w:hAnsi="Candara"/>
              <w:sz w:val="22"/>
              <w:szCs w:val="22"/>
            </w:rPr>
            <w:t xml:space="preserve">days </w:t>
          </w:r>
          <w:r w:rsidRPr="008A49E6">
            <w:rPr>
              <w:rFonts w:ascii="Candara" w:hAnsi="Candara"/>
              <w:sz w:val="22"/>
              <w:szCs w:val="22"/>
            </w:rPr>
            <w:t xml:space="preserve">after receiving </w:t>
          </w:r>
          <w:r w:rsidR="000605EC" w:rsidRPr="008A49E6">
            <w:rPr>
              <w:rFonts w:ascii="Candara" w:hAnsi="Candara"/>
              <w:sz w:val="22"/>
              <w:szCs w:val="22"/>
            </w:rPr>
            <w:t>DGPC</w:t>
          </w:r>
          <w:r w:rsidRPr="008A49E6">
            <w:rPr>
              <w:rFonts w:ascii="Candara" w:hAnsi="Candara"/>
              <w:sz w:val="22"/>
              <w:szCs w:val="22"/>
            </w:rPr>
            <w:t xml:space="preserve">’s notice requiring the </w:t>
          </w:r>
          <w:r w:rsidR="00D463E6" w:rsidRPr="008A49E6">
            <w:rPr>
              <w:rFonts w:ascii="Candara" w:hAnsi="Candara"/>
              <w:sz w:val="22"/>
              <w:szCs w:val="22"/>
            </w:rPr>
            <w:t>defect</w:t>
          </w:r>
          <w:r w:rsidRPr="008A49E6">
            <w:rPr>
              <w:rFonts w:ascii="Candara" w:hAnsi="Candara"/>
              <w:sz w:val="22"/>
              <w:szCs w:val="22"/>
            </w:rPr>
            <w:t xml:space="preserve"> to be remedied, or</w:t>
          </w:r>
        </w:p>
        <w:p w14:paraId="5D47DA00" w14:textId="38A1BDCE" w:rsidR="00D463E6" w:rsidRPr="00C02979" w:rsidRDefault="00FE6C1F">
          <w:pPr>
            <w:pStyle w:val="ListParagraph"/>
            <w:numPr>
              <w:ilvl w:val="0"/>
              <w:numId w:val="8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Circumstances which entitle </w:t>
          </w:r>
          <w:r w:rsidR="000605EC" w:rsidRPr="008A49E6">
            <w:rPr>
              <w:rFonts w:ascii="Candara" w:hAnsi="Candara"/>
              <w:sz w:val="22"/>
              <w:szCs w:val="22"/>
            </w:rPr>
            <w:t>DGPC</w:t>
          </w:r>
          <w:r w:rsidRPr="008A49E6">
            <w:rPr>
              <w:rFonts w:ascii="Candara" w:hAnsi="Candara"/>
              <w:sz w:val="22"/>
              <w:szCs w:val="22"/>
            </w:rPr>
            <w:t xml:space="preserve"> to </w:t>
          </w:r>
          <w:r w:rsidR="00D463E6" w:rsidRPr="008A49E6">
            <w:rPr>
              <w:rFonts w:ascii="Candara" w:hAnsi="Candara"/>
              <w:sz w:val="22"/>
              <w:szCs w:val="22"/>
            </w:rPr>
            <w:t>terminate the Contract, or</w:t>
          </w:r>
        </w:p>
        <w:p w14:paraId="482794BB" w14:textId="0B495DF7" w:rsidR="00B22BFD" w:rsidRPr="00C02979" w:rsidRDefault="00D463E6">
          <w:pPr>
            <w:pStyle w:val="ListParagraph"/>
            <w:numPr>
              <w:ilvl w:val="0"/>
              <w:numId w:val="8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lastRenderedPageBreak/>
            <w:t>Failure to pay the liquidated damages under</w:t>
          </w:r>
          <w:r w:rsidR="00DE59F2"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_Ref312850571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GCC.36</w:t>
          </w:r>
          <w:r w:rsidR="00425662" w:rsidRPr="008A49E6">
            <w:rPr>
              <w:rFonts w:ascii="Candara" w:hAnsi="Candara"/>
              <w:sz w:val="22"/>
              <w:szCs w:val="22"/>
              <w:highlight w:val="yellow"/>
            </w:rPr>
            <w:fldChar w:fldCharType="end"/>
          </w:r>
          <w:r w:rsidRPr="008A49E6">
            <w:rPr>
              <w:rFonts w:ascii="Candara" w:hAnsi="Candara"/>
              <w:sz w:val="22"/>
              <w:szCs w:val="22"/>
            </w:rPr>
            <w:t>.</w:t>
          </w:r>
        </w:p>
        <w:p w14:paraId="33F18A63" w14:textId="529BA147" w:rsidR="00D85C51" w:rsidRPr="008A49E6" w:rsidRDefault="00D85C51"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69" w:name="_Toc189045058"/>
          <w:bookmarkStart w:id="770" w:name="_Ref193207282"/>
          <w:bookmarkStart w:id="771" w:name="_Ref193207284"/>
          <w:bookmarkStart w:id="772" w:name="_Ref193209127"/>
          <w:bookmarkStart w:id="773" w:name="_Ref193209182"/>
          <w:bookmarkStart w:id="774" w:name="_Toc276923400"/>
          <w:bookmarkStart w:id="775" w:name="_Toc278626350"/>
          <w:bookmarkEnd w:id="762"/>
          <w:bookmarkEnd w:id="763"/>
          <w:bookmarkEnd w:id="765"/>
          <w:r w:rsidRPr="008A49E6">
            <w:rPr>
              <w:rFonts w:ascii="Candara" w:hAnsi="Candara"/>
              <w:color w:val="1A00FD"/>
              <w:sz w:val="22"/>
              <w:szCs w:val="22"/>
            </w:rPr>
            <w:t>Retention Money</w:t>
          </w:r>
          <w:bookmarkEnd w:id="769"/>
          <w:bookmarkEnd w:id="770"/>
          <w:bookmarkEnd w:id="771"/>
          <w:bookmarkEnd w:id="772"/>
          <w:bookmarkEnd w:id="773"/>
          <w:r w:rsidR="005D6CC5" w:rsidRPr="008A49E6">
            <w:rPr>
              <w:rFonts w:ascii="Candara" w:hAnsi="Candara"/>
              <w:color w:val="1A00FD"/>
              <w:sz w:val="22"/>
              <w:szCs w:val="22"/>
            </w:rPr>
            <w:t xml:space="preserve"> </w:t>
          </w:r>
        </w:p>
        <w:p w14:paraId="3F4B5537" w14:textId="3B4306E9" w:rsidR="005019DF" w:rsidRPr="00C02979" w:rsidRDefault="00D002D6" w:rsidP="00C02979">
          <w:pPr>
            <w:pStyle w:val="ListParagraph"/>
            <w:numPr>
              <w:ilvl w:val="1"/>
              <w:numId w:val="3"/>
            </w:numPr>
            <w:tabs>
              <w:tab w:val="clear" w:pos="720"/>
              <w:tab w:val="clear" w:pos="1440"/>
              <w:tab w:val="clear" w:pos="2304"/>
            </w:tabs>
            <w:spacing w:before="120" w:after="0"/>
            <w:ind w:hanging="1152"/>
            <w:contextualSpacing w:val="0"/>
            <w:rPr>
              <w:rFonts w:ascii="Candara" w:hAnsi="Candara"/>
              <w:b/>
              <w:color w:val="4F81BD" w:themeColor="accent1"/>
              <w:kern w:val="28"/>
              <w:sz w:val="22"/>
              <w:szCs w:val="22"/>
            </w:rPr>
          </w:pPr>
          <w:r w:rsidRPr="008A49E6">
            <w:rPr>
              <w:rFonts w:ascii="Candara" w:hAnsi="Candara"/>
              <w:sz w:val="22"/>
              <w:szCs w:val="22"/>
            </w:rPr>
            <w:t>I</w:t>
          </w:r>
          <w:r w:rsidR="005019DF" w:rsidRPr="008A49E6">
            <w:rPr>
              <w:rFonts w:ascii="Candara" w:hAnsi="Candara"/>
              <w:sz w:val="22"/>
              <w:szCs w:val="22"/>
            </w:rPr>
            <w:t>f the Executed Contract value exceeds Contract Value, then Retention Money of 10% of the exceeded amount in addition to the Performance security already submitted shall be deducted from the running bills and retained till the end of the Defect Liability Period</w:t>
          </w:r>
          <w:r w:rsidR="00DE59F2" w:rsidRPr="008A49E6">
            <w:rPr>
              <w:rFonts w:ascii="Candara" w:hAnsi="Candara"/>
              <w:sz w:val="22"/>
              <w:szCs w:val="22"/>
            </w:rPr>
            <w:t>.</w:t>
          </w:r>
        </w:p>
        <w:p w14:paraId="2076CC20" w14:textId="3EDFE69C" w:rsidR="00D85C51" w:rsidRPr="00C02979" w:rsidRDefault="00D85C51" w:rsidP="00C02979">
          <w:pPr>
            <w:pStyle w:val="ListParagraph"/>
            <w:numPr>
              <w:ilvl w:val="1"/>
              <w:numId w:val="3"/>
            </w:numPr>
            <w:tabs>
              <w:tab w:val="clear" w:pos="720"/>
              <w:tab w:val="clear" w:pos="1440"/>
              <w:tab w:val="clear" w:pos="2304"/>
            </w:tabs>
            <w:spacing w:before="120" w:after="0"/>
            <w:ind w:hanging="1152"/>
            <w:contextualSpacing w:val="0"/>
            <w:rPr>
              <w:rFonts w:ascii="Candara" w:hAnsi="Candara"/>
              <w:b/>
              <w:color w:val="4F81BD" w:themeColor="accent1"/>
              <w:kern w:val="28"/>
              <w:sz w:val="22"/>
              <w:szCs w:val="22"/>
            </w:rPr>
          </w:pPr>
          <w:r w:rsidRPr="008A49E6">
            <w:rPr>
              <w:rFonts w:ascii="Candara" w:hAnsi="Candara"/>
              <w:sz w:val="22"/>
              <w:szCs w:val="22"/>
            </w:rPr>
            <w:t>The Retention Money or part thereof may be returned to the contractor on completion of the Defect Liability Period</w:t>
          </w:r>
          <w:r w:rsidR="00DE59F2" w:rsidRPr="008A49E6">
            <w:rPr>
              <w:rFonts w:ascii="Candara" w:hAnsi="Candara"/>
              <w:sz w:val="22"/>
              <w:szCs w:val="22"/>
            </w:rPr>
            <w:t>.</w:t>
          </w:r>
          <w:r w:rsidR="008C31F2" w:rsidRPr="008A49E6">
            <w:rPr>
              <w:rFonts w:ascii="Candara" w:hAnsi="Candara"/>
              <w:sz w:val="22"/>
              <w:szCs w:val="22"/>
            </w:rPr>
            <w:t xml:space="preserve"> After completion of the work, the retention money may be returned to the contractor against his submission of an bank guarantee, acceptable to the Procuring agency. Such bank guarantee shall be valid until the issue of a No Defect Liability Certificate.</w:t>
          </w:r>
        </w:p>
        <w:p w14:paraId="6D60692E" w14:textId="2F1EC66A" w:rsidR="00D85C51" w:rsidRPr="008A49E6" w:rsidRDefault="00D85C51" w:rsidP="008A49E6">
          <w:pPr>
            <w:pStyle w:val="ListParagraph"/>
            <w:numPr>
              <w:ilvl w:val="1"/>
              <w:numId w:val="3"/>
            </w:numPr>
            <w:tabs>
              <w:tab w:val="clear" w:pos="720"/>
              <w:tab w:val="clear" w:pos="1440"/>
              <w:tab w:val="clear" w:pos="2304"/>
            </w:tabs>
            <w:spacing w:before="120" w:after="0"/>
            <w:ind w:hanging="1152"/>
            <w:contextualSpacing w:val="0"/>
            <w:rPr>
              <w:rFonts w:ascii="Candara" w:hAnsi="Candara"/>
              <w:b/>
              <w:color w:val="4F81BD" w:themeColor="accent1"/>
              <w:kern w:val="28"/>
              <w:sz w:val="22"/>
              <w:szCs w:val="22"/>
            </w:rPr>
          </w:pPr>
          <w:r w:rsidRPr="008A49E6">
            <w:rPr>
              <w:rFonts w:ascii="Candara" w:hAnsi="Candara"/>
              <w:sz w:val="22"/>
              <w:szCs w:val="22"/>
            </w:rPr>
            <w:t xml:space="preserve">If the contractor fails to remedy any reported defect within the Defects Liability Period, the </w:t>
          </w:r>
          <w:r w:rsidR="000605EC" w:rsidRPr="008A49E6">
            <w:rPr>
              <w:rFonts w:ascii="Candara" w:hAnsi="Candara"/>
              <w:sz w:val="22"/>
              <w:szCs w:val="22"/>
            </w:rPr>
            <w:t>DGPC</w:t>
          </w:r>
          <w:r w:rsidRPr="008A49E6">
            <w:rPr>
              <w:rFonts w:ascii="Candara" w:hAnsi="Candara"/>
              <w:sz w:val="22"/>
              <w:szCs w:val="22"/>
            </w:rPr>
            <w:t xml:space="preserve"> shall withhold the payment or realize claims from the Retention Money, of an amount, which in the opinion of the </w:t>
          </w:r>
          <w:r w:rsidR="000605EC" w:rsidRPr="008A49E6">
            <w:rPr>
              <w:rFonts w:ascii="Candara" w:hAnsi="Candara"/>
              <w:sz w:val="22"/>
              <w:szCs w:val="22"/>
            </w:rPr>
            <w:t>DGPC</w:t>
          </w:r>
          <w:r w:rsidRPr="008A49E6">
            <w:rPr>
              <w:rFonts w:ascii="Candara" w:hAnsi="Candara"/>
              <w:sz w:val="22"/>
              <w:szCs w:val="22"/>
            </w:rPr>
            <w:t>, represent the cost of the defects to be remedied</w:t>
          </w:r>
          <w:r w:rsidR="00DE59F2" w:rsidRPr="008A49E6">
            <w:rPr>
              <w:rFonts w:ascii="Candara" w:hAnsi="Candara"/>
              <w:sz w:val="22"/>
              <w:szCs w:val="22"/>
            </w:rPr>
            <w:t>.</w:t>
          </w:r>
        </w:p>
        <w:p w14:paraId="4A0BCC51" w14:textId="2E9ECF2E" w:rsidR="00D85C51" w:rsidRDefault="00D85C51" w:rsidP="008A49E6">
          <w:pPr>
            <w:spacing w:before="120" w:after="0"/>
            <w:ind w:left="1170"/>
            <w:rPr>
              <w:rFonts w:ascii="Candara" w:hAnsi="Candara"/>
              <w:sz w:val="22"/>
              <w:szCs w:val="22"/>
            </w:rPr>
          </w:pPr>
          <w:r w:rsidRPr="008A49E6">
            <w:rPr>
              <w:rFonts w:ascii="Candara" w:hAnsi="Candara"/>
              <w:sz w:val="22"/>
              <w:szCs w:val="22"/>
            </w:rPr>
            <w:t>On completion of the Defects Liability Period, the Engineer In-charge shall issue a no Defect Liability Certificate to the contractor and release the retention money and/ or bank guarantee as available within f</w:t>
          </w:r>
          <w:r w:rsidR="00056197" w:rsidRPr="008A49E6">
            <w:rPr>
              <w:rFonts w:ascii="Candara" w:hAnsi="Candara"/>
              <w:sz w:val="22"/>
              <w:szCs w:val="22"/>
            </w:rPr>
            <w:t>if</w:t>
          </w:r>
          <w:r w:rsidRPr="008A49E6">
            <w:rPr>
              <w:rFonts w:ascii="Candara" w:hAnsi="Candara"/>
              <w:sz w:val="22"/>
              <w:szCs w:val="22"/>
            </w:rPr>
            <w:t>teen (1</w:t>
          </w:r>
          <w:r w:rsidR="00056197" w:rsidRPr="008A49E6">
            <w:rPr>
              <w:rFonts w:ascii="Candara" w:hAnsi="Candara"/>
              <w:sz w:val="22"/>
              <w:szCs w:val="22"/>
            </w:rPr>
            <w:t>5</w:t>
          </w:r>
          <w:r w:rsidRPr="008A49E6">
            <w:rPr>
              <w:rFonts w:ascii="Candara" w:hAnsi="Candara"/>
              <w:sz w:val="22"/>
              <w:szCs w:val="22"/>
            </w:rPr>
            <w:t>) days from the issue of certificate</w:t>
          </w:r>
          <w:r w:rsidR="00DE59F2" w:rsidRPr="008A49E6">
            <w:rPr>
              <w:rFonts w:ascii="Candara" w:hAnsi="Candara"/>
              <w:sz w:val="22"/>
              <w:szCs w:val="22"/>
            </w:rPr>
            <w:t>.</w:t>
          </w:r>
        </w:p>
        <w:p w14:paraId="1D7EEFC1" w14:textId="77777777" w:rsidR="00C02979" w:rsidRPr="008A49E6" w:rsidRDefault="00C02979" w:rsidP="00C02979">
          <w:pPr>
            <w:spacing w:before="120" w:after="0"/>
            <w:rPr>
              <w:rFonts w:ascii="Candara" w:hAnsi="Candara"/>
              <w:sz w:val="22"/>
              <w:szCs w:val="22"/>
            </w:rPr>
          </w:pPr>
        </w:p>
        <w:p w14:paraId="5765FE3A" w14:textId="2ACBFE72" w:rsidR="00AB5363" w:rsidRPr="008A49E6" w:rsidRDefault="00930A69">
          <w:pPr>
            <w:pStyle w:val="Heading2"/>
            <w:numPr>
              <w:ilvl w:val="3"/>
              <w:numId w:val="30"/>
            </w:numPr>
            <w:tabs>
              <w:tab w:val="clear" w:pos="720"/>
              <w:tab w:val="clear" w:pos="1440"/>
              <w:tab w:val="clear" w:pos="2304"/>
            </w:tabs>
            <w:spacing w:before="120" w:after="0"/>
            <w:ind w:left="1134"/>
            <w:jc w:val="center"/>
            <w:rPr>
              <w:rFonts w:ascii="Candara" w:hAnsi="Candara"/>
              <w:color w:val="1A00FD"/>
              <w:sz w:val="22"/>
              <w:szCs w:val="22"/>
            </w:rPr>
          </w:pPr>
          <w:bookmarkStart w:id="776" w:name="_Toc189045059"/>
          <w:r w:rsidRPr="008A49E6">
            <w:rPr>
              <w:rFonts w:ascii="Candara" w:hAnsi="Candara"/>
              <w:color w:val="1A00FD"/>
              <w:sz w:val="22"/>
              <w:szCs w:val="22"/>
            </w:rPr>
            <w:t>INTELLECTUAL PROPERTY</w:t>
          </w:r>
          <w:bookmarkEnd w:id="774"/>
          <w:bookmarkEnd w:id="775"/>
          <w:bookmarkEnd w:id="776"/>
        </w:p>
        <w:p w14:paraId="7ED6E06A"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77" w:name="_Toc276923401"/>
          <w:bookmarkStart w:id="778" w:name="_Toc278626351"/>
          <w:bookmarkStart w:id="779" w:name="_Toc189045060"/>
          <w:r w:rsidRPr="008A49E6">
            <w:rPr>
              <w:rFonts w:ascii="Candara" w:hAnsi="Candara"/>
              <w:color w:val="1A00FD"/>
              <w:sz w:val="22"/>
              <w:szCs w:val="22"/>
            </w:rPr>
            <w:t>Copyright</w:t>
          </w:r>
          <w:bookmarkEnd w:id="777"/>
          <w:bookmarkEnd w:id="778"/>
          <w:bookmarkEnd w:id="779"/>
        </w:p>
        <w:p w14:paraId="146C518D" w14:textId="0E9493BC"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80" w:name="_Ref260065515"/>
          <w:bookmarkStart w:id="781" w:name="_Toc89148512"/>
          <w:bookmarkStart w:id="782" w:name="_Toc89151220"/>
          <w:bookmarkStart w:id="783" w:name="_Toc252796431"/>
          <w:r w:rsidRPr="008A49E6">
            <w:rPr>
              <w:rFonts w:ascii="Candara" w:hAnsi="Candara"/>
              <w:sz w:val="22"/>
              <w:szCs w:val="22"/>
            </w:rPr>
            <w:t xml:space="preserve">The copyright in all drawings, documents and other materials containing data and information furnished to </w:t>
          </w:r>
          <w:r w:rsidR="000605EC" w:rsidRPr="008A49E6">
            <w:rPr>
              <w:rFonts w:ascii="Candara" w:hAnsi="Candara"/>
              <w:sz w:val="22"/>
              <w:szCs w:val="22"/>
            </w:rPr>
            <w:t>DGPC</w:t>
          </w:r>
          <w:r w:rsidRPr="008A49E6">
            <w:rPr>
              <w:rFonts w:ascii="Candara" w:hAnsi="Candara"/>
              <w:sz w:val="22"/>
              <w:szCs w:val="22"/>
            </w:rPr>
            <w:t xml:space="preserve"> by the </w:t>
          </w:r>
          <w:r w:rsidR="00BD325E" w:rsidRPr="008A49E6">
            <w:rPr>
              <w:rFonts w:ascii="Candara" w:hAnsi="Candara"/>
              <w:sz w:val="22"/>
              <w:szCs w:val="22"/>
            </w:rPr>
            <w:t>Contractor</w:t>
          </w:r>
          <w:r w:rsidRPr="008A49E6">
            <w:rPr>
              <w:rFonts w:ascii="Candara" w:hAnsi="Candara"/>
              <w:sz w:val="22"/>
              <w:szCs w:val="22"/>
            </w:rPr>
            <w:t xml:space="preserve"> shall remain vested in the </w:t>
          </w:r>
          <w:r w:rsidR="00BD325E" w:rsidRPr="008A49E6">
            <w:rPr>
              <w:rFonts w:ascii="Candara" w:hAnsi="Candara"/>
              <w:sz w:val="22"/>
              <w:szCs w:val="22"/>
            </w:rPr>
            <w:t>Contractor</w:t>
          </w:r>
          <w:r w:rsidRPr="008A49E6">
            <w:rPr>
              <w:rFonts w:ascii="Candara" w:hAnsi="Candara"/>
              <w:sz w:val="22"/>
              <w:szCs w:val="22"/>
            </w:rPr>
            <w:t xml:space="preserve">, or, if they are furnished to </w:t>
          </w:r>
          <w:r w:rsidR="000605EC" w:rsidRPr="008A49E6">
            <w:rPr>
              <w:rFonts w:ascii="Candara" w:hAnsi="Candara"/>
              <w:sz w:val="22"/>
              <w:szCs w:val="22"/>
            </w:rPr>
            <w:t>DGPC</w:t>
          </w:r>
          <w:r w:rsidRPr="008A49E6">
            <w:rPr>
              <w:rFonts w:ascii="Candara" w:hAnsi="Candara"/>
              <w:sz w:val="22"/>
              <w:szCs w:val="22"/>
            </w:rPr>
            <w:t xml:space="preserve"> directly or through the </w:t>
          </w:r>
          <w:r w:rsidR="00BD325E" w:rsidRPr="008A49E6">
            <w:rPr>
              <w:rFonts w:ascii="Candara" w:hAnsi="Candara"/>
              <w:sz w:val="22"/>
              <w:szCs w:val="22"/>
            </w:rPr>
            <w:t>Contractor</w:t>
          </w:r>
          <w:r w:rsidRPr="008A49E6">
            <w:rPr>
              <w:rFonts w:ascii="Candara" w:hAnsi="Candara"/>
              <w:sz w:val="22"/>
              <w:szCs w:val="22"/>
            </w:rPr>
            <w:t xml:space="preserve"> by any third </w:t>
          </w:r>
          <w:r w:rsidR="00E3663F" w:rsidRPr="008A49E6">
            <w:rPr>
              <w:rFonts w:ascii="Candara" w:hAnsi="Candara"/>
              <w:sz w:val="22"/>
              <w:szCs w:val="22"/>
            </w:rPr>
            <w:t>party</w:t>
          </w:r>
          <w:r w:rsidRPr="008A49E6">
            <w:rPr>
              <w:rFonts w:ascii="Candara" w:hAnsi="Candara"/>
              <w:sz w:val="22"/>
              <w:szCs w:val="22"/>
            </w:rPr>
            <w:t xml:space="preserve">, including </w:t>
          </w:r>
          <w:r w:rsidR="00BD325E" w:rsidRPr="008A49E6">
            <w:rPr>
              <w:rFonts w:ascii="Candara" w:hAnsi="Candara"/>
              <w:sz w:val="22"/>
              <w:szCs w:val="22"/>
            </w:rPr>
            <w:t>s</w:t>
          </w:r>
          <w:r w:rsidRPr="008A49E6">
            <w:rPr>
              <w:rFonts w:ascii="Candara" w:hAnsi="Candara"/>
              <w:sz w:val="22"/>
              <w:szCs w:val="22"/>
            </w:rPr>
            <w:t xml:space="preserve">uppliers of materials, the copyright in such materials shall remain vested in such third </w:t>
          </w:r>
          <w:r w:rsidR="00E3663F" w:rsidRPr="008A49E6">
            <w:rPr>
              <w:rFonts w:ascii="Candara" w:hAnsi="Candara"/>
              <w:sz w:val="22"/>
              <w:szCs w:val="22"/>
            </w:rPr>
            <w:t>Party</w:t>
          </w:r>
          <w:r w:rsidRPr="008A49E6">
            <w:rPr>
              <w:rFonts w:ascii="Candara" w:hAnsi="Candara"/>
              <w:sz w:val="22"/>
              <w:szCs w:val="22"/>
            </w:rPr>
            <w:t>.</w:t>
          </w:r>
        </w:p>
        <w:p w14:paraId="1A813843"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84" w:name="_Ref273871870"/>
          <w:bookmarkStart w:id="785" w:name="_Toc276923402"/>
          <w:bookmarkStart w:id="786" w:name="_Toc278626352"/>
          <w:bookmarkStart w:id="787" w:name="_Toc189045061"/>
          <w:r w:rsidRPr="008A49E6">
            <w:rPr>
              <w:rFonts w:ascii="Candara" w:hAnsi="Candara"/>
              <w:color w:val="1A00FD"/>
              <w:sz w:val="22"/>
              <w:szCs w:val="22"/>
            </w:rPr>
            <w:t>Confidential Information</w:t>
          </w:r>
          <w:bookmarkEnd w:id="780"/>
          <w:bookmarkEnd w:id="784"/>
          <w:bookmarkEnd w:id="785"/>
          <w:bookmarkEnd w:id="786"/>
          <w:bookmarkEnd w:id="787"/>
        </w:p>
        <w:p w14:paraId="4FB72B31" w14:textId="3580C453" w:rsidR="00AB5363"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88" w:name="_Ref273871917"/>
          <w:bookmarkStart w:id="789" w:name="_Ref293332909"/>
          <w:bookmarkStart w:id="790" w:name="_Ref260742764"/>
          <w:r w:rsidRPr="008A49E6">
            <w:rPr>
              <w:rFonts w:ascii="Candara" w:hAnsi="Candara"/>
              <w:sz w:val="22"/>
              <w:szCs w:val="22"/>
            </w:rPr>
            <w:t>DGPC</w:t>
          </w:r>
          <w:r w:rsidR="00AB5363" w:rsidRPr="008A49E6">
            <w:rPr>
              <w:rFonts w:ascii="Candara" w:hAnsi="Candara"/>
              <w:sz w:val="22"/>
              <w:szCs w:val="22"/>
            </w:rPr>
            <w:t xml:space="preserve"> and the </w:t>
          </w:r>
          <w:r w:rsidR="007C6970" w:rsidRPr="008A49E6">
            <w:rPr>
              <w:rFonts w:ascii="Candara" w:hAnsi="Candara"/>
              <w:sz w:val="22"/>
              <w:szCs w:val="22"/>
            </w:rPr>
            <w:t>Contractor</w:t>
          </w:r>
          <w:r w:rsidR="00AB5363" w:rsidRPr="008A49E6">
            <w:rPr>
              <w:rFonts w:ascii="Candara" w:hAnsi="Candara"/>
              <w:sz w:val="22"/>
              <w:szCs w:val="22"/>
            </w:rPr>
            <w:t xml:space="preserve"> shall keep confidential and shall not, without the written consent of the other </w:t>
          </w:r>
          <w:r w:rsidR="00762300" w:rsidRPr="008A49E6">
            <w:rPr>
              <w:rFonts w:ascii="Candara" w:hAnsi="Candara"/>
              <w:sz w:val="22"/>
              <w:szCs w:val="22"/>
            </w:rPr>
            <w:t>P</w:t>
          </w:r>
          <w:r w:rsidR="00AB5363" w:rsidRPr="008A49E6">
            <w:rPr>
              <w:rFonts w:ascii="Candara" w:hAnsi="Candara"/>
              <w:sz w:val="22"/>
              <w:szCs w:val="22"/>
            </w:rPr>
            <w:t xml:space="preserve">arty hereto, divulge to any third party any documents, data or other information furnished directly or indirectly by the other </w:t>
          </w:r>
          <w:r w:rsidR="00762300" w:rsidRPr="008A49E6">
            <w:rPr>
              <w:rFonts w:ascii="Candara" w:hAnsi="Candara"/>
              <w:sz w:val="22"/>
              <w:szCs w:val="22"/>
            </w:rPr>
            <w:t>P</w:t>
          </w:r>
          <w:r w:rsidR="00AB5363" w:rsidRPr="008A49E6">
            <w:rPr>
              <w:rFonts w:ascii="Candara" w:hAnsi="Candara"/>
              <w:sz w:val="22"/>
              <w:szCs w:val="22"/>
            </w:rPr>
            <w:t xml:space="preserve">arty hereto in connection with the Contract, whether such information has been furnished prior to, during or following completion or termination of the Contract. </w:t>
          </w:r>
          <w:bookmarkEnd w:id="788"/>
          <w:r w:rsidR="00AB5363" w:rsidRPr="008A49E6">
            <w:rPr>
              <w:rFonts w:ascii="Candara" w:hAnsi="Candara"/>
              <w:sz w:val="22"/>
              <w:szCs w:val="22"/>
            </w:rPr>
            <w:t xml:space="preserve">Notwithstanding the above, the </w:t>
          </w:r>
          <w:r w:rsidR="007C6970" w:rsidRPr="008A49E6">
            <w:rPr>
              <w:rFonts w:ascii="Candara" w:hAnsi="Candara"/>
              <w:sz w:val="22"/>
              <w:szCs w:val="22"/>
            </w:rPr>
            <w:t>Contractor</w:t>
          </w:r>
          <w:r w:rsidR="00AB5363" w:rsidRPr="008A49E6">
            <w:rPr>
              <w:rFonts w:ascii="Candara" w:hAnsi="Candara"/>
              <w:sz w:val="22"/>
              <w:szCs w:val="22"/>
            </w:rPr>
            <w:t xml:space="preserve"> may furnish to its </w:t>
          </w:r>
          <w:r w:rsidR="00B40D39" w:rsidRPr="008A49E6">
            <w:rPr>
              <w:rFonts w:ascii="Candara" w:hAnsi="Candara"/>
              <w:sz w:val="22"/>
              <w:szCs w:val="22"/>
            </w:rPr>
            <w:t>Subcontractors</w:t>
          </w:r>
          <w:r w:rsidR="00AB5363" w:rsidRPr="008A49E6">
            <w:rPr>
              <w:rFonts w:ascii="Candara" w:hAnsi="Candara"/>
              <w:sz w:val="22"/>
              <w:szCs w:val="22"/>
            </w:rPr>
            <w:t xml:space="preserve"> such documents, data and other information as it receives from </w:t>
          </w:r>
          <w:r w:rsidRPr="008A49E6">
            <w:rPr>
              <w:rFonts w:ascii="Candara" w:hAnsi="Candara"/>
              <w:sz w:val="22"/>
              <w:szCs w:val="22"/>
            </w:rPr>
            <w:t>DGPC</w:t>
          </w:r>
          <w:r w:rsidR="00AB5363" w:rsidRPr="008A49E6">
            <w:rPr>
              <w:rFonts w:ascii="Candara" w:hAnsi="Candara"/>
              <w:sz w:val="22"/>
              <w:szCs w:val="22"/>
            </w:rPr>
            <w:t xml:space="preserve"> to the extent required for the </w:t>
          </w:r>
          <w:r w:rsidR="00B40D39" w:rsidRPr="008A49E6">
            <w:rPr>
              <w:rFonts w:ascii="Candara" w:hAnsi="Candara"/>
              <w:sz w:val="22"/>
              <w:szCs w:val="22"/>
            </w:rPr>
            <w:t>Subcontractor</w:t>
          </w:r>
          <w:r w:rsidR="00AB5363" w:rsidRPr="008A49E6">
            <w:rPr>
              <w:rFonts w:ascii="Candara" w:hAnsi="Candara"/>
              <w:sz w:val="22"/>
              <w:szCs w:val="22"/>
            </w:rPr>
            <w:t xml:space="preserve"> to perform its obligations under the Contract, in which event the </w:t>
          </w:r>
          <w:r w:rsidR="007C6970" w:rsidRPr="008A49E6">
            <w:rPr>
              <w:rFonts w:ascii="Candara" w:hAnsi="Candara"/>
              <w:sz w:val="22"/>
              <w:szCs w:val="22"/>
            </w:rPr>
            <w:t>Contractor</w:t>
          </w:r>
          <w:r w:rsidR="004D0D0B" w:rsidRPr="008A49E6">
            <w:rPr>
              <w:rFonts w:ascii="Candara" w:hAnsi="Candara"/>
              <w:sz w:val="22"/>
              <w:szCs w:val="22"/>
            </w:rPr>
            <w:t xml:space="preserve"> shall</w:t>
          </w:r>
          <w:r w:rsidR="00762300" w:rsidRPr="008A49E6">
            <w:rPr>
              <w:rFonts w:ascii="Candara" w:hAnsi="Candara"/>
              <w:sz w:val="22"/>
              <w:szCs w:val="22"/>
            </w:rPr>
            <w:t xml:space="preserve"> be under obligation to have a clause in the contracts with their </w:t>
          </w:r>
          <w:r w:rsidR="00B40D39" w:rsidRPr="008A49E6">
            <w:rPr>
              <w:rFonts w:ascii="Candara" w:hAnsi="Candara"/>
              <w:sz w:val="22"/>
              <w:szCs w:val="22"/>
            </w:rPr>
            <w:t>Subcontractor</w:t>
          </w:r>
          <w:r w:rsidR="00762300" w:rsidRPr="008A49E6">
            <w:rPr>
              <w:rFonts w:ascii="Candara" w:hAnsi="Candara"/>
              <w:sz w:val="22"/>
              <w:szCs w:val="22"/>
            </w:rPr>
            <w:t xml:space="preserve"> regarding </w:t>
          </w:r>
          <w:r w:rsidR="00AB5363" w:rsidRPr="008A49E6">
            <w:rPr>
              <w:rFonts w:ascii="Candara" w:hAnsi="Candara"/>
              <w:sz w:val="22"/>
              <w:szCs w:val="22"/>
            </w:rPr>
            <w:t xml:space="preserve">confidentiality similar to that </w:t>
          </w:r>
          <w:r w:rsidR="00762300" w:rsidRPr="008A49E6">
            <w:rPr>
              <w:rFonts w:ascii="Candara" w:hAnsi="Candara"/>
              <w:sz w:val="22"/>
              <w:szCs w:val="22"/>
            </w:rPr>
            <w:t>provided herein</w:t>
          </w:r>
          <w:r w:rsidR="00AB5363" w:rsidRPr="008A49E6">
            <w:rPr>
              <w:rFonts w:ascii="Candara" w:hAnsi="Candara"/>
              <w:sz w:val="22"/>
              <w:szCs w:val="22"/>
            </w:rPr>
            <w:t>.</w:t>
          </w:r>
          <w:bookmarkEnd w:id="789"/>
        </w:p>
        <w:p w14:paraId="59FFF657" w14:textId="0314D5EF" w:rsidR="00AB5363"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791" w:name="_Ref273871919"/>
          <w:r w:rsidRPr="008A49E6">
            <w:rPr>
              <w:rFonts w:ascii="Candara" w:hAnsi="Candara"/>
              <w:sz w:val="22"/>
              <w:szCs w:val="22"/>
            </w:rPr>
            <w:t>DGPC</w:t>
          </w:r>
          <w:r w:rsidR="00AB5363" w:rsidRPr="008A49E6">
            <w:rPr>
              <w:rFonts w:ascii="Candara" w:hAnsi="Candara"/>
              <w:sz w:val="22"/>
              <w:szCs w:val="22"/>
            </w:rPr>
            <w:t xml:space="preserve"> shall not use such documents, data and other information received from the </w:t>
          </w:r>
          <w:r w:rsidR="00576D06" w:rsidRPr="008A49E6">
            <w:rPr>
              <w:rFonts w:ascii="Candara" w:hAnsi="Candara"/>
              <w:sz w:val="22"/>
              <w:szCs w:val="22"/>
            </w:rPr>
            <w:t>Contractor</w:t>
          </w:r>
          <w:r w:rsidR="00AB5363" w:rsidRPr="008A49E6">
            <w:rPr>
              <w:rFonts w:ascii="Candara" w:hAnsi="Candara"/>
              <w:sz w:val="22"/>
              <w:szCs w:val="22"/>
            </w:rPr>
            <w:t xml:space="preserve"> for any purposes unrelated to the Contract. Similarly, the </w:t>
          </w:r>
          <w:r w:rsidR="00576D06" w:rsidRPr="008A49E6">
            <w:rPr>
              <w:rFonts w:ascii="Candara" w:hAnsi="Candara"/>
              <w:sz w:val="22"/>
              <w:szCs w:val="22"/>
            </w:rPr>
            <w:t>Contractor</w:t>
          </w:r>
          <w:r w:rsidR="00AB5363" w:rsidRPr="008A49E6">
            <w:rPr>
              <w:rFonts w:ascii="Candara" w:hAnsi="Candara"/>
              <w:sz w:val="22"/>
              <w:szCs w:val="22"/>
            </w:rPr>
            <w:t xml:space="preserve"> shall not use such documents, data and other information received from </w:t>
          </w:r>
          <w:r w:rsidRPr="008A49E6">
            <w:rPr>
              <w:rFonts w:ascii="Candara" w:hAnsi="Candara"/>
              <w:sz w:val="22"/>
              <w:szCs w:val="22"/>
            </w:rPr>
            <w:t>DGPC</w:t>
          </w:r>
          <w:r w:rsidR="00AB5363" w:rsidRPr="008A49E6">
            <w:rPr>
              <w:rFonts w:ascii="Candara" w:hAnsi="Candara"/>
              <w:sz w:val="22"/>
              <w:szCs w:val="22"/>
            </w:rPr>
            <w:t xml:space="preserve"> for any purpose other than the design, </w:t>
          </w:r>
          <w:r w:rsidR="00576D06" w:rsidRPr="008A49E6">
            <w:rPr>
              <w:rFonts w:ascii="Candara" w:hAnsi="Candara"/>
              <w:sz w:val="22"/>
              <w:szCs w:val="22"/>
            </w:rPr>
            <w:t xml:space="preserve">procurement of </w:t>
          </w:r>
          <w:r w:rsidR="0070080B" w:rsidRPr="008A49E6">
            <w:rPr>
              <w:rFonts w:ascii="Candara" w:hAnsi="Candara"/>
              <w:sz w:val="22"/>
              <w:szCs w:val="22"/>
            </w:rPr>
            <w:t>p</w:t>
          </w:r>
          <w:r w:rsidR="00576D06" w:rsidRPr="008A49E6">
            <w:rPr>
              <w:rFonts w:ascii="Candara" w:hAnsi="Candara"/>
              <w:sz w:val="22"/>
              <w:szCs w:val="22"/>
            </w:rPr>
            <w:t xml:space="preserve">lant and </w:t>
          </w:r>
          <w:r w:rsidR="0070080B" w:rsidRPr="008A49E6">
            <w:rPr>
              <w:rFonts w:ascii="Candara" w:hAnsi="Candara"/>
              <w:sz w:val="22"/>
              <w:szCs w:val="22"/>
            </w:rPr>
            <w:t>e</w:t>
          </w:r>
          <w:r w:rsidR="00576D06" w:rsidRPr="008A49E6">
            <w:rPr>
              <w:rFonts w:ascii="Candara" w:hAnsi="Candara"/>
              <w:sz w:val="22"/>
              <w:szCs w:val="22"/>
            </w:rPr>
            <w:t xml:space="preserve">quipment, </w:t>
          </w:r>
          <w:r w:rsidR="00576D06" w:rsidRPr="008A49E6">
            <w:rPr>
              <w:rFonts w:ascii="Candara" w:hAnsi="Candara"/>
              <w:sz w:val="22"/>
              <w:szCs w:val="22"/>
            </w:rPr>
            <w:lastRenderedPageBreak/>
            <w:t>construction or such other work and services as are required for the performance of the Contract</w:t>
          </w:r>
          <w:r w:rsidR="00AB5363" w:rsidRPr="008A49E6">
            <w:rPr>
              <w:rFonts w:ascii="Candara" w:hAnsi="Candara"/>
              <w:sz w:val="22"/>
              <w:szCs w:val="22"/>
            </w:rPr>
            <w:t>.</w:t>
          </w:r>
          <w:bookmarkEnd w:id="791"/>
        </w:p>
        <w:p w14:paraId="799C4F43" w14:textId="46C32090" w:rsidR="00AB5363" w:rsidRPr="00C02979" w:rsidRDefault="00AB5363"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obligation of a </w:t>
          </w:r>
          <w:r w:rsidR="00762300" w:rsidRPr="008A49E6">
            <w:rPr>
              <w:rFonts w:ascii="Candara" w:hAnsi="Candara"/>
              <w:sz w:val="22"/>
              <w:szCs w:val="22"/>
            </w:rPr>
            <w:t>P</w:t>
          </w:r>
          <w:r w:rsidRPr="008A49E6">
            <w:rPr>
              <w:rFonts w:ascii="Candara" w:hAnsi="Candara"/>
              <w:sz w:val="22"/>
              <w:szCs w:val="22"/>
            </w:rPr>
            <w:t xml:space="preserve">arty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_Ref293332909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GCC.21.1</w:t>
          </w:r>
          <w:r w:rsidR="00425662" w:rsidRPr="008A49E6">
            <w:rPr>
              <w:rFonts w:ascii="Candara" w:hAnsi="Candara"/>
              <w:sz w:val="22"/>
              <w:szCs w:val="22"/>
              <w:highlight w:val="yellow"/>
            </w:rPr>
            <w:fldChar w:fldCharType="end"/>
          </w:r>
          <w:r w:rsidR="00DE59F2" w:rsidRPr="008A49E6">
            <w:rPr>
              <w:rFonts w:ascii="Candara" w:hAnsi="Candara"/>
              <w:sz w:val="22"/>
              <w:szCs w:val="22"/>
              <w:highlight w:val="yellow"/>
            </w:rPr>
            <w:t xml:space="preserve"> </w:t>
          </w:r>
          <w:r w:rsidRPr="008A49E6">
            <w:rPr>
              <w:rFonts w:ascii="Candara" w:hAnsi="Candara"/>
              <w:sz w:val="22"/>
              <w:szCs w:val="22"/>
              <w:highlight w:val="yellow"/>
            </w:rPr>
            <w:t xml:space="preserve">and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_Ref273871919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GCC.21.2</w:t>
          </w:r>
          <w:r w:rsidR="00425662" w:rsidRPr="008A49E6">
            <w:rPr>
              <w:rFonts w:ascii="Candara" w:hAnsi="Candara"/>
              <w:sz w:val="22"/>
              <w:szCs w:val="22"/>
              <w:highlight w:val="yellow"/>
            </w:rPr>
            <w:fldChar w:fldCharType="end"/>
          </w:r>
          <w:r w:rsidR="00DE59F2" w:rsidRPr="008A49E6">
            <w:rPr>
              <w:rFonts w:ascii="Candara" w:hAnsi="Candara"/>
              <w:sz w:val="22"/>
              <w:szCs w:val="22"/>
            </w:rPr>
            <w:t xml:space="preserve"> </w:t>
          </w:r>
          <w:r w:rsidRPr="008A49E6">
            <w:rPr>
              <w:rFonts w:ascii="Candara" w:hAnsi="Candara"/>
              <w:sz w:val="22"/>
              <w:szCs w:val="22"/>
            </w:rPr>
            <w:t>above, however, shall not apply to information that:</w:t>
          </w:r>
        </w:p>
        <w:p w14:paraId="2F4603A0" w14:textId="5EBFC4BF" w:rsidR="00AB5363" w:rsidRPr="00C02979" w:rsidRDefault="000605EC">
          <w:pPr>
            <w:pStyle w:val="ListParagraph"/>
            <w:numPr>
              <w:ilvl w:val="1"/>
              <w:numId w:val="2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DGPC</w:t>
          </w:r>
          <w:r w:rsidR="00AB5363" w:rsidRPr="008A49E6">
            <w:rPr>
              <w:rFonts w:ascii="Candara" w:hAnsi="Candara"/>
              <w:sz w:val="22"/>
              <w:szCs w:val="22"/>
            </w:rPr>
            <w:t xml:space="preserve"> or </w:t>
          </w:r>
          <w:r w:rsidR="00D764CE" w:rsidRPr="008A49E6">
            <w:rPr>
              <w:rFonts w:ascii="Candara" w:hAnsi="Candara"/>
              <w:sz w:val="22"/>
              <w:szCs w:val="22"/>
            </w:rPr>
            <w:t>Contractor</w:t>
          </w:r>
          <w:r w:rsidR="00AB5363" w:rsidRPr="008A49E6">
            <w:rPr>
              <w:rFonts w:ascii="Candara" w:hAnsi="Candara"/>
              <w:sz w:val="22"/>
              <w:szCs w:val="22"/>
            </w:rPr>
            <w:t xml:space="preserve"> needs to share with the RGoB;</w:t>
          </w:r>
        </w:p>
        <w:p w14:paraId="75960B21" w14:textId="6F5B203A" w:rsidR="00AB5363" w:rsidRPr="00C02979" w:rsidRDefault="00AB5363">
          <w:pPr>
            <w:pStyle w:val="ListParagraph"/>
            <w:numPr>
              <w:ilvl w:val="1"/>
              <w:numId w:val="2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now or hereafter enters the public domain through no fault of that </w:t>
          </w:r>
          <w:r w:rsidR="00762300" w:rsidRPr="008A49E6">
            <w:rPr>
              <w:rFonts w:ascii="Candara" w:hAnsi="Candara"/>
              <w:sz w:val="22"/>
              <w:szCs w:val="22"/>
            </w:rPr>
            <w:t>P</w:t>
          </w:r>
          <w:r w:rsidRPr="008A49E6">
            <w:rPr>
              <w:rFonts w:ascii="Candara" w:hAnsi="Candara"/>
              <w:sz w:val="22"/>
              <w:szCs w:val="22"/>
            </w:rPr>
            <w:t xml:space="preserve">arty; </w:t>
          </w:r>
        </w:p>
        <w:p w14:paraId="68337964" w14:textId="73E83C52" w:rsidR="00AB5363" w:rsidRPr="00C02979" w:rsidRDefault="00AB5363">
          <w:pPr>
            <w:pStyle w:val="ListParagraph"/>
            <w:numPr>
              <w:ilvl w:val="1"/>
              <w:numId w:val="2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can be proven to have been possessed by that </w:t>
          </w:r>
          <w:r w:rsidR="00762300" w:rsidRPr="008A49E6">
            <w:rPr>
              <w:rFonts w:ascii="Candara" w:hAnsi="Candara"/>
              <w:sz w:val="22"/>
              <w:szCs w:val="22"/>
            </w:rPr>
            <w:t>P</w:t>
          </w:r>
          <w:r w:rsidRPr="008A49E6">
            <w:rPr>
              <w:rFonts w:ascii="Candara" w:hAnsi="Candara"/>
              <w:sz w:val="22"/>
              <w:szCs w:val="22"/>
            </w:rPr>
            <w:t xml:space="preserve">arty at the time of disclosure and which was not previously obtained, directly or indirectly, from the other </w:t>
          </w:r>
          <w:r w:rsidR="00762300" w:rsidRPr="008A49E6">
            <w:rPr>
              <w:rFonts w:ascii="Candara" w:hAnsi="Candara"/>
              <w:sz w:val="22"/>
              <w:szCs w:val="22"/>
            </w:rPr>
            <w:t>P</w:t>
          </w:r>
          <w:r w:rsidRPr="008A49E6">
            <w:rPr>
              <w:rFonts w:ascii="Candara" w:hAnsi="Candara"/>
              <w:sz w:val="22"/>
              <w:szCs w:val="22"/>
            </w:rPr>
            <w:t>arty; or</w:t>
          </w:r>
        </w:p>
        <w:p w14:paraId="30C3BEFD" w14:textId="69A9FB3E" w:rsidR="00AB5363" w:rsidRPr="00C02979" w:rsidRDefault="00AB5363">
          <w:pPr>
            <w:pStyle w:val="ListParagraph"/>
            <w:numPr>
              <w:ilvl w:val="1"/>
              <w:numId w:val="2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otherwise lawfully becomes available to that </w:t>
          </w:r>
          <w:r w:rsidR="00762300" w:rsidRPr="008A49E6">
            <w:rPr>
              <w:rFonts w:ascii="Candara" w:hAnsi="Candara"/>
              <w:sz w:val="22"/>
              <w:szCs w:val="22"/>
            </w:rPr>
            <w:t>P</w:t>
          </w:r>
          <w:r w:rsidRPr="008A49E6">
            <w:rPr>
              <w:rFonts w:ascii="Candara" w:hAnsi="Candara"/>
              <w:sz w:val="22"/>
              <w:szCs w:val="22"/>
            </w:rPr>
            <w:t>arty from a third party that has no obligation of confidentiality.</w:t>
          </w:r>
        </w:p>
        <w:p w14:paraId="129152CC" w14:textId="0F21B256" w:rsidR="00AB5363" w:rsidRPr="00C02979" w:rsidRDefault="00AB5363"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above provisions of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_Ref273871870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GCC.21</w:t>
          </w:r>
          <w:r w:rsidR="00425662" w:rsidRPr="008A49E6">
            <w:rPr>
              <w:rFonts w:ascii="Candara" w:hAnsi="Candara"/>
              <w:sz w:val="22"/>
              <w:szCs w:val="22"/>
              <w:highlight w:val="yellow"/>
            </w:rPr>
            <w:fldChar w:fldCharType="end"/>
          </w:r>
          <w:r w:rsidR="00DE59F2" w:rsidRPr="008A49E6">
            <w:rPr>
              <w:rFonts w:ascii="Candara" w:hAnsi="Candara"/>
              <w:sz w:val="22"/>
              <w:szCs w:val="22"/>
            </w:rPr>
            <w:t xml:space="preserve"> </w:t>
          </w:r>
          <w:r w:rsidRPr="008A49E6">
            <w:rPr>
              <w:rFonts w:ascii="Candara" w:hAnsi="Candara"/>
              <w:sz w:val="22"/>
              <w:szCs w:val="22"/>
            </w:rPr>
            <w:t xml:space="preserve">shall not in any way modify any undertaking of confidentiality given by either of the </w:t>
          </w:r>
          <w:r w:rsidR="00762300" w:rsidRPr="008A49E6">
            <w:rPr>
              <w:rFonts w:ascii="Candara" w:hAnsi="Candara"/>
              <w:sz w:val="22"/>
              <w:szCs w:val="22"/>
            </w:rPr>
            <w:t>P</w:t>
          </w:r>
          <w:r w:rsidRPr="008A49E6">
            <w:rPr>
              <w:rFonts w:ascii="Candara" w:hAnsi="Candara"/>
              <w:sz w:val="22"/>
              <w:szCs w:val="22"/>
            </w:rPr>
            <w:t xml:space="preserve">arties hereto prior to the date of the Contract in respect of the </w:t>
          </w:r>
          <w:r w:rsidR="00595ACE" w:rsidRPr="008A49E6">
            <w:rPr>
              <w:rFonts w:ascii="Candara" w:hAnsi="Candara"/>
              <w:sz w:val="22"/>
              <w:szCs w:val="22"/>
            </w:rPr>
            <w:t xml:space="preserve">performance of the Contract </w:t>
          </w:r>
          <w:r w:rsidRPr="008A49E6">
            <w:rPr>
              <w:rFonts w:ascii="Candara" w:hAnsi="Candara"/>
              <w:sz w:val="22"/>
              <w:szCs w:val="22"/>
            </w:rPr>
            <w:t>or any part thereof.</w:t>
          </w:r>
        </w:p>
        <w:p w14:paraId="6C222589" w14:textId="51992D5E" w:rsidR="00AB5363" w:rsidRPr="008A49E6" w:rsidRDefault="00AB536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provisions of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_Ref273871870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GCC.21</w:t>
          </w:r>
          <w:r w:rsidR="00425662" w:rsidRPr="008A49E6">
            <w:rPr>
              <w:rFonts w:ascii="Candara" w:hAnsi="Candara"/>
              <w:sz w:val="22"/>
              <w:szCs w:val="22"/>
              <w:highlight w:val="yellow"/>
            </w:rPr>
            <w:fldChar w:fldCharType="end"/>
          </w:r>
          <w:r w:rsidR="00DE59F2" w:rsidRPr="008A49E6">
            <w:rPr>
              <w:rFonts w:ascii="Candara" w:hAnsi="Candara"/>
              <w:sz w:val="22"/>
              <w:szCs w:val="22"/>
            </w:rPr>
            <w:t xml:space="preserve"> </w:t>
          </w:r>
          <w:r w:rsidRPr="008A49E6">
            <w:rPr>
              <w:rFonts w:ascii="Candara" w:hAnsi="Candara"/>
              <w:sz w:val="22"/>
              <w:szCs w:val="22"/>
            </w:rPr>
            <w:t>shall survive completion or termination, for whatever reason, of the Contract.</w:t>
          </w:r>
        </w:p>
        <w:p w14:paraId="7506F945"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792" w:name="_Toc276923403"/>
          <w:bookmarkStart w:id="793" w:name="_Toc278626353"/>
          <w:bookmarkStart w:id="794" w:name="_Ref281842599"/>
          <w:bookmarkStart w:id="795" w:name="_Ref298759130"/>
          <w:bookmarkStart w:id="796" w:name="_Ref308524601"/>
          <w:bookmarkStart w:id="797" w:name="_Ref311756562"/>
          <w:bookmarkStart w:id="798" w:name="_Ref500256713"/>
          <w:bookmarkStart w:id="799" w:name="_Toc189045062"/>
          <w:bookmarkEnd w:id="790"/>
          <w:r w:rsidRPr="008A49E6">
            <w:rPr>
              <w:rFonts w:ascii="Candara" w:hAnsi="Candara"/>
              <w:color w:val="1A00FD"/>
              <w:sz w:val="22"/>
              <w:szCs w:val="22"/>
            </w:rPr>
            <w:t>Indemnity</w:t>
          </w:r>
          <w:bookmarkEnd w:id="781"/>
          <w:bookmarkEnd w:id="782"/>
          <w:bookmarkEnd w:id="783"/>
          <w:bookmarkEnd w:id="792"/>
          <w:bookmarkEnd w:id="793"/>
          <w:bookmarkEnd w:id="794"/>
          <w:bookmarkEnd w:id="795"/>
          <w:bookmarkEnd w:id="796"/>
          <w:bookmarkEnd w:id="797"/>
          <w:bookmarkEnd w:id="798"/>
          <w:bookmarkEnd w:id="799"/>
        </w:p>
        <w:p w14:paraId="360164E3" w14:textId="2C91537E" w:rsidR="00AB5363" w:rsidRPr="00C02979" w:rsidRDefault="00AB5363"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00" w:name="_Ref273872586"/>
          <w:r w:rsidRPr="008A49E6">
            <w:rPr>
              <w:rFonts w:ascii="Candara" w:hAnsi="Candara"/>
              <w:sz w:val="22"/>
              <w:szCs w:val="22"/>
            </w:rPr>
            <w:t>The</w:t>
          </w:r>
          <w:r w:rsidR="00DE59F2" w:rsidRPr="008A49E6">
            <w:rPr>
              <w:rFonts w:ascii="Candara" w:hAnsi="Candara"/>
              <w:sz w:val="22"/>
              <w:szCs w:val="22"/>
            </w:rPr>
            <w:t xml:space="preserve"> </w:t>
          </w:r>
          <w:r w:rsidR="00D6258B" w:rsidRPr="008A49E6">
            <w:rPr>
              <w:rFonts w:ascii="Candara" w:hAnsi="Candara"/>
              <w:sz w:val="22"/>
              <w:szCs w:val="22"/>
            </w:rPr>
            <w:t>Contractor</w:t>
          </w:r>
          <w:r w:rsidRPr="008A49E6">
            <w:rPr>
              <w:rFonts w:ascii="Candara" w:hAnsi="Candara"/>
              <w:sz w:val="22"/>
              <w:szCs w:val="22"/>
            </w:rPr>
            <w:t xml:space="preserve"> shall, subject to </w:t>
          </w:r>
          <w:r w:rsidR="000605EC" w:rsidRPr="008A49E6">
            <w:rPr>
              <w:rFonts w:ascii="Candara" w:hAnsi="Candara"/>
              <w:sz w:val="22"/>
              <w:szCs w:val="22"/>
            </w:rPr>
            <w:t>DGPC</w:t>
          </w:r>
          <w:r w:rsidRPr="008A49E6">
            <w:rPr>
              <w:rFonts w:ascii="Candara" w:hAnsi="Candara"/>
              <w:sz w:val="22"/>
              <w:szCs w:val="22"/>
            </w:rPr>
            <w:t xml:space="preserve">’s compliance 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_Ref273872482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GCC.22.2</w:t>
          </w:r>
          <w:r w:rsidR="00425662" w:rsidRPr="008A49E6">
            <w:rPr>
              <w:rFonts w:ascii="Candara" w:hAnsi="Candara"/>
              <w:sz w:val="22"/>
              <w:szCs w:val="22"/>
              <w:highlight w:val="yellow"/>
            </w:rPr>
            <w:fldChar w:fldCharType="end"/>
          </w:r>
          <w:r w:rsidRPr="008A49E6">
            <w:rPr>
              <w:rFonts w:ascii="Candara" w:hAnsi="Candara"/>
              <w:sz w:val="22"/>
              <w:szCs w:val="22"/>
            </w:rPr>
            <w:t xml:space="preserve">, indemnify and hold harmless </w:t>
          </w:r>
          <w:r w:rsidR="000605EC" w:rsidRPr="008A49E6">
            <w:rPr>
              <w:rFonts w:ascii="Candara" w:hAnsi="Candara"/>
              <w:sz w:val="22"/>
              <w:szCs w:val="22"/>
            </w:rPr>
            <w:t>DGPC</w:t>
          </w:r>
          <w:r w:rsidRPr="008A49E6">
            <w:rPr>
              <w:rFonts w:ascii="Candara" w:hAnsi="Candara"/>
              <w:sz w:val="22"/>
              <w:szCs w:val="22"/>
            </w:rPr>
            <w:t xml:space="preserve"> and its employees and officers from and against any and all suits, actions or administrative proceedings, claims, demands, losses, damages, costs and expenses of any nature, including attorney’s fees and expenses, which </w:t>
          </w:r>
          <w:r w:rsidR="000605EC" w:rsidRPr="008A49E6">
            <w:rPr>
              <w:rFonts w:ascii="Candara" w:hAnsi="Candara"/>
              <w:sz w:val="22"/>
              <w:szCs w:val="22"/>
            </w:rPr>
            <w:t>DGPC</w:t>
          </w:r>
          <w:r w:rsidRPr="008A49E6">
            <w:rPr>
              <w:rFonts w:ascii="Candara" w:hAnsi="Candara"/>
              <w:sz w:val="22"/>
              <w:szCs w:val="22"/>
            </w:rPr>
            <w:t xml:space="preserve"> may suffer as a result of any infringement or alleged infringement of any patent, utility model, registered design, trademark, copyright or other intellectual property right registered or otherwise existing at the date of the Contract by reason of:</w:t>
          </w:r>
          <w:bookmarkEnd w:id="800"/>
        </w:p>
        <w:p w14:paraId="78E7D88D" w14:textId="0A3E7E0B" w:rsidR="00AB5363" w:rsidRPr="00C02979" w:rsidRDefault="00AB5363">
          <w:pPr>
            <w:pStyle w:val="ListParagraph"/>
            <w:numPr>
              <w:ilvl w:val="1"/>
              <w:numId w:val="21"/>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w:t>
          </w:r>
          <w:r w:rsidR="00D92FA7" w:rsidRPr="008A49E6">
            <w:rPr>
              <w:rFonts w:ascii="Candara" w:hAnsi="Candara"/>
              <w:sz w:val="22"/>
              <w:szCs w:val="22"/>
            </w:rPr>
            <w:t>execution</w:t>
          </w:r>
          <w:r w:rsidRPr="008A49E6">
            <w:rPr>
              <w:rFonts w:ascii="Candara" w:hAnsi="Candara"/>
              <w:sz w:val="22"/>
              <w:szCs w:val="22"/>
            </w:rPr>
            <w:t xml:space="preserve"> of the </w:t>
          </w:r>
          <w:r w:rsidR="0070080B" w:rsidRPr="008A49E6">
            <w:rPr>
              <w:rFonts w:ascii="Candara" w:hAnsi="Candara"/>
              <w:sz w:val="22"/>
              <w:szCs w:val="22"/>
            </w:rPr>
            <w:t>Works</w:t>
          </w:r>
          <w:r w:rsidRPr="008A49E6">
            <w:rPr>
              <w:rFonts w:ascii="Candara" w:hAnsi="Candara"/>
              <w:sz w:val="22"/>
              <w:szCs w:val="22"/>
            </w:rPr>
            <w:t xml:space="preserve"> by the </w:t>
          </w:r>
          <w:r w:rsidR="00D6258B" w:rsidRPr="008A49E6">
            <w:rPr>
              <w:rFonts w:ascii="Candara" w:hAnsi="Candara"/>
              <w:sz w:val="22"/>
              <w:szCs w:val="22"/>
            </w:rPr>
            <w:t>Contractor</w:t>
          </w:r>
          <w:r w:rsidRPr="008A49E6">
            <w:rPr>
              <w:rFonts w:ascii="Candara" w:hAnsi="Candara"/>
              <w:sz w:val="22"/>
              <w:szCs w:val="22"/>
            </w:rPr>
            <w:t xml:space="preserve"> or the use of the </w:t>
          </w:r>
          <w:r w:rsidR="0070080B" w:rsidRPr="008A49E6">
            <w:rPr>
              <w:rFonts w:ascii="Candara" w:hAnsi="Candara"/>
              <w:sz w:val="22"/>
              <w:szCs w:val="22"/>
            </w:rPr>
            <w:t>Works</w:t>
          </w:r>
          <w:r w:rsidRPr="008A49E6">
            <w:rPr>
              <w:rFonts w:ascii="Candara" w:hAnsi="Candara"/>
              <w:sz w:val="22"/>
              <w:szCs w:val="22"/>
            </w:rPr>
            <w:t xml:space="preserve"> in the Kingdom of Bhutan; and</w:t>
          </w:r>
        </w:p>
        <w:p w14:paraId="4485A367" w14:textId="192407AA" w:rsidR="00AB5363" w:rsidRPr="00C02979" w:rsidRDefault="00AB5363">
          <w:pPr>
            <w:pStyle w:val="ListParagraph"/>
            <w:numPr>
              <w:ilvl w:val="1"/>
              <w:numId w:val="21"/>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sale in any country of the products produced by the </w:t>
          </w:r>
          <w:r w:rsidR="0070080B" w:rsidRPr="008A49E6">
            <w:rPr>
              <w:rFonts w:ascii="Candara" w:hAnsi="Candara"/>
              <w:sz w:val="22"/>
              <w:szCs w:val="22"/>
            </w:rPr>
            <w:t>Works.</w:t>
          </w:r>
        </w:p>
        <w:p w14:paraId="383E0F41" w14:textId="558A3267" w:rsidR="00C727F6" w:rsidRPr="00C02979" w:rsidRDefault="00C727F6"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01" w:name="_Ref311584595"/>
          <w:bookmarkStart w:id="802" w:name="_Ref273872482"/>
          <w:r w:rsidRPr="008A49E6">
            <w:rPr>
              <w:rFonts w:ascii="Candara" w:hAnsi="Candara"/>
              <w:sz w:val="22"/>
              <w:szCs w:val="22"/>
            </w:rPr>
            <w:t xml:space="preserve">The Contractor shall  indemnify and hold  harmless </w:t>
          </w:r>
          <w:r w:rsidR="000605EC" w:rsidRPr="008A49E6">
            <w:rPr>
              <w:rFonts w:ascii="Candara" w:hAnsi="Candara"/>
              <w:sz w:val="22"/>
              <w:szCs w:val="22"/>
            </w:rPr>
            <w:t>DGPC</w:t>
          </w:r>
          <w:r w:rsidRPr="008A49E6">
            <w:rPr>
              <w:rFonts w:ascii="Candara" w:hAnsi="Candara"/>
              <w:sz w:val="22"/>
              <w:szCs w:val="22"/>
            </w:rPr>
            <w:t xml:space="preserve"> and its employees  and officers from and against any and all suits, actions or administrative proceedings, claims, demands, losses, damages, costs, and expenses of whatsoever nature,</w:t>
          </w:r>
          <w:r w:rsidR="005038F4" w:rsidRPr="008A49E6">
            <w:rPr>
              <w:rFonts w:ascii="Candara" w:hAnsi="Candara"/>
              <w:sz w:val="22"/>
              <w:szCs w:val="22"/>
            </w:rPr>
            <w:t xml:space="preserve"> </w:t>
          </w:r>
          <w:r w:rsidRPr="008A49E6">
            <w:rPr>
              <w:rFonts w:ascii="Candara" w:hAnsi="Candara"/>
              <w:sz w:val="22"/>
              <w:szCs w:val="22"/>
            </w:rPr>
            <w:t>including attorney’s fees and expenses, in respect of the death</w:t>
          </w:r>
          <w:r w:rsidR="005038F4" w:rsidRPr="008A49E6">
            <w:rPr>
              <w:rFonts w:ascii="Candara" w:hAnsi="Candara"/>
              <w:sz w:val="22"/>
              <w:szCs w:val="22"/>
            </w:rPr>
            <w:t xml:space="preserve"> </w:t>
          </w:r>
          <w:r w:rsidRPr="008A49E6">
            <w:rPr>
              <w:rFonts w:ascii="Candara" w:hAnsi="Candara"/>
              <w:sz w:val="22"/>
              <w:szCs w:val="22"/>
            </w:rPr>
            <w:t>or injury of any person or loss of or damage to any property (other than the Works whether accepted or not), arising in connection with the supply and erection of Works and by reason of the negligence of the Contractor or its Subcontractors, or their employees, officers or agents.</w:t>
          </w:r>
          <w:r w:rsidR="005038F4" w:rsidRPr="008A49E6">
            <w:rPr>
              <w:rFonts w:ascii="Candara" w:hAnsi="Candara"/>
              <w:sz w:val="22"/>
              <w:szCs w:val="22"/>
            </w:rPr>
            <w:t xml:space="preserve"> </w:t>
          </w:r>
          <w:r w:rsidRPr="008A49E6">
            <w:rPr>
              <w:rFonts w:ascii="Candara" w:hAnsi="Candara"/>
              <w:sz w:val="22"/>
              <w:szCs w:val="22"/>
            </w:rPr>
            <w:t xml:space="preserve">For any injury, death or property damage caused by the negligence of </w:t>
          </w:r>
          <w:r w:rsidR="000605EC" w:rsidRPr="008A49E6">
            <w:rPr>
              <w:rFonts w:ascii="Candara" w:hAnsi="Candara"/>
              <w:sz w:val="22"/>
              <w:szCs w:val="22"/>
            </w:rPr>
            <w:t>DGPC</w:t>
          </w:r>
          <w:r w:rsidRPr="008A49E6">
            <w:rPr>
              <w:rFonts w:ascii="Candara" w:hAnsi="Candara"/>
              <w:sz w:val="22"/>
              <w:szCs w:val="22"/>
            </w:rPr>
            <w:t>, its contractors, employees, officers or agents</w:t>
          </w:r>
          <w:r w:rsidR="005038F4"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shall be responsible.</w:t>
          </w:r>
          <w:bookmarkEnd w:id="801"/>
        </w:p>
        <w:p w14:paraId="790544BD" w14:textId="180603F7" w:rsidR="00AB5363" w:rsidRPr="00C02979" w:rsidRDefault="00AB5363"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Such indemnity shall not cover any use of the </w:t>
          </w:r>
          <w:r w:rsidR="0070080B" w:rsidRPr="008A49E6">
            <w:rPr>
              <w:rFonts w:ascii="Candara" w:hAnsi="Candara"/>
              <w:sz w:val="22"/>
              <w:szCs w:val="22"/>
            </w:rPr>
            <w:t>Works</w:t>
          </w:r>
          <w:r w:rsidRPr="008A49E6">
            <w:rPr>
              <w:rFonts w:ascii="Candara" w:hAnsi="Candara"/>
              <w:sz w:val="22"/>
              <w:szCs w:val="22"/>
            </w:rPr>
            <w:t xml:space="preserve"> or any part thereof other than for the purpose indicated by or reasonably to be inferred from the Contract, neither any infringement resulting from the use of the </w:t>
          </w:r>
          <w:r w:rsidR="0070080B" w:rsidRPr="008A49E6">
            <w:rPr>
              <w:rFonts w:ascii="Candara" w:hAnsi="Candara"/>
              <w:sz w:val="22"/>
              <w:szCs w:val="22"/>
            </w:rPr>
            <w:t>Works</w:t>
          </w:r>
          <w:r w:rsidRPr="008A49E6">
            <w:rPr>
              <w:rFonts w:ascii="Candara" w:hAnsi="Candara"/>
              <w:sz w:val="22"/>
              <w:szCs w:val="22"/>
            </w:rPr>
            <w:t xml:space="preserve"> or any part thereof, or any products produced thereby in association or combination with any other </w:t>
          </w:r>
          <w:r w:rsidRPr="008A49E6">
            <w:rPr>
              <w:rFonts w:ascii="Candara" w:hAnsi="Candara"/>
              <w:sz w:val="22"/>
              <w:szCs w:val="22"/>
            </w:rPr>
            <w:lastRenderedPageBreak/>
            <w:t xml:space="preserve">equipment, plant or materials not supplied by the </w:t>
          </w:r>
          <w:r w:rsidR="00D6258B" w:rsidRPr="008A49E6">
            <w:rPr>
              <w:rFonts w:ascii="Candara" w:hAnsi="Candara"/>
              <w:sz w:val="22"/>
              <w:szCs w:val="22"/>
            </w:rPr>
            <w:t>Contractor</w:t>
          </w:r>
          <w:r w:rsidRPr="008A49E6">
            <w:rPr>
              <w:rFonts w:ascii="Candara" w:hAnsi="Candara"/>
              <w:sz w:val="22"/>
              <w:szCs w:val="22"/>
            </w:rPr>
            <w:t>, pursuant to the Contract.</w:t>
          </w:r>
          <w:bookmarkEnd w:id="802"/>
        </w:p>
        <w:p w14:paraId="3E996AB5" w14:textId="202F7DF1" w:rsidR="00AB5363" w:rsidRPr="00C02979" w:rsidRDefault="00AB5363"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any proceedings are brought or any claim is made against </w:t>
          </w:r>
          <w:r w:rsidR="000605EC" w:rsidRPr="008A49E6">
            <w:rPr>
              <w:rFonts w:ascii="Candara" w:hAnsi="Candara"/>
              <w:sz w:val="22"/>
              <w:szCs w:val="22"/>
            </w:rPr>
            <w:t>DGPC</w:t>
          </w:r>
          <w:r w:rsidR="00C727F6" w:rsidRPr="008A49E6">
            <w:rPr>
              <w:rFonts w:ascii="Candara" w:hAnsi="Candara"/>
              <w:sz w:val="22"/>
              <w:szCs w:val="22"/>
            </w:rPr>
            <w:t xml:space="preserve"> or its representatives or its employees</w:t>
          </w:r>
          <w:r w:rsidRPr="008A49E6">
            <w:rPr>
              <w:rFonts w:ascii="Candara" w:hAnsi="Candara"/>
              <w:sz w:val="22"/>
              <w:szCs w:val="22"/>
            </w:rPr>
            <w:t xml:space="preserve"> arising out of the matters referred to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_Ref273872586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GCC.22.1</w:t>
          </w:r>
          <w:r w:rsidR="00425662" w:rsidRPr="008A49E6">
            <w:rPr>
              <w:rFonts w:ascii="Candara" w:hAnsi="Candara"/>
              <w:sz w:val="22"/>
              <w:szCs w:val="22"/>
              <w:highlight w:val="yellow"/>
            </w:rPr>
            <w:fldChar w:fldCharType="end"/>
          </w:r>
          <w:r w:rsidR="00C727F6" w:rsidRPr="008A49E6">
            <w:rPr>
              <w:rFonts w:ascii="Candara" w:hAnsi="Candara"/>
              <w:sz w:val="22"/>
              <w:szCs w:val="22"/>
            </w:rPr>
            <w:t xml:space="preserve"> and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_Ref311584595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GCC.22.2</w:t>
          </w:r>
          <w:r w:rsidR="00425662" w:rsidRPr="008A49E6">
            <w:rPr>
              <w:rFonts w:ascii="Candara" w:hAnsi="Candara"/>
              <w:sz w:val="22"/>
              <w:szCs w:val="22"/>
              <w:highlight w:val="yellow"/>
            </w:rPr>
            <w:fldChar w:fldCharType="end"/>
          </w:r>
          <w:r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shall promptly give the </w:t>
          </w:r>
          <w:r w:rsidR="00D6258B" w:rsidRPr="008A49E6">
            <w:rPr>
              <w:rFonts w:ascii="Candara" w:hAnsi="Candara"/>
              <w:sz w:val="22"/>
              <w:szCs w:val="22"/>
            </w:rPr>
            <w:t>Contractor</w:t>
          </w:r>
          <w:r w:rsidRPr="008A49E6">
            <w:rPr>
              <w:rFonts w:ascii="Candara" w:hAnsi="Candara"/>
              <w:sz w:val="22"/>
              <w:szCs w:val="22"/>
            </w:rPr>
            <w:t xml:space="preserve"> notice thereof, and the </w:t>
          </w:r>
          <w:r w:rsidR="00D6258B" w:rsidRPr="008A49E6">
            <w:rPr>
              <w:rFonts w:ascii="Candara" w:hAnsi="Candara"/>
              <w:sz w:val="22"/>
              <w:szCs w:val="22"/>
            </w:rPr>
            <w:t>Contractor</w:t>
          </w:r>
          <w:r w:rsidRPr="008A49E6">
            <w:rPr>
              <w:rFonts w:ascii="Candara" w:hAnsi="Candara"/>
              <w:sz w:val="22"/>
              <w:szCs w:val="22"/>
            </w:rPr>
            <w:t xml:space="preserve"> may at its own expense and in </w:t>
          </w:r>
          <w:r w:rsidR="000605EC" w:rsidRPr="008A49E6">
            <w:rPr>
              <w:rFonts w:ascii="Candara" w:hAnsi="Candara"/>
              <w:sz w:val="22"/>
              <w:szCs w:val="22"/>
            </w:rPr>
            <w:t>DGPC</w:t>
          </w:r>
          <w:r w:rsidRPr="008A49E6">
            <w:rPr>
              <w:rFonts w:ascii="Candara" w:hAnsi="Candara"/>
              <w:sz w:val="22"/>
              <w:szCs w:val="22"/>
            </w:rPr>
            <w:t>’s name conduct such proceedings or claim</w:t>
          </w:r>
          <w:r w:rsidR="00A467BB" w:rsidRPr="008A49E6">
            <w:rPr>
              <w:rFonts w:ascii="Candara" w:hAnsi="Candara"/>
              <w:sz w:val="22"/>
              <w:szCs w:val="22"/>
            </w:rPr>
            <w:t>s</w:t>
          </w:r>
          <w:r w:rsidRPr="008A49E6">
            <w:rPr>
              <w:rFonts w:ascii="Candara" w:hAnsi="Candara"/>
              <w:sz w:val="22"/>
              <w:szCs w:val="22"/>
            </w:rPr>
            <w:t xml:space="preserve"> and any negotiations for the settlement of any such proceedings or claim</w:t>
          </w:r>
          <w:r w:rsidR="00A467BB" w:rsidRPr="008A49E6">
            <w:rPr>
              <w:rFonts w:ascii="Candara" w:hAnsi="Candara"/>
              <w:sz w:val="22"/>
              <w:szCs w:val="22"/>
            </w:rPr>
            <w:t>s</w:t>
          </w:r>
          <w:r w:rsidRPr="008A49E6">
            <w:rPr>
              <w:rFonts w:ascii="Candara" w:hAnsi="Candara"/>
              <w:sz w:val="22"/>
              <w:szCs w:val="22"/>
            </w:rPr>
            <w:t>.</w:t>
          </w:r>
        </w:p>
        <w:p w14:paraId="6597BBEF" w14:textId="32E9D29B" w:rsidR="00AB5363" w:rsidRPr="00C02979" w:rsidRDefault="00AB5363"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w:t>
          </w:r>
          <w:r w:rsidR="00D6258B" w:rsidRPr="008A49E6">
            <w:rPr>
              <w:rFonts w:ascii="Candara" w:hAnsi="Candara"/>
              <w:sz w:val="22"/>
              <w:szCs w:val="22"/>
            </w:rPr>
            <w:t>Contractor</w:t>
          </w:r>
          <w:r w:rsidRPr="008A49E6">
            <w:rPr>
              <w:rFonts w:ascii="Candara" w:hAnsi="Candara"/>
              <w:sz w:val="22"/>
              <w:szCs w:val="22"/>
            </w:rPr>
            <w:t xml:space="preserve"> fails to notify </w:t>
          </w:r>
          <w:r w:rsidR="000605EC" w:rsidRPr="008A49E6">
            <w:rPr>
              <w:rFonts w:ascii="Candara" w:hAnsi="Candara"/>
              <w:sz w:val="22"/>
              <w:szCs w:val="22"/>
            </w:rPr>
            <w:t>DGPC</w:t>
          </w:r>
          <w:r w:rsidRPr="008A49E6">
            <w:rPr>
              <w:rFonts w:ascii="Candara" w:hAnsi="Candara"/>
              <w:sz w:val="22"/>
              <w:szCs w:val="22"/>
            </w:rPr>
            <w:t xml:space="preserve"> within thirty (30) days after receipt of such notice that it intends to conduct any such proceedings or claim</w:t>
          </w:r>
          <w:r w:rsidR="00A467BB" w:rsidRPr="008A49E6">
            <w:rPr>
              <w:rFonts w:ascii="Candara" w:hAnsi="Candara"/>
              <w:sz w:val="22"/>
              <w:szCs w:val="22"/>
            </w:rPr>
            <w:t>s</w:t>
          </w:r>
          <w:r w:rsidRPr="008A49E6">
            <w:rPr>
              <w:rFonts w:ascii="Candara" w:hAnsi="Candara"/>
              <w:sz w:val="22"/>
              <w:szCs w:val="22"/>
            </w:rPr>
            <w:t xml:space="preserve">, then </w:t>
          </w:r>
          <w:r w:rsidR="000605EC" w:rsidRPr="008A49E6">
            <w:rPr>
              <w:rFonts w:ascii="Candara" w:hAnsi="Candara"/>
              <w:sz w:val="22"/>
              <w:szCs w:val="22"/>
            </w:rPr>
            <w:t>DGPC</w:t>
          </w:r>
          <w:r w:rsidRPr="008A49E6">
            <w:rPr>
              <w:rFonts w:ascii="Candara" w:hAnsi="Candara"/>
              <w:sz w:val="22"/>
              <w:szCs w:val="22"/>
            </w:rPr>
            <w:t xml:space="preserve"> shall be free to conduct the same on its own behalf at the cost of the </w:t>
          </w:r>
          <w:r w:rsidR="00D6258B" w:rsidRPr="008A49E6">
            <w:rPr>
              <w:rFonts w:ascii="Candara" w:hAnsi="Candara"/>
              <w:sz w:val="22"/>
              <w:szCs w:val="22"/>
            </w:rPr>
            <w:t>Contractor.</w:t>
          </w:r>
          <w:r w:rsidR="005038F4" w:rsidRPr="008A49E6">
            <w:rPr>
              <w:rFonts w:ascii="Candara" w:hAnsi="Candara"/>
              <w:sz w:val="22"/>
              <w:szCs w:val="22"/>
            </w:rPr>
            <w:t xml:space="preserve"> </w:t>
          </w:r>
          <w:r w:rsidR="00C727F6" w:rsidRPr="008A49E6">
            <w:rPr>
              <w:rFonts w:ascii="Candara" w:hAnsi="Candara"/>
              <w:sz w:val="22"/>
              <w:szCs w:val="22"/>
            </w:rPr>
            <w:t xml:space="preserve">Unless the Contractor has so failed to notify </w:t>
          </w:r>
          <w:r w:rsidR="000605EC" w:rsidRPr="008A49E6">
            <w:rPr>
              <w:rFonts w:ascii="Candara" w:hAnsi="Candara"/>
              <w:sz w:val="22"/>
              <w:szCs w:val="22"/>
            </w:rPr>
            <w:t>DGPC</w:t>
          </w:r>
          <w:r w:rsidR="00C727F6" w:rsidRPr="008A49E6">
            <w:rPr>
              <w:rFonts w:ascii="Candara" w:hAnsi="Candara"/>
              <w:sz w:val="22"/>
              <w:szCs w:val="22"/>
            </w:rPr>
            <w:t xml:space="preserve"> within the thirty (30) day period, </w:t>
          </w:r>
          <w:r w:rsidR="000605EC" w:rsidRPr="008A49E6">
            <w:rPr>
              <w:rFonts w:ascii="Candara" w:hAnsi="Candara"/>
              <w:sz w:val="22"/>
              <w:szCs w:val="22"/>
            </w:rPr>
            <w:t>DGPC</w:t>
          </w:r>
          <w:r w:rsidR="00C727F6" w:rsidRPr="008A49E6">
            <w:rPr>
              <w:rFonts w:ascii="Candara" w:hAnsi="Candara"/>
              <w:sz w:val="22"/>
              <w:szCs w:val="22"/>
            </w:rPr>
            <w:t xml:space="preserve"> shall make no admission that may be prejudicial to the defence of any such proceedings or claim.</w:t>
          </w:r>
        </w:p>
        <w:p w14:paraId="06ECD625" w14:textId="7D0BECE4" w:rsidR="00AB5363"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AB5363" w:rsidRPr="008A49E6">
            <w:rPr>
              <w:rFonts w:ascii="Candara" w:hAnsi="Candara"/>
              <w:sz w:val="22"/>
              <w:szCs w:val="22"/>
            </w:rPr>
            <w:t xml:space="preserve"> shall, at the </w:t>
          </w:r>
          <w:r w:rsidR="00D6258B" w:rsidRPr="008A49E6">
            <w:rPr>
              <w:rFonts w:ascii="Candara" w:hAnsi="Candara"/>
              <w:sz w:val="22"/>
              <w:szCs w:val="22"/>
            </w:rPr>
            <w:t>Contractor</w:t>
          </w:r>
          <w:r w:rsidR="00AB5363" w:rsidRPr="008A49E6">
            <w:rPr>
              <w:rFonts w:ascii="Candara" w:hAnsi="Candara"/>
              <w:sz w:val="22"/>
              <w:szCs w:val="22"/>
            </w:rPr>
            <w:t xml:space="preserve">’s request, </w:t>
          </w:r>
          <w:r w:rsidR="00B510AF" w:rsidRPr="008A49E6">
            <w:rPr>
              <w:rFonts w:ascii="Candara" w:hAnsi="Candara"/>
              <w:sz w:val="22"/>
              <w:szCs w:val="22"/>
            </w:rPr>
            <w:t>provide</w:t>
          </w:r>
          <w:r w:rsidR="005038F4" w:rsidRPr="008A49E6">
            <w:rPr>
              <w:rFonts w:ascii="Candara" w:hAnsi="Candara"/>
              <w:sz w:val="22"/>
              <w:szCs w:val="22"/>
            </w:rPr>
            <w:t xml:space="preserve"> </w:t>
          </w:r>
          <w:r w:rsidR="00AB5363" w:rsidRPr="008A49E6">
            <w:rPr>
              <w:rFonts w:ascii="Candara" w:hAnsi="Candara"/>
              <w:sz w:val="22"/>
              <w:szCs w:val="22"/>
            </w:rPr>
            <w:t xml:space="preserve">all available assistance to the </w:t>
          </w:r>
          <w:r w:rsidR="00D6258B" w:rsidRPr="008A49E6">
            <w:rPr>
              <w:rFonts w:ascii="Candara" w:hAnsi="Candara"/>
              <w:sz w:val="22"/>
              <w:szCs w:val="22"/>
            </w:rPr>
            <w:t>Contractor</w:t>
          </w:r>
          <w:r w:rsidR="00AB5363" w:rsidRPr="008A49E6">
            <w:rPr>
              <w:rFonts w:ascii="Candara" w:hAnsi="Candara"/>
              <w:sz w:val="22"/>
              <w:szCs w:val="22"/>
            </w:rPr>
            <w:t xml:space="preserve"> in conducting such proceedings or claim, and shall be reimbursed by the </w:t>
          </w:r>
          <w:r w:rsidR="00D6258B" w:rsidRPr="008A49E6">
            <w:rPr>
              <w:rFonts w:ascii="Candara" w:hAnsi="Candara"/>
              <w:sz w:val="22"/>
              <w:szCs w:val="22"/>
            </w:rPr>
            <w:t>Contractor</w:t>
          </w:r>
          <w:r w:rsidR="00AB5363" w:rsidRPr="008A49E6">
            <w:rPr>
              <w:rFonts w:ascii="Candara" w:hAnsi="Candara"/>
              <w:sz w:val="22"/>
              <w:szCs w:val="22"/>
            </w:rPr>
            <w:t xml:space="preserve"> for all reasonable expenses incurred in so doing.</w:t>
          </w:r>
        </w:p>
        <w:p w14:paraId="192A7E3A" w14:textId="4CC3B1FC" w:rsidR="004E19A8"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AB5363" w:rsidRPr="008A49E6">
            <w:rPr>
              <w:rFonts w:ascii="Candara" w:hAnsi="Candara"/>
              <w:sz w:val="22"/>
              <w:szCs w:val="22"/>
            </w:rPr>
            <w:t xml:space="preserve"> shall indemnify and hold harmless the </w:t>
          </w:r>
          <w:r w:rsidR="00D6258B" w:rsidRPr="008A49E6">
            <w:rPr>
              <w:rFonts w:ascii="Candara" w:hAnsi="Candara"/>
              <w:sz w:val="22"/>
              <w:szCs w:val="22"/>
            </w:rPr>
            <w:t>Contractor</w:t>
          </w:r>
          <w:r w:rsidR="00AB5363" w:rsidRPr="008A49E6">
            <w:rPr>
              <w:rFonts w:ascii="Candara" w:hAnsi="Candara"/>
              <w:sz w:val="22"/>
              <w:szCs w:val="22"/>
            </w:rPr>
            <w:t xml:space="preserve"> and its employees, officers from and against any and all suits, actions or administrative proceedings, claims, demands, losses, damages, costs and expenses of any nature, including attorney’s fees and expenses, which the </w:t>
          </w:r>
          <w:r w:rsidR="00D6258B" w:rsidRPr="008A49E6">
            <w:rPr>
              <w:rFonts w:ascii="Candara" w:hAnsi="Candara"/>
              <w:sz w:val="22"/>
              <w:szCs w:val="22"/>
            </w:rPr>
            <w:t>Contractor</w:t>
          </w:r>
          <w:r w:rsidR="00AB5363" w:rsidRPr="008A49E6">
            <w:rPr>
              <w:rFonts w:ascii="Candara" w:hAnsi="Candara"/>
              <w:sz w:val="22"/>
              <w:szCs w:val="22"/>
            </w:rPr>
            <w:t xml:space="preserve">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w:t>
          </w:r>
          <w:r w:rsidRPr="008A49E6">
            <w:rPr>
              <w:rFonts w:ascii="Candara" w:hAnsi="Candara"/>
              <w:sz w:val="22"/>
              <w:szCs w:val="22"/>
            </w:rPr>
            <w:t>DGPC</w:t>
          </w:r>
          <w:r w:rsidR="00AB5363" w:rsidRPr="008A49E6">
            <w:rPr>
              <w:rFonts w:ascii="Candara" w:hAnsi="Candara"/>
              <w:sz w:val="22"/>
              <w:szCs w:val="22"/>
            </w:rPr>
            <w:t>.</w:t>
          </w:r>
        </w:p>
        <w:p w14:paraId="45AB85CB" w14:textId="52E06A86" w:rsidR="004E19A8"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4E19A8" w:rsidRPr="008A49E6">
            <w:rPr>
              <w:rFonts w:ascii="Candara" w:hAnsi="Candara"/>
              <w:sz w:val="22"/>
              <w:szCs w:val="22"/>
            </w:rPr>
            <w:t xml:space="preserve"> shall indemnify and hold harmless the Contractor and its employees, officers and Subcontractors from any liability for loss of or damage to property of </w:t>
          </w:r>
          <w:r w:rsidRPr="008A49E6">
            <w:rPr>
              <w:rFonts w:ascii="Candara" w:hAnsi="Candara"/>
              <w:sz w:val="22"/>
              <w:szCs w:val="22"/>
            </w:rPr>
            <w:t>DGPC</w:t>
          </w:r>
          <w:r w:rsidR="004E19A8" w:rsidRPr="008A49E6">
            <w:rPr>
              <w:rFonts w:ascii="Candara" w:hAnsi="Candara"/>
              <w:sz w:val="22"/>
              <w:szCs w:val="22"/>
            </w:rPr>
            <w:t xml:space="preserve">, other than the Works not yet taken over, that is caused by fire, explosion or any other perils, in excess of the amount recoverable from insurances procured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_Ref293579123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GCC.40</w:t>
          </w:r>
          <w:r w:rsidR="00425662" w:rsidRPr="008A49E6">
            <w:rPr>
              <w:rFonts w:ascii="Candara" w:hAnsi="Candara"/>
              <w:sz w:val="22"/>
              <w:szCs w:val="22"/>
              <w:highlight w:val="yellow"/>
            </w:rPr>
            <w:fldChar w:fldCharType="end"/>
          </w:r>
          <w:r w:rsidR="004E19A8" w:rsidRPr="008A49E6">
            <w:rPr>
              <w:rFonts w:ascii="Candara" w:hAnsi="Candara"/>
              <w:sz w:val="22"/>
              <w:szCs w:val="22"/>
            </w:rPr>
            <w:t>, provided that such fire, explosion or other perils were not caused by any act or failure of the Contractor.</w:t>
          </w:r>
        </w:p>
        <w:p w14:paraId="60389C5A" w14:textId="58DB40DC" w:rsidR="004E19A8" w:rsidRDefault="004E19A8"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Party entitled to the benefit of an indemnity under this clause shall take all reasonable measures to mitigate any loss or damage which has occurred.  If the Party fails to take such measures, the other party’s liabilities shall be correspondingly reduced.</w:t>
          </w:r>
        </w:p>
        <w:p w14:paraId="6E542910" w14:textId="77777777" w:rsidR="00C02979" w:rsidRPr="00C02979" w:rsidRDefault="00C02979" w:rsidP="00C02979">
          <w:pPr>
            <w:tabs>
              <w:tab w:val="clear" w:pos="720"/>
              <w:tab w:val="clear" w:pos="1440"/>
              <w:tab w:val="clear" w:pos="2304"/>
            </w:tabs>
            <w:spacing w:before="120" w:after="0"/>
            <w:rPr>
              <w:rFonts w:ascii="Candara" w:hAnsi="Candara"/>
              <w:sz w:val="22"/>
              <w:szCs w:val="22"/>
            </w:rPr>
          </w:pPr>
        </w:p>
        <w:p w14:paraId="76D32034" w14:textId="1C426288" w:rsidR="00B939F3" w:rsidRPr="008A49E6" w:rsidRDefault="00930A69">
          <w:pPr>
            <w:pStyle w:val="Heading2"/>
            <w:numPr>
              <w:ilvl w:val="3"/>
              <w:numId w:val="30"/>
            </w:numPr>
            <w:tabs>
              <w:tab w:val="clear" w:pos="720"/>
              <w:tab w:val="clear" w:pos="1440"/>
              <w:tab w:val="clear" w:pos="2304"/>
            </w:tabs>
            <w:spacing w:before="120" w:after="0"/>
            <w:ind w:left="1134"/>
            <w:jc w:val="center"/>
            <w:rPr>
              <w:rFonts w:ascii="Candara" w:hAnsi="Candara"/>
              <w:color w:val="1A00FD"/>
              <w:sz w:val="22"/>
              <w:szCs w:val="22"/>
            </w:rPr>
          </w:pPr>
          <w:bookmarkStart w:id="803" w:name="_Toc273235785"/>
          <w:bookmarkStart w:id="804" w:name="_Toc273238034"/>
          <w:bookmarkStart w:id="805" w:name="_Toc273317553"/>
          <w:bookmarkStart w:id="806" w:name="_Toc273635262"/>
          <w:bookmarkStart w:id="807" w:name="_Toc273802665"/>
          <w:bookmarkStart w:id="808" w:name="_Toc273807832"/>
          <w:bookmarkStart w:id="809" w:name="_Toc257963927"/>
          <w:bookmarkStart w:id="810" w:name="_Toc260307833"/>
          <w:bookmarkStart w:id="811" w:name="_Toc260325443"/>
          <w:bookmarkStart w:id="812" w:name="_Toc189045063"/>
          <w:bookmarkStart w:id="813" w:name="_Toc276923404"/>
          <w:bookmarkStart w:id="814" w:name="_Toc278626354"/>
          <w:bookmarkStart w:id="815" w:name="_Toc89148414"/>
          <w:bookmarkStart w:id="816" w:name="_Toc89151122"/>
          <w:bookmarkStart w:id="817" w:name="_Toc252796406"/>
          <w:bookmarkEnd w:id="614"/>
          <w:bookmarkEnd w:id="803"/>
          <w:bookmarkEnd w:id="804"/>
          <w:bookmarkEnd w:id="805"/>
          <w:bookmarkEnd w:id="806"/>
          <w:bookmarkEnd w:id="807"/>
          <w:bookmarkEnd w:id="808"/>
          <w:bookmarkEnd w:id="809"/>
          <w:bookmarkEnd w:id="810"/>
          <w:bookmarkEnd w:id="811"/>
          <w:r w:rsidRPr="008A49E6">
            <w:rPr>
              <w:rFonts w:ascii="Candara" w:hAnsi="Candara"/>
              <w:color w:val="1A00FD"/>
              <w:sz w:val="22"/>
              <w:szCs w:val="22"/>
            </w:rPr>
            <w:t>WORK EXECUTION</w:t>
          </w:r>
          <w:bookmarkEnd w:id="812"/>
        </w:p>
        <w:p w14:paraId="1C87603B" w14:textId="77777777" w:rsidR="00B939F3" w:rsidRPr="008A49E6" w:rsidRDefault="00B939F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18" w:name="_Toc189045064"/>
          <w:r w:rsidRPr="008A49E6">
            <w:rPr>
              <w:rFonts w:ascii="Candara" w:hAnsi="Candara"/>
              <w:color w:val="1A00FD"/>
              <w:sz w:val="22"/>
              <w:szCs w:val="22"/>
            </w:rPr>
            <w:t>Representatives</w:t>
          </w:r>
          <w:bookmarkEnd w:id="818"/>
        </w:p>
        <w:p w14:paraId="1F442051" w14:textId="2F983A8F" w:rsidR="00E227D5" w:rsidRPr="00C02979" w:rsidRDefault="005F1BF6"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19" w:name="_Ref293484420"/>
          <w:r w:rsidRPr="008A49E6">
            <w:rPr>
              <w:rFonts w:ascii="Candara" w:hAnsi="Candara"/>
              <w:sz w:val="22"/>
              <w:szCs w:val="22"/>
            </w:rPr>
            <w:t>Project Manager</w:t>
          </w:r>
          <w:bookmarkEnd w:id="819"/>
        </w:p>
        <w:p w14:paraId="5B780931" w14:textId="6C48440D" w:rsidR="00065748" w:rsidRPr="00C02979" w:rsidRDefault="005F1BF6"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If the Project Manager is not named in the</w:t>
          </w:r>
          <w:r w:rsidR="00B971E4" w:rsidRPr="008A49E6">
            <w:rPr>
              <w:rFonts w:ascii="Candara" w:hAnsi="Candara"/>
              <w:sz w:val="22"/>
              <w:szCs w:val="22"/>
            </w:rPr>
            <w:t xml:space="preserve"> </w:t>
          </w:r>
          <w:r w:rsidR="009A0EF8">
            <w:rPr>
              <w:rFonts w:ascii="Candara" w:hAnsi="Candara"/>
              <w:sz w:val="22"/>
              <w:szCs w:val="22"/>
            </w:rPr>
            <w:t>SCC,</w:t>
          </w:r>
          <w:r w:rsidRPr="008A49E6">
            <w:rPr>
              <w:rFonts w:ascii="Candara" w:hAnsi="Candara"/>
              <w:sz w:val="22"/>
              <w:szCs w:val="22"/>
            </w:rPr>
            <w:t xml:space="preserve"> then within f</w:t>
          </w:r>
          <w:r w:rsidR="00056197" w:rsidRPr="008A49E6">
            <w:rPr>
              <w:rFonts w:ascii="Candara" w:hAnsi="Candara"/>
              <w:sz w:val="22"/>
              <w:szCs w:val="22"/>
            </w:rPr>
            <w:t>if</w:t>
          </w:r>
          <w:r w:rsidRPr="008A49E6">
            <w:rPr>
              <w:rFonts w:ascii="Candara" w:hAnsi="Candara"/>
              <w:sz w:val="22"/>
              <w:szCs w:val="22"/>
            </w:rPr>
            <w:t>teen (1</w:t>
          </w:r>
          <w:r w:rsidR="00056197" w:rsidRPr="008A49E6">
            <w:rPr>
              <w:rFonts w:ascii="Candara" w:hAnsi="Candara"/>
              <w:sz w:val="22"/>
              <w:szCs w:val="22"/>
            </w:rPr>
            <w:t>5</w:t>
          </w:r>
          <w:r w:rsidRPr="008A49E6">
            <w:rPr>
              <w:rFonts w:ascii="Candara" w:hAnsi="Candara"/>
              <w:sz w:val="22"/>
              <w:szCs w:val="22"/>
            </w:rPr>
            <w:t xml:space="preserve">) days of the Effective Date, </w:t>
          </w:r>
          <w:r w:rsidR="000605EC" w:rsidRPr="008A49E6">
            <w:rPr>
              <w:rFonts w:ascii="Candara" w:hAnsi="Candara"/>
              <w:sz w:val="22"/>
              <w:szCs w:val="22"/>
            </w:rPr>
            <w:t>DGPC</w:t>
          </w:r>
          <w:r w:rsidRPr="008A49E6">
            <w:rPr>
              <w:rFonts w:ascii="Candara" w:hAnsi="Candara"/>
              <w:sz w:val="22"/>
              <w:szCs w:val="22"/>
            </w:rPr>
            <w:t xml:space="preserve"> shall appoint and notify the Contractor in writing of t</w:t>
          </w:r>
          <w:r w:rsidR="0070080B" w:rsidRPr="008A49E6">
            <w:rPr>
              <w:rFonts w:ascii="Candara" w:hAnsi="Candara"/>
              <w:sz w:val="22"/>
              <w:szCs w:val="22"/>
            </w:rPr>
            <w:t>he name of the Project Manager</w:t>
          </w:r>
          <w:r w:rsidR="00B971E4"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may from time to time appoint some other person </w:t>
          </w:r>
          <w:r w:rsidRPr="008A49E6">
            <w:rPr>
              <w:rFonts w:ascii="Candara" w:hAnsi="Candara"/>
              <w:sz w:val="22"/>
              <w:szCs w:val="22"/>
            </w:rPr>
            <w:lastRenderedPageBreak/>
            <w:t xml:space="preserve">as the Project Manager in place of the person previously so </w:t>
          </w:r>
          <w:r w:rsidR="00C02979" w:rsidRPr="008A49E6">
            <w:rPr>
              <w:rFonts w:ascii="Candara" w:hAnsi="Candara"/>
              <w:sz w:val="22"/>
              <w:szCs w:val="22"/>
            </w:rPr>
            <w:t>appointed and</w:t>
          </w:r>
          <w:r w:rsidRPr="008A49E6">
            <w:rPr>
              <w:rFonts w:ascii="Candara" w:hAnsi="Candara"/>
              <w:sz w:val="22"/>
              <w:szCs w:val="22"/>
            </w:rPr>
            <w:t xml:space="preserve"> shall give a notice of the name of such other person to the Contractor without delay. </w:t>
          </w:r>
          <w:r w:rsidR="000605EC" w:rsidRPr="008A49E6">
            <w:rPr>
              <w:rFonts w:ascii="Candara" w:hAnsi="Candara"/>
              <w:sz w:val="22"/>
              <w:szCs w:val="22"/>
            </w:rPr>
            <w:t>DGPC</w:t>
          </w:r>
          <w:r w:rsidRPr="008A49E6">
            <w:rPr>
              <w:rFonts w:ascii="Candara" w:hAnsi="Candara"/>
              <w:sz w:val="22"/>
              <w:szCs w:val="22"/>
            </w:rPr>
            <w:t xml:space="preserve"> shall take reasonable care to see that no such appointment is made at such a time or in such a manner as to impede the progress of </w:t>
          </w:r>
          <w:r w:rsidR="0070080B" w:rsidRPr="008A49E6">
            <w:rPr>
              <w:rFonts w:ascii="Candara" w:hAnsi="Candara"/>
              <w:sz w:val="22"/>
              <w:szCs w:val="22"/>
            </w:rPr>
            <w:t>W</w:t>
          </w:r>
          <w:r w:rsidRPr="008A49E6">
            <w:rPr>
              <w:rFonts w:ascii="Candara" w:hAnsi="Candara"/>
              <w:sz w:val="22"/>
              <w:szCs w:val="22"/>
            </w:rPr>
            <w:t>ork</w:t>
          </w:r>
          <w:r w:rsidR="0070080B" w:rsidRPr="008A49E6">
            <w:rPr>
              <w:rFonts w:ascii="Candara" w:hAnsi="Candara"/>
              <w:sz w:val="22"/>
              <w:szCs w:val="22"/>
            </w:rPr>
            <w:t>s</w:t>
          </w:r>
          <w:r w:rsidRPr="008A49E6">
            <w:rPr>
              <w:rFonts w:ascii="Candara" w:hAnsi="Candara"/>
              <w:sz w:val="22"/>
              <w:szCs w:val="22"/>
            </w:rPr>
            <w:t xml:space="preserve">. The Project Manager shall represent and act for </w:t>
          </w:r>
          <w:r w:rsidR="000605EC" w:rsidRPr="008A49E6">
            <w:rPr>
              <w:rFonts w:ascii="Candara" w:hAnsi="Candara"/>
              <w:sz w:val="22"/>
              <w:szCs w:val="22"/>
            </w:rPr>
            <w:t>DGPC</w:t>
          </w:r>
          <w:r w:rsidRPr="008A49E6">
            <w:rPr>
              <w:rFonts w:ascii="Candara" w:hAnsi="Candara"/>
              <w:sz w:val="22"/>
              <w:szCs w:val="22"/>
            </w:rPr>
            <w:t xml:space="preserve"> at all times during the currency of the Contract</w:t>
          </w:r>
          <w:r w:rsidR="00AA53F5" w:rsidRPr="008A49E6">
            <w:rPr>
              <w:rFonts w:ascii="Candara" w:hAnsi="Candara"/>
              <w:sz w:val="22"/>
              <w:szCs w:val="22"/>
            </w:rPr>
            <w:t xml:space="preserve"> and carry out duties and responsibilities specified in the Contract</w:t>
          </w:r>
          <w:r w:rsidR="0070080B" w:rsidRPr="008A49E6">
            <w:rPr>
              <w:rFonts w:ascii="Candara" w:hAnsi="Candara"/>
              <w:sz w:val="22"/>
              <w:szCs w:val="22"/>
            </w:rPr>
            <w:t>.</w:t>
          </w:r>
          <w:r w:rsidR="005038F4" w:rsidRPr="008A49E6">
            <w:rPr>
              <w:rFonts w:ascii="Candara" w:hAnsi="Candara"/>
              <w:sz w:val="22"/>
              <w:szCs w:val="22"/>
            </w:rPr>
            <w:t xml:space="preserve"> </w:t>
          </w:r>
          <w:r w:rsidR="00065748" w:rsidRPr="008A49E6">
            <w:rPr>
              <w:rFonts w:ascii="Candara" w:hAnsi="Candara"/>
              <w:sz w:val="22"/>
              <w:szCs w:val="22"/>
            </w:rPr>
            <w:t>However</w:t>
          </w:r>
          <w:r w:rsidR="00B971E4" w:rsidRPr="008A49E6">
            <w:rPr>
              <w:rFonts w:ascii="Candara" w:hAnsi="Candara"/>
              <w:sz w:val="22"/>
              <w:szCs w:val="22"/>
            </w:rPr>
            <w:t>,</w:t>
          </w:r>
          <w:r w:rsidR="00065748" w:rsidRPr="008A49E6">
            <w:rPr>
              <w:rFonts w:ascii="Candara" w:hAnsi="Candara"/>
              <w:sz w:val="22"/>
              <w:szCs w:val="22"/>
            </w:rPr>
            <w:t xml:space="preserve"> the Project Manager shall have no authority to amend the Contract. </w:t>
          </w:r>
        </w:p>
        <w:p w14:paraId="1993AD02" w14:textId="37690F23" w:rsidR="00065748" w:rsidRPr="00C02979" w:rsidRDefault="00065748"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Project Manager may exercise the authority attributable to him as specified to him or necessarily to be implied from the Contract. If the Project Manager is required to obtain the approval of </w:t>
          </w:r>
          <w:r w:rsidR="000605EC" w:rsidRPr="008A49E6">
            <w:rPr>
              <w:rFonts w:ascii="Candara" w:hAnsi="Candara"/>
              <w:sz w:val="22"/>
              <w:szCs w:val="22"/>
            </w:rPr>
            <w:t>DGPC</w:t>
          </w:r>
          <w:r w:rsidRPr="008A49E6">
            <w:rPr>
              <w:rFonts w:ascii="Candara" w:hAnsi="Candara"/>
              <w:sz w:val="22"/>
              <w:szCs w:val="22"/>
            </w:rPr>
            <w:t xml:space="preserve"> before exercising a specific authority, he shall be responsible for taking such approval. </w:t>
          </w:r>
          <w:r w:rsidR="000605EC" w:rsidRPr="008A49E6">
            <w:rPr>
              <w:rFonts w:ascii="Candara" w:hAnsi="Candara"/>
              <w:sz w:val="22"/>
              <w:szCs w:val="22"/>
            </w:rPr>
            <w:t>DGPC</w:t>
          </w:r>
          <w:r w:rsidRPr="008A49E6">
            <w:rPr>
              <w:rFonts w:ascii="Candara" w:hAnsi="Candara"/>
              <w:sz w:val="22"/>
              <w:szCs w:val="22"/>
            </w:rPr>
            <w:t xml:space="preserve"> undertakes not to impose further constraints on the Project Manager’s authority except as provided in the Contract.</w:t>
          </w:r>
          <w:r w:rsidR="0040469E" w:rsidRPr="008A49E6">
            <w:rPr>
              <w:rFonts w:ascii="Candara" w:hAnsi="Candara"/>
              <w:sz w:val="22"/>
              <w:szCs w:val="22"/>
            </w:rPr>
            <w:t xml:space="preserve"> However, whenever the Project Manager exercises a specific authority for which </w:t>
          </w:r>
          <w:r w:rsidR="000605EC" w:rsidRPr="008A49E6">
            <w:rPr>
              <w:rFonts w:ascii="Candara" w:hAnsi="Candara"/>
              <w:sz w:val="22"/>
              <w:szCs w:val="22"/>
            </w:rPr>
            <w:t>DGPC</w:t>
          </w:r>
          <w:r w:rsidR="0040469E" w:rsidRPr="008A49E6">
            <w:rPr>
              <w:rFonts w:ascii="Candara" w:hAnsi="Candara"/>
              <w:sz w:val="22"/>
              <w:szCs w:val="22"/>
            </w:rPr>
            <w:t xml:space="preserve">’s approval is required, then (for the purpose of the Contract) </w:t>
          </w:r>
          <w:r w:rsidR="000605EC" w:rsidRPr="008A49E6">
            <w:rPr>
              <w:rFonts w:ascii="Candara" w:hAnsi="Candara"/>
              <w:sz w:val="22"/>
              <w:szCs w:val="22"/>
            </w:rPr>
            <w:t>DGPC</w:t>
          </w:r>
          <w:r w:rsidR="0040469E" w:rsidRPr="008A49E6">
            <w:rPr>
              <w:rFonts w:ascii="Candara" w:hAnsi="Candara"/>
              <w:sz w:val="22"/>
              <w:szCs w:val="22"/>
            </w:rPr>
            <w:t xml:space="preserve"> shall be deemed to have given approval.</w:t>
          </w:r>
        </w:p>
        <w:p w14:paraId="0E6A8FAF" w14:textId="3E02EFC6" w:rsidR="003527E2" w:rsidRPr="00C02979" w:rsidRDefault="005F1BF6"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All notices, instructions, orders, certificates, approvals and all other communications under the Contract shall be given by the Project Manager, except as herein otherwise provided.</w:t>
          </w:r>
        </w:p>
        <w:p w14:paraId="6CB82EBD" w14:textId="31619EA9" w:rsidR="00654991" w:rsidRPr="00C02979" w:rsidRDefault="003527E2"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Project Manager’s representative will be appointed by and be responsible to the Project Manager and will carry out such duties and exercise such authority as may be delegated to him by the Project Manager under</w:t>
          </w:r>
          <w:r w:rsidR="00B971E4"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_Ref298342842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GCC.23.1.5</w:t>
          </w:r>
          <w:r w:rsidR="00425662" w:rsidRPr="008A49E6">
            <w:rPr>
              <w:rFonts w:ascii="Candara" w:hAnsi="Candara"/>
              <w:sz w:val="22"/>
              <w:szCs w:val="22"/>
              <w:highlight w:val="yellow"/>
            </w:rPr>
            <w:fldChar w:fldCharType="end"/>
          </w:r>
          <w:r w:rsidR="00AD26B0" w:rsidRPr="008A49E6">
            <w:rPr>
              <w:rFonts w:ascii="Candara" w:hAnsi="Candara"/>
              <w:sz w:val="22"/>
              <w:szCs w:val="22"/>
            </w:rPr>
            <w:t xml:space="preserve">. </w:t>
          </w:r>
          <w:r w:rsidRPr="008A49E6">
            <w:rPr>
              <w:rFonts w:ascii="Candara" w:hAnsi="Candara"/>
              <w:sz w:val="22"/>
              <w:szCs w:val="22"/>
            </w:rPr>
            <w:t xml:space="preserve">Project Manager’s representativeshall have no authority to relieve the Contractor of any of his duties or obligations under the Contract except as expressly provided hereunder or elsewhere in the </w:t>
          </w:r>
          <w:r w:rsidR="004D0D0B" w:rsidRPr="008A49E6">
            <w:rPr>
              <w:rFonts w:ascii="Candara" w:hAnsi="Candara"/>
              <w:sz w:val="22"/>
              <w:szCs w:val="22"/>
            </w:rPr>
            <w:t>Contract, nor to order any</w:t>
          </w:r>
          <w:r w:rsidRPr="008A49E6">
            <w:rPr>
              <w:rFonts w:ascii="Candara" w:hAnsi="Candara"/>
              <w:sz w:val="22"/>
              <w:szCs w:val="22"/>
            </w:rPr>
            <w:t xml:space="preserve"> work involving delay or any extra payment by </w:t>
          </w:r>
          <w:r w:rsidR="000605EC" w:rsidRPr="008A49E6">
            <w:rPr>
              <w:rFonts w:ascii="Candara" w:hAnsi="Candara"/>
              <w:sz w:val="22"/>
              <w:szCs w:val="22"/>
            </w:rPr>
            <w:t>DGPC</w:t>
          </w:r>
          <w:r w:rsidRPr="008A49E6">
            <w:rPr>
              <w:rFonts w:ascii="Candara" w:hAnsi="Candara"/>
              <w:sz w:val="22"/>
              <w:szCs w:val="22"/>
            </w:rPr>
            <w:t xml:space="preserve">, nor to make any </w:t>
          </w:r>
          <w:r w:rsidR="00065748" w:rsidRPr="008A49E6">
            <w:rPr>
              <w:rFonts w:ascii="Candara" w:hAnsi="Candara"/>
              <w:sz w:val="22"/>
              <w:szCs w:val="22"/>
            </w:rPr>
            <w:t>change</w:t>
          </w:r>
          <w:r w:rsidRPr="008A49E6">
            <w:rPr>
              <w:rFonts w:ascii="Candara" w:hAnsi="Candara"/>
              <w:sz w:val="22"/>
              <w:szCs w:val="22"/>
            </w:rPr>
            <w:t xml:space="preserve">in the </w:t>
          </w:r>
          <w:r w:rsidR="0070080B" w:rsidRPr="008A49E6">
            <w:rPr>
              <w:rFonts w:ascii="Candara" w:hAnsi="Candara"/>
              <w:sz w:val="22"/>
              <w:szCs w:val="22"/>
            </w:rPr>
            <w:t>Works</w:t>
          </w:r>
          <w:r w:rsidRPr="008A49E6">
            <w:rPr>
              <w:rFonts w:ascii="Candara" w:hAnsi="Candara"/>
              <w:sz w:val="22"/>
              <w:szCs w:val="22"/>
            </w:rPr>
            <w:t>.</w:t>
          </w:r>
        </w:p>
        <w:p w14:paraId="4187B3B5" w14:textId="6B34B02E" w:rsidR="00654991" w:rsidRPr="00C02979" w:rsidRDefault="003527E2"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820" w:name="_Ref298342842"/>
          <w:r w:rsidRPr="008A49E6">
            <w:rPr>
              <w:rFonts w:ascii="Candara" w:hAnsi="Candara"/>
              <w:sz w:val="22"/>
              <w:szCs w:val="22"/>
            </w:rPr>
            <w:t>The Project Manager may, from time to time delegate to the Project Manager’s representative any of the powers and authorities vested in the Project Manager and he may at any time revoke such delegation</w:t>
          </w:r>
          <w:r w:rsidR="00065748" w:rsidRPr="008A49E6">
            <w:rPr>
              <w:rFonts w:ascii="Candara" w:hAnsi="Candara"/>
              <w:sz w:val="22"/>
              <w:szCs w:val="22"/>
            </w:rPr>
            <w:t xml:space="preserve"> and furnish to the Contractor a copy of all such written delegation of power and authorities including any revocation thereof</w:t>
          </w:r>
          <w:r w:rsidRPr="008A49E6">
            <w:rPr>
              <w:rFonts w:ascii="Candara" w:hAnsi="Candara"/>
              <w:sz w:val="22"/>
              <w:szCs w:val="22"/>
            </w:rPr>
            <w:t>. Any communication issued by the Project Manager’s representative to the Contractor in accordance with such delegation shall have the same effect as though it had been issued by the Project Manager. Provided that:</w:t>
          </w:r>
          <w:bookmarkEnd w:id="820"/>
        </w:p>
        <w:p w14:paraId="183D4E4A" w14:textId="718ED5FB" w:rsidR="00654991" w:rsidRPr="00C02979" w:rsidRDefault="00AD26B0">
          <w:pPr>
            <w:pStyle w:val="ListParagraph"/>
            <w:numPr>
              <w:ilvl w:val="0"/>
              <w:numId w:val="51"/>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any failure of the Project Manager’s representative to disapprove any work or materials shall not prejudice the authority of the Project Manager thereafter to disapprove such work or materials and to give instructions for the removal or for the rectification thereof.</w:t>
          </w:r>
        </w:p>
        <w:p w14:paraId="787BAF31" w14:textId="3A0E8A36" w:rsidR="00AA53F5" w:rsidRPr="00C02979" w:rsidRDefault="00AD26B0">
          <w:pPr>
            <w:pStyle w:val="ListParagraph"/>
            <w:numPr>
              <w:ilvl w:val="0"/>
              <w:numId w:val="51"/>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If the Contractor questions any communication of the Project Manager’s representative, he may refer the matter to the Project Manager who will confirm, reverse or vary the contents of such communication.</w:t>
          </w:r>
        </w:p>
        <w:p w14:paraId="716BA70D" w14:textId="13FE98CE" w:rsidR="00B939F3" w:rsidRPr="00C02979" w:rsidRDefault="00AD26B0"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Project Manager or the Project Manager’s representative may appoint any number of persons to assist the Project Manager’s representative in carrying out of his duties. Such assistants shall have no authority to issue any instructions to the Contractor save in so far as such instructions</w:t>
          </w:r>
          <w:r w:rsidR="005038F4" w:rsidRPr="008A49E6">
            <w:rPr>
              <w:rFonts w:ascii="Candara" w:hAnsi="Candara"/>
              <w:sz w:val="22"/>
              <w:szCs w:val="22"/>
            </w:rPr>
            <w:t xml:space="preserve"> </w:t>
          </w:r>
          <w:r w:rsidRPr="008A49E6">
            <w:rPr>
              <w:rFonts w:ascii="Candara" w:hAnsi="Candara"/>
              <w:sz w:val="22"/>
              <w:szCs w:val="22"/>
            </w:rPr>
            <w:t xml:space="preserve">may be necessary to enable them to carry out their duties and to secure their acceptance of materials, plant, equipment and machinery or workmanship as being in accordance with the Contract, and any </w:t>
          </w:r>
          <w:r w:rsidRPr="008A49E6">
            <w:rPr>
              <w:rFonts w:ascii="Candara" w:hAnsi="Candara"/>
              <w:sz w:val="22"/>
              <w:szCs w:val="22"/>
            </w:rPr>
            <w:lastRenderedPageBreak/>
            <w:t>instructions given by any of them for those purposes shall be deemed to have been given by the Project Manager’s representative.</w:t>
          </w:r>
        </w:p>
        <w:p w14:paraId="48138227" w14:textId="2950F422" w:rsidR="00E227D5" w:rsidRPr="00C02979" w:rsidRDefault="005F1BF6"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21" w:name="_Ref293484423"/>
          <w:r w:rsidRPr="008A49E6">
            <w:rPr>
              <w:rFonts w:ascii="Candara" w:hAnsi="Candara"/>
              <w:sz w:val="22"/>
              <w:szCs w:val="22"/>
            </w:rPr>
            <w:t>Contractor’s Representative</w:t>
          </w:r>
          <w:bookmarkStart w:id="822" w:name="_Ref293483859"/>
          <w:bookmarkEnd w:id="821"/>
        </w:p>
        <w:p w14:paraId="3ED398B3" w14:textId="5AFA5978" w:rsidR="00413DDF" w:rsidRPr="00C02979" w:rsidRDefault="00413DDF"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823" w:name="_Ref345595282"/>
          <w:bookmarkStart w:id="824" w:name="_Ref293484042"/>
          <w:r w:rsidRPr="008A49E6">
            <w:rPr>
              <w:rFonts w:ascii="Candara" w:hAnsi="Candara"/>
              <w:sz w:val="22"/>
              <w:szCs w:val="22"/>
            </w:rPr>
            <w:t xml:space="preserve">The Contractor shall employ the key personnel named in the Schedule of Key Personnel, as referred to in the </w:t>
          </w:r>
          <w:r w:rsidR="009A0EF8">
            <w:rPr>
              <w:rFonts w:ascii="Candara" w:hAnsi="Candara"/>
              <w:sz w:val="22"/>
              <w:szCs w:val="22"/>
            </w:rPr>
            <w:t>SCC,</w:t>
          </w:r>
          <w:r w:rsidRPr="008A49E6">
            <w:rPr>
              <w:rFonts w:ascii="Candara" w:hAnsi="Candara"/>
              <w:sz w:val="22"/>
              <w:szCs w:val="22"/>
            </w:rPr>
            <w:t xml:space="preserve"> to carry out the functions stated in the Schedule or other personnel approved by the Project Manager. The Project Manager shall approve any proposed replacement of key personnel only if their relevant qualifications and abilities are substantially equal to or better than those of the personnel listed in the Schedule. If the Contractor fails to deploy the personnel as committed in the Bid document, the employer shall stop the work if the quality of work is going to suffer or otherwise deduct the salaries of such personnel at a rate stipulated in the</w:t>
          </w:r>
          <w:r w:rsidR="009A0EF8">
            <w:rPr>
              <w:rFonts w:ascii="Candara" w:hAnsi="Candara"/>
              <w:sz w:val="22"/>
              <w:szCs w:val="22"/>
            </w:rPr>
            <w:t xml:space="preserve"> SCC </w:t>
          </w:r>
          <w:r w:rsidRPr="008A49E6">
            <w:rPr>
              <w:rFonts w:ascii="Candara" w:hAnsi="Candara"/>
              <w:sz w:val="22"/>
              <w:szCs w:val="22"/>
            </w:rPr>
            <w:t>per month per personnel for every month of absence of such personnel from the site. Such deductions shall continue till such time that the Contractor deploys the key personnel acceptable to the employer. If the Contractor fails to deploy such key personnel within one to four months, the deductions shall be discontinued and the contractor’s failure to deploy such personnel shall be treated as a fundamental breach of contract.</w:t>
          </w:r>
          <w:bookmarkEnd w:id="823"/>
        </w:p>
        <w:p w14:paraId="33C577F1" w14:textId="5997515E" w:rsidR="005F1BF6" w:rsidRPr="00C02979" w:rsidRDefault="005F1BF6"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If the Contractor’s Representative is not named in the Contract, then within f</w:t>
          </w:r>
          <w:r w:rsidR="00056197" w:rsidRPr="008A49E6">
            <w:rPr>
              <w:rFonts w:ascii="Candara" w:hAnsi="Candara"/>
              <w:sz w:val="22"/>
              <w:szCs w:val="22"/>
            </w:rPr>
            <w:t>if</w:t>
          </w:r>
          <w:r w:rsidRPr="008A49E6">
            <w:rPr>
              <w:rFonts w:ascii="Candara" w:hAnsi="Candara"/>
              <w:sz w:val="22"/>
              <w:szCs w:val="22"/>
            </w:rPr>
            <w:t>teen (1</w:t>
          </w:r>
          <w:r w:rsidR="00056197" w:rsidRPr="008A49E6">
            <w:rPr>
              <w:rFonts w:ascii="Candara" w:hAnsi="Candara"/>
              <w:sz w:val="22"/>
              <w:szCs w:val="22"/>
            </w:rPr>
            <w:t>5</w:t>
          </w:r>
          <w:r w:rsidRPr="008A49E6">
            <w:rPr>
              <w:rFonts w:ascii="Candara" w:hAnsi="Candara"/>
              <w:sz w:val="22"/>
              <w:szCs w:val="22"/>
            </w:rPr>
            <w:t xml:space="preserve">) days of the Effective Date, the Contractor shall appoint the Contractor’s Representative and shall request </w:t>
          </w:r>
          <w:r w:rsidR="000605EC" w:rsidRPr="008A49E6">
            <w:rPr>
              <w:rFonts w:ascii="Candara" w:hAnsi="Candara"/>
              <w:sz w:val="22"/>
              <w:szCs w:val="22"/>
            </w:rPr>
            <w:t>DGPC</w:t>
          </w:r>
          <w:r w:rsidRPr="008A49E6">
            <w:rPr>
              <w:rFonts w:ascii="Candara" w:hAnsi="Candara"/>
              <w:sz w:val="22"/>
              <w:szCs w:val="22"/>
            </w:rPr>
            <w:t xml:space="preserve"> in writing to ap</w:t>
          </w:r>
          <w:r w:rsidR="00F23033" w:rsidRPr="008A49E6">
            <w:rPr>
              <w:rFonts w:ascii="Candara" w:hAnsi="Candara"/>
              <w:sz w:val="22"/>
              <w:szCs w:val="22"/>
            </w:rPr>
            <w:t xml:space="preserve">prove the person so appointed. </w:t>
          </w:r>
          <w:r w:rsidRPr="008A49E6">
            <w:rPr>
              <w:rFonts w:ascii="Candara" w:hAnsi="Candara"/>
              <w:sz w:val="22"/>
              <w:szCs w:val="22"/>
            </w:rPr>
            <w:t xml:space="preserve">If </w:t>
          </w:r>
          <w:r w:rsidR="000605EC" w:rsidRPr="008A49E6">
            <w:rPr>
              <w:rFonts w:ascii="Candara" w:hAnsi="Candara"/>
              <w:sz w:val="22"/>
              <w:szCs w:val="22"/>
            </w:rPr>
            <w:t>DGPC</w:t>
          </w:r>
          <w:r w:rsidRPr="008A49E6">
            <w:rPr>
              <w:rFonts w:ascii="Candara" w:hAnsi="Candara"/>
              <w:sz w:val="22"/>
              <w:szCs w:val="22"/>
            </w:rPr>
            <w:t xml:space="preserve"> makes no objection to the appointment within f</w:t>
          </w:r>
          <w:r w:rsidR="00056197" w:rsidRPr="008A49E6">
            <w:rPr>
              <w:rFonts w:ascii="Candara" w:hAnsi="Candara"/>
              <w:sz w:val="22"/>
              <w:szCs w:val="22"/>
            </w:rPr>
            <w:t>if</w:t>
          </w:r>
          <w:r w:rsidRPr="008A49E6">
            <w:rPr>
              <w:rFonts w:ascii="Candara" w:hAnsi="Candara"/>
              <w:sz w:val="22"/>
              <w:szCs w:val="22"/>
            </w:rPr>
            <w:t>teen (1</w:t>
          </w:r>
          <w:r w:rsidR="00056197" w:rsidRPr="008A49E6">
            <w:rPr>
              <w:rFonts w:ascii="Candara" w:hAnsi="Candara"/>
              <w:sz w:val="22"/>
              <w:szCs w:val="22"/>
            </w:rPr>
            <w:t>5</w:t>
          </w:r>
          <w:r w:rsidRPr="008A49E6">
            <w:rPr>
              <w:rFonts w:ascii="Candara" w:hAnsi="Candara"/>
              <w:sz w:val="22"/>
              <w:szCs w:val="22"/>
            </w:rPr>
            <w:t>) days, the Contractor’s Representative shall be deemed to have been approved.  If</w:t>
          </w:r>
          <w:r w:rsidR="005038F4"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objects to the appointment within f</w:t>
          </w:r>
          <w:r w:rsidR="00056197" w:rsidRPr="008A49E6">
            <w:rPr>
              <w:rFonts w:ascii="Candara" w:hAnsi="Candara"/>
              <w:sz w:val="22"/>
              <w:szCs w:val="22"/>
            </w:rPr>
            <w:t>ifteen (15</w:t>
          </w:r>
          <w:r w:rsidRPr="008A49E6">
            <w:rPr>
              <w:rFonts w:ascii="Candara" w:hAnsi="Candara"/>
              <w:sz w:val="22"/>
              <w:szCs w:val="22"/>
            </w:rPr>
            <w:t>) days giving the reason thereof, then the Contractor shall appoint a replacement within f</w:t>
          </w:r>
          <w:r w:rsidR="00056197" w:rsidRPr="008A49E6">
            <w:rPr>
              <w:rFonts w:ascii="Candara" w:hAnsi="Candara"/>
              <w:sz w:val="22"/>
              <w:szCs w:val="22"/>
            </w:rPr>
            <w:t>if</w:t>
          </w:r>
          <w:r w:rsidRPr="008A49E6">
            <w:rPr>
              <w:rFonts w:ascii="Candara" w:hAnsi="Candara"/>
              <w:sz w:val="22"/>
              <w:szCs w:val="22"/>
            </w:rPr>
            <w:t>teen (1</w:t>
          </w:r>
          <w:r w:rsidR="00056197" w:rsidRPr="008A49E6">
            <w:rPr>
              <w:rFonts w:ascii="Candara" w:hAnsi="Candara"/>
              <w:sz w:val="22"/>
              <w:szCs w:val="22"/>
            </w:rPr>
            <w:t>5</w:t>
          </w:r>
          <w:r w:rsidRPr="008A49E6">
            <w:rPr>
              <w:rFonts w:ascii="Candara" w:hAnsi="Candara"/>
              <w:sz w:val="22"/>
              <w:szCs w:val="22"/>
            </w:rPr>
            <w:t>) days of such objection, and the foregoing provisions of this</w:t>
          </w:r>
          <w:r w:rsidR="00D40B9A" w:rsidRPr="008A49E6">
            <w:rPr>
              <w:rFonts w:ascii="Candara" w:hAnsi="Candara"/>
              <w:sz w:val="22"/>
              <w:szCs w:val="22"/>
            </w:rPr>
            <w:t xml:space="preserve"> clause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_Ref293484042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GCC.23.2.1</w:t>
          </w:r>
          <w:r w:rsidR="00425662" w:rsidRPr="008A49E6">
            <w:rPr>
              <w:rFonts w:ascii="Candara" w:hAnsi="Candara"/>
              <w:sz w:val="22"/>
              <w:szCs w:val="22"/>
              <w:highlight w:val="yellow"/>
            </w:rPr>
            <w:fldChar w:fldCharType="end"/>
          </w:r>
          <w:r w:rsidR="00B971E4" w:rsidRPr="008A49E6">
            <w:rPr>
              <w:rFonts w:ascii="Candara" w:hAnsi="Candara"/>
              <w:sz w:val="22"/>
              <w:szCs w:val="22"/>
            </w:rPr>
            <w:t xml:space="preserve"> </w:t>
          </w:r>
          <w:r w:rsidRPr="008A49E6">
            <w:rPr>
              <w:rFonts w:ascii="Candara" w:hAnsi="Candara"/>
              <w:sz w:val="22"/>
              <w:szCs w:val="22"/>
            </w:rPr>
            <w:t>shall apply thereto.</w:t>
          </w:r>
          <w:bookmarkEnd w:id="822"/>
          <w:bookmarkEnd w:id="824"/>
        </w:p>
        <w:p w14:paraId="78275B7D" w14:textId="29C3DAEA" w:rsidR="00E227D5" w:rsidRPr="00C02979" w:rsidRDefault="00E227D5"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Contractor’s Representative shall represent and act for the Contractor at all times during the currency of the Contract and shall give to the Project Manager all the Contractor’s notices, instructions, information and all other communications under the Contract.</w:t>
          </w:r>
        </w:p>
        <w:p w14:paraId="74DEE23A" w14:textId="3CECA2F7" w:rsidR="00E227D5" w:rsidRPr="00C02979" w:rsidRDefault="00E227D5"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All notices, instructions, information and all other communications given by </w:t>
          </w:r>
          <w:r w:rsidR="000605EC" w:rsidRPr="008A49E6">
            <w:rPr>
              <w:rFonts w:ascii="Candara" w:hAnsi="Candara"/>
              <w:sz w:val="22"/>
              <w:szCs w:val="22"/>
            </w:rPr>
            <w:t>DGPC</w:t>
          </w:r>
          <w:r w:rsidRPr="008A49E6">
            <w:rPr>
              <w:rFonts w:ascii="Candara" w:hAnsi="Candara"/>
              <w:sz w:val="22"/>
              <w:szCs w:val="22"/>
            </w:rPr>
            <w:t xml:space="preserve"> or the Project Manager to the Contractor under the Contract shall be given to the Contractor’s Representative or, in its absence, its deputy, except as herein otherwise provided.</w:t>
          </w:r>
        </w:p>
        <w:p w14:paraId="1512D10B" w14:textId="72F9D198" w:rsidR="00E227D5" w:rsidRPr="00C02979" w:rsidRDefault="00E227D5"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Contractor shall not revoke the appointment of the Contractor’s Representative without </w:t>
          </w:r>
          <w:r w:rsidR="000605EC" w:rsidRPr="008A49E6">
            <w:rPr>
              <w:rFonts w:ascii="Candara" w:hAnsi="Candara"/>
              <w:sz w:val="22"/>
              <w:szCs w:val="22"/>
            </w:rPr>
            <w:t>DGPC</w:t>
          </w:r>
          <w:r w:rsidRPr="008A49E6">
            <w:rPr>
              <w:rFonts w:ascii="Candara" w:hAnsi="Candara"/>
              <w:sz w:val="22"/>
              <w:szCs w:val="22"/>
            </w:rPr>
            <w:t xml:space="preserve">’s prior written consent, which shall not be unreasonably withheld.  If </w:t>
          </w:r>
          <w:r w:rsidR="000605EC" w:rsidRPr="008A49E6">
            <w:rPr>
              <w:rFonts w:ascii="Candara" w:hAnsi="Candara"/>
              <w:sz w:val="22"/>
              <w:szCs w:val="22"/>
            </w:rPr>
            <w:t>DGPC</w:t>
          </w:r>
          <w:r w:rsidRPr="008A49E6">
            <w:rPr>
              <w:rFonts w:ascii="Candara" w:hAnsi="Candara"/>
              <w:sz w:val="22"/>
              <w:szCs w:val="22"/>
            </w:rPr>
            <w:t xml:space="preserve"> consents thereto, the Contractor shall appoint some other person as the Contractor’s Representative, pursuant to the procedure set out in</w:t>
          </w:r>
          <w:r w:rsidR="00B971E4"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_Ref293484042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GCC.23.2.1</w:t>
          </w:r>
          <w:r w:rsidR="00425662" w:rsidRPr="008A49E6">
            <w:rPr>
              <w:rFonts w:ascii="Candara" w:hAnsi="Candara"/>
              <w:sz w:val="22"/>
              <w:szCs w:val="22"/>
              <w:highlight w:val="yellow"/>
            </w:rPr>
            <w:fldChar w:fldCharType="end"/>
          </w:r>
          <w:r w:rsidRPr="008A49E6">
            <w:rPr>
              <w:rFonts w:ascii="Candara" w:hAnsi="Candara"/>
              <w:sz w:val="22"/>
              <w:szCs w:val="22"/>
            </w:rPr>
            <w:t>.</w:t>
          </w:r>
        </w:p>
        <w:p w14:paraId="710B7134" w14:textId="7AF36821" w:rsidR="00E227D5" w:rsidRPr="00C02979" w:rsidRDefault="00E227D5"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825" w:name="_Ref293484279"/>
          <w:r w:rsidRPr="008A49E6">
            <w:rPr>
              <w:rFonts w:ascii="Candara" w:hAnsi="Candara"/>
              <w:sz w:val="22"/>
              <w:szCs w:val="22"/>
            </w:rPr>
            <w:t xml:space="preserve">The Contractor’s Representative may, subject to the approval of </w:t>
          </w:r>
          <w:r w:rsidR="000605EC" w:rsidRPr="008A49E6">
            <w:rPr>
              <w:rFonts w:ascii="Candara" w:hAnsi="Candara"/>
              <w:sz w:val="22"/>
              <w:szCs w:val="22"/>
            </w:rPr>
            <w:t>DGPC</w:t>
          </w:r>
          <w:r w:rsidRPr="008A49E6">
            <w:rPr>
              <w:rFonts w:ascii="Candara" w:hAnsi="Candara"/>
              <w:sz w:val="22"/>
              <w:szCs w:val="22"/>
            </w:rPr>
            <w:t xml:space="preserve"> (which shall not be unreasonably withheld), at any time delegate to any person any of the powers, functions and authorities vested in him or her. Any such delegation may </w:t>
          </w:r>
          <w:r w:rsidR="001719B2" w:rsidRPr="008A49E6">
            <w:rPr>
              <w:rFonts w:ascii="Candara" w:hAnsi="Candara"/>
              <w:sz w:val="22"/>
              <w:szCs w:val="22"/>
            </w:rPr>
            <w:t xml:space="preserve">also </w:t>
          </w:r>
          <w:r w:rsidRPr="008A49E6">
            <w:rPr>
              <w:rFonts w:ascii="Candara" w:hAnsi="Candara"/>
              <w:sz w:val="22"/>
              <w:szCs w:val="22"/>
            </w:rPr>
            <w:t>be revoked at any time</w:t>
          </w:r>
          <w:r w:rsidR="005038F4" w:rsidRPr="008A49E6">
            <w:rPr>
              <w:rFonts w:ascii="Candara" w:hAnsi="Candara"/>
              <w:sz w:val="22"/>
              <w:szCs w:val="22"/>
            </w:rPr>
            <w:t xml:space="preserve"> </w:t>
          </w:r>
          <w:r w:rsidR="001719B2" w:rsidRPr="008A49E6">
            <w:rPr>
              <w:rFonts w:ascii="Candara" w:hAnsi="Candara"/>
              <w:sz w:val="22"/>
              <w:szCs w:val="22"/>
            </w:rPr>
            <w:t xml:space="preserve">subject to the approval of </w:t>
          </w:r>
          <w:r w:rsidR="000605EC" w:rsidRPr="008A49E6">
            <w:rPr>
              <w:rFonts w:ascii="Candara" w:hAnsi="Candara"/>
              <w:sz w:val="22"/>
              <w:szCs w:val="22"/>
            </w:rPr>
            <w:t>DGPC</w:t>
          </w:r>
          <w:r w:rsidR="00271537" w:rsidRPr="008A49E6">
            <w:rPr>
              <w:rFonts w:ascii="Candara" w:hAnsi="Candara"/>
              <w:sz w:val="22"/>
              <w:szCs w:val="22"/>
            </w:rPr>
            <w:t xml:space="preserve">. </w:t>
          </w:r>
          <w:r w:rsidRPr="008A49E6">
            <w:rPr>
              <w:rFonts w:ascii="Candara" w:hAnsi="Candara"/>
              <w:sz w:val="22"/>
              <w:szCs w:val="22"/>
            </w:rPr>
            <w:t>Any such delegation or revocation shall be subject to a prior notice signed by the Contractor’s Representative, and shall specify the powers, functions and authorities</w:t>
          </w:r>
          <w:r w:rsidR="00F23033" w:rsidRPr="008A49E6">
            <w:rPr>
              <w:rFonts w:ascii="Candara" w:hAnsi="Candara"/>
              <w:sz w:val="22"/>
              <w:szCs w:val="22"/>
            </w:rPr>
            <w:t xml:space="preserve"> thereby </w:t>
          </w:r>
          <w:r w:rsidR="00F23033" w:rsidRPr="008A49E6">
            <w:rPr>
              <w:rFonts w:ascii="Candara" w:hAnsi="Candara"/>
              <w:sz w:val="22"/>
              <w:szCs w:val="22"/>
            </w:rPr>
            <w:lastRenderedPageBreak/>
            <w:t xml:space="preserve">delegated or revoked. </w:t>
          </w:r>
          <w:r w:rsidRPr="008A49E6">
            <w:rPr>
              <w:rFonts w:ascii="Candara" w:hAnsi="Candara"/>
              <w:sz w:val="22"/>
              <w:szCs w:val="22"/>
            </w:rPr>
            <w:t xml:space="preserve">No such delegation or revocation shall take effect unless and until a copy thereof has been delivered to </w:t>
          </w:r>
          <w:r w:rsidR="000605EC" w:rsidRPr="008A49E6">
            <w:rPr>
              <w:rFonts w:ascii="Candara" w:hAnsi="Candara"/>
              <w:sz w:val="22"/>
              <w:szCs w:val="22"/>
            </w:rPr>
            <w:t>DGPC</w:t>
          </w:r>
          <w:r w:rsidRPr="008A49E6">
            <w:rPr>
              <w:rFonts w:ascii="Candara" w:hAnsi="Candara"/>
              <w:sz w:val="22"/>
              <w:szCs w:val="22"/>
            </w:rPr>
            <w:t xml:space="preserve"> and the Project Manager.</w:t>
          </w:r>
          <w:bookmarkEnd w:id="825"/>
        </w:p>
        <w:p w14:paraId="4F71A169" w14:textId="6985F716" w:rsidR="00413DDF" w:rsidRPr="008A49E6" w:rsidRDefault="00E227D5"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Any act or exercise by any person of powers, functions and authorities so delegated to him or her in accordance with this </w:t>
          </w:r>
          <w:r w:rsidR="00D40B9A" w:rsidRPr="008A49E6">
            <w:rPr>
              <w:rFonts w:ascii="Candara" w:hAnsi="Candara"/>
              <w:sz w:val="22"/>
              <w:szCs w:val="22"/>
            </w:rPr>
            <w:t xml:space="preserve">clause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_Ref293484279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GCC.23.2.4</w:t>
          </w:r>
          <w:r w:rsidR="00425662" w:rsidRPr="008A49E6">
            <w:rPr>
              <w:rFonts w:ascii="Candara" w:hAnsi="Candara"/>
              <w:sz w:val="22"/>
              <w:szCs w:val="22"/>
              <w:highlight w:val="yellow"/>
            </w:rPr>
            <w:fldChar w:fldCharType="end"/>
          </w:r>
          <w:r w:rsidRPr="008A49E6">
            <w:rPr>
              <w:rFonts w:ascii="Candara" w:hAnsi="Candara"/>
              <w:sz w:val="22"/>
              <w:szCs w:val="22"/>
            </w:rPr>
            <w:t xml:space="preserve"> shall be deemed to be an act or exercise by the Contractor’s Representative.</w:t>
          </w:r>
        </w:p>
        <w:p w14:paraId="0765EDB8" w14:textId="77777777" w:rsidR="00BE74A1" w:rsidRPr="008A49E6" w:rsidRDefault="00BE74A1"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26" w:name="_Toc189045065"/>
          <w:r w:rsidRPr="008A49E6">
            <w:rPr>
              <w:rFonts w:ascii="Candara" w:hAnsi="Candara"/>
              <w:color w:val="1A00FD"/>
              <w:sz w:val="22"/>
              <w:szCs w:val="22"/>
            </w:rPr>
            <w:t>Work Program</w:t>
          </w:r>
          <w:bookmarkEnd w:id="826"/>
        </w:p>
        <w:p w14:paraId="6C5D5E58" w14:textId="77777777" w:rsidR="00BE74A1" w:rsidRPr="008A49E6" w:rsidRDefault="006D005B"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Manner of execution</w:t>
          </w:r>
        </w:p>
        <w:p w14:paraId="791E8DC0" w14:textId="37880A98" w:rsidR="006D005B" w:rsidRPr="00C02979" w:rsidRDefault="006D005B"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The Contractor shall carry out the execution of the Works:</w:t>
          </w:r>
        </w:p>
        <w:p w14:paraId="054498BE" w14:textId="0E4108B9" w:rsidR="006D005B" w:rsidRPr="00C02979" w:rsidRDefault="006D005B">
          <w:pPr>
            <w:pStyle w:val="ListParagraph"/>
            <w:numPr>
              <w:ilvl w:val="7"/>
              <w:numId w:val="6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in the manner (if any) specified in the Contract</w:t>
          </w:r>
          <w:r w:rsidR="00083907" w:rsidRPr="008A49E6">
            <w:rPr>
              <w:rFonts w:ascii="Candara" w:hAnsi="Candara"/>
              <w:sz w:val="22"/>
              <w:szCs w:val="22"/>
            </w:rPr>
            <w:t>;</w:t>
          </w:r>
        </w:p>
        <w:p w14:paraId="42910C9D" w14:textId="2D4610FB" w:rsidR="006D005B" w:rsidRPr="00C02979" w:rsidRDefault="006D005B">
          <w:pPr>
            <w:pStyle w:val="ListParagraph"/>
            <w:numPr>
              <w:ilvl w:val="7"/>
              <w:numId w:val="6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in a proper workmanlike and careful manner, in accordance with recognized good practice</w:t>
          </w:r>
          <w:r w:rsidR="00083907" w:rsidRPr="008A49E6">
            <w:rPr>
              <w:rFonts w:ascii="Candara" w:hAnsi="Candara"/>
              <w:sz w:val="22"/>
              <w:szCs w:val="22"/>
            </w:rPr>
            <w:t>;</w:t>
          </w:r>
          <w:r w:rsidRPr="008A49E6">
            <w:rPr>
              <w:rFonts w:ascii="Candara" w:hAnsi="Candara"/>
              <w:sz w:val="22"/>
              <w:szCs w:val="22"/>
            </w:rPr>
            <w:t xml:space="preserve"> and </w:t>
          </w:r>
        </w:p>
        <w:p w14:paraId="2D0FFBC7" w14:textId="7C73001B" w:rsidR="00A842BE" w:rsidRPr="00C02979" w:rsidRDefault="006D005B">
          <w:pPr>
            <w:pStyle w:val="ListParagraph"/>
            <w:numPr>
              <w:ilvl w:val="7"/>
              <w:numId w:val="6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with properly equipped facilities and non-hazardous </w:t>
          </w:r>
          <w:r w:rsidR="00BD53DD" w:rsidRPr="008A49E6">
            <w:rPr>
              <w:rFonts w:ascii="Candara" w:hAnsi="Candara"/>
              <w:sz w:val="22"/>
              <w:szCs w:val="22"/>
            </w:rPr>
            <w:t>m</w:t>
          </w:r>
          <w:r w:rsidRPr="008A49E6">
            <w:rPr>
              <w:rFonts w:ascii="Candara" w:hAnsi="Candara"/>
              <w:sz w:val="22"/>
              <w:szCs w:val="22"/>
            </w:rPr>
            <w:t>aterials, except as otherwise specified in the Contract.</w:t>
          </w:r>
        </w:p>
        <w:p w14:paraId="214985C9" w14:textId="6835177D" w:rsidR="003A4A55" w:rsidRPr="00C02979" w:rsidRDefault="00A842BE"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27" w:name="_Ref293485304"/>
          <w:r w:rsidRPr="008A49E6">
            <w:rPr>
              <w:rFonts w:ascii="Candara" w:hAnsi="Candara"/>
              <w:sz w:val="22"/>
              <w:szCs w:val="22"/>
            </w:rPr>
            <w:t xml:space="preserve">Program of </w:t>
          </w:r>
          <w:bookmarkEnd w:id="827"/>
          <w:r w:rsidR="004406ED" w:rsidRPr="008A49E6">
            <w:rPr>
              <w:rFonts w:ascii="Candara" w:hAnsi="Candara"/>
              <w:sz w:val="22"/>
              <w:szCs w:val="22"/>
            </w:rPr>
            <w:t>execution of Works</w:t>
          </w:r>
        </w:p>
        <w:p w14:paraId="20B6FB8E" w14:textId="3D284313" w:rsidR="00585085" w:rsidRPr="00C02979" w:rsidRDefault="00A842BE"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Within </w:t>
          </w:r>
          <w:r w:rsidR="003A4A55" w:rsidRPr="008A49E6">
            <w:rPr>
              <w:rFonts w:ascii="Candara" w:hAnsi="Candara"/>
              <w:sz w:val="22"/>
              <w:szCs w:val="22"/>
            </w:rPr>
            <w:t>thirty</w:t>
          </w:r>
          <w:r w:rsidRPr="008A49E6">
            <w:rPr>
              <w:rFonts w:ascii="Candara" w:hAnsi="Candara"/>
              <w:sz w:val="22"/>
              <w:szCs w:val="22"/>
            </w:rPr>
            <w:t xml:space="preserve"> (</w:t>
          </w:r>
          <w:r w:rsidR="003A4A55" w:rsidRPr="008A49E6">
            <w:rPr>
              <w:rFonts w:ascii="Candara" w:hAnsi="Candara"/>
              <w:sz w:val="22"/>
              <w:szCs w:val="22"/>
            </w:rPr>
            <w:t>30</w:t>
          </w:r>
          <w:r w:rsidRPr="008A49E6">
            <w:rPr>
              <w:rFonts w:ascii="Candara" w:hAnsi="Candara"/>
              <w:sz w:val="22"/>
              <w:szCs w:val="22"/>
            </w:rPr>
            <w:t xml:space="preserve">) days </w:t>
          </w:r>
          <w:r w:rsidR="001719B2" w:rsidRPr="008A49E6">
            <w:rPr>
              <w:rFonts w:ascii="Candara" w:hAnsi="Candara"/>
              <w:sz w:val="22"/>
              <w:szCs w:val="22"/>
            </w:rPr>
            <w:t xml:space="preserve">of </w:t>
          </w:r>
          <w:r w:rsidRPr="008A49E6">
            <w:rPr>
              <w:rFonts w:ascii="Candara" w:hAnsi="Candara"/>
              <w:sz w:val="22"/>
              <w:szCs w:val="22"/>
            </w:rPr>
            <w:t xml:space="preserve">the </w:t>
          </w:r>
          <w:r w:rsidR="001719B2" w:rsidRPr="008A49E6">
            <w:rPr>
              <w:rFonts w:ascii="Candara" w:hAnsi="Candara"/>
              <w:sz w:val="22"/>
              <w:szCs w:val="22"/>
            </w:rPr>
            <w:t>Effective Date</w:t>
          </w:r>
          <w:r w:rsidRPr="008A49E6">
            <w:rPr>
              <w:rFonts w:ascii="Candara" w:hAnsi="Candara"/>
              <w:sz w:val="22"/>
              <w:szCs w:val="22"/>
            </w:rPr>
            <w:t xml:space="preserve">, the Contractor shall prepare and submit </w:t>
          </w:r>
          <w:r w:rsidR="00124561" w:rsidRPr="008A49E6">
            <w:rPr>
              <w:rFonts w:ascii="Candara" w:hAnsi="Candara"/>
              <w:sz w:val="22"/>
              <w:szCs w:val="22"/>
            </w:rPr>
            <w:t xml:space="preserve">in soft copies </w:t>
          </w:r>
          <w:r w:rsidR="00B21C42" w:rsidRPr="008A49E6">
            <w:rPr>
              <w:rFonts w:ascii="Candara" w:hAnsi="Candara"/>
              <w:sz w:val="22"/>
              <w:szCs w:val="22"/>
            </w:rPr>
            <w:t>to the Project Manager</w:t>
          </w:r>
          <w:r w:rsidR="00AA53F5" w:rsidRPr="008A49E6">
            <w:rPr>
              <w:rFonts w:ascii="Candara" w:hAnsi="Candara"/>
              <w:sz w:val="22"/>
              <w:szCs w:val="22"/>
            </w:rPr>
            <w:t xml:space="preserve"> for his approval </w:t>
          </w:r>
          <w:r w:rsidRPr="008A49E6">
            <w:rPr>
              <w:rFonts w:ascii="Candara" w:hAnsi="Candara"/>
              <w:sz w:val="22"/>
              <w:szCs w:val="22"/>
            </w:rPr>
            <w:t>a</w:t>
          </w:r>
          <w:r w:rsidR="00DE4735" w:rsidRPr="008A49E6">
            <w:rPr>
              <w:rFonts w:ascii="Candara" w:hAnsi="Candara"/>
              <w:sz w:val="22"/>
              <w:szCs w:val="22"/>
            </w:rPr>
            <w:t xml:space="preserve"> detailed construction schedule showing the sequence and interdependence of activities and work breakdown structure covering all the activities</w:t>
          </w:r>
          <w:r w:rsidR="00B21C42" w:rsidRPr="008A49E6">
            <w:rPr>
              <w:rFonts w:ascii="Candara" w:hAnsi="Candara"/>
              <w:sz w:val="22"/>
              <w:szCs w:val="22"/>
            </w:rPr>
            <w:t xml:space="preserve"> to meet milestone schedules for complete performance of work, starting from the commencement date to completion within the Time for Completion. </w:t>
          </w:r>
        </w:p>
        <w:p w14:paraId="11245123" w14:textId="79FC0346" w:rsidR="00585085" w:rsidRPr="00C02979" w:rsidRDefault="00C639D8"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detailed construction schedule shall include time scaled network diagrams and Gantt charts, based on calendar days. It shall be constructed to show the order in which the Contractor proposes to carry out the work and availability/requirement and use of manpower, materials and construction equipment. The Contractor shall utilize the detailed construction schedule in planning, scheduling, monitoring, coordinating and performing the Works under the Contract (including activities of </w:t>
          </w:r>
          <w:r w:rsidR="00B40D39" w:rsidRPr="008A49E6">
            <w:rPr>
              <w:rFonts w:ascii="Candara" w:hAnsi="Candara"/>
              <w:sz w:val="22"/>
              <w:szCs w:val="22"/>
            </w:rPr>
            <w:t>Subcontractors</w:t>
          </w:r>
          <w:r w:rsidRPr="008A49E6">
            <w:rPr>
              <w:rFonts w:ascii="Candara" w:hAnsi="Candara"/>
              <w:sz w:val="22"/>
              <w:szCs w:val="22"/>
            </w:rPr>
            <w:t xml:space="preserve">, plant vendors, material suppliers, etc.). </w:t>
          </w:r>
          <w:r w:rsidR="00A842BE" w:rsidRPr="008A49E6">
            <w:rPr>
              <w:rFonts w:ascii="Candara" w:hAnsi="Candara"/>
              <w:sz w:val="22"/>
              <w:szCs w:val="22"/>
            </w:rPr>
            <w:t xml:space="preserve">The program so submitted by the Contractor shall </w:t>
          </w:r>
          <w:r w:rsidR="00595ACE" w:rsidRPr="008A49E6">
            <w:rPr>
              <w:rFonts w:ascii="Candara" w:hAnsi="Candara"/>
              <w:sz w:val="22"/>
              <w:szCs w:val="22"/>
            </w:rPr>
            <w:t xml:space="preserve">be in </w:t>
          </w:r>
          <w:r w:rsidR="00A842BE" w:rsidRPr="008A49E6">
            <w:rPr>
              <w:rFonts w:ascii="Candara" w:hAnsi="Candara"/>
              <w:sz w:val="22"/>
              <w:szCs w:val="22"/>
            </w:rPr>
            <w:t>accord</w:t>
          </w:r>
          <w:r w:rsidR="00595ACE" w:rsidRPr="008A49E6">
            <w:rPr>
              <w:rFonts w:ascii="Candara" w:hAnsi="Candara"/>
              <w:sz w:val="22"/>
              <w:szCs w:val="22"/>
            </w:rPr>
            <w:t>ance</w:t>
          </w:r>
          <w:r w:rsidR="00A842BE" w:rsidRPr="008A49E6">
            <w:rPr>
              <w:rFonts w:ascii="Candara" w:hAnsi="Candara"/>
              <w:sz w:val="22"/>
              <w:szCs w:val="22"/>
            </w:rPr>
            <w:t xml:space="preserve"> with the Contract.</w:t>
          </w:r>
        </w:p>
        <w:p w14:paraId="518D4D2D" w14:textId="16F31957" w:rsidR="00585085" w:rsidRPr="00C02979" w:rsidRDefault="00C639D8"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The Project Manager and Contractor shall meet within seven (7) days</w:t>
          </w:r>
          <w:r w:rsidR="00585085" w:rsidRPr="008A49E6">
            <w:rPr>
              <w:rFonts w:ascii="Candara" w:hAnsi="Candara"/>
              <w:sz w:val="22"/>
              <w:szCs w:val="22"/>
            </w:rPr>
            <w:t xml:space="preserve"> of submittal of the detailed construction schedule to review and make any necessary adjustments or revisions. The Contractor shall submit the revised schedule within seven (7) days of re</w:t>
          </w:r>
          <w:r w:rsidR="00B40D39" w:rsidRPr="008A49E6">
            <w:rPr>
              <w:rFonts w:ascii="Candara" w:hAnsi="Candara"/>
              <w:sz w:val="22"/>
              <w:szCs w:val="22"/>
            </w:rPr>
            <w:t>-</w:t>
          </w:r>
          <w:r w:rsidR="00585085" w:rsidRPr="008A49E6">
            <w:rPr>
              <w:rFonts w:ascii="Candara" w:hAnsi="Candara"/>
              <w:sz w:val="22"/>
              <w:szCs w:val="22"/>
            </w:rPr>
            <w:t xml:space="preserve">submission. The process of finalizing the detailed construction schedule shall be completed within sixty (60) days from the date of issue of Letter of Award. The detailed construction schedule, once approved by </w:t>
          </w:r>
          <w:r w:rsidR="000605EC" w:rsidRPr="008A49E6">
            <w:rPr>
              <w:rFonts w:ascii="Candara" w:hAnsi="Candara"/>
              <w:sz w:val="22"/>
              <w:szCs w:val="22"/>
            </w:rPr>
            <w:t>DGPC</w:t>
          </w:r>
          <w:r w:rsidR="00585085" w:rsidRPr="008A49E6">
            <w:rPr>
              <w:rFonts w:ascii="Candara" w:hAnsi="Candara"/>
              <w:sz w:val="22"/>
              <w:szCs w:val="22"/>
            </w:rPr>
            <w:t>, shall become the baseline record schedule. The baseline detailed construction schedule shall be used for all monitoring and evaluation of Contractor’s performance.</w:t>
          </w:r>
        </w:p>
        <w:p w14:paraId="268130A1" w14:textId="61488F15" w:rsidR="005A357E" w:rsidRPr="00C02979" w:rsidRDefault="00A842BE"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Contractor shall update and revise the </w:t>
          </w:r>
          <w:r w:rsidR="00585085" w:rsidRPr="008A49E6">
            <w:rPr>
              <w:rFonts w:ascii="Candara" w:hAnsi="Candara"/>
              <w:sz w:val="22"/>
              <w:szCs w:val="22"/>
            </w:rPr>
            <w:t>schedule</w:t>
          </w:r>
          <w:r w:rsidRPr="008A49E6">
            <w:rPr>
              <w:rFonts w:ascii="Candara" w:hAnsi="Candara"/>
              <w:sz w:val="22"/>
              <w:szCs w:val="22"/>
            </w:rPr>
            <w:t xml:space="preserve"> as and when appropriate or when required by the Project Manager, but without modification in the </w:t>
          </w:r>
          <w:r w:rsidR="00595ACE" w:rsidRPr="008A49E6">
            <w:rPr>
              <w:rFonts w:ascii="Candara" w:hAnsi="Candara"/>
              <w:sz w:val="22"/>
              <w:szCs w:val="22"/>
            </w:rPr>
            <w:t>Time</w:t>
          </w:r>
          <w:r w:rsidRPr="008A49E6">
            <w:rPr>
              <w:rFonts w:ascii="Candara" w:hAnsi="Candara"/>
              <w:sz w:val="22"/>
              <w:szCs w:val="22"/>
            </w:rPr>
            <w:t xml:space="preserve"> for Completion and any extension granted in accordance 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_Ref294098864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GCC.45</w:t>
          </w:r>
          <w:r w:rsidR="00425662" w:rsidRPr="008A49E6">
            <w:rPr>
              <w:rFonts w:ascii="Candara" w:hAnsi="Candara"/>
              <w:sz w:val="22"/>
              <w:szCs w:val="22"/>
              <w:highlight w:val="yellow"/>
            </w:rPr>
            <w:fldChar w:fldCharType="end"/>
          </w:r>
          <w:r w:rsidRPr="008A49E6">
            <w:rPr>
              <w:rFonts w:ascii="Candara" w:hAnsi="Candara"/>
              <w:sz w:val="22"/>
              <w:szCs w:val="22"/>
            </w:rPr>
            <w:t>, and shall submit all such revisions to the Project Manager</w:t>
          </w:r>
          <w:r w:rsidR="00124561" w:rsidRPr="008A49E6">
            <w:rPr>
              <w:rFonts w:ascii="Candara" w:hAnsi="Candara"/>
              <w:sz w:val="22"/>
              <w:szCs w:val="22"/>
            </w:rPr>
            <w:t xml:space="preserve"> for his approval</w:t>
          </w:r>
          <w:r w:rsidRPr="008A49E6">
            <w:rPr>
              <w:rFonts w:ascii="Candara" w:hAnsi="Candara"/>
              <w:sz w:val="22"/>
              <w:szCs w:val="22"/>
            </w:rPr>
            <w:t>.</w:t>
          </w:r>
        </w:p>
        <w:p w14:paraId="5D2A50BA" w14:textId="6461EA05" w:rsidR="00A842BE" w:rsidRPr="00C02979" w:rsidRDefault="005A357E"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If at any time the Contractor’s actual progress falls behind the program, or it becomes apparent that it will so fall behind, the Contractor shall, at the request of </w:t>
          </w:r>
          <w:r w:rsidR="000605EC" w:rsidRPr="008A49E6">
            <w:rPr>
              <w:rFonts w:ascii="Candara" w:hAnsi="Candara"/>
              <w:sz w:val="22"/>
              <w:szCs w:val="22"/>
            </w:rPr>
            <w:lastRenderedPageBreak/>
            <w:t>DGPC</w:t>
          </w:r>
          <w:r w:rsidRPr="008A49E6">
            <w:rPr>
              <w:rFonts w:ascii="Candara" w:hAnsi="Candara"/>
              <w:sz w:val="22"/>
              <w:szCs w:val="22"/>
            </w:rPr>
            <w:t xml:space="preserve"> or the Project Manager, prepare and submit to the Project Manager a revised program, taking into account the prevailing circumstances, and shall notify the Project Manager of the steps being taken to expedite progress so as to attain completion of the Works within the Time for Completion, any extension thereof entitled, or any extended period as may otherwise be agreed upon between </w:t>
          </w:r>
          <w:r w:rsidR="000605EC" w:rsidRPr="008A49E6">
            <w:rPr>
              <w:rFonts w:ascii="Candara" w:hAnsi="Candara"/>
              <w:sz w:val="22"/>
              <w:szCs w:val="22"/>
            </w:rPr>
            <w:t>DGPC</w:t>
          </w:r>
          <w:r w:rsidRPr="008A49E6">
            <w:rPr>
              <w:rFonts w:ascii="Candara" w:hAnsi="Candara"/>
              <w:sz w:val="22"/>
              <w:szCs w:val="22"/>
            </w:rPr>
            <w:t xml:space="preserve"> and the Contractor.</w:t>
          </w:r>
        </w:p>
        <w:p w14:paraId="1C9E36FB" w14:textId="6029DA47" w:rsidR="003A4A55" w:rsidRPr="00C02979" w:rsidRDefault="00A842BE"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Progress Report</w:t>
          </w:r>
        </w:p>
        <w:p w14:paraId="6C5B3550" w14:textId="768CDDA8" w:rsidR="00A842BE" w:rsidRPr="00C02979" w:rsidRDefault="00A842BE"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Contractor shall monitor progress of all the activities specified in the program referred to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_Ref293485304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GCC.24.2</w:t>
          </w:r>
          <w:r w:rsidR="00425662" w:rsidRPr="008A49E6">
            <w:rPr>
              <w:rFonts w:ascii="Candara" w:hAnsi="Candara"/>
              <w:sz w:val="22"/>
              <w:szCs w:val="22"/>
              <w:highlight w:val="yellow"/>
            </w:rPr>
            <w:fldChar w:fldCharType="end"/>
          </w:r>
          <w:r w:rsidR="003A4A55" w:rsidRPr="008A49E6">
            <w:rPr>
              <w:rFonts w:ascii="Candara" w:hAnsi="Candara"/>
              <w:sz w:val="22"/>
              <w:szCs w:val="22"/>
            </w:rPr>
            <w:t xml:space="preserve"> </w:t>
          </w:r>
          <w:r w:rsidRPr="008A49E6">
            <w:rPr>
              <w:rFonts w:ascii="Candara" w:hAnsi="Candara"/>
              <w:sz w:val="22"/>
              <w:szCs w:val="22"/>
            </w:rPr>
            <w:t xml:space="preserve">above, and supply a progress report </w:t>
          </w:r>
          <w:r w:rsidR="000F1FDD" w:rsidRPr="008A49E6">
            <w:rPr>
              <w:rFonts w:ascii="Candara" w:hAnsi="Candara"/>
              <w:sz w:val="22"/>
              <w:szCs w:val="22"/>
            </w:rPr>
            <w:t xml:space="preserve">during the execution of the Contract </w:t>
          </w:r>
          <w:r w:rsidRPr="008A49E6">
            <w:rPr>
              <w:rFonts w:ascii="Candara" w:hAnsi="Candara"/>
              <w:sz w:val="22"/>
              <w:szCs w:val="22"/>
            </w:rPr>
            <w:t xml:space="preserve">to the Project Manager </w:t>
          </w:r>
          <w:r w:rsidR="000F1FDD" w:rsidRPr="008A49E6">
            <w:rPr>
              <w:rFonts w:ascii="Candara" w:hAnsi="Candara"/>
              <w:sz w:val="22"/>
              <w:szCs w:val="22"/>
            </w:rPr>
            <w:t>at his cost by f</w:t>
          </w:r>
          <w:r w:rsidR="00056197" w:rsidRPr="008A49E6">
            <w:rPr>
              <w:rFonts w:ascii="Candara" w:hAnsi="Candara"/>
              <w:sz w:val="22"/>
              <w:szCs w:val="22"/>
            </w:rPr>
            <w:t>if</w:t>
          </w:r>
          <w:r w:rsidR="000F1FDD" w:rsidRPr="008A49E6">
            <w:rPr>
              <w:rFonts w:ascii="Candara" w:hAnsi="Candara"/>
              <w:sz w:val="22"/>
              <w:szCs w:val="22"/>
            </w:rPr>
            <w:t>teenth (1</w:t>
          </w:r>
          <w:r w:rsidR="00056197" w:rsidRPr="008A49E6">
            <w:rPr>
              <w:rFonts w:ascii="Candara" w:hAnsi="Candara"/>
              <w:sz w:val="22"/>
              <w:szCs w:val="22"/>
            </w:rPr>
            <w:t>5</w:t>
          </w:r>
          <w:r w:rsidR="000F1FDD" w:rsidRPr="008A49E6">
            <w:rPr>
              <w:rFonts w:ascii="Candara" w:hAnsi="Candara"/>
              <w:sz w:val="22"/>
              <w:szCs w:val="22"/>
              <w:vertAlign w:val="superscript"/>
            </w:rPr>
            <w:t>th</w:t>
          </w:r>
          <w:r w:rsidR="000F1FDD" w:rsidRPr="008A49E6">
            <w:rPr>
              <w:rFonts w:ascii="Candara" w:hAnsi="Candara"/>
              <w:sz w:val="22"/>
              <w:szCs w:val="22"/>
            </w:rPr>
            <w:t xml:space="preserve">) of </w:t>
          </w:r>
          <w:r w:rsidRPr="008A49E6">
            <w:rPr>
              <w:rFonts w:ascii="Candara" w:hAnsi="Candara"/>
              <w:sz w:val="22"/>
              <w:szCs w:val="22"/>
            </w:rPr>
            <w:t>every month</w:t>
          </w:r>
          <w:r w:rsidR="00AD20BD" w:rsidRPr="008A49E6">
            <w:rPr>
              <w:rFonts w:ascii="Candara" w:hAnsi="Candara"/>
              <w:sz w:val="22"/>
              <w:szCs w:val="22"/>
            </w:rPr>
            <w:t xml:space="preserve"> in three (3) copies</w:t>
          </w:r>
          <w:r w:rsidRPr="008A49E6">
            <w:rPr>
              <w:rFonts w:ascii="Candara" w:hAnsi="Candara"/>
              <w:sz w:val="22"/>
              <w:szCs w:val="22"/>
            </w:rPr>
            <w:t>.</w:t>
          </w:r>
        </w:p>
        <w:p w14:paraId="1BB8FC6C" w14:textId="68F72927" w:rsidR="00AD20BD" w:rsidRPr="00C02979" w:rsidRDefault="00A842BE"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progress report shall be in a form acceptable to the Project Manager and shall </w:t>
          </w:r>
          <w:r w:rsidR="00653A1A" w:rsidRPr="008A49E6">
            <w:rPr>
              <w:rFonts w:ascii="Candara" w:hAnsi="Candara"/>
              <w:sz w:val="22"/>
              <w:szCs w:val="22"/>
            </w:rPr>
            <w:t>inter-alia include</w:t>
          </w:r>
          <w:r w:rsidRPr="008A49E6">
            <w:rPr>
              <w:rFonts w:ascii="Candara" w:hAnsi="Candara"/>
              <w:sz w:val="22"/>
              <w:szCs w:val="22"/>
            </w:rPr>
            <w:t xml:space="preserve">: </w:t>
          </w:r>
        </w:p>
        <w:p w14:paraId="22B88737" w14:textId="75C750CB" w:rsidR="00AD20BD" w:rsidRPr="008A49E6" w:rsidRDefault="00AD20BD">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Detailed description of progress, including each stage of design, procurement, manufacture, delivery to Site, construction, erection, testing, etc.</w:t>
          </w:r>
          <w:r w:rsidR="00083907" w:rsidRPr="008A49E6">
            <w:rPr>
              <w:rFonts w:ascii="Candara" w:hAnsi="Candara"/>
              <w:sz w:val="22"/>
              <w:szCs w:val="22"/>
            </w:rPr>
            <w:t>;</w:t>
          </w:r>
        </w:p>
        <w:p w14:paraId="1C281A81" w14:textId="77777777" w:rsidR="00AD20BD" w:rsidRPr="008A49E6" w:rsidRDefault="00AD20BD">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Charts showing the status of design and construction documents, purchase orders, manufacture and construction;</w:t>
          </w:r>
        </w:p>
        <w:p w14:paraId="498D9251" w14:textId="77777777" w:rsidR="00AD20BD" w:rsidRPr="008A49E6" w:rsidRDefault="00AD20BD">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For the manufacture of each main item of plant and materials, name of manufacturer, factory location, percentage progress, actual date or expected date of Contractor’s inspections, tests and delivery;</w:t>
          </w:r>
        </w:p>
        <w:p w14:paraId="573303E4" w14:textId="77777777" w:rsidR="00AD20BD" w:rsidRPr="008A49E6" w:rsidRDefault="00AD20BD">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Records of Contractor’s personnel and construction equipment on Site;</w:t>
          </w:r>
        </w:p>
        <w:p w14:paraId="5B293331" w14:textId="77777777" w:rsidR="00AD20BD" w:rsidRPr="008A49E6" w:rsidRDefault="00AD20BD">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Copies of quality assurance documents, test results and acceptance certificates of plant and materials;</w:t>
          </w:r>
        </w:p>
        <w:p w14:paraId="569DD82F" w14:textId="77777777" w:rsidR="00AD20BD" w:rsidRPr="008A49E6" w:rsidRDefault="00AD20BD">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Safety statistics including details of any hazardous incidents and activities related to Site, environmental aspects and public relations;</w:t>
          </w:r>
        </w:p>
        <w:p w14:paraId="007B66CF" w14:textId="77777777" w:rsidR="00AD20BD" w:rsidRPr="008A49E6" w:rsidRDefault="00AD20BD">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Comparison of actual and planned progress, with details of any aspects which may delay or jeopardize the completion as per Contract, and the measures</w:t>
          </w:r>
          <w:r w:rsidR="00861F20" w:rsidRPr="008A49E6">
            <w:rPr>
              <w:rFonts w:ascii="Candara" w:hAnsi="Candara"/>
              <w:sz w:val="22"/>
              <w:szCs w:val="22"/>
            </w:rPr>
            <w:t xml:space="preserve"> being (or to be) taken to overcome such aspects and difficulties;</w:t>
          </w:r>
        </w:p>
        <w:p w14:paraId="1923BD9D" w14:textId="76D1D6FD" w:rsidR="00861F20" w:rsidRPr="008A49E6" w:rsidRDefault="00861F20">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Actions pending from </w:t>
          </w:r>
          <w:r w:rsidR="000605EC" w:rsidRPr="008A49E6">
            <w:rPr>
              <w:rFonts w:ascii="Candara" w:hAnsi="Candara"/>
              <w:sz w:val="22"/>
              <w:szCs w:val="22"/>
            </w:rPr>
            <w:t>DGPC</w:t>
          </w:r>
          <w:r w:rsidRPr="008A49E6">
            <w:rPr>
              <w:rFonts w:ascii="Candara" w:hAnsi="Candara"/>
              <w:sz w:val="22"/>
              <w:szCs w:val="22"/>
            </w:rPr>
            <w:t xml:space="preserve"> which may delay the Works;</w:t>
          </w:r>
        </w:p>
        <w:p w14:paraId="7964426F" w14:textId="7A846958" w:rsidR="00861F20" w:rsidRPr="00C02979" w:rsidRDefault="00861F20">
          <w:pPr>
            <w:pStyle w:val="ListParagraph"/>
            <w:numPr>
              <w:ilvl w:val="7"/>
              <w:numId w:val="7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Details of construction drawings required for </w:t>
          </w:r>
          <w:r w:rsidR="00653A1A" w:rsidRPr="008A49E6">
            <w:rPr>
              <w:rFonts w:ascii="Candara" w:hAnsi="Candara"/>
              <w:sz w:val="22"/>
              <w:szCs w:val="22"/>
            </w:rPr>
            <w:t>W</w:t>
          </w:r>
          <w:r w:rsidRPr="008A49E6">
            <w:rPr>
              <w:rFonts w:ascii="Candara" w:hAnsi="Candara"/>
              <w:sz w:val="22"/>
              <w:szCs w:val="22"/>
            </w:rPr>
            <w:t xml:space="preserve">orks atleast </w:t>
          </w:r>
          <w:r w:rsidR="00653A1A" w:rsidRPr="008A49E6">
            <w:rPr>
              <w:rFonts w:ascii="Candara" w:hAnsi="Candara"/>
              <w:sz w:val="22"/>
              <w:szCs w:val="22"/>
            </w:rPr>
            <w:t>two (</w:t>
          </w:r>
          <w:r w:rsidRPr="008A49E6">
            <w:rPr>
              <w:rFonts w:ascii="Candara" w:hAnsi="Candara"/>
              <w:sz w:val="22"/>
              <w:szCs w:val="22"/>
            </w:rPr>
            <w:t>2</w:t>
          </w:r>
          <w:r w:rsidR="00653A1A" w:rsidRPr="008A49E6">
            <w:rPr>
              <w:rFonts w:ascii="Candara" w:hAnsi="Candara"/>
              <w:sz w:val="22"/>
              <w:szCs w:val="22"/>
            </w:rPr>
            <w:t>)</w:t>
          </w:r>
          <w:r w:rsidRPr="008A49E6">
            <w:rPr>
              <w:rFonts w:ascii="Candara" w:hAnsi="Candara"/>
              <w:sz w:val="22"/>
              <w:szCs w:val="22"/>
            </w:rPr>
            <w:t xml:space="preserve"> months in advance of their requirement.</w:t>
          </w:r>
        </w:p>
        <w:p w14:paraId="6CCBCF9D" w14:textId="71CFD376" w:rsidR="00A842BE" w:rsidRPr="00C02979" w:rsidRDefault="00124561"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The progress report shall be supported by photographs and other written material as</w:t>
          </w:r>
          <w:r w:rsidR="004D0D0B" w:rsidRPr="008A49E6">
            <w:rPr>
              <w:rFonts w:ascii="Candara" w:hAnsi="Candara"/>
              <w:sz w:val="22"/>
              <w:szCs w:val="22"/>
            </w:rPr>
            <w:t xml:space="preserve"> the Project Manager may direct.</w:t>
          </w:r>
          <w:r w:rsidR="000F1FDD" w:rsidRPr="008A49E6">
            <w:rPr>
              <w:rFonts w:ascii="Candara" w:hAnsi="Candara"/>
              <w:sz w:val="22"/>
              <w:szCs w:val="22"/>
            </w:rPr>
            <w:t xml:space="preserve"> The Contractor shall have to attend all the meetings at his own cost with the Project Manager or any authorized representative of </w:t>
          </w:r>
          <w:r w:rsidR="000605EC" w:rsidRPr="008A49E6">
            <w:rPr>
              <w:rFonts w:ascii="Candara" w:hAnsi="Candara"/>
              <w:sz w:val="22"/>
              <w:szCs w:val="22"/>
            </w:rPr>
            <w:t>DGPC</w:t>
          </w:r>
          <w:r w:rsidR="000F1FDD" w:rsidRPr="008A49E6">
            <w:rPr>
              <w:rFonts w:ascii="Candara" w:hAnsi="Candara"/>
              <w:sz w:val="22"/>
              <w:szCs w:val="22"/>
            </w:rPr>
            <w:t xml:space="preserve"> during the currency of the Contract, as and when required and fully cooperate with such persons and agencies involved during these discussions.</w:t>
          </w:r>
        </w:p>
        <w:p w14:paraId="7CAFEF2E" w14:textId="4963C1F5" w:rsidR="003A4A55" w:rsidRPr="00C02979" w:rsidRDefault="000F1FDD"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Progress review meetings</w:t>
          </w:r>
        </w:p>
        <w:p w14:paraId="37AAEE6E" w14:textId="6C2205A9" w:rsidR="00A842BE" w:rsidRPr="008A49E6" w:rsidRDefault="00A16C6A"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Contractor shall attend all periodic progress review meetings organized by the Project Manager or his authorized representative. The deliberations in the </w:t>
          </w:r>
          <w:r w:rsidRPr="008A49E6">
            <w:rPr>
              <w:rFonts w:ascii="Candara" w:hAnsi="Candara"/>
              <w:sz w:val="22"/>
              <w:szCs w:val="22"/>
            </w:rPr>
            <w:lastRenderedPageBreak/>
            <w:t>meetings shall inter</w:t>
          </w:r>
          <w:r w:rsidR="00653A1A" w:rsidRPr="008A49E6">
            <w:rPr>
              <w:rFonts w:ascii="Candara" w:hAnsi="Candara"/>
              <w:sz w:val="22"/>
              <w:szCs w:val="22"/>
            </w:rPr>
            <w:t>-</w:t>
          </w:r>
          <w:r w:rsidRPr="008A49E6">
            <w:rPr>
              <w:rFonts w:ascii="Candara" w:hAnsi="Candara"/>
              <w:sz w:val="22"/>
              <w:szCs w:val="22"/>
            </w:rPr>
            <w:t xml:space="preserve">alia include the scheduled program, progress of work achieved (including details of manpower, tools and plants deployed by the Contractor vis-a-vis agreed work schedule), inputs to be provided by </w:t>
          </w:r>
          <w:r w:rsidR="000605EC" w:rsidRPr="008A49E6">
            <w:rPr>
              <w:rFonts w:ascii="Candara" w:hAnsi="Candara"/>
              <w:sz w:val="22"/>
              <w:szCs w:val="22"/>
            </w:rPr>
            <w:t>DGPC</w:t>
          </w:r>
          <w:r w:rsidRPr="008A49E6">
            <w:rPr>
              <w:rFonts w:ascii="Candara" w:hAnsi="Candara"/>
              <w:sz w:val="22"/>
              <w:szCs w:val="22"/>
            </w:rPr>
            <w:t xml:space="preserve">, delays, if any and recovery programme, specific hindrances to the Works and work instructions by the Project Manager. The minutes of such meetings shall be </w:t>
          </w:r>
          <w:r w:rsidR="00653A1A" w:rsidRPr="008A49E6">
            <w:rPr>
              <w:rFonts w:ascii="Candara" w:hAnsi="Candara"/>
              <w:sz w:val="22"/>
              <w:szCs w:val="22"/>
            </w:rPr>
            <w:t xml:space="preserve">prepared by the Project Manager. </w:t>
          </w:r>
          <w:r w:rsidRPr="008A49E6">
            <w:rPr>
              <w:rFonts w:ascii="Candara" w:hAnsi="Candara"/>
              <w:sz w:val="22"/>
              <w:szCs w:val="22"/>
            </w:rPr>
            <w:t xml:space="preserve">These </w:t>
          </w:r>
          <w:r w:rsidR="00653A1A" w:rsidRPr="008A49E6">
            <w:rPr>
              <w:rFonts w:ascii="Candara" w:hAnsi="Candara"/>
              <w:sz w:val="22"/>
              <w:szCs w:val="22"/>
            </w:rPr>
            <w:t>minutes</w:t>
          </w:r>
          <w:r w:rsidRPr="008A49E6">
            <w:rPr>
              <w:rFonts w:ascii="Candara" w:hAnsi="Candara"/>
              <w:sz w:val="22"/>
              <w:szCs w:val="22"/>
            </w:rPr>
            <w:t xml:space="preserve"> shall be jointly signed by the Project Manager or his authorized representative and the Contractor and one copy of the signed </w:t>
          </w:r>
          <w:r w:rsidR="00653A1A" w:rsidRPr="008A49E6">
            <w:rPr>
              <w:rFonts w:ascii="Candara" w:hAnsi="Candara"/>
              <w:sz w:val="22"/>
              <w:szCs w:val="22"/>
            </w:rPr>
            <w:t>minutes</w:t>
          </w:r>
          <w:r w:rsidRPr="008A49E6">
            <w:rPr>
              <w:rFonts w:ascii="Candara" w:hAnsi="Candara"/>
              <w:sz w:val="22"/>
              <w:szCs w:val="22"/>
            </w:rPr>
            <w:t xml:space="preserve"> shall be handed over to the Contractor.</w:t>
          </w:r>
        </w:p>
        <w:p w14:paraId="3389B758" w14:textId="77777777" w:rsidR="00A842BE" w:rsidRPr="008A49E6" w:rsidRDefault="00A842BE"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28" w:name="_Ref302748093"/>
          <w:bookmarkStart w:id="829" w:name="_Toc189045066"/>
          <w:r w:rsidRPr="008A49E6">
            <w:rPr>
              <w:rFonts w:ascii="Candara" w:hAnsi="Candara"/>
              <w:color w:val="1A00FD"/>
              <w:sz w:val="22"/>
              <w:szCs w:val="22"/>
            </w:rPr>
            <w:t>Subcontracting</w:t>
          </w:r>
          <w:bookmarkEnd w:id="828"/>
          <w:bookmarkEnd w:id="829"/>
        </w:p>
        <w:p w14:paraId="7E57FDAD" w14:textId="533BBFBA" w:rsidR="00B17A49" w:rsidRPr="00C02979" w:rsidRDefault="00B17A49"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30" w:name="_Ref312351846"/>
          <w:bookmarkStart w:id="831" w:name="_Ref293485777"/>
          <w:r w:rsidRPr="008A49E6">
            <w:rPr>
              <w:rFonts w:ascii="Candara" w:hAnsi="Candara"/>
              <w:sz w:val="22"/>
              <w:szCs w:val="22"/>
            </w:rPr>
            <w:t>T</w:t>
          </w:r>
          <w:r w:rsidR="00D96003" w:rsidRPr="008A49E6">
            <w:rPr>
              <w:rFonts w:ascii="Candara" w:hAnsi="Candara"/>
              <w:sz w:val="22"/>
              <w:szCs w:val="22"/>
            </w:rPr>
            <w:t xml:space="preserve">he Contractor </w:t>
          </w:r>
          <w:r w:rsidRPr="008A49E6">
            <w:rPr>
              <w:rFonts w:ascii="Candara" w:hAnsi="Candara"/>
              <w:sz w:val="22"/>
              <w:szCs w:val="22"/>
            </w:rPr>
            <w:t>may</w:t>
          </w:r>
          <w:r w:rsidR="00D96003" w:rsidRPr="008A49E6">
            <w:rPr>
              <w:rFonts w:ascii="Candara" w:hAnsi="Candara"/>
              <w:sz w:val="22"/>
              <w:szCs w:val="22"/>
            </w:rPr>
            <w:t xml:space="preserve"> subcontract the Wor</w:t>
          </w:r>
          <w:r w:rsidRPr="008A49E6">
            <w:rPr>
              <w:rFonts w:ascii="Candara" w:hAnsi="Candara"/>
              <w:sz w:val="22"/>
              <w:szCs w:val="22"/>
            </w:rPr>
            <w:t>ks/any part of the Works as specified in the</w:t>
          </w:r>
          <w:r w:rsidR="009A0EF8">
            <w:rPr>
              <w:rFonts w:ascii="Candara" w:hAnsi="Candara"/>
              <w:sz w:val="22"/>
              <w:szCs w:val="22"/>
            </w:rPr>
            <w:t xml:space="preserve"> SCC</w:t>
          </w:r>
          <w:r w:rsidR="003A4A55" w:rsidRPr="008A49E6">
            <w:rPr>
              <w:rFonts w:ascii="Candara" w:hAnsi="Candara"/>
              <w:sz w:val="22"/>
              <w:szCs w:val="22"/>
            </w:rPr>
            <w:t>,</w:t>
          </w:r>
          <w:r w:rsidRPr="008A49E6">
            <w:rPr>
              <w:rFonts w:ascii="Candara" w:hAnsi="Candara"/>
              <w:sz w:val="22"/>
              <w:szCs w:val="22"/>
            </w:rPr>
            <w:t xml:space="preserve"> with</w:t>
          </w:r>
          <w:r w:rsidR="00D96003" w:rsidRPr="008A49E6">
            <w:rPr>
              <w:rFonts w:ascii="Candara" w:hAnsi="Candara"/>
              <w:sz w:val="22"/>
              <w:szCs w:val="22"/>
            </w:rPr>
            <w:t xml:space="preserve"> the prior written consent of the Project Manager. </w:t>
          </w:r>
          <w:r w:rsidRPr="008A49E6">
            <w:rPr>
              <w:rFonts w:ascii="Candara" w:hAnsi="Candara"/>
              <w:sz w:val="22"/>
              <w:szCs w:val="22"/>
            </w:rPr>
            <w:t>The qual</w:t>
          </w:r>
          <w:r w:rsidR="00B40D39" w:rsidRPr="008A49E6">
            <w:rPr>
              <w:rFonts w:ascii="Candara" w:hAnsi="Candara"/>
              <w:sz w:val="22"/>
              <w:szCs w:val="22"/>
            </w:rPr>
            <w:t>ifying requirements for the Sub</w:t>
          </w:r>
          <w:r w:rsidRPr="008A49E6">
            <w:rPr>
              <w:rFonts w:ascii="Candara" w:hAnsi="Candara"/>
              <w:sz w:val="22"/>
              <w:szCs w:val="22"/>
            </w:rPr>
            <w:t>contractors to perform the specified part of Works shall be specified in the</w:t>
          </w:r>
          <w:bookmarkEnd w:id="830"/>
          <w:r w:rsidR="009A0EF8">
            <w:rPr>
              <w:rFonts w:ascii="Candara" w:hAnsi="Candara"/>
              <w:sz w:val="22"/>
              <w:szCs w:val="22"/>
            </w:rPr>
            <w:t xml:space="preserve"> SCC</w:t>
          </w:r>
          <w:r w:rsidR="003A4A55" w:rsidRPr="008A49E6">
            <w:rPr>
              <w:rFonts w:ascii="Candara" w:hAnsi="Candara"/>
              <w:sz w:val="22"/>
              <w:szCs w:val="22"/>
            </w:rPr>
            <w:t>.</w:t>
          </w:r>
        </w:p>
        <w:p w14:paraId="2B6D8067" w14:textId="61DD813C" w:rsidR="00647530" w:rsidRPr="00C02979" w:rsidRDefault="00B17A49"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32" w:name="_Ref312850627"/>
          <w:r w:rsidRPr="008A49E6">
            <w:rPr>
              <w:rFonts w:ascii="Candara" w:hAnsi="Candara"/>
              <w:sz w:val="22"/>
              <w:szCs w:val="22"/>
            </w:rPr>
            <w:t xml:space="preserve">Where the Contractor is </w:t>
          </w:r>
          <w:r w:rsidR="00647530" w:rsidRPr="008A49E6">
            <w:rPr>
              <w:rFonts w:ascii="Candara" w:hAnsi="Candara"/>
              <w:sz w:val="22"/>
              <w:szCs w:val="22"/>
            </w:rPr>
            <w:t xml:space="preserve">intending to subcontract any part of the Works, it shall propose </w:t>
          </w:r>
          <w:r w:rsidRPr="008A49E6">
            <w:rPr>
              <w:rFonts w:ascii="Candara" w:hAnsi="Candara"/>
              <w:sz w:val="22"/>
              <w:szCs w:val="22"/>
            </w:rPr>
            <w:t xml:space="preserve">a </w:t>
          </w:r>
          <w:r w:rsidR="00B40D39" w:rsidRPr="008A49E6">
            <w:rPr>
              <w:rFonts w:ascii="Candara" w:hAnsi="Candara"/>
              <w:sz w:val="22"/>
              <w:szCs w:val="22"/>
            </w:rPr>
            <w:t>S</w:t>
          </w:r>
          <w:r w:rsidRPr="008A49E6">
            <w:rPr>
              <w:rFonts w:ascii="Candara" w:hAnsi="Candara"/>
              <w:sz w:val="22"/>
              <w:szCs w:val="22"/>
            </w:rPr>
            <w:t>ubcontractor for any part of the Works</w:t>
          </w:r>
          <w:r w:rsidR="00647530" w:rsidRPr="008A49E6">
            <w:rPr>
              <w:rFonts w:ascii="Candara" w:hAnsi="Candara"/>
              <w:sz w:val="22"/>
              <w:szCs w:val="22"/>
            </w:rPr>
            <w:t xml:space="preserve"> out of the list furnished by the Contractor in his Bid. The Contractor along with his request for approval of </w:t>
          </w:r>
          <w:r w:rsidR="00B40D39" w:rsidRPr="008A49E6">
            <w:rPr>
              <w:rFonts w:ascii="Candara" w:hAnsi="Candara"/>
              <w:sz w:val="22"/>
              <w:szCs w:val="22"/>
            </w:rPr>
            <w:t>S</w:t>
          </w:r>
          <w:r w:rsidR="00647530" w:rsidRPr="008A49E6">
            <w:rPr>
              <w:rFonts w:ascii="Candara" w:hAnsi="Candara"/>
              <w:sz w:val="22"/>
              <w:szCs w:val="22"/>
            </w:rPr>
            <w:t>ubcontractor shall also</w:t>
          </w:r>
          <w:r w:rsidRPr="008A49E6">
            <w:rPr>
              <w:rFonts w:ascii="Candara" w:hAnsi="Candara"/>
              <w:sz w:val="22"/>
              <w:szCs w:val="22"/>
            </w:rPr>
            <w:t xml:space="preserve"> submit the requisite credentials of the </w:t>
          </w:r>
          <w:r w:rsidR="00B40D39" w:rsidRPr="008A49E6">
            <w:rPr>
              <w:rFonts w:ascii="Candara" w:hAnsi="Candara"/>
              <w:sz w:val="22"/>
              <w:szCs w:val="22"/>
            </w:rPr>
            <w:t>S</w:t>
          </w:r>
          <w:r w:rsidRPr="008A49E6">
            <w:rPr>
              <w:rFonts w:ascii="Candara" w:hAnsi="Candara"/>
              <w:sz w:val="22"/>
              <w:szCs w:val="22"/>
            </w:rPr>
            <w:t>ubcontractor proposed to be engaged, matching with the qualifying requirements prescribed in the</w:t>
          </w:r>
          <w:r w:rsidR="003A4A55" w:rsidRPr="008A49E6">
            <w:rPr>
              <w:rFonts w:ascii="Candara" w:hAnsi="Candara"/>
              <w:sz w:val="22"/>
              <w:szCs w:val="22"/>
            </w:rPr>
            <w:t xml:space="preserve"> </w:t>
          </w:r>
          <w:r w:rsidR="009A0EF8">
            <w:rPr>
              <w:rFonts w:ascii="Candara" w:hAnsi="Candara"/>
              <w:sz w:val="22"/>
              <w:szCs w:val="22"/>
            </w:rPr>
            <w:t xml:space="preserve">SCC. </w:t>
          </w:r>
          <w:r w:rsidRPr="008A49E6">
            <w:rPr>
              <w:rFonts w:ascii="Candara" w:hAnsi="Candara"/>
              <w:sz w:val="22"/>
              <w:szCs w:val="22"/>
            </w:rPr>
            <w:t xml:space="preserve">The details so furnished by the Contractor shall be reviewed by </w:t>
          </w:r>
          <w:r w:rsidR="00647530" w:rsidRPr="008A49E6">
            <w:rPr>
              <w:rFonts w:ascii="Candara" w:hAnsi="Candara"/>
              <w:sz w:val="22"/>
              <w:szCs w:val="22"/>
            </w:rPr>
            <w:t>Project Manager</w:t>
          </w:r>
          <w:r w:rsidRPr="008A49E6">
            <w:rPr>
              <w:rFonts w:ascii="Candara" w:hAnsi="Candara"/>
              <w:sz w:val="22"/>
              <w:szCs w:val="22"/>
            </w:rPr>
            <w:t xml:space="preserve">. In case the </w:t>
          </w:r>
          <w:r w:rsidR="00B40D39" w:rsidRPr="008A49E6">
            <w:rPr>
              <w:rFonts w:ascii="Candara" w:hAnsi="Candara"/>
              <w:sz w:val="22"/>
              <w:szCs w:val="22"/>
            </w:rPr>
            <w:t>S</w:t>
          </w:r>
          <w:r w:rsidR="00647530" w:rsidRPr="008A49E6">
            <w:rPr>
              <w:rFonts w:ascii="Candara" w:hAnsi="Candara"/>
              <w:sz w:val="22"/>
              <w:szCs w:val="22"/>
            </w:rPr>
            <w:t>ubcontractor</w:t>
          </w:r>
          <w:r w:rsidRPr="008A49E6">
            <w:rPr>
              <w:rFonts w:ascii="Candara" w:hAnsi="Candara"/>
              <w:sz w:val="22"/>
              <w:szCs w:val="22"/>
            </w:rPr>
            <w:t xml:space="preserve"> proposed by the Contractor for the subcontracting </w:t>
          </w:r>
          <w:r w:rsidR="00647530" w:rsidRPr="008A49E6">
            <w:rPr>
              <w:rFonts w:ascii="Candara" w:hAnsi="Candara"/>
              <w:sz w:val="22"/>
              <w:szCs w:val="22"/>
            </w:rPr>
            <w:t>is</w:t>
          </w:r>
          <w:r w:rsidRPr="008A49E6">
            <w:rPr>
              <w:rFonts w:ascii="Candara" w:hAnsi="Candara"/>
              <w:sz w:val="22"/>
              <w:szCs w:val="22"/>
            </w:rPr>
            <w:t xml:space="preserve"> not considered acceptable, the Contractor will be required to furnish credentials of alternate </w:t>
          </w:r>
          <w:r w:rsidR="00B40D39" w:rsidRPr="008A49E6">
            <w:rPr>
              <w:rFonts w:ascii="Candara" w:hAnsi="Candara"/>
              <w:sz w:val="22"/>
              <w:szCs w:val="22"/>
            </w:rPr>
            <w:t>S</w:t>
          </w:r>
          <w:r w:rsidR="00647530" w:rsidRPr="008A49E6">
            <w:rPr>
              <w:rFonts w:ascii="Candara" w:hAnsi="Candara"/>
              <w:sz w:val="22"/>
              <w:szCs w:val="22"/>
            </w:rPr>
            <w:t>ubcontractor</w:t>
          </w:r>
          <w:r w:rsidRPr="008A49E6">
            <w:rPr>
              <w:rFonts w:ascii="Candara" w:hAnsi="Candara"/>
              <w:sz w:val="22"/>
              <w:szCs w:val="22"/>
            </w:rPr>
            <w:t xml:space="preserve"> for approval of the Project Manager. Based on the review and assessment, the </w:t>
          </w:r>
          <w:r w:rsidR="00B40D39" w:rsidRPr="008A49E6">
            <w:rPr>
              <w:rFonts w:ascii="Candara" w:hAnsi="Candara"/>
              <w:sz w:val="22"/>
              <w:szCs w:val="22"/>
            </w:rPr>
            <w:t>S</w:t>
          </w:r>
          <w:r w:rsidR="00647530" w:rsidRPr="008A49E6">
            <w:rPr>
              <w:rFonts w:ascii="Candara" w:hAnsi="Candara"/>
              <w:sz w:val="22"/>
              <w:szCs w:val="22"/>
            </w:rPr>
            <w:t>ubcontractor</w:t>
          </w:r>
          <w:r w:rsidRPr="008A49E6">
            <w:rPr>
              <w:rFonts w:ascii="Candara" w:hAnsi="Candara"/>
              <w:sz w:val="22"/>
              <w:szCs w:val="22"/>
            </w:rPr>
            <w:t xml:space="preserve"> shall be approved by the Project Manager within twenty-one (21) days of furnishing of credentials by the Contractor.</w:t>
          </w:r>
          <w:bookmarkEnd w:id="832"/>
        </w:p>
        <w:p w14:paraId="1484FEFE" w14:textId="0F5470A4" w:rsidR="00907B5C" w:rsidRPr="00C02979" w:rsidRDefault="00D96003"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Any consent </w:t>
          </w:r>
          <w:r w:rsidR="00647530" w:rsidRPr="008A49E6">
            <w:rPr>
              <w:rFonts w:ascii="Candara" w:hAnsi="Candara"/>
              <w:sz w:val="22"/>
              <w:szCs w:val="22"/>
            </w:rPr>
            <w:t xml:space="preserve">by the Project Manager for appointment of </w:t>
          </w:r>
          <w:r w:rsidR="00B40D39" w:rsidRPr="008A49E6">
            <w:rPr>
              <w:rFonts w:ascii="Candara" w:hAnsi="Candara"/>
              <w:sz w:val="22"/>
              <w:szCs w:val="22"/>
            </w:rPr>
            <w:t>S</w:t>
          </w:r>
          <w:r w:rsidR="00647530" w:rsidRPr="008A49E6">
            <w:rPr>
              <w:rFonts w:ascii="Candara" w:hAnsi="Candara"/>
              <w:sz w:val="22"/>
              <w:szCs w:val="22"/>
            </w:rPr>
            <w:t xml:space="preserve">ubcontractor </w:t>
          </w:r>
          <w:r w:rsidRPr="008A49E6">
            <w:rPr>
              <w:rFonts w:ascii="Candara" w:hAnsi="Candara"/>
              <w:sz w:val="22"/>
              <w:szCs w:val="22"/>
            </w:rPr>
            <w:t>shall not relieve the Contractor from any liability or obligation</w:t>
          </w:r>
          <w:r w:rsidR="00907B5C" w:rsidRPr="008A49E6">
            <w:rPr>
              <w:rFonts w:ascii="Candara" w:hAnsi="Candara"/>
              <w:sz w:val="22"/>
              <w:szCs w:val="22"/>
            </w:rPr>
            <w:t xml:space="preserve"> under the Contract and he shall be responsible for the acts, defaults and neglects of a</w:t>
          </w:r>
          <w:r w:rsidR="00B40D39" w:rsidRPr="008A49E6">
            <w:rPr>
              <w:rFonts w:ascii="Candara" w:hAnsi="Candara"/>
              <w:sz w:val="22"/>
              <w:szCs w:val="22"/>
            </w:rPr>
            <w:t>ny Sub</w:t>
          </w:r>
          <w:r w:rsidR="00907B5C" w:rsidRPr="008A49E6">
            <w:rPr>
              <w:rFonts w:ascii="Candara" w:hAnsi="Candara"/>
              <w:sz w:val="22"/>
              <w:szCs w:val="22"/>
            </w:rPr>
            <w:t>contractor, his agents, servants or workmen as fully as if they were the acts, defaults or neglects of the Contractor, his agents, servants or workmen.</w:t>
          </w:r>
          <w:r w:rsidR="00B17A49" w:rsidRPr="008A49E6">
            <w:rPr>
              <w:rFonts w:ascii="Candara" w:hAnsi="Candara"/>
              <w:sz w:val="22"/>
              <w:szCs w:val="22"/>
            </w:rPr>
            <w:t xml:space="preserve"> Any work or part of the work other than those mentioned above shall not be subcontracted by the Contractor.</w:t>
          </w:r>
        </w:p>
        <w:p w14:paraId="4D37106B" w14:textId="17C6C02B" w:rsidR="00907B5C" w:rsidRPr="008A49E6" w:rsidRDefault="00647530"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Notwithstanding the provisions of</w:t>
          </w:r>
          <w:r w:rsidR="003A4A55"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_Ref312850627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GCC.25.2</w:t>
          </w:r>
          <w:r w:rsidR="00425662" w:rsidRPr="008A49E6">
            <w:rPr>
              <w:rFonts w:ascii="Candara" w:hAnsi="Candara"/>
              <w:sz w:val="22"/>
              <w:szCs w:val="22"/>
              <w:highlight w:val="yellow"/>
            </w:rPr>
            <w:fldChar w:fldCharType="end"/>
          </w:r>
          <w:r w:rsidRPr="008A49E6">
            <w:rPr>
              <w:rFonts w:ascii="Candara" w:hAnsi="Candara"/>
              <w:sz w:val="22"/>
              <w:szCs w:val="22"/>
            </w:rPr>
            <w:t xml:space="preserve">, </w:t>
          </w:r>
          <w:r w:rsidR="00907B5C" w:rsidRPr="008A49E6">
            <w:rPr>
              <w:rFonts w:ascii="Candara" w:hAnsi="Candara"/>
              <w:sz w:val="22"/>
              <w:szCs w:val="22"/>
            </w:rPr>
            <w:t xml:space="preserve">the Contractor shall not be required to obtain </w:t>
          </w:r>
          <w:r w:rsidRPr="008A49E6">
            <w:rPr>
              <w:rFonts w:ascii="Candara" w:hAnsi="Candara"/>
              <w:sz w:val="22"/>
              <w:szCs w:val="22"/>
            </w:rPr>
            <w:t xml:space="preserve">prior approval of Project Manager </w:t>
          </w:r>
          <w:r w:rsidR="00907B5C" w:rsidRPr="008A49E6">
            <w:rPr>
              <w:rFonts w:ascii="Candara" w:hAnsi="Candara"/>
              <w:sz w:val="22"/>
              <w:szCs w:val="22"/>
            </w:rPr>
            <w:t>for</w:t>
          </w:r>
          <w:r w:rsidRPr="008A49E6">
            <w:rPr>
              <w:rFonts w:ascii="Candara" w:hAnsi="Candara"/>
              <w:sz w:val="22"/>
              <w:szCs w:val="22"/>
            </w:rPr>
            <w:t xml:space="preserve"> appointment of </w:t>
          </w:r>
          <w:r w:rsidR="00B40D39" w:rsidRPr="008A49E6">
            <w:rPr>
              <w:rFonts w:ascii="Candara" w:hAnsi="Candara"/>
              <w:sz w:val="22"/>
              <w:szCs w:val="22"/>
            </w:rPr>
            <w:t>S</w:t>
          </w:r>
          <w:r w:rsidRPr="008A49E6">
            <w:rPr>
              <w:rFonts w:ascii="Candara" w:hAnsi="Candara"/>
              <w:sz w:val="22"/>
              <w:szCs w:val="22"/>
            </w:rPr>
            <w:t>ubcontractor for</w:t>
          </w:r>
          <w:r w:rsidR="00907B5C" w:rsidRPr="008A49E6">
            <w:rPr>
              <w:rFonts w:ascii="Candara" w:hAnsi="Candara"/>
              <w:sz w:val="22"/>
              <w:szCs w:val="22"/>
            </w:rPr>
            <w:t>:</w:t>
          </w:r>
        </w:p>
        <w:p w14:paraId="547DB0E9" w14:textId="4DBEE284" w:rsidR="00907B5C" w:rsidRPr="008A49E6" w:rsidRDefault="00CC3B06">
          <w:pPr>
            <w:pStyle w:val="ListParagraph"/>
            <w:numPr>
              <w:ilvl w:val="1"/>
              <w:numId w:val="1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w:t>
          </w:r>
          <w:r w:rsidR="00907B5C" w:rsidRPr="008A49E6">
            <w:rPr>
              <w:rFonts w:ascii="Candara" w:hAnsi="Candara"/>
              <w:sz w:val="22"/>
              <w:szCs w:val="22"/>
            </w:rPr>
            <w:t>he provision of labour</w:t>
          </w:r>
          <w:r w:rsidR="00083907" w:rsidRPr="008A49E6">
            <w:rPr>
              <w:rFonts w:ascii="Candara" w:hAnsi="Candara"/>
              <w:sz w:val="22"/>
              <w:szCs w:val="22"/>
            </w:rPr>
            <w:t>;</w:t>
          </w:r>
        </w:p>
        <w:p w14:paraId="74F8C4E4" w14:textId="618BA49A" w:rsidR="00CC3B06" w:rsidRPr="008A49E6" w:rsidRDefault="00CC3B06">
          <w:pPr>
            <w:pStyle w:val="ListParagraph"/>
            <w:numPr>
              <w:ilvl w:val="1"/>
              <w:numId w:val="1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purchase of materials which are in accordance with the standards specified in the Contract</w:t>
          </w:r>
          <w:r w:rsidR="00083907" w:rsidRPr="008A49E6">
            <w:rPr>
              <w:rFonts w:ascii="Candara" w:hAnsi="Candara"/>
              <w:sz w:val="22"/>
              <w:szCs w:val="22"/>
            </w:rPr>
            <w:t>;</w:t>
          </w:r>
          <w:r w:rsidRPr="008A49E6">
            <w:rPr>
              <w:rFonts w:ascii="Candara" w:hAnsi="Candara"/>
              <w:sz w:val="22"/>
              <w:szCs w:val="22"/>
            </w:rPr>
            <w:t xml:space="preserve"> or</w:t>
          </w:r>
        </w:p>
        <w:p w14:paraId="351A645D" w14:textId="167759F3" w:rsidR="00D96003" w:rsidRPr="00C02979" w:rsidRDefault="00CC3B06">
          <w:pPr>
            <w:pStyle w:val="ListParagraph"/>
            <w:numPr>
              <w:ilvl w:val="1"/>
              <w:numId w:val="1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subcontracting of any part of the Works for which the Subcontractor is named in the Contract.</w:t>
          </w:r>
        </w:p>
        <w:bookmarkEnd w:id="831"/>
        <w:p w14:paraId="50891E4C" w14:textId="77777777" w:rsidR="00595ACE" w:rsidRPr="008A49E6" w:rsidRDefault="00595ACE"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w:t>
          </w:r>
          <w:r w:rsidR="001509B7" w:rsidRPr="008A49E6">
            <w:rPr>
              <w:rFonts w:ascii="Candara" w:hAnsi="Candara"/>
              <w:sz w:val="22"/>
              <w:szCs w:val="22"/>
            </w:rPr>
            <w:t>ntractor shall no</w:t>
          </w:r>
          <w:r w:rsidR="00B40D39" w:rsidRPr="008A49E6">
            <w:rPr>
              <w:rFonts w:ascii="Candara" w:hAnsi="Candara"/>
              <w:sz w:val="22"/>
              <w:szCs w:val="22"/>
            </w:rPr>
            <w:t>t sub</w:t>
          </w:r>
          <w:r w:rsidR="001509B7" w:rsidRPr="008A49E6">
            <w:rPr>
              <w:rFonts w:ascii="Candara" w:hAnsi="Candara"/>
              <w:sz w:val="22"/>
              <w:szCs w:val="22"/>
            </w:rPr>
            <w:t>contract</w:t>
          </w:r>
          <w:r w:rsidRPr="008A49E6">
            <w:rPr>
              <w:rFonts w:ascii="Candara" w:hAnsi="Candara"/>
              <w:sz w:val="22"/>
              <w:szCs w:val="22"/>
            </w:rPr>
            <w:t xml:space="preserve"> the whole of the </w:t>
          </w:r>
          <w:r w:rsidR="00B40D39" w:rsidRPr="008A49E6">
            <w:rPr>
              <w:rFonts w:ascii="Candara" w:hAnsi="Candara"/>
              <w:sz w:val="22"/>
              <w:szCs w:val="22"/>
            </w:rPr>
            <w:t>Contract and shall also not sub</w:t>
          </w:r>
          <w:r w:rsidRPr="008A49E6">
            <w:rPr>
              <w:rFonts w:ascii="Candara" w:hAnsi="Candara"/>
              <w:sz w:val="22"/>
              <w:szCs w:val="22"/>
            </w:rPr>
            <w:t>contract any part of the scope of work w</w:t>
          </w:r>
          <w:r w:rsidR="001509B7" w:rsidRPr="008A49E6">
            <w:rPr>
              <w:rFonts w:ascii="Candara" w:hAnsi="Candara"/>
              <w:sz w:val="22"/>
              <w:szCs w:val="22"/>
            </w:rPr>
            <w:t xml:space="preserve">hich is specifically prohibited </w:t>
          </w:r>
          <w:r w:rsidR="00B40D39" w:rsidRPr="008A49E6">
            <w:rPr>
              <w:rFonts w:ascii="Candara" w:hAnsi="Candara"/>
              <w:sz w:val="22"/>
              <w:szCs w:val="22"/>
            </w:rPr>
            <w:t>for sub</w:t>
          </w:r>
          <w:r w:rsidRPr="008A49E6">
            <w:rPr>
              <w:rFonts w:ascii="Candara" w:hAnsi="Candara"/>
              <w:sz w:val="22"/>
              <w:szCs w:val="22"/>
            </w:rPr>
            <w:t>contracting under the provisions of the Contract.</w:t>
          </w:r>
        </w:p>
        <w:p w14:paraId="375C33A2" w14:textId="77777777" w:rsidR="00332809" w:rsidRPr="008A49E6" w:rsidRDefault="00252400"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33" w:name="_Toc189045067"/>
          <w:r w:rsidRPr="008A49E6">
            <w:rPr>
              <w:rFonts w:ascii="Candara" w:hAnsi="Candara"/>
              <w:color w:val="1A00FD"/>
              <w:sz w:val="22"/>
              <w:szCs w:val="22"/>
            </w:rPr>
            <w:t>Construction and Erection</w:t>
          </w:r>
          <w:bookmarkEnd w:id="833"/>
        </w:p>
        <w:p w14:paraId="108EA18E" w14:textId="764C605C" w:rsidR="002E54DE" w:rsidRPr="00C02979" w:rsidRDefault="002E54DE"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Setting Out/Supervision/Labour</w:t>
          </w:r>
        </w:p>
        <w:p w14:paraId="6C663C49" w14:textId="2654D032" w:rsidR="00132EDB" w:rsidRPr="00C02979" w:rsidRDefault="002E54D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b/>
              <w:sz w:val="22"/>
              <w:szCs w:val="22"/>
            </w:rPr>
            <w:lastRenderedPageBreak/>
            <w:t>Bench Mark</w:t>
          </w:r>
          <w:r w:rsidRPr="008A49E6">
            <w:rPr>
              <w:rFonts w:ascii="Candara" w:hAnsi="Candara"/>
              <w:sz w:val="22"/>
              <w:szCs w:val="22"/>
            </w:rPr>
            <w:t xml:space="preserve">: </w:t>
          </w:r>
          <w:r w:rsidR="00132EDB" w:rsidRPr="008A49E6">
            <w:rPr>
              <w:rFonts w:ascii="Candara" w:hAnsi="Candara"/>
              <w:sz w:val="22"/>
              <w:szCs w:val="22"/>
            </w:rPr>
            <w:t xml:space="preserve">The Project Manager shall establish/indicate the benchmarks and convey the same in writing to the Contractor immediately after acceptance of Letter of Award. The Project Manager shall be responsible for correctness of such data/benchmarks conveyed to the Contractor. </w:t>
          </w:r>
        </w:p>
        <w:p w14:paraId="58E10FFD" w14:textId="50571E7D" w:rsidR="002E54DE" w:rsidRPr="00C02979" w:rsidRDefault="002E54D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be responsible for the true and proper setting-out of </w:t>
          </w:r>
          <w:r w:rsidR="00132EDB" w:rsidRPr="008A49E6">
            <w:rPr>
              <w:rFonts w:ascii="Candara" w:hAnsi="Candara"/>
              <w:sz w:val="22"/>
              <w:szCs w:val="22"/>
            </w:rPr>
            <w:t xml:space="preserve">all </w:t>
          </w:r>
          <w:r w:rsidRPr="008A49E6">
            <w:rPr>
              <w:rFonts w:ascii="Candara" w:hAnsi="Candara"/>
              <w:sz w:val="22"/>
              <w:szCs w:val="22"/>
            </w:rPr>
            <w:t xml:space="preserve">the </w:t>
          </w:r>
          <w:r w:rsidR="00174516" w:rsidRPr="008A49E6">
            <w:rPr>
              <w:rFonts w:ascii="Candara" w:hAnsi="Candara"/>
              <w:sz w:val="22"/>
              <w:szCs w:val="22"/>
            </w:rPr>
            <w:t>Works</w:t>
          </w:r>
          <w:r w:rsidRPr="008A49E6">
            <w:rPr>
              <w:rFonts w:ascii="Candara" w:hAnsi="Candara"/>
              <w:sz w:val="22"/>
              <w:szCs w:val="22"/>
            </w:rPr>
            <w:t xml:space="preserve"> in relation to bench marks, reference marks and lines provided to it in writing by </w:t>
          </w:r>
          <w:r w:rsidR="00132EDB" w:rsidRPr="008A49E6">
            <w:rPr>
              <w:rFonts w:ascii="Candara" w:hAnsi="Candara"/>
              <w:sz w:val="22"/>
              <w:szCs w:val="22"/>
            </w:rPr>
            <w:t xml:space="preserve">the Project Manager. </w:t>
          </w:r>
        </w:p>
        <w:p w14:paraId="27CFCFDD" w14:textId="61FE253E" w:rsidR="00C90426" w:rsidRPr="00C02979" w:rsidRDefault="002E54DE"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If, at any time during the progress of </w:t>
          </w:r>
          <w:r w:rsidR="00174516" w:rsidRPr="008A49E6">
            <w:rPr>
              <w:rFonts w:ascii="Candara" w:hAnsi="Candara"/>
              <w:sz w:val="22"/>
              <w:szCs w:val="22"/>
            </w:rPr>
            <w:t>Works</w:t>
          </w:r>
          <w:r w:rsidRPr="008A49E6">
            <w:rPr>
              <w:rFonts w:ascii="Candara" w:hAnsi="Candara"/>
              <w:sz w:val="22"/>
              <w:szCs w:val="22"/>
            </w:rPr>
            <w:t xml:space="preserve">, any error shall appear in the position, </w:t>
          </w:r>
          <w:r w:rsidR="00132EDB" w:rsidRPr="008A49E6">
            <w:rPr>
              <w:rFonts w:ascii="Candara" w:hAnsi="Candara"/>
              <w:sz w:val="22"/>
              <w:szCs w:val="22"/>
            </w:rPr>
            <w:t xml:space="preserve">grades, dimensions, </w:t>
          </w:r>
          <w:r w:rsidRPr="008A49E6">
            <w:rPr>
              <w:rFonts w:ascii="Candara" w:hAnsi="Candara"/>
              <w:sz w:val="22"/>
              <w:szCs w:val="22"/>
            </w:rPr>
            <w:t xml:space="preserve">level or alignment of </w:t>
          </w:r>
          <w:r w:rsidR="00132EDB" w:rsidRPr="008A49E6">
            <w:rPr>
              <w:rFonts w:ascii="Candara" w:hAnsi="Candara"/>
              <w:sz w:val="22"/>
              <w:szCs w:val="22"/>
            </w:rPr>
            <w:t xml:space="preserve">any part of </w:t>
          </w:r>
          <w:r w:rsidRPr="008A49E6">
            <w:rPr>
              <w:rFonts w:ascii="Candara" w:hAnsi="Candara"/>
              <w:sz w:val="22"/>
              <w:szCs w:val="22"/>
            </w:rPr>
            <w:t xml:space="preserve">the </w:t>
          </w:r>
          <w:r w:rsidR="00174516" w:rsidRPr="008A49E6">
            <w:rPr>
              <w:rFonts w:ascii="Candara" w:hAnsi="Candara"/>
              <w:sz w:val="22"/>
              <w:szCs w:val="22"/>
            </w:rPr>
            <w:t>Works</w:t>
          </w:r>
          <w:r w:rsidRPr="008A49E6">
            <w:rPr>
              <w:rFonts w:ascii="Candara" w:hAnsi="Candara"/>
              <w:sz w:val="22"/>
              <w:szCs w:val="22"/>
            </w:rPr>
            <w:t xml:space="preserve">, the Contractor shall forthwith notify the Project Manager of such error and, at its own expense, immediately rectify such error to the reasonable satisfaction of the Project Manager. If such error is based on incorrect data provided in writing by </w:t>
          </w:r>
          <w:r w:rsidR="00132EDB" w:rsidRPr="008A49E6">
            <w:rPr>
              <w:rFonts w:ascii="Candara" w:hAnsi="Candara"/>
              <w:sz w:val="22"/>
              <w:szCs w:val="22"/>
            </w:rPr>
            <w:t>the Project Manager</w:t>
          </w:r>
          <w:r w:rsidRPr="008A49E6">
            <w:rPr>
              <w:rFonts w:ascii="Candara" w:hAnsi="Candara"/>
              <w:sz w:val="22"/>
              <w:szCs w:val="22"/>
            </w:rPr>
            <w:t xml:space="preserve">, the expense of rectifying the same shall be borne by </w:t>
          </w:r>
          <w:r w:rsidR="000605EC" w:rsidRPr="008A49E6">
            <w:rPr>
              <w:rFonts w:ascii="Candara" w:hAnsi="Candara"/>
              <w:sz w:val="22"/>
              <w:szCs w:val="22"/>
            </w:rPr>
            <w:t>DGPC</w:t>
          </w:r>
          <w:r w:rsidRPr="008A49E6">
            <w:rPr>
              <w:rFonts w:ascii="Candara" w:hAnsi="Candara"/>
              <w:sz w:val="22"/>
              <w:szCs w:val="22"/>
            </w:rPr>
            <w:t>.</w:t>
          </w:r>
          <w:r w:rsidR="00132EDB" w:rsidRPr="008A49E6">
            <w:rPr>
              <w:rFonts w:ascii="Candara" w:hAnsi="Candara"/>
              <w:sz w:val="22"/>
              <w:szCs w:val="22"/>
            </w:rPr>
            <w:t xml:space="preserve">The Contractor shall afford all reasonable facilities and assistance to the Project Manager. </w:t>
          </w:r>
          <w:r w:rsidR="002F28CB" w:rsidRPr="008A49E6">
            <w:rPr>
              <w:rFonts w:ascii="Candara" w:hAnsi="Candara"/>
              <w:sz w:val="22"/>
              <w:szCs w:val="22"/>
            </w:rPr>
            <w:t xml:space="preserve">The checking of any </w:t>
          </w:r>
          <w:r w:rsidR="00C90426" w:rsidRPr="008A49E6">
            <w:rPr>
              <w:rFonts w:ascii="Candara" w:hAnsi="Candara"/>
              <w:sz w:val="22"/>
              <w:szCs w:val="22"/>
            </w:rPr>
            <w:t>b</w:t>
          </w:r>
          <w:r w:rsidR="002F28CB" w:rsidRPr="008A49E6">
            <w:rPr>
              <w:rFonts w:ascii="Candara" w:hAnsi="Candara"/>
              <w:sz w:val="22"/>
              <w:szCs w:val="22"/>
            </w:rPr>
            <w:t xml:space="preserve">ench </w:t>
          </w:r>
          <w:r w:rsidR="00C90426" w:rsidRPr="008A49E6">
            <w:rPr>
              <w:rFonts w:ascii="Candara" w:hAnsi="Candara"/>
              <w:sz w:val="22"/>
              <w:szCs w:val="22"/>
            </w:rPr>
            <w:t>m</w:t>
          </w:r>
          <w:r w:rsidR="002F28CB" w:rsidRPr="008A49E6">
            <w:rPr>
              <w:rFonts w:ascii="Candara" w:hAnsi="Candara"/>
              <w:sz w:val="22"/>
              <w:szCs w:val="22"/>
            </w:rPr>
            <w:t>ark by the Project Manager shall not relieve the Contractor of his responsibility</w:t>
          </w:r>
          <w:r w:rsidR="00132EDB" w:rsidRPr="008A49E6">
            <w:rPr>
              <w:rFonts w:ascii="Candara" w:hAnsi="Candara"/>
              <w:sz w:val="22"/>
              <w:szCs w:val="22"/>
            </w:rPr>
            <w:t xml:space="preserve"> for the correctness thereof</w:t>
          </w:r>
          <w:r w:rsidR="002F28CB" w:rsidRPr="008A49E6">
            <w:rPr>
              <w:rFonts w:ascii="Candara" w:hAnsi="Candara"/>
              <w:sz w:val="22"/>
              <w:szCs w:val="22"/>
            </w:rPr>
            <w:t>.</w:t>
          </w:r>
          <w:r w:rsidR="006E27D2" w:rsidRPr="008A49E6">
            <w:rPr>
              <w:rFonts w:ascii="Candara" w:hAnsi="Candara"/>
              <w:sz w:val="22"/>
              <w:szCs w:val="22"/>
            </w:rPr>
            <w:t xml:space="preserve"> The Contractor shall protect and preserve all benchmarks used in setting out the Works till date of submission of final bill under the Contract, unless the Project Manager directs otherwise.</w:t>
          </w:r>
        </w:p>
        <w:p w14:paraId="68F0C611" w14:textId="36EC6C6E" w:rsidR="002E54DE" w:rsidRPr="00C02979" w:rsidRDefault="002E54D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b/>
              <w:sz w:val="22"/>
              <w:szCs w:val="22"/>
            </w:rPr>
            <w:t>Contractor’s Supervision</w:t>
          </w:r>
          <w:r w:rsidRPr="008A49E6">
            <w:rPr>
              <w:rFonts w:ascii="Candara" w:hAnsi="Candara"/>
              <w:sz w:val="22"/>
              <w:szCs w:val="22"/>
            </w:rPr>
            <w:t xml:space="preserve">: The Contractor shall give or provide all necessary superintendence during the </w:t>
          </w:r>
          <w:r w:rsidR="00D25DFE" w:rsidRPr="008A49E6">
            <w:rPr>
              <w:rFonts w:ascii="Candara" w:hAnsi="Candara"/>
              <w:sz w:val="22"/>
              <w:szCs w:val="22"/>
            </w:rPr>
            <w:t>execution of Works</w:t>
          </w:r>
          <w:r w:rsidRPr="008A49E6">
            <w:rPr>
              <w:rFonts w:ascii="Candara" w:hAnsi="Candara"/>
              <w:sz w:val="22"/>
              <w:szCs w:val="22"/>
            </w:rPr>
            <w:t xml:space="preserve">, and the </w:t>
          </w:r>
          <w:r w:rsidR="009F099A" w:rsidRPr="008A49E6">
            <w:rPr>
              <w:rFonts w:ascii="Candara" w:hAnsi="Candara"/>
              <w:sz w:val="22"/>
              <w:szCs w:val="22"/>
            </w:rPr>
            <w:t xml:space="preserve">Contractor’s </w:t>
          </w:r>
          <w:r w:rsidR="00D81F09" w:rsidRPr="008A49E6">
            <w:rPr>
              <w:rFonts w:ascii="Candara" w:hAnsi="Candara"/>
              <w:sz w:val="22"/>
              <w:szCs w:val="22"/>
            </w:rPr>
            <w:t>representative</w:t>
          </w:r>
          <w:r w:rsidRPr="008A49E6">
            <w:rPr>
              <w:rFonts w:ascii="Candara" w:hAnsi="Candara"/>
              <w:sz w:val="22"/>
              <w:szCs w:val="22"/>
            </w:rPr>
            <w:t xml:space="preserve"> or its deputy shall be on the Site to provide full-time superintendence of the </w:t>
          </w:r>
          <w:r w:rsidR="00D92FA7" w:rsidRPr="008A49E6">
            <w:rPr>
              <w:rFonts w:ascii="Candara" w:hAnsi="Candara"/>
              <w:sz w:val="22"/>
              <w:szCs w:val="22"/>
            </w:rPr>
            <w:t>execution</w:t>
          </w:r>
          <w:r w:rsidR="006A6AAB" w:rsidRPr="008A49E6">
            <w:rPr>
              <w:rFonts w:ascii="Candara" w:hAnsi="Candara"/>
              <w:sz w:val="22"/>
              <w:szCs w:val="22"/>
            </w:rPr>
            <w:t xml:space="preserve"> as long as the Project Manager may consider necessary for the proper fulfilment of the contractual obligations under the Contract</w:t>
          </w:r>
          <w:r w:rsidR="00D25DFE" w:rsidRPr="008A49E6">
            <w:rPr>
              <w:rFonts w:ascii="Candara" w:hAnsi="Candara"/>
              <w:sz w:val="22"/>
              <w:szCs w:val="22"/>
            </w:rPr>
            <w:t xml:space="preserve">. </w:t>
          </w:r>
          <w:r w:rsidRPr="008A49E6">
            <w:rPr>
              <w:rFonts w:ascii="Candara" w:hAnsi="Candara"/>
              <w:sz w:val="22"/>
              <w:szCs w:val="22"/>
            </w:rPr>
            <w:t>The Contractor shall provide and employ only technical personnel who are skilled and experienced in their respective callings and supervisory staff who are competent to adequately supervise the work at hand.</w:t>
          </w:r>
        </w:p>
        <w:p w14:paraId="1DF3E1BC" w14:textId="3E4A972A" w:rsidR="002E54DE" w:rsidRPr="00C02979" w:rsidRDefault="002E54D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b/>
              <w:sz w:val="22"/>
              <w:szCs w:val="22"/>
            </w:rPr>
          </w:pPr>
          <w:bookmarkStart w:id="834" w:name="_Ref293490408"/>
          <w:r w:rsidRPr="008A49E6">
            <w:rPr>
              <w:rFonts w:ascii="Candara" w:hAnsi="Candara"/>
              <w:b/>
              <w:sz w:val="22"/>
              <w:szCs w:val="22"/>
            </w:rPr>
            <w:t>Labour</w:t>
          </w:r>
          <w:bookmarkEnd w:id="834"/>
        </w:p>
        <w:p w14:paraId="7C59D6B7" w14:textId="356EB711" w:rsidR="00C921B7" w:rsidRPr="00C02979" w:rsidRDefault="002E54DE">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Contractor shall </w:t>
          </w:r>
          <w:r w:rsidR="006E27D2" w:rsidRPr="008A49E6">
            <w:rPr>
              <w:rFonts w:ascii="Candara" w:hAnsi="Candara"/>
              <w:sz w:val="22"/>
              <w:szCs w:val="22"/>
            </w:rPr>
            <w:t>engage</w:t>
          </w:r>
          <w:r w:rsidR="005038F4" w:rsidRPr="008A49E6">
            <w:rPr>
              <w:rFonts w:ascii="Candara" w:hAnsi="Candara"/>
              <w:sz w:val="22"/>
              <w:szCs w:val="22"/>
            </w:rPr>
            <w:t xml:space="preserve"> </w:t>
          </w:r>
          <w:r w:rsidRPr="008A49E6">
            <w:rPr>
              <w:rFonts w:ascii="Candara" w:hAnsi="Candara"/>
              <w:sz w:val="22"/>
              <w:szCs w:val="22"/>
            </w:rPr>
            <w:t xml:space="preserve">and employ on the Site in the </w:t>
          </w:r>
          <w:r w:rsidR="00D25DFE" w:rsidRPr="008A49E6">
            <w:rPr>
              <w:rFonts w:ascii="Candara" w:hAnsi="Candara"/>
              <w:sz w:val="22"/>
              <w:szCs w:val="22"/>
            </w:rPr>
            <w:t xml:space="preserve">execution of the Works </w:t>
          </w:r>
          <w:r w:rsidRPr="008A49E6">
            <w:rPr>
              <w:rFonts w:ascii="Candara" w:hAnsi="Candara"/>
              <w:sz w:val="22"/>
              <w:szCs w:val="22"/>
            </w:rPr>
            <w:t>such skilled, semi-skilled and unskilled labour as is necessary for the proper and timely execution of the Contract. The Contractor is encouraged to use local labour that has the necessary skills.</w:t>
          </w:r>
          <w:r w:rsidR="006E27D2" w:rsidRPr="008A49E6">
            <w:rPr>
              <w:rFonts w:ascii="Candara" w:hAnsi="Candara"/>
              <w:sz w:val="22"/>
              <w:szCs w:val="22"/>
            </w:rPr>
            <w:t xml:space="preserve"> The Contractor shall not recruit, or attempt to recruit, staff and la</w:t>
          </w:r>
          <w:r w:rsidR="00D81F09" w:rsidRPr="008A49E6">
            <w:rPr>
              <w:rFonts w:ascii="Candara" w:hAnsi="Candara"/>
              <w:sz w:val="22"/>
              <w:szCs w:val="22"/>
            </w:rPr>
            <w:t>b</w:t>
          </w:r>
          <w:r w:rsidR="006E27D2" w:rsidRPr="008A49E6">
            <w:rPr>
              <w:rFonts w:ascii="Candara" w:hAnsi="Candara"/>
              <w:sz w:val="22"/>
              <w:szCs w:val="22"/>
            </w:rPr>
            <w:t xml:space="preserve">our from amongst </w:t>
          </w:r>
          <w:r w:rsidR="000605EC" w:rsidRPr="008A49E6">
            <w:rPr>
              <w:rFonts w:ascii="Candara" w:hAnsi="Candara"/>
              <w:sz w:val="22"/>
              <w:szCs w:val="22"/>
            </w:rPr>
            <w:t>DGPC</w:t>
          </w:r>
          <w:r w:rsidR="006E27D2" w:rsidRPr="008A49E6">
            <w:rPr>
              <w:rFonts w:ascii="Candara" w:hAnsi="Candara"/>
              <w:sz w:val="22"/>
              <w:szCs w:val="22"/>
            </w:rPr>
            <w:t>’s personnel.</w:t>
          </w:r>
        </w:p>
        <w:p w14:paraId="1A25B926" w14:textId="543CB15B" w:rsidR="00C921B7" w:rsidRPr="00C02979" w:rsidRDefault="002E54DE">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Unless otherwise provided in the Contract, the Contractor shall be responsible for the recruitment, transportation, accommodation</w:t>
          </w:r>
          <w:r w:rsidR="00A71080" w:rsidRPr="008A49E6">
            <w:rPr>
              <w:rFonts w:ascii="Candara" w:hAnsi="Candara"/>
              <w:sz w:val="22"/>
              <w:szCs w:val="22"/>
            </w:rPr>
            <w:t>, medical care</w:t>
          </w:r>
          <w:r w:rsidR="006E27D2" w:rsidRPr="008A49E6">
            <w:rPr>
              <w:rFonts w:ascii="Candara" w:hAnsi="Candara"/>
              <w:sz w:val="22"/>
              <w:szCs w:val="22"/>
            </w:rPr>
            <w:t xml:space="preserve"> and maintaining welfare facilities</w:t>
          </w:r>
          <w:r w:rsidRPr="008A49E6">
            <w:rPr>
              <w:rFonts w:ascii="Candara" w:hAnsi="Candara"/>
              <w:sz w:val="22"/>
              <w:szCs w:val="22"/>
            </w:rPr>
            <w:t xml:space="preserve"> and catering of all labour, local or expatriate, required for the execution of the Contract and for all payments in connection therewith.</w:t>
          </w:r>
        </w:p>
        <w:p w14:paraId="1656128B" w14:textId="3BCB9088" w:rsidR="00B22BFD" w:rsidRPr="00C02979" w:rsidRDefault="006E27D2">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shall pay rates of wages and observe conditions of labour,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752299CA" w14:textId="1F7DE423" w:rsidR="006E27D2" w:rsidRPr="00C02979" w:rsidRDefault="009A674B">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lastRenderedPageBreak/>
            <w:t>The Contractor shall not engage child labour and shall conform to the labour laws/acts, rules and regulations of Bhutan in the execution of Contract work. A child who has not attained the age of 18 years shall not be employed in any work as a labourer. During the continuance of the Contract the Contractor and his Subcontractors shall abide at all times with the labour laws/acts, rules and regulations, including child labour, related enactment and rules made there under</w:t>
          </w:r>
          <w:r w:rsidR="00636EC5" w:rsidRPr="008A49E6">
            <w:rPr>
              <w:rFonts w:ascii="Candara" w:hAnsi="Candara"/>
              <w:sz w:val="22"/>
              <w:szCs w:val="22"/>
            </w:rPr>
            <w:t>.</w:t>
          </w:r>
        </w:p>
        <w:p w14:paraId="0BFFAEDE" w14:textId="174F9C00" w:rsidR="00B52E35" w:rsidRPr="00C02979" w:rsidRDefault="002E54DE">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shall be responsible</w:t>
          </w:r>
          <w:r w:rsidR="00A71080" w:rsidRPr="008A49E6">
            <w:rPr>
              <w:rFonts w:ascii="Candara" w:hAnsi="Candara"/>
              <w:sz w:val="22"/>
              <w:szCs w:val="22"/>
            </w:rPr>
            <w:t>, at his own cost,</w:t>
          </w:r>
          <w:r w:rsidRPr="008A49E6">
            <w:rPr>
              <w:rFonts w:ascii="Candara" w:hAnsi="Candara"/>
              <w:sz w:val="22"/>
              <w:szCs w:val="22"/>
            </w:rPr>
            <w:t xml:space="preserve"> for obtaining all necessary permit(s) and/or visa(s) from the appropriate authorities for the entry of all labour and personnel to be employed on the Site into the </w:t>
          </w:r>
          <w:r w:rsidR="005A2DE6" w:rsidRPr="008A49E6">
            <w:rPr>
              <w:rFonts w:ascii="Candara" w:hAnsi="Candara"/>
              <w:sz w:val="22"/>
              <w:szCs w:val="22"/>
            </w:rPr>
            <w:t>Kingdom of Bhutan</w:t>
          </w:r>
          <w:r w:rsidRPr="008A49E6">
            <w:rPr>
              <w:rFonts w:ascii="Candara" w:hAnsi="Candara"/>
              <w:sz w:val="22"/>
              <w:szCs w:val="22"/>
            </w:rPr>
            <w:t>.</w:t>
          </w:r>
          <w:r w:rsidR="00C921B7" w:rsidRPr="008A49E6">
            <w:rPr>
              <w:rFonts w:ascii="Candara" w:hAnsi="Candara"/>
              <w:sz w:val="22"/>
              <w:szCs w:val="22"/>
            </w:rPr>
            <w:t xml:space="preserve">The Contractor shall submit to </w:t>
          </w:r>
          <w:r w:rsidR="000605EC" w:rsidRPr="008A49E6">
            <w:rPr>
              <w:rFonts w:ascii="Candara" w:hAnsi="Candara"/>
              <w:sz w:val="22"/>
              <w:szCs w:val="22"/>
            </w:rPr>
            <w:t>DGPC</w:t>
          </w:r>
          <w:r w:rsidR="00C921B7" w:rsidRPr="008A49E6">
            <w:rPr>
              <w:rFonts w:ascii="Candara" w:hAnsi="Candara"/>
              <w:sz w:val="22"/>
              <w:szCs w:val="22"/>
            </w:rPr>
            <w:t xml:space="preserve"> for its approval; details and bio-data of all expatriate personnel which he proposes to engage for the performance of </w:t>
          </w:r>
          <w:r w:rsidR="00D25DFE" w:rsidRPr="008A49E6">
            <w:rPr>
              <w:rFonts w:ascii="Candara" w:hAnsi="Candara"/>
              <w:sz w:val="22"/>
              <w:szCs w:val="22"/>
            </w:rPr>
            <w:t>Works</w:t>
          </w:r>
          <w:r w:rsidR="00C921B7" w:rsidRPr="008A49E6">
            <w:rPr>
              <w:rFonts w:ascii="Candara" w:hAnsi="Candara"/>
              <w:sz w:val="22"/>
              <w:szCs w:val="22"/>
            </w:rPr>
            <w:t xml:space="preserve"> under the Contract, atleast </w:t>
          </w:r>
          <w:r w:rsidR="00B64DA4" w:rsidRPr="008A49E6">
            <w:rPr>
              <w:rFonts w:ascii="Candara" w:hAnsi="Candara"/>
              <w:sz w:val="22"/>
              <w:szCs w:val="22"/>
            </w:rPr>
            <w:t>t</w:t>
          </w:r>
          <w:r w:rsidR="003A4A55" w:rsidRPr="008A49E6">
            <w:rPr>
              <w:rFonts w:ascii="Candara" w:hAnsi="Candara"/>
              <w:sz w:val="22"/>
              <w:szCs w:val="22"/>
            </w:rPr>
            <w:t xml:space="preserve">hirty </w:t>
          </w:r>
          <w:r w:rsidR="00C921B7" w:rsidRPr="008A49E6">
            <w:rPr>
              <w:rFonts w:ascii="Candara" w:hAnsi="Candara"/>
              <w:sz w:val="22"/>
              <w:szCs w:val="22"/>
            </w:rPr>
            <w:t>(</w:t>
          </w:r>
          <w:r w:rsidR="003A4A55" w:rsidRPr="008A49E6">
            <w:rPr>
              <w:rFonts w:ascii="Candara" w:hAnsi="Candara"/>
              <w:sz w:val="22"/>
              <w:szCs w:val="22"/>
            </w:rPr>
            <w:t>30</w:t>
          </w:r>
          <w:r w:rsidR="00C921B7" w:rsidRPr="008A49E6">
            <w:rPr>
              <w:rFonts w:ascii="Candara" w:hAnsi="Candara"/>
              <w:sz w:val="22"/>
              <w:szCs w:val="22"/>
            </w:rPr>
            <w:t xml:space="preserve">) days prior to their departure for Bhutan. Such data for each personnel shall contain the name, his present address, his assignment and responsibility in connection with the </w:t>
          </w:r>
          <w:r w:rsidR="00D25DFE" w:rsidRPr="008A49E6">
            <w:rPr>
              <w:rFonts w:ascii="Candara" w:hAnsi="Candara"/>
              <w:sz w:val="22"/>
              <w:szCs w:val="22"/>
            </w:rPr>
            <w:t>Works</w:t>
          </w:r>
          <w:r w:rsidR="00C921B7" w:rsidRPr="008A49E6">
            <w:rPr>
              <w:rFonts w:ascii="Candara" w:hAnsi="Candara"/>
              <w:sz w:val="22"/>
              <w:szCs w:val="22"/>
            </w:rPr>
            <w:t>, and a short resume of his qualifications, experience etc.</w:t>
          </w:r>
          <w:r w:rsidR="003A4A55" w:rsidRPr="008A49E6">
            <w:rPr>
              <w:rFonts w:ascii="Candara" w:hAnsi="Candara"/>
              <w:sz w:val="22"/>
              <w:szCs w:val="22"/>
            </w:rPr>
            <w:t>,</w:t>
          </w:r>
          <w:r w:rsidR="00C921B7" w:rsidRPr="008A49E6">
            <w:rPr>
              <w:rFonts w:ascii="Candara" w:hAnsi="Candara"/>
              <w:sz w:val="22"/>
              <w:szCs w:val="22"/>
            </w:rPr>
            <w:t xml:space="preserve"> in relation to the works to be performed by him.</w:t>
          </w:r>
        </w:p>
        <w:p w14:paraId="52034E2E" w14:textId="562C4F21" w:rsidR="00C921B7" w:rsidRPr="00C02979" w:rsidRDefault="00B52E35">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Any expatriate personnel</w:t>
          </w:r>
          <w:r w:rsidR="005038F4" w:rsidRPr="008A49E6">
            <w:rPr>
              <w:rFonts w:ascii="Candara" w:hAnsi="Candara"/>
              <w:sz w:val="22"/>
              <w:szCs w:val="22"/>
            </w:rPr>
            <w:t xml:space="preserve"> </w:t>
          </w:r>
          <w:r w:rsidRPr="008A49E6">
            <w:rPr>
              <w:rFonts w:ascii="Candara" w:hAnsi="Candara"/>
              <w:sz w:val="22"/>
              <w:szCs w:val="22"/>
            </w:rPr>
            <w:t>deployed</w:t>
          </w:r>
          <w:r w:rsidR="003675CB" w:rsidRPr="008A49E6">
            <w:rPr>
              <w:rFonts w:ascii="Candara" w:hAnsi="Candara"/>
              <w:sz w:val="22"/>
              <w:szCs w:val="22"/>
            </w:rPr>
            <w:t xml:space="preserve"> </w:t>
          </w:r>
          <w:r w:rsidRPr="008A49E6">
            <w:rPr>
              <w:rFonts w:ascii="Candara" w:hAnsi="Candara"/>
              <w:sz w:val="22"/>
              <w:szCs w:val="22"/>
            </w:rPr>
            <w:t xml:space="preserve">on the </w:t>
          </w:r>
          <w:r w:rsidR="00D92FA7" w:rsidRPr="008A49E6">
            <w:rPr>
              <w:rFonts w:ascii="Candara" w:hAnsi="Candara"/>
              <w:sz w:val="22"/>
              <w:szCs w:val="22"/>
            </w:rPr>
            <w:t>Works</w:t>
          </w:r>
          <w:r w:rsidRPr="008A49E6">
            <w:rPr>
              <w:rFonts w:ascii="Candara" w:hAnsi="Candara"/>
              <w:sz w:val="22"/>
              <w:szCs w:val="22"/>
            </w:rPr>
            <w:t xml:space="preserve"> at Site, if found unsuitable or unacceptable later on to RGoB/</w:t>
          </w:r>
          <w:r w:rsidR="000605EC" w:rsidRPr="008A49E6">
            <w:rPr>
              <w:rFonts w:ascii="Candara" w:hAnsi="Candara"/>
              <w:sz w:val="22"/>
              <w:szCs w:val="22"/>
            </w:rPr>
            <w:t>DGPC</w:t>
          </w:r>
          <w:r w:rsidRPr="008A49E6">
            <w:rPr>
              <w:rFonts w:ascii="Candara" w:hAnsi="Candara"/>
              <w:sz w:val="22"/>
              <w:szCs w:val="22"/>
            </w:rPr>
            <w:t>, shall within a reasonable time, be repatriated by the Contractor, who shall make alternative arrangements for providing a suitable replacement.</w:t>
          </w:r>
        </w:p>
        <w:p w14:paraId="679BEC4A" w14:textId="27CF1D64" w:rsidR="00B52E35" w:rsidRPr="00C02979" w:rsidRDefault="00B52E35">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No person brought to Bhutan for the </w:t>
          </w:r>
          <w:r w:rsidR="00DE3572" w:rsidRPr="008A49E6">
            <w:rPr>
              <w:rFonts w:ascii="Candara" w:hAnsi="Candara"/>
              <w:sz w:val="22"/>
              <w:szCs w:val="22"/>
            </w:rPr>
            <w:t>c</w:t>
          </w:r>
          <w:r w:rsidRPr="008A49E6">
            <w:rPr>
              <w:rFonts w:ascii="Candara" w:hAnsi="Candara"/>
              <w:sz w:val="22"/>
              <w:szCs w:val="22"/>
            </w:rPr>
            <w:t xml:space="preserve">ompletion of </w:t>
          </w:r>
          <w:r w:rsidR="00D25DFE" w:rsidRPr="008A49E6">
            <w:rPr>
              <w:rFonts w:ascii="Candara" w:hAnsi="Candara"/>
              <w:sz w:val="22"/>
              <w:szCs w:val="22"/>
            </w:rPr>
            <w:t>Works</w:t>
          </w:r>
          <w:r w:rsidRPr="008A49E6">
            <w:rPr>
              <w:rFonts w:ascii="Candara" w:hAnsi="Candara"/>
              <w:sz w:val="22"/>
              <w:szCs w:val="22"/>
            </w:rPr>
            <w:t xml:space="preserve"> shall be repatriated without the consent of the Project Manager on a written request from the Contractor for such repatriation giving reasons thereof. The Project Manager may give permission for such repatriation provided it is satisfied that the progress of </w:t>
          </w:r>
          <w:r w:rsidR="00D25DFE" w:rsidRPr="008A49E6">
            <w:rPr>
              <w:rFonts w:ascii="Candara" w:hAnsi="Candara"/>
              <w:sz w:val="22"/>
              <w:szCs w:val="22"/>
            </w:rPr>
            <w:t>Works</w:t>
          </w:r>
          <w:r w:rsidRPr="008A49E6">
            <w:rPr>
              <w:rFonts w:ascii="Candara" w:hAnsi="Candara"/>
              <w:sz w:val="22"/>
              <w:szCs w:val="22"/>
            </w:rPr>
            <w:t xml:space="preserve"> shall not suffer due to such repatriation/replacement.</w:t>
          </w:r>
        </w:p>
        <w:p w14:paraId="0C2B7AFC" w14:textId="4D2B3B83" w:rsidR="00C921B7" w:rsidRPr="00C02979" w:rsidRDefault="002E54DE">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shall at all times during the progress of the Contract use its best endeavours to prevent any unlawful, riotous or disorderly conduct or behaviour by or amongst its employees and the labour of its Subcontractors</w:t>
          </w:r>
          <w:r w:rsidR="00A23ECA" w:rsidRPr="008A49E6">
            <w:rPr>
              <w:rFonts w:ascii="Candara" w:hAnsi="Candara"/>
              <w:sz w:val="22"/>
              <w:szCs w:val="22"/>
            </w:rPr>
            <w:t xml:space="preserve"> for the preservation of peace and protection of persons and property at the Site and its surroundings</w:t>
          </w:r>
          <w:r w:rsidRPr="008A49E6">
            <w:rPr>
              <w:rFonts w:ascii="Candara" w:hAnsi="Candara"/>
              <w:sz w:val="22"/>
              <w:szCs w:val="22"/>
            </w:rPr>
            <w:t>.</w:t>
          </w:r>
        </w:p>
        <w:p w14:paraId="27DCF5DF" w14:textId="3F627537" w:rsidR="006E27D2" w:rsidRPr="00C02979" w:rsidRDefault="002E54DE">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shall, in all dealings with its labour and the labour of its Subcontractors currently employed on or connected with the Contract, pay due regard to all recognized festivals, official holidays, religious or other customs</w:t>
          </w:r>
          <w:r w:rsidR="002E02E0" w:rsidRPr="008A49E6">
            <w:rPr>
              <w:rFonts w:ascii="Candara" w:hAnsi="Candara"/>
              <w:sz w:val="22"/>
              <w:szCs w:val="22"/>
            </w:rPr>
            <w:t>.</w:t>
          </w:r>
        </w:p>
        <w:p w14:paraId="0CC5C3AC" w14:textId="354549FB" w:rsidR="00C921B7" w:rsidRPr="00C02979" w:rsidRDefault="002E02E0">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Contractor </w:t>
          </w:r>
          <w:r w:rsidR="006E27D2" w:rsidRPr="008A49E6">
            <w:rPr>
              <w:rFonts w:ascii="Candara" w:hAnsi="Candara"/>
              <w:sz w:val="22"/>
              <w:szCs w:val="22"/>
            </w:rPr>
            <w:t xml:space="preserve">and his </w:t>
          </w:r>
          <w:r w:rsidR="00B40D39" w:rsidRPr="008A49E6">
            <w:rPr>
              <w:rFonts w:ascii="Candara" w:hAnsi="Candara"/>
              <w:sz w:val="22"/>
              <w:szCs w:val="22"/>
            </w:rPr>
            <w:t>Subcontractor</w:t>
          </w:r>
          <w:r w:rsidR="005038F4" w:rsidRPr="008A49E6">
            <w:rPr>
              <w:rFonts w:ascii="Candara" w:hAnsi="Candara"/>
              <w:sz w:val="22"/>
              <w:szCs w:val="22"/>
            </w:rPr>
            <w:t xml:space="preserve"> </w:t>
          </w:r>
          <w:r w:rsidRPr="008A49E6">
            <w:rPr>
              <w:rFonts w:ascii="Candara" w:hAnsi="Candara"/>
              <w:sz w:val="22"/>
              <w:szCs w:val="22"/>
            </w:rPr>
            <w:t xml:space="preserve">shall </w:t>
          </w:r>
          <w:r w:rsidR="00A71080" w:rsidRPr="008A49E6">
            <w:rPr>
              <w:rFonts w:ascii="Candara" w:hAnsi="Candara"/>
              <w:sz w:val="22"/>
              <w:szCs w:val="22"/>
            </w:rPr>
            <w:t xml:space="preserve">comply with </w:t>
          </w:r>
          <w:r w:rsidR="002E54DE" w:rsidRPr="008A49E6">
            <w:rPr>
              <w:rFonts w:ascii="Candara" w:hAnsi="Candara"/>
              <w:sz w:val="22"/>
              <w:szCs w:val="22"/>
            </w:rPr>
            <w:t xml:space="preserve">all </w:t>
          </w:r>
          <w:r w:rsidR="006E27D2" w:rsidRPr="008A49E6">
            <w:rPr>
              <w:rFonts w:ascii="Candara" w:hAnsi="Candara"/>
              <w:sz w:val="22"/>
              <w:szCs w:val="22"/>
            </w:rPr>
            <w:t xml:space="preserve">relevant </w:t>
          </w:r>
          <w:r w:rsidR="002E54DE" w:rsidRPr="008A49E6">
            <w:rPr>
              <w:rFonts w:ascii="Candara" w:hAnsi="Candara"/>
              <w:sz w:val="22"/>
              <w:szCs w:val="22"/>
            </w:rPr>
            <w:t>local laws and regulations pertaining to labour</w:t>
          </w:r>
          <w:r w:rsidR="005038F4" w:rsidRPr="008A49E6">
            <w:rPr>
              <w:rFonts w:ascii="Candara" w:hAnsi="Candara"/>
              <w:sz w:val="22"/>
              <w:szCs w:val="22"/>
            </w:rPr>
            <w:t xml:space="preserve"> </w:t>
          </w:r>
          <w:r w:rsidR="00B52E35" w:rsidRPr="008A49E6">
            <w:rPr>
              <w:rFonts w:ascii="Candara" w:hAnsi="Candara"/>
              <w:sz w:val="22"/>
              <w:szCs w:val="22"/>
            </w:rPr>
            <w:t xml:space="preserve">and expatriate personnel </w:t>
          </w:r>
          <w:r w:rsidR="00A71080" w:rsidRPr="008A49E6">
            <w:rPr>
              <w:rFonts w:ascii="Candara" w:hAnsi="Candara"/>
              <w:sz w:val="22"/>
              <w:szCs w:val="22"/>
            </w:rPr>
            <w:t>issued by RG</w:t>
          </w:r>
          <w:r w:rsidR="00B64DA4" w:rsidRPr="008A49E6">
            <w:rPr>
              <w:rFonts w:ascii="Candara" w:hAnsi="Candara"/>
              <w:sz w:val="22"/>
              <w:szCs w:val="22"/>
            </w:rPr>
            <w:t>o</w:t>
          </w:r>
          <w:r w:rsidR="00A71080" w:rsidRPr="008A49E6">
            <w:rPr>
              <w:rFonts w:ascii="Candara" w:hAnsi="Candara"/>
              <w:sz w:val="22"/>
              <w:szCs w:val="22"/>
            </w:rPr>
            <w:t>B</w:t>
          </w:r>
          <w:r w:rsidR="002E54DE" w:rsidRPr="008A49E6">
            <w:rPr>
              <w:rFonts w:ascii="Candara" w:hAnsi="Candara"/>
              <w:sz w:val="22"/>
              <w:szCs w:val="22"/>
            </w:rPr>
            <w:t>.</w:t>
          </w:r>
          <w:r w:rsidR="006E3F8E" w:rsidRPr="008A49E6">
            <w:rPr>
              <w:rFonts w:ascii="Candara" w:hAnsi="Candara"/>
              <w:sz w:val="22"/>
              <w:szCs w:val="22"/>
            </w:rPr>
            <w:t xml:space="preserve"> The Contractor shall indemnify </w:t>
          </w:r>
          <w:r w:rsidR="000605EC" w:rsidRPr="008A49E6">
            <w:rPr>
              <w:rFonts w:ascii="Candara" w:hAnsi="Candara"/>
              <w:sz w:val="22"/>
              <w:szCs w:val="22"/>
            </w:rPr>
            <w:t>DGPC</w:t>
          </w:r>
          <w:r w:rsidR="006E3F8E" w:rsidRPr="008A49E6">
            <w:rPr>
              <w:rFonts w:ascii="Candara" w:hAnsi="Candara"/>
              <w:sz w:val="22"/>
              <w:szCs w:val="22"/>
            </w:rPr>
            <w:t xml:space="preserve"> in respect of all claims that may be made against </w:t>
          </w:r>
          <w:r w:rsidR="000605EC" w:rsidRPr="008A49E6">
            <w:rPr>
              <w:rFonts w:ascii="Candara" w:hAnsi="Candara"/>
              <w:sz w:val="22"/>
              <w:szCs w:val="22"/>
            </w:rPr>
            <w:t>DGPC</w:t>
          </w:r>
          <w:r w:rsidR="006E3F8E" w:rsidRPr="008A49E6">
            <w:rPr>
              <w:rFonts w:ascii="Candara" w:hAnsi="Candara"/>
              <w:sz w:val="22"/>
              <w:szCs w:val="22"/>
            </w:rPr>
            <w:t xml:space="preserve"> for non-compliance thereof by the Contractor. In case of non-compliance by the Contractor, the Project Manager may take such actions as may be necessary for compliance of the various labour laws and recover the costs thereof from the Contractor.</w:t>
          </w:r>
        </w:p>
        <w:p w14:paraId="31819482" w14:textId="4E53E408" w:rsidR="00C921B7" w:rsidRPr="00C02979" w:rsidRDefault="0021128E">
          <w:pPr>
            <w:pStyle w:val="ListParagraph"/>
            <w:numPr>
              <w:ilvl w:val="0"/>
              <w:numId w:val="3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Contractor shall, deliver to the Project Manager or Project Manager’s representative, a report in such form and at such intervals as the Project </w:t>
          </w:r>
          <w:r w:rsidRPr="008A49E6">
            <w:rPr>
              <w:rFonts w:ascii="Candara" w:hAnsi="Candara"/>
              <w:sz w:val="22"/>
              <w:szCs w:val="22"/>
            </w:rPr>
            <w:lastRenderedPageBreak/>
            <w:t>Manager may prescribe,</w:t>
          </w:r>
          <w:r w:rsidR="003A4A55" w:rsidRPr="008A49E6">
            <w:rPr>
              <w:rFonts w:ascii="Candara" w:hAnsi="Candara"/>
              <w:sz w:val="22"/>
              <w:szCs w:val="22"/>
            </w:rPr>
            <w:t xml:space="preserve"> </w:t>
          </w:r>
          <w:r w:rsidRPr="008A49E6">
            <w:rPr>
              <w:rFonts w:ascii="Candara" w:hAnsi="Candara"/>
              <w:sz w:val="22"/>
              <w:szCs w:val="22"/>
            </w:rPr>
            <w:t>regarding</w:t>
          </w:r>
          <w:r w:rsidR="003A4A55" w:rsidRPr="008A49E6">
            <w:rPr>
              <w:rFonts w:ascii="Candara" w:hAnsi="Candara"/>
              <w:sz w:val="22"/>
              <w:szCs w:val="22"/>
            </w:rPr>
            <w:t xml:space="preserve"> </w:t>
          </w:r>
          <w:r w:rsidR="006E27D2" w:rsidRPr="008A49E6">
            <w:rPr>
              <w:rFonts w:ascii="Candara" w:hAnsi="Candara"/>
              <w:sz w:val="22"/>
              <w:szCs w:val="22"/>
            </w:rPr>
            <w:t xml:space="preserve">(i) </w:t>
          </w:r>
          <w:r w:rsidRPr="008A49E6">
            <w:rPr>
              <w:rFonts w:ascii="Candara" w:hAnsi="Candara"/>
              <w:sz w:val="22"/>
              <w:szCs w:val="22"/>
            </w:rPr>
            <w:t>the number and names of</w:t>
          </w:r>
          <w:r w:rsidR="005038F4" w:rsidRPr="008A49E6">
            <w:rPr>
              <w:rFonts w:ascii="Candara" w:hAnsi="Candara"/>
              <w:sz w:val="22"/>
              <w:szCs w:val="22"/>
            </w:rPr>
            <w:t xml:space="preserve"> </w:t>
          </w:r>
          <w:r w:rsidR="006E27D2" w:rsidRPr="008A49E6">
            <w:rPr>
              <w:rFonts w:ascii="Candara" w:hAnsi="Candara"/>
              <w:sz w:val="22"/>
              <w:szCs w:val="22"/>
            </w:rPr>
            <w:t xml:space="preserve">employees/labour of different categories </w:t>
          </w:r>
          <w:r w:rsidRPr="008A49E6">
            <w:rPr>
              <w:rFonts w:ascii="Candara" w:hAnsi="Candara"/>
              <w:sz w:val="22"/>
              <w:szCs w:val="22"/>
            </w:rPr>
            <w:t xml:space="preserve">engaged by the Contractor from time to time on the Site and </w:t>
          </w:r>
          <w:r w:rsidR="006E27D2" w:rsidRPr="008A49E6">
            <w:rPr>
              <w:rFonts w:ascii="Candara" w:hAnsi="Candara"/>
              <w:sz w:val="22"/>
              <w:szCs w:val="22"/>
            </w:rPr>
            <w:t xml:space="preserve">(ii) Contractor’s Equipment deployed on the Site for completion of Works. </w:t>
          </w:r>
        </w:p>
        <w:p w14:paraId="3664FEBF" w14:textId="1E43026A" w:rsidR="002E54DE" w:rsidRPr="00C02979" w:rsidRDefault="002E54DE"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Contractor’s Equipment</w:t>
          </w:r>
        </w:p>
        <w:p w14:paraId="67302E47" w14:textId="3FF191CB" w:rsidR="002E54DE" w:rsidRPr="00C02979" w:rsidRDefault="002E54D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58789A59" w14:textId="687F0D86" w:rsidR="000F40E4" w:rsidRPr="00C02979" w:rsidRDefault="000F40E4"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deploy construction equipment as per agreed schedule. Provided further that in case of slow rate of progress of Works, the Contractor should supplement the agreed schedule of Contractor’s Equipment with additional construction equipment so as to ensure completion of Works within Time for Completion at no extra cost to </w:t>
          </w:r>
          <w:r w:rsidR="000605EC" w:rsidRPr="008A49E6">
            <w:rPr>
              <w:rFonts w:ascii="Candara" w:hAnsi="Candara"/>
              <w:sz w:val="22"/>
              <w:szCs w:val="22"/>
            </w:rPr>
            <w:t>DGPC</w:t>
          </w:r>
          <w:r w:rsidRPr="008A49E6">
            <w:rPr>
              <w:rFonts w:ascii="Candara" w:hAnsi="Candara"/>
              <w:sz w:val="22"/>
              <w:szCs w:val="22"/>
            </w:rPr>
            <w:t>.</w:t>
          </w:r>
        </w:p>
        <w:p w14:paraId="411355E0" w14:textId="2115CD46" w:rsidR="002E54DE" w:rsidRPr="00C02979" w:rsidRDefault="002E54D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Unless otherwise specified in the Contract, upon </w:t>
          </w:r>
          <w:r w:rsidR="00DE3572" w:rsidRPr="008A49E6">
            <w:rPr>
              <w:rFonts w:ascii="Candara" w:hAnsi="Candara"/>
              <w:sz w:val="22"/>
              <w:szCs w:val="22"/>
            </w:rPr>
            <w:t>c</w:t>
          </w:r>
          <w:r w:rsidRPr="008A49E6">
            <w:rPr>
              <w:rFonts w:ascii="Candara" w:hAnsi="Candara"/>
              <w:sz w:val="22"/>
              <w:szCs w:val="22"/>
            </w:rPr>
            <w:t xml:space="preserve">ompletion of the </w:t>
          </w:r>
          <w:r w:rsidR="00D25DFE" w:rsidRPr="008A49E6">
            <w:rPr>
              <w:rFonts w:ascii="Candara" w:hAnsi="Candara"/>
              <w:sz w:val="22"/>
              <w:szCs w:val="22"/>
            </w:rPr>
            <w:t>Works</w:t>
          </w:r>
          <w:r w:rsidRPr="008A49E6">
            <w:rPr>
              <w:rFonts w:ascii="Candara" w:hAnsi="Candara"/>
              <w:sz w:val="22"/>
              <w:szCs w:val="22"/>
            </w:rPr>
            <w:t xml:space="preserve">, the Contractor shall remove from the Site all </w:t>
          </w:r>
          <w:r w:rsidR="00A23ECA" w:rsidRPr="008A49E6">
            <w:rPr>
              <w:rFonts w:ascii="Candara" w:hAnsi="Candara"/>
              <w:sz w:val="22"/>
              <w:szCs w:val="22"/>
            </w:rPr>
            <w:t>Contractor’s E</w:t>
          </w:r>
          <w:r w:rsidRPr="008A49E6">
            <w:rPr>
              <w:rFonts w:ascii="Candara" w:hAnsi="Candara"/>
              <w:sz w:val="22"/>
              <w:szCs w:val="22"/>
            </w:rPr>
            <w:t>quipment brought by the Contractor onto the Site and any surplus materials remaining thereon.</w:t>
          </w:r>
        </w:p>
        <w:p w14:paraId="7501D563" w14:textId="560BE2DA" w:rsidR="00413DDF" w:rsidRPr="00C02979" w:rsidRDefault="00413DDF"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835" w:name="_Ref345595500"/>
          <w:r w:rsidRPr="008A49E6">
            <w:rPr>
              <w:rFonts w:ascii="Candara" w:hAnsi="Candara"/>
              <w:sz w:val="22"/>
              <w:szCs w:val="22"/>
            </w:rPr>
            <w:t xml:space="preserve">If the Contractor does not make available at site the equipments committed for the Contract, the hiring charges of such equipments shall be deducted at a rate stipulated in the </w:t>
          </w:r>
          <w:r w:rsidR="009A0EF8">
            <w:rPr>
              <w:rFonts w:ascii="Candara" w:hAnsi="Candara"/>
              <w:sz w:val="22"/>
              <w:szCs w:val="22"/>
            </w:rPr>
            <w:t xml:space="preserve">SCC </w:t>
          </w:r>
          <w:r w:rsidRPr="008A49E6">
            <w:rPr>
              <w:rFonts w:ascii="Candara" w:hAnsi="Candara"/>
              <w:sz w:val="22"/>
              <w:szCs w:val="22"/>
            </w:rPr>
            <w:t>per month for every month of absence for a period of one to four months after which the deductions shall be discontinued and the contractor’s failure to produce such equipments at site shall be treated as a fundamental breach of contract.</w:t>
          </w:r>
          <w:bookmarkEnd w:id="835"/>
        </w:p>
        <w:p w14:paraId="27892E3E" w14:textId="15FE67A8" w:rsidR="002E54DE" w:rsidRPr="00C02979" w:rsidRDefault="000605EC"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2E54DE" w:rsidRPr="008A49E6">
            <w:rPr>
              <w:rFonts w:ascii="Candara" w:hAnsi="Candara"/>
              <w:sz w:val="22"/>
              <w:szCs w:val="22"/>
            </w:rPr>
            <w:t xml:space="preserve"> will, if requested, use its best endeavours to assist the Contractor in obtaining any government permission required by the Contractor for the export of the Contractor’s Equipment imported by the Contractor for use in the execution of the Contract that is no longer required for the execution of the Contract.</w:t>
          </w:r>
        </w:p>
        <w:p w14:paraId="5A326C9E" w14:textId="209CCE93" w:rsidR="000F40E4" w:rsidRPr="00C02979" w:rsidRDefault="00AE7E8E"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bookmarkStart w:id="836" w:name="_Ref294098720"/>
          <w:r w:rsidRPr="008A49E6">
            <w:rPr>
              <w:rFonts w:ascii="Candara" w:hAnsi="Candara"/>
              <w:b/>
              <w:sz w:val="22"/>
              <w:szCs w:val="22"/>
            </w:rPr>
            <w:t>Site Regulations and Safety</w:t>
          </w:r>
          <w:bookmarkEnd w:id="836"/>
        </w:p>
        <w:p w14:paraId="0569ADCC" w14:textId="11A56084" w:rsidR="00AE7E8E" w:rsidRPr="00C02979" w:rsidRDefault="000605EC"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AE7E8E" w:rsidRPr="008A49E6">
            <w:rPr>
              <w:rFonts w:ascii="Candara" w:hAnsi="Candara"/>
              <w:sz w:val="22"/>
              <w:szCs w:val="22"/>
            </w:rPr>
            <w:t xml:space="preserve"> and the Contractor shall establish Site regulations setting out the rules to be observed in the execution of the Contract at the Site and shall comply therewith. The Contractor shall prepare and submit to </w:t>
          </w:r>
          <w:r w:rsidRPr="008A49E6">
            <w:rPr>
              <w:rFonts w:ascii="Candara" w:hAnsi="Candara"/>
              <w:sz w:val="22"/>
              <w:szCs w:val="22"/>
            </w:rPr>
            <w:t>DGPC</w:t>
          </w:r>
          <w:r w:rsidR="00AE7E8E" w:rsidRPr="008A49E6">
            <w:rPr>
              <w:rFonts w:ascii="Candara" w:hAnsi="Candara"/>
              <w:sz w:val="22"/>
              <w:szCs w:val="22"/>
            </w:rPr>
            <w:t xml:space="preserve">, with a copy to the Project Manager, proposed Site regulations for the </w:t>
          </w:r>
          <w:r w:rsidRPr="008A49E6">
            <w:rPr>
              <w:rFonts w:ascii="Candara" w:hAnsi="Candara"/>
              <w:sz w:val="22"/>
              <w:szCs w:val="22"/>
            </w:rPr>
            <w:t>DGPC</w:t>
          </w:r>
          <w:r w:rsidR="00AE7E8E" w:rsidRPr="008A49E6">
            <w:rPr>
              <w:rFonts w:ascii="Candara" w:hAnsi="Candara"/>
              <w:sz w:val="22"/>
              <w:szCs w:val="22"/>
            </w:rPr>
            <w:t>’s approval, which approval shall not be unreasonably withheld.</w:t>
          </w:r>
          <w:r w:rsidR="007A65A1" w:rsidRPr="008A49E6">
            <w:rPr>
              <w:rFonts w:ascii="Candara" w:hAnsi="Candara"/>
              <w:sz w:val="22"/>
              <w:szCs w:val="22"/>
            </w:rPr>
            <w:t xml:space="preserve"> Notwithstanding</w:t>
          </w:r>
          <w:r w:rsidR="00B119EC" w:rsidRPr="008A49E6">
            <w:rPr>
              <w:rFonts w:ascii="Candara" w:hAnsi="Candara"/>
              <w:sz w:val="22"/>
              <w:szCs w:val="22"/>
            </w:rPr>
            <w:t>,</w:t>
          </w:r>
          <w:r w:rsidR="007A65A1" w:rsidRPr="008A49E6">
            <w:rPr>
              <w:rFonts w:ascii="Candara" w:hAnsi="Candara"/>
              <w:sz w:val="22"/>
              <w:szCs w:val="22"/>
            </w:rPr>
            <w:t xml:space="preserve"> the approval by </w:t>
          </w:r>
          <w:r w:rsidR="00B119EC" w:rsidRPr="008A49E6">
            <w:rPr>
              <w:rFonts w:ascii="Candara" w:hAnsi="Candara"/>
              <w:sz w:val="22"/>
              <w:szCs w:val="22"/>
            </w:rPr>
            <w:t xml:space="preserve">the </w:t>
          </w:r>
          <w:r w:rsidR="007A65A1" w:rsidRPr="008A49E6">
            <w:rPr>
              <w:rFonts w:ascii="Candara" w:hAnsi="Candara"/>
              <w:sz w:val="22"/>
              <w:szCs w:val="22"/>
            </w:rPr>
            <w:t>Project Manager the Contractor shall be responsible for the adequacy, stability and safety of all Site operations and method</w:t>
          </w:r>
          <w:r w:rsidR="00C90426" w:rsidRPr="008A49E6">
            <w:rPr>
              <w:rFonts w:ascii="Candara" w:hAnsi="Candara"/>
              <w:sz w:val="22"/>
              <w:szCs w:val="22"/>
            </w:rPr>
            <w:t>s of execution of the Contract.</w:t>
          </w:r>
        </w:p>
        <w:p w14:paraId="3EFBE475" w14:textId="60D6F2B6" w:rsidR="000F40E4" w:rsidRPr="00C02979" w:rsidRDefault="00AE7E8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Such Site regulations shall include, but shall not be limited to, rules in respect of security, safety of the </w:t>
          </w:r>
          <w:r w:rsidR="00D92FA7" w:rsidRPr="008A49E6">
            <w:rPr>
              <w:rFonts w:ascii="Candara" w:hAnsi="Candara"/>
              <w:sz w:val="22"/>
              <w:szCs w:val="22"/>
            </w:rPr>
            <w:t>Works</w:t>
          </w:r>
          <w:r w:rsidRPr="008A49E6">
            <w:rPr>
              <w:rFonts w:ascii="Candara" w:hAnsi="Candara"/>
              <w:sz w:val="22"/>
              <w:szCs w:val="22"/>
            </w:rPr>
            <w:t>, gate control, sanitation, medical care, and fire prevention</w:t>
          </w:r>
          <w:r w:rsidR="000F40E4" w:rsidRPr="008A49E6">
            <w:rPr>
              <w:rFonts w:ascii="Candara" w:hAnsi="Candara"/>
              <w:sz w:val="22"/>
              <w:szCs w:val="22"/>
            </w:rPr>
            <w:t xml:space="preserve"> and accident prevention</w:t>
          </w:r>
          <w:r w:rsidRPr="008A49E6">
            <w:rPr>
              <w:rFonts w:ascii="Candara" w:hAnsi="Candara"/>
              <w:sz w:val="22"/>
              <w:szCs w:val="22"/>
            </w:rPr>
            <w:t>.</w:t>
          </w:r>
        </w:p>
        <w:p w14:paraId="7C7F3A05" w14:textId="56630B51" w:rsidR="00B22BFD" w:rsidRPr="00C02979" w:rsidRDefault="000F40E4"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appoint an accident prevention officer at the Site responsible for maintaining safety and protection against accidents. This person shall be qualified for this </w:t>
          </w:r>
          <w:r w:rsidR="00C02979" w:rsidRPr="008A49E6">
            <w:rPr>
              <w:rFonts w:ascii="Candara" w:hAnsi="Candara"/>
              <w:sz w:val="22"/>
              <w:szCs w:val="22"/>
            </w:rPr>
            <w:t>responsibility and</w:t>
          </w:r>
          <w:r w:rsidRPr="008A49E6">
            <w:rPr>
              <w:rFonts w:ascii="Candara" w:hAnsi="Candara"/>
              <w:sz w:val="22"/>
              <w:szCs w:val="22"/>
            </w:rPr>
            <w:t xml:space="preserve"> shall have the authority to issue instructions and taken protective measures to prevent accidents. Throughout the execution of the </w:t>
          </w:r>
          <w:r w:rsidRPr="008A49E6">
            <w:rPr>
              <w:rFonts w:ascii="Candara" w:hAnsi="Candara"/>
              <w:sz w:val="22"/>
              <w:szCs w:val="22"/>
            </w:rPr>
            <w:lastRenderedPageBreak/>
            <w:t>Works, the Contractor shall provide whatever is required by this person to exercise this responsibility and authority.</w:t>
          </w:r>
        </w:p>
        <w:p w14:paraId="6CB32207" w14:textId="409927A9" w:rsidR="00B22BFD" w:rsidRPr="00C02979" w:rsidRDefault="009A674B"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be responsible for the safety of all activities on the Site.</w:t>
          </w:r>
        </w:p>
        <w:p w14:paraId="7927FD72" w14:textId="4C511E3B" w:rsidR="000F40E4" w:rsidRPr="00C02979" w:rsidRDefault="009A674B"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Contractor shall assume full responsibility and comply with all applicable safety regulations for the adequacy and safety of site operations and methods of construction and he shall adopt measures to prevent injuries to persons or damage to properties or utili</w:t>
          </w:r>
          <w:r w:rsidR="00F40A12" w:rsidRPr="008A49E6">
            <w:rPr>
              <w:rFonts w:ascii="Candara" w:hAnsi="Candara"/>
              <w:sz w:val="22"/>
              <w:szCs w:val="22"/>
            </w:rPr>
            <w:t xml:space="preserve">ties. He shall hold the </w:t>
          </w:r>
          <w:r w:rsidR="000605EC" w:rsidRPr="008A49E6">
            <w:rPr>
              <w:rFonts w:ascii="Candara" w:hAnsi="Candara"/>
              <w:sz w:val="22"/>
              <w:szCs w:val="22"/>
            </w:rPr>
            <w:t>DGPC</w:t>
          </w:r>
          <w:r w:rsidRPr="008A49E6">
            <w:rPr>
              <w:rFonts w:ascii="Candara" w:hAnsi="Candara"/>
              <w:sz w:val="22"/>
              <w:szCs w:val="22"/>
            </w:rPr>
            <w:t xml:space="preserve"> harmless from any liability for loss or damage resulting from his failures to take the necessary precautions. He shall avoid undue interference with private business, public travel, or with the work of other contractors. He shall take steps to protect the environment and to minimize noise, pollution or other undesirable effects resulting from his method of operation</w:t>
          </w:r>
          <w:r w:rsidR="00C02979">
            <w:rPr>
              <w:rFonts w:ascii="Candara" w:hAnsi="Candara"/>
              <w:sz w:val="22"/>
              <w:szCs w:val="22"/>
            </w:rPr>
            <w:t>.</w:t>
          </w:r>
        </w:p>
        <w:p w14:paraId="56B4D5D4" w14:textId="3D3DADD8" w:rsidR="00AE7E8E" w:rsidRPr="00C02979" w:rsidRDefault="000F40E4"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send, to the Project Manager, details of any accident as soon as practicable after its occurrence. The Contractor shall maintain records and make reports connecting health, safety, and welfare of persons, and damage to property, as the Project Manager may reasonably require.</w:t>
          </w:r>
        </w:p>
        <w:p w14:paraId="1D57C099" w14:textId="573607F8" w:rsidR="00AE7E8E" w:rsidRPr="00C02979" w:rsidRDefault="00AE7E8E"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Opportunities for other contractors</w:t>
          </w:r>
        </w:p>
        <w:p w14:paraId="57BF5DC1" w14:textId="4DB1C62D" w:rsidR="00AE7E8E" w:rsidRPr="00C02979" w:rsidRDefault="00AE7E8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upon written request from </w:t>
          </w:r>
          <w:r w:rsidR="000605EC" w:rsidRPr="008A49E6">
            <w:rPr>
              <w:rFonts w:ascii="Candara" w:hAnsi="Candara"/>
              <w:sz w:val="22"/>
              <w:szCs w:val="22"/>
            </w:rPr>
            <w:t>DGPC</w:t>
          </w:r>
          <w:r w:rsidRPr="008A49E6">
            <w:rPr>
              <w:rFonts w:ascii="Candara" w:hAnsi="Candara"/>
              <w:sz w:val="22"/>
              <w:szCs w:val="22"/>
            </w:rPr>
            <w:t xml:space="preserve"> or the Project Manager, give all reasonable opportunities for carrying out the work to any other contractors employed by </w:t>
          </w:r>
          <w:r w:rsidR="000605EC" w:rsidRPr="008A49E6">
            <w:rPr>
              <w:rFonts w:ascii="Candara" w:hAnsi="Candara"/>
              <w:sz w:val="22"/>
              <w:szCs w:val="22"/>
            </w:rPr>
            <w:t>DGPC</w:t>
          </w:r>
          <w:r w:rsidRPr="008A49E6">
            <w:rPr>
              <w:rFonts w:ascii="Candara" w:hAnsi="Candara"/>
              <w:sz w:val="22"/>
              <w:szCs w:val="22"/>
            </w:rPr>
            <w:t xml:space="preserve"> on or near the Site.</w:t>
          </w:r>
          <w:r w:rsidR="006E3F8E" w:rsidRPr="008A49E6">
            <w:rPr>
              <w:rFonts w:ascii="Candara" w:hAnsi="Candara"/>
              <w:sz w:val="22"/>
              <w:szCs w:val="22"/>
            </w:rPr>
            <w:t xml:space="preserve"> If the Contractor so requires, </w:t>
          </w:r>
          <w:r w:rsidR="000605EC" w:rsidRPr="008A49E6">
            <w:rPr>
              <w:rFonts w:ascii="Candara" w:hAnsi="Candara"/>
              <w:sz w:val="22"/>
              <w:szCs w:val="22"/>
            </w:rPr>
            <w:t>DGPC</w:t>
          </w:r>
          <w:r w:rsidR="006E3F8E" w:rsidRPr="008A49E6">
            <w:rPr>
              <w:rFonts w:ascii="Candara" w:hAnsi="Candara"/>
              <w:sz w:val="22"/>
              <w:szCs w:val="22"/>
            </w:rPr>
            <w:t xml:space="preserve"> shall facilitate the Contractor to </w:t>
          </w:r>
          <w:r w:rsidR="004279C6" w:rsidRPr="008A49E6">
            <w:rPr>
              <w:rFonts w:ascii="Candara" w:hAnsi="Candara"/>
              <w:sz w:val="22"/>
              <w:szCs w:val="22"/>
            </w:rPr>
            <w:t xml:space="preserve">make </w:t>
          </w:r>
          <w:r w:rsidR="006E3F8E" w:rsidRPr="008A49E6">
            <w:rPr>
              <w:rFonts w:ascii="Candara" w:hAnsi="Candara"/>
              <w:sz w:val="22"/>
              <w:szCs w:val="22"/>
            </w:rPr>
            <w:t xml:space="preserve">use </w:t>
          </w:r>
          <w:r w:rsidR="004279C6" w:rsidRPr="008A49E6">
            <w:rPr>
              <w:rFonts w:ascii="Candara" w:hAnsi="Candara"/>
              <w:sz w:val="22"/>
              <w:szCs w:val="22"/>
            </w:rPr>
            <w:t xml:space="preserve">the facilities, for the purpose of execution of the Contract, created by other contractors in or around the Site. In the process of availing such facilities, if any damage is caused to the </w:t>
          </w:r>
          <w:r w:rsidR="00301445" w:rsidRPr="008A49E6">
            <w:rPr>
              <w:rFonts w:ascii="Candara" w:hAnsi="Candara"/>
              <w:sz w:val="22"/>
              <w:szCs w:val="22"/>
            </w:rPr>
            <w:t>w</w:t>
          </w:r>
          <w:r w:rsidR="00D25DFE" w:rsidRPr="008A49E6">
            <w:rPr>
              <w:rFonts w:ascii="Candara" w:hAnsi="Candara"/>
              <w:sz w:val="22"/>
              <w:szCs w:val="22"/>
            </w:rPr>
            <w:t>orks</w:t>
          </w:r>
          <w:r w:rsidR="004279C6" w:rsidRPr="008A49E6">
            <w:rPr>
              <w:rFonts w:ascii="Candara" w:hAnsi="Candara"/>
              <w:sz w:val="22"/>
              <w:szCs w:val="22"/>
            </w:rPr>
            <w:t xml:space="preserve"> as a result of such usage, the Contractor shall be responsible to make good such damage at his cost.</w:t>
          </w:r>
        </w:p>
        <w:p w14:paraId="3B7104BA" w14:textId="437ADE27" w:rsidR="00AE7E8E" w:rsidRPr="00C02979" w:rsidRDefault="00AE7E8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Contractor, upon written request from </w:t>
          </w:r>
          <w:r w:rsidR="000605EC" w:rsidRPr="008A49E6">
            <w:rPr>
              <w:rFonts w:ascii="Candara" w:hAnsi="Candara"/>
              <w:sz w:val="22"/>
              <w:szCs w:val="22"/>
            </w:rPr>
            <w:t>DGPC</w:t>
          </w:r>
          <w:r w:rsidRPr="008A49E6">
            <w:rPr>
              <w:rFonts w:ascii="Candara" w:hAnsi="Candara"/>
              <w:sz w:val="22"/>
              <w:szCs w:val="22"/>
            </w:rPr>
            <w:t xml:space="preserve"> or the Project Manager, makes available to other contractors</w:t>
          </w:r>
          <w:r w:rsidR="00301445" w:rsidRPr="008A49E6">
            <w:rPr>
              <w:rFonts w:ascii="Candara" w:hAnsi="Candara"/>
              <w:sz w:val="22"/>
              <w:szCs w:val="22"/>
            </w:rPr>
            <w:t>,</w:t>
          </w:r>
          <w:r w:rsidRPr="008A49E6">
            <w:rPr>
              <w:rFonts w:ascii="Candara" w:hAnsi="Candara"/>
              <w:sz w:val="22"/>
              <w:szCs w:val="22"/>
            </w:rPr>
            <w:t xml:space="preserve"> any roads or ways</w:t>
          </w:r>
          <w:r w:rsidR="00301445" w:rsidRPr="008A49E6">
            <w:rPr>
              <w:rFonts w:ascii="Candara" w:hAnsi="Candara"/>
              <w:sz w:val="22"/>
              <w:szCs w:val="22"/>
            </w:rPr>
            <w:t>,</w:t>
          </w:r>
          <w:r w:rsidRPr="008A49E6">
            <w:rPr>
              <w:rFonts w:ascii="Candara" w:hAnsi="Candara"/>
              <w:sz w:val="22"/>
              <w:szCs w:val="22"/>
            </w:rPr>
            <w:t xml:space="preserve"> the maintenance for which the Contractor is </w:t>
          </w:r>
          <w:r w:rsidR="00301445" w:rsidRPr="008A49E6">
            <w:rPr>
              <w:rFonts w:ascii="Candara" w:hAnsi="Candara"/>
              <w:sz w:val="22"/>
              <w:szCs w:val="22"/>
            </w:rPr>
            <w:t>responsible;</w:t>
          </w:r>
          <w:r w:rsidRPr="008A49E6">
            <w:rPr>
              <w:rFonts w:ascii="Candara" w:hAnsi="Candara"/>
              <w:sz w:val="22"/>
              <w:szCs w:val="22"/>
            </w:rPr>
            <w:t xml:space="preserve"> permits the use by such other contractors of the Contractor’s Equipment, or provides any other service of whatsoever nature </w:t>
          </w:r>
          <w:r w:rsidR="00301445" w:rsidRPr="008A49E6">
            <w:rPr>
              <w:rFonts w:ascii="Candara" w:hAnsi="Candara"/>
              <w:sz w:val="22"/>
              <w:szCs w:val="22"/>
            </w:rPr>
            <w:t xml:space="preserve">to </w:t>
          </w:r>
          <w:r w:rsidRPr="008A49E6">
            <w:rPr>
              <w:rFonts w:ascii="Candara" w:hAnsi="Candara"/>
              <w:sz w:val="22"/>
              <w:szCs w:val="22"/>
            </w:rPr>
            <w:t xml:space="preserve">such other contractors, </w:t>
          </w:r>
          <w:r w:rsidR="002F0513" w:rsidRPr="008A49E6">
            <w:rPr>
              <w:rFonts w:ascii="Candara" w:hAnsi="Candara"/>
              <w:sz w:val="22"/>
              <w:szCs w:val="22"/>
            </w:rPr>
            <w:t xml:space="preserve">the Contractor </w:t>
          </w:r>
          <w:r w:rsidRPr="008A49E6">
            <w:rPr>
              <w:rFonts w:ascii="Candara" w:hAnsi="Candara"/>
              <w:sz w:val="22"/>
              <w:szCs w:val="22"/>
            </w:rPr>
            <w:t xml:space="preserve">shall </w:t>
          </w:r>
          <w:r w:rsidR="002F0513" w:rsidRPr="008A49E6">
            <w:rPr>
              <w:rFonts w:ascii="Candara" w:hAnsi="Candara"/>
              <w:sz w:val="22"/>
              <w:szCs w:val="22"/>
            </w:rPr>
            <w:t xml:space="preserve">agree with other contractors the </w:t>
          </w:r>
          <w:r w:rsidRPr="008A49E6">
            <w:rPr>
              <w:rFonts w:ascii="Candara" w:hAnsi="Candara"/>
              <w:sz w:val="22"/>
              <w:szCs w:val="22"/>
            </w:rPr>
            <w:t>reasonable remuneration for the us</w:t>
          </w:r>
          <w:r w:rsidR="00301445" w:rsidRPr="008A49E6">
            <w:rPr>
              <w:rFonts w:ascii="Candara" w:hAnsi="Candara"/>
              <w:sz w:val="22"/>
              <w:szCs w:val="22"/>
            </w:rPr>
            <w:t>age of such equipment or</w:t>
          </w:r>
          <w:r w:rsidRPr="008A49E6">
            <w:rPr>
              <w:rFonts w:ascii="Candara" w:hAnsi="Candara"/>
              <w:sz w:val="22"/>
              <w:szCs w:val="22"/>
            </w:rPr>
            <w:t xml:space="preserve"> the provision of such </w:t>
          </w:r>
          <w:r w:rsidR="006976D9" w:rsidRPr="008A49E6">
            <w:rPr>
              <w:rFonts w:ascii="Candara" w:hAnsi="Candara"/>
              <w:sz w:val="22"/>
              <w:szCs w:val="22"/>
            </w:rPr>
            <w:t>services.</w:t>
          </w:r>
        </w:p>
        <w:p w14:paraId="1DC892E7" w14:textId="130F5B6B" w:rsidR="00AE7E8E" w:rsidRPr="00C02979" w:rsidRDefault="00AE7E8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w:t>
          </w:r>
          <w:r w:rsidR="000605EC" w:rsidRPr="008A49E6">
            <w:rPr>
              <w:rFonts w:ascii="Candara" w:hAnsi="Candara"/>
              <w:sz w:val="22"/>
              <w:szCs w:val="22"/>
            </w:rPr>
            <w:t>DGPC</w:t>
          </w:r>
          <w:r w:rsidRPr="008A49E6">
            <w:rPr>
              <w:rFonts w:ascii="Candara" w:hAnsi="Candara"/>
              <w:sz w:val="22"/>
              <w:szCs w:val="22"/>
            </w:rPr>
            <w:t xml:space="preserve"> in regard to their work.</w:t>
          </w:r>
        </w:p>
        <w:p w14:paraId="682665E0" w14:textId="26816703" w:rsidR="00301445" w:rsidRPr="00C02979" w:rsidRDefault="00AE7E8E"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w:t>
          </w:r>
          <w:r w:rsidR="00D92FA7" w:rsidRPr="008A49E6">
            <w:rPr>
              <w:rFonts w:ascii="Candara" w:hAnsi="Candara"/>
              <w:sz w:val="22"/>
              <w:szCs w:val="22"/>
            </w:rPr>
            <w:t>Works</w:t>
          </w:r>
          <w:r w:rsidRPr="008A49E6">
            <w:rPr>
              <w:rFonts w:ascii="Candara" w:hAnsi="Candara"/>
              <w:sz w:val="22"/>
              <w:szCs w:val="22"/>
            </w:rPr>
            <w:t>.</w:t>
          </w:r>
        </w:p>
        <w:p w14:paraId="5B645ACD" w14:textId="322DC760" w:rsidR="00AE7E8E" w:rsidRPr="00C02979" w:rsidRDefault="002F0513"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In all matters of conflict of interest with other contractors, the Project Manager shall convey his decision which shall be final and binding on the </w:t>
          </w:r>
          <w:r w:rsidR="00301445" w:rsidRPr="008A49E6">
            <w:rPr>
              <w:rFonts w:ascii="Candara" w:hAnsi="Candara"/>
              <w:sz w:val="22"/>
              <w:szCs w:val="22"/>
            </w:rPr>
            <w:t>P</w:t>
          </w:r>
          <w:r w:rsidRPr="008A49E6">
            <w:rPr>
              <w:rFonts w:ascii="Candara" w:hAnsi="Candara"/>
              <w:sz w:val="22"/>
              <w:szCs w:val="22"/>
            </w:rPr>
            <w:t xml:space="preserve">arties. </w:t>
          </w:r>
        </w:p>
        <w:p w14:paraId="73E0542D" w14:textId="2D7EE981" w:rsidR="002F0513" w:rsidRPr="00C02979" w:rsidRDefault="00AE7E8E"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Emergency Work</w:t>
          </w:r>
        </w:p>
        <w:p w14:paraId="20B9DA3C" w14:textId="5C70CE08" w:rsidR="00800B75" w:rsidRPr="00C02979" w:rsidRDefault="00800B75"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lastRenderedPageBreak/>
            <w:t xml:space="preserve">If, by reason of an emergency arising in connection with and during the execution of the Contract, any protective or remedial work is necessary as a matter of urgency to prevent damage to the </w:t>
          </w:r>
          <w:r w:rsidR="00D25DFE" w:rsidRPr="008A49E6">
            <w:rPr>
              <w:rFonts w:ascii="Candara" w:hAnsi="Candara"/>
              <w:sz w:val="22"/>
              <w:szCs w:val="22"/>
            </w:rPr>
            <w:t>Works</w:t>
          </w:r>
          <w:r w:rsidRPr="008A49E6">
            <w:rPr>
              <w:rFonts w:ascii="Candara" w:hAnsi="Candara"/>
              <w:sz w:val="22"/>
              <w:szCs w:val="22"/>
            </w:rPr>
            <w:t>, the Contractor shall immediately carry out such work.</w:t>
          </w:r>
        </w:p>
        <w:p w14:paraId="3C8680EA" w14:textId="6DCE39E1" w:rsidR="00C90426" w:rsidRPr="00C02979" w:rsidRDefault="00800B75"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If the Contractor is unable or unwilling to do such work immediately, </w:t>
          </w:r>
          <w:r w:rsidR="00916345" w:rsidRPr="008A49E6">
            <w:rPr>
              <w:rFonts w:ascii="Candara" w:hAnsi="Candara"/>
              <w:sz w:val="22"/>
              <w:szCs w:val="22"/>
            </w:rPr>
            <w:t xml:space="preserve">the Project Manager </w:t>
          </w:r>
          <w:r w:rsidRPr="008A49E6">
            <w:rPr>
              <w:rFonts w:ascii="Candara" w:hAnsi="Candara"/>
              <w:sz w:val="22"/>
              <w:szCs w:val="22"/>
            </w:rPr>
            <w:t>may do or cause such work to bedone</w:t>
          </w:r>
          <w:r w:rsidR="00916345" w:rsidRPr="008A49E6">
            <w:rPr>
              <w:rFonts w:ascii="Candara" w:hAnsi="Candara"/>
              <w:sz w:val="22"/>
              <w:szCs w:val="22"/>
            </w:rPr>
            <w:t xml:space="preserve"> by his own or other means</w:t>
          </w:r>
          <w:r w:rsidRPr="008A49E6">
            <w:rPr>
              <w:rFonts w:ascii="Candara" w:hAnsi="Candara"/>
              <w:sz w:val="22"/>
              <w:szCs w:val="22"/>
            </w:rPr>
            <w:t xml:space="preserve">, as </w:t>
          </w:r>
          <w:r w:rsidR="00916345" w:rsidRPr="008A49E6">
            <w:rPr>
              <w:rFonts w:ascii="Candara" w:hAnsi="Candara"/>
              <w:sz w:val="22"/>
              <w:szCs w:val="22"/>
            </w:rPr>
            <w:t xml:space="preserve">he </w:t>
          </w:r>
          <w:r w:rsidRPr="008A49E6">
            <w:rPr>
              <w:rFonts w:ascii="Candara" w:hAnsi="Candara"/>
              <w:sz w:val="22"/>
              <w:szCs w:val="22"/>
            </w:rPr>
            <w:t xml:space="preserve">may determine it necessary in order to prevent damage to the </w:t>
          </w:r>
          <w:r w:rsidR="00D25DFE" w:rsidRPr="008A49E6">
            <w:rPr>
              <w:rFonts w:ascii="Candara" w:hAnsi="Candara"/>
              <w:sz w:val="22"/>
              <w:szCs w:val="22"/>
            </w:rPr>
            <w:t>Works</w:t>
          </w:r>
          <w:r w:rsidRPr="008A49E6">
            <w:rPr>
              <w:rFonts w:ascii="Candara" w:hAnsi="Candara"/>
              <w:sz w:val="22"/>
              <w:szCs w:val="22"/>
            </w:rPr>
            <w:t xml:space="preserve">. In such event </w:t>
          </w:r>
          <w:r w:rsidR="00916345" w:rsidRPr="008A49E6">
            <w:rPr>
              <w:rFonts w:ascii="Candara" w:hAnsi="Candara"/>
              <w:sz w:val="22"/>
              <w:szCs w:val="22"/>
            </w:rPr>
            <w:t xml:space="preserve">the Project Manager </w:t>
          </w:r>
          <w:r w:rsidRPr="008A49E6">
            <w:rPr>
              <w:rFonts w:ascii="Candara" w:hAnsi="Candara"/>
              <w:sz w:val="22"/>
              <w:szCs w:val="22"/>
            </w:rPr>
            <w:t xml:space="preserve">shall, as soon as practicable after the occurrence of any such emergency, notify the Contractor in writing of such emergency, the work done and the reasons thereof.  If the work done or caused to be done by </w:t>
          </w:r>
          <w:r w:rsidR="00916345" w:rsidRPr="008A49E6">
            <w:rPr>
              <w:rFonts w:ascii="Candara" w:hAnsi="Candara"/>
              <w:sz w:val="22"/>
              <w:szCs w:val="22"/>
            </w:rPr>
            <w:t xml:space="preserve">the Project Manager </w:t>
          </w:r>
          <w:r w:rsidRPr="008A49E6">
            <w:rPr>
              <w:rFonts w:ascii="Candara" w:hAnsi="Candara"/>
              <w:sz w:val="22"/>
              <w:szCs w:val="22"/>
            </w:rPr>
            <w:t xml:space="preserve">is work that the Contractor was liable to do at its own expense under the Contract, the reasonable costs incurred by </w:t>
          </w:r>
          <w:r w:rsidR="000605EC" w:rsidRPr="008A49E6">
            <w:rPr>
              <w:rFonts w:ascii="Candara" w:hAnsi="Candara"/>
              <w:sz w:val="22"/>
              <w:szCs w:val="22"/>
            </w:rPr>
            <w:t>DGPC</w:t>
          </w:r>
          <w:r w:rsidRPr="008A49E6">
            <w:rPr>
              <w:rFonts w:ascii="Candara" w:hAnsi="Candara"/>
              <w:sz w:val="22"/>
              <w:szCs w:val="22"/>
            </w:rPr>
            <w:t xml:space="preserve"> in connection therewith shall be paid by the Contractor to </w:t>
          </w:r>
          <w:r w:rsidR="000605EC" w:rsidRPr="008A49E6">
            <w:rPr>
              <w:rFonts w:ascii="Candara" w:hAnsi="Candara"/>
              <w:sz w:val="22"/>
              <w:szCs w:val="22"/>
            </w:rPr>
            <w:t>DGPC</w:t>
          </w:r>
          <w:r w:rsidRPr="008A49E6">
            <w:rPr>
              <w:rFonts w:ascii="Candara" w:hAnsi="Candara"/>
              <w:sz w:val="22"/>
              <w:szCs w:val="22"/>
            </w:rPr>
            <w:t>.</w:t>
          </w:r>
        </w:p>
        <w:p w14:paraId="6971C3C1" w14:textId="08C937C1" w:rsidR="00800B75" w:rsidRPr="00C02979" w:rsidRDefault="000549D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Site Clearance</w:t>
          </w:r>
        </w:p>
        <w:p w14:paraId="72D09832" w14:textId="32F1DD6A" w:rsidR="000549DC" w:rsidRPr="00C02979" w:rsidRDefault="005B368B"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b/>
              <w:sz w:val="22"/>
              <w:szCs w:val="22"/>
            </w:rPr>
            <w:t>Site Clearance in course of performance</w:t>
          </w:r>
          <w:r w:rsidR="000549DC" w:rsidRPr="008A49E6">
            <w:rPr>
              <w:rFonts w:ascii="Candara" w:hAnsi="Candara"/>
              <w:sz w:val="22"/>
              <w:szCs w:val="22"/>
            </w:rPr>
            <w:t>: In the course of carrying out the Contract, the Contractor shall keep the Site reasonably free from all unnecessary obstruction, store or remove any surplus materials, clear away any wreckage, rubbish or temporary works from the Site, and remove any Contractor’s Equipment no longer required for execution of the Contract.</w:t>
          </w:r>
        </w:p>
        <w:p w14:paraId="080F7F0B" w14:textId="4AFC4620" w:rsidR="000549DC" w:rsidRPr="00C02979" w:rsidRDefault="005B368B"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b/>
              <w:sz w:val="22"/>
              <w:szCs w:val="22"/>
            </w:rPr>
            <w:t>Clearance of Site after completion</w:t>
          </w:r>
          <w:r w:rsidR="000549DC" w:rsidRPr="008A49E6">
            <w:rPr>
              <w:rFonts w:ascii="Candara" w:hAnsi="Candara"/>
              <w:sz w:val="22"/>
              <w:szCs w:val="22"/>
            </w:rPr>
            <w:t xml:space="preserve">: After completion of all parts of the </w:t>
          </w:r>
          <w:r w:rsidR="00D25DFE" w:rsidRPr="008A49E6">
            <w:rPr>
              <w:rFonts w:ascii="Candara" w:hAnsi="Candara"/>
              <w:sz w:val="22"/>
              <w:szCs w:val="22"/>
            </w:rPr>
            <w:t>Works</w:t>
          </w:r>
          <w:r w:rsidR="000549DC" w:rsidRPr="008A49E6">
            <w:rPr>
              <w:rFonts w:ascii="Candara" w:hAnsi="Candara"/>
              <w:sz w:val="22"/>
              <w:szCs w:val="22"/>
            </w:rPr>
            <w:t xml:space="preserve">, the Contractor shall clear away and remove all wreckage, rubbish and debris of any kind from the Site, and shall leave the Site and </w:t>
          </w:r>
          <w:r w:rsidR="00D25DFE" w:rsidRPr="008A49E6">
            <w:rPr>
              <w:rFonts w:ascii="Candara" w:hAnsi="Candara"/>
              <w:sz w:val="22"/>
              <w:szCs w:val="22"/>
            </w:rPr>
            <w:t>Works</w:t>
          </w:r>
          <w:r w:rsidR="000549DC" w:rsidRPr="008A49E6">
            <w:rPr>
              <w:rFonts w:ascii="Candara" w:hAnsi="Candara"/>
              <w:sz w:val="22"/>
              <w:szCs w:val="22"/>
            </w:rPr>
            <w:t xml:space="preserve"> clean and safe</w:t>
          </w:r>
          <w:r w:rsidR="007A65A1" w:rsidRPr="008A49E6">
            <w:rPr>
              <w:rFonts w:ascii="Candara" w:hAnsi="Candara"/>
              <w:sz w:val="22"/>
              <w:szCs w:val="22"/>
            </w:rPr>
            <w:t xml:space="preserve"> to the satisfaction of the Project Manager.</w:t>
          </w:r>
        </w:p>
        <w:p w14:paraId="55897A00" w14:textId="77777777" w:rsidR="000549DC" w:rsidRPr="008A49E6" w:rsidRDefault="000218FB"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Watching and Lighting</w:t>
          </w:r>
        </w:p>
        <w:p w14:paraId="03DFF67D" w14:textId="1745700A" w:rsidR="000218FB" w:rsidRPr="00C02979" w:rsidRDefault="000218FB"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The Contractor shall provide and maintain at its own expense all light</w:t>
          </w:r>
          <w:r w:rsidR="00BB1385" w:rsidRPr="008A49E6">
            <w:rPr>
              <w:rFonts w:ascii="Candara" w:hAnsi="Candara"/>
              <w:sz w:val="22"/>
              <w:szCs w:val="22"/>
            </w:rPr>
            <w:t>s</w:t>
          </w:r>
          <w:r w:rsidRPr="008A49E6">
            <w:rPr>
              <w:rFonts w:ascii="Candara" w:hAnsi="Candara"/>
              <w:sz w:val="22"/>
              <w:szCs w:val="22"/>
            </w:rPr>
            <w:t xml:space="preserve">, </w:t>
          </w:r>
          <w:r w:rsidR="00BB1385" w:rsidRPr="008A49E6">
            <w:rPr>
              <w:rFonts w:ascii="Candara" w:hAnsi="Candara"/>
              <w:sz w:val="22"/>
              <w:szCs w:val="22"/>
            </w:rPr>
            <w:t xml:space="preserve">guards, </w:t>
          </w:r>
          <w:r w:rsidRPr="008A49E6">
            <w:rPr>
              <w:rFonts w:ascii="Candara" w:hAnsi="Candara"/>
              <w:sz w:val="22"/>
              <w:szCs w:val="22"/>
            </w:rPr>
            <w:t xml:space="preserve">fencing, and watching when and where necessary </w:t>
          </w:r>
          <w:r w:rsidR="00BB1385" w:rsidRPr="008A49E6">
            <w:rPr>
              <w:rFonts w:ascii="Candara" w:hAnsi="Candara"/>
              <w:sz w:val="22"/>
              <w:szCs w:val="22"/>
            </w:rPr>
            <w:t xml:space="preserve">or as required by the Project Manager </w:t>
          </w:r>
          <w:r w:rsidRPr="008A49E6">
            <w:rPr>
              <w:rFonts w:ascii="Candara" w:hAnsi="Candara"/>
              <w:sz w:val="22"/>
              <w:szCs w:val="22"/>
            </w:rPr>
            <w:t xml:space="preserve">for the proper execution and the protection of the </w:t>
          </w:r>
          <w:r w:rsidR="00D25DFE" w:rsidRPr="008A49E6">
            <w:rPr>
              <w:rFonts w:ascii="Candara" w:hAnsi="Candara"/>
              <w:sz w:val="22"/>
              <w:szCs w:val="22"/>
            </w:rPr>
            <w:t>Works</w:t>
          </w:r>
          <w:r w:rsidRPr="008A49E6">
            <w:rPr>
              <w:rFonts w:ascii="Candara" w:hAnsi="Candara"/>
              <w:sz w:val="22"/>
              <w:szCs w:val="22"/>
            </w:rPr>
            <w:t>, or for the safety of the owners and occupiers of adjacent property and for the safety of the public.</w:t>
          </w:r>
        </w:p>
        <w:p w14:paraId="0F8BD94F" w14:textId="6DFD9623" w:rsidR="000218FB" w:rsidRPr="00C02979" w:rsidRDefault="000218FB"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Work</w:t>
          </w:r>
          <w:r w:rsidR="00BB1385" w:rsidRPr="008A49E6">
            <w:rPr>
              <w:rFonts w:ascii="Candara" w:hAnsi="Candara"/>
              <w:b/>
              <w:sz w:val="22"/>
              <w:szCs w:val="22"/>
            </w:rPr>
            <w:t>ing hours</w:t>
          </w:r>
        </w:p>
        <w:p w14:paraId="7492BAF6" w14:textId="72FBB776" w:rsidR="004C619C" w:rsidRPr="00C02979" w:rsidRDefault="000218FB"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837" w:name="_Ref293490302"/>
          <w:r w:rsidRPr="008A49E6">
            <w:rPr>
              <w:rFonts w:ascii="Candara" w:hAnsi="Candara"/>
              <w:sz w:val="22"/>
              <w:szCs w:val="22"/>
            </w:rPr>
            <w:t xml:space="preserve">Unless otherwise provided in the Contract, no work shall be carried out </w:t>
          </w:r>
          <w:r w:rsidR="00BB1385" w:rsidRPr="008A49E6">
            <w:rPr>
              <w:rFonts w:ascii="Candara" w:hAnsi="Candara"/>
              <w:sz w:val="22"/>
              <w:szCs w:val="22"/>
            </w:rPr>
            <w:t xml:space="preserve">outside normal working hours </w:t>
          </w:r>
          <w:r w:rsidRPr="008A49E6">
            <w:rPr>
              <w:rFonts w:ascii="Candara" w:hAnsi="Candara"/>
              <w:sz w:val="22"/>
              <w:szCs w:val="22"/>
            </w:rPr>
            <w:t xml:space="preserve">and on </w:t>
          </w:r>
          <w:r w:rsidR="00BB1385" w:rsidRPr="008A49E6">
            <w:rPr>
              <w:rFonts w:ascii="Candara" w:hAnsi="Candara"/>
              <w:sz w:val="22"/>
              <w:szCs w:val="22"/>
            </w:rPr>
            <w:t xml:space="preserve">locally recognized days of rest and on </w:t>
          </w:r>
          <w:r w:rsidRPr="008A49E6">
            <w:rPr>
              <w:rFonts w:ascii="Candara" w:hAnsi="Candara"/>
              <w:sz w:val="22"/>
              <w:szCs w:val="22"/>
            </w:rPr>
            <w:t xml:space="preserve">public holidays of the </w:t>
          </w:r>
          <w:r w:rsidR="009B796F" w:rsidRPr="008A49E6">
            <w:rPr>
              <w:rFonts w:ascii="Candara" w:hAnsi="Candara"/>
              <w:sz w:val="22"/>
              <w:szCs w:val="22"/>
            </w:rPr>
            <w:t>Kingdom of Bhutan</w:t>
          </w:r>
          <w:r w:rsidRPr="008A49E6">
            <w:rPr>
              <w:rFonts w:ascii="Candara" w:hAnsi="Candara"/>
              <w:sz w:val="22"/>
              <w:szCs w:val="22"/>
            </w:rPr>
            <w:t xml:space="preserve"> without prior written consent of </w:t>
          </w:r>
          <w:r w:rsidR="00F76CBF" w:rsidRPr="008A49E6">
            <w:rPr>
              <w:rFonts w:ascii="Candara" w:hAnsi="Candara"/>
              <w:sz w:val="22"/>
              <w:szCs w:val="22"/>
            </w:rPr>
            <w:t>Project Manager</w:t>
          </w:r>
          <w:r w:rsidRPr="008A49E6">
            <w:rPr>
              <w:rFonts w:ascii="Candara" w:hAnsi="Candara"/>
              <w:sz w:val="22"/>
              <w:szCs w:val="22"/>
            </w:rPr>
            <w:t xml:space="preserve">, except where work is necessary or required to ensure safety of the </w:t>
          </w:r>
          <w:r w:rsidR="00D25DFE" w:rsidRPr="008A49E6">
            <w:rPr>
              <w:rFonts w:ascii="Candara" w:hAnsi="Candara"/>
              <w:sz w:val="22"/>
              <w:szCs w:val="22"/>
            </w:rPr>
            <w:t>Works</w:t>
          </w:r>
          <w:r w:rsidRPr="008A49E6">
            <w:rPr>
              <w:rFonts w:ascii="Candara" w:hAnsi="Candara"/>
              <w:sz w:val="22"/>
              <w:szCs w:val="22"/>
            </w:rPr>
            <w:t xml:space="preserve"> or for the protection of life, or to prevent loss or damage to property</w:t>
          </w:r>
          <w:r w:rsidR="00F76CBF" w:rsidRPr="008A49E6">
            <w:rPr>
              <w:rFonts w:ascii="Candara" w:hAnsi="Candara"/>
              <w:sz w:val="22"/>
              <w:szCs w:val="22"/>
            </w:rPr>
            <w:t>.</w:t>
          </w:r>
          <w:r w:rsidRPr="008A49E6">
            <w:rPr>
              <w:rFonts w:ascii="Candara" w:hAnsi="Candara"/>
              <w:sz w:val="22"/>
              <w:szCs w:val="22"/>
            </w:rPr>
            <w:t xml:space="preserve"> </w:t>
          </w:r>
          <w:r w:rsidR="00F76CBF" w:rsidRPr="008A49E6">
            <w:rPr>
              <w:rFonts w:ascii="Candara" w:hAnsi="Candara"/>
              <w:sz w:val="22"/>
              <w:szCs w:val="22"/>
            </w:rPr>
            <w:t xml:space="preserve">The </w:t>
          </w:r>
          <w:r w:rsidRPr="008A49E6">
            <w:rPr>
              <w:rFonts w:ascii="Candara" w:hAnsi="Candara"/>
              <w:sz w:val="22"/>
              <w:szCs w:val="22"/>
            </w:rPr>
            <w:t xml:space="preserve">provisions of this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_Ref293490302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GCC.26.8.1</w:t>
          </w:r>
          <w:r w:rsidR="00425662" w:rsidRPr="008A49E6">
            <w:rPr>
              <w:rFonts w:ascii="Candara" w:hAnsi="Candara"/>
              <w:sz w:val="22"/>
              <w:szCs w:val="22"/>
              <w:highlight w:val="yellow"/>
            </w:rPr>
            <w:fldChar w:fldCharType="end"/>
          </w:r>
          <w:r w:rsidR="003A4A55" w:rsidRPr="008A49E6">
            <w:rPr>
              <w:rFonts w:ascii="Candara" w:hAnsi="Candara"/>
              <w:sz w:val="22"/>
              <w:szCs w:val="22"/>
            </w:rPr>
            <w:t xml:space="preserve"> </w:t>
          </w:r>
          <w:r w:rsidRPr="008A49E6">
            <w:rPr>
              <w:rFonts w:ascii="Candara" w:hAnsi="Candara"/>
              <w:sz w:val="22"/>
              <w:szCs w:val="22"/>
            </w:rPr>
            <w:t>shall not apply to any work which is customarily carried out by rotary or double-shifts.</w:t>
          </w:r>
          <w:bookmarkEnd w:id="837"/>
          <w:r w:rsidR="00A23ECA" w:rsidRPr="008A49E6">
            <w:rPr>
              <w:rFonts w:ascii="Candara" w:hAnsi="Candara"/>
              <w:sz w:val="22"/>
              <w:szCs w:val="22"/>
            </w:rPr>
            <w:t xml:space="preserve"> Notwithstanding the above provisions</w:t>
          </w:r>
          <w:r w:rsidR="004E3EB0" w:rsidRPr="008A49E6">
            <w:rPr>
              <w:rFonts w:ascii="Candara" w:hAnsi="Candara"/>
              <w:sz w:val="22"/>
              <w:szCs w:val="22"/>
            </w:rPr>
            <w:t>,</w:t>
          </w:r>
          <w:r w:rsidR="00A23ECA" w:rsidRPr="008A49E6">
            <w:rPr>
              <w:rFonts w:ascii="Candara" w:hAnsi="Candara"/>
              <w:sz w:val="22"/>
              <w:szCs w:val="22"/>
            </w:rPr>
            <w:t xml:space="preserve"> female labour shall not be employed in </w:t>
          </w:r>
          <w:r w:rsidR="00C90426" w:rsidRPr="008A49E6">
            <w:rPr>
              <w:rFonts w:ascii="Candara" w:hAnsi="Candara"/>
              <w:sz w:val="22"/>
              <w:szCs w:val="22"/>
            </w:rPr>
            <w:t>night shifts.</w:t>
          </w:r>
        </w:p>
        <w:p w14:paraId="039F9C33" w14:textId="1659DF8F" w:rsidR="004279C6" w:rsidRPr="00C02979" w:rsidRDefault="004C619C"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Notwithstanding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_Ref293490302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GCC.26.8.1</w:t>
          </w:r>
          <w:r w:rsidR="00425662" w:rsidRPr="008A49E6">
            <w:rPr>
              <w:rFonts w:ascii="Candara" w:hAnsi="Candara"/>
              <w:sz w:val="22"/>
              <w:szCs w:val="22"/>
              <w:highlight w:val="yellow"/>
            </w:rPr>
            <w:fldChar w:fldCharType="end"/>
          </w:r>
          <w:r w:rsidRPr="008A49E6">
            <w:rPr>
              <w:rFonts w:ascii="Candara" w:hAnsi="Candara"/>
              <w:sz w:val="22"/>
              <w:szCs w:val="22"/>
              <w:highlight w:val="yellow"/>
            </w:rPr>
            <w:t xml:space="preserve"> or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_Ref293490408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GCC.26.1.4</w:t>
          </w:r>
          <w:r w:rsidR="00425662" w:rsidRPr="008A49E6">
            <w:rPr>
              <w:rFonts w:ascii="Candara" w:hAnsi="Candara"/>
              <w:sz w:val="22"/>
              <w:szCs w:val="22"/>
              <w:highlight w:val="yellow"/>
            </w:rPr>
            <w:fldChar w:fldCharType="end"/>
          </w:r>
          <w:r w:rsidRPr="008A49E6">
            <w:rPr>
              <w:rFonts w:ascii="Candara" w:hAnsi="Candara"/>
              <w:sz w:val="22"/>
              <w:szCs w:val="22"/>
            </w:rPr>
            <w:t xml:space="preserve">, if and when the Contractor considers it necessary to carry out work </w:t>
          </w:r>
          <w:r w:rsidR="00F76CBF" w:rsidRPr="008A49E6">
            <w:rPr>
              <w:rFonts w:ascii="Candara" w:hAnsi="Candara"/>
              <w:sz w:val="22"/>
              <w:szCs w:val="22"/>
            </w:rPr>
            <w:t xml:space="preserve">outside normal working hours </w:t>
          </w:r>
          <w:r w:rsidRPr="008A49E6">
            <w:rPr>
              <w:rFonts w:ascii="Candara" w:hAnsi="Candara"/>
              <w:sz w:val="22"/>
              <w:szCs w:val="22"/>
            </w:rPr>
            <w:t xml:space="preserve">or on public holidays so as to meet the Time for Completion and requests the </w:t>
          </w:r>
          <w:r w:rsidR="00F76CBF" w:rsidRPr="008A49E6">
            <w:rPr>
              <w:rFonts w:ascii="Candara" w:hAnsi="Candara"/>
              <w:sz w:val="22"/>
              <w:szCs w:val="22"/>
            </w:rPr>
            <w:t xml:space="preserve">Project Manager’s </w:t>
          </w:r>
          <w:r w:rsidRPr="008A49E6">
            <w:rPr>
              <w:rFonts w:ascii="Candara" w:hAnsi="Candara"/>
              <w:sz w:val="22"/>
              <w:szCs w:val="22"/>
            </w:rPr>
            <w:t xml:space="preserve">consent thereto, </w:t>
          </w:r>
          <w:r w:rsidR="00F76CBF" w:rsidRPr="008A49E6">
            <w:rPr>
              <w:rFonts w:ascii="Candara" w:hAnsi="Candara"/>
              <w:sz w:val="22"/>
              <w:szCs w:val="22"/>
            </w:rPr>
            <w:t>Project Manager</w:t>
          </w:r>
          <w:r w:rsidR="00617093" w:rsidRPr="008A49E6">
            <w:rPr>
              <w:rFonts w:ascii="Candara" w:hAnsi="Candara"/>
              <w:sz w:val="22"/>
              <w:szCs w:val="22"/>
            </w:rPr>
            <w:t xml:space="preserve"> </w:t>
          </w:r>
          <w:r w:rsidRPr="008A49E6">
            <w:rPr>
              <w:rFonts w:ascii="Candara" w:hAnsi="Candara"/>
              <w:sz w:val="22"/>
              <w:szCs w:val="22"/>
            </w:rPr>
            <w:t>shall not unreasonably withhold such consent.</w:t>
          </w:r>
        </w:p>
        <w:p w14:paraId="0AD8B6B3" w14:textId="40113734" w:rsidR="004279C6" w:rsidRPr="00C02979" w:rsidRDefault="004279C6"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Protection of the environment</w:t>
          </w:r>
        </w:p>
        <w:p w14:paraId="2468C914" w14:textId="41361FFE" w:rsidR="00B10E7F" w:rsidRPr="00C02979" w:rsidRDefault="004279C6"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lastRenderedPageBreak/>
            <w:t>The Contractor shall take all reasonable steps to protect the environment on and off the Site and to avoid damage or nuisance to persons or to property of the public or others resulting from pollution, noise or other causes</w:t>
          </w:r>
          <w:r w:rsidR="00617093" w:rsidRPr="008A49E6">
            <w:rPr>
              <w:rFonts w:ascii="Candara" w:hAnsi="Candara"/>
              <w:sz w:val="22"/>
              <w:szCs w:val="22"/>
            </w:rPr>
            <w:t xml:space="preserve"> </w:t>
          </w:r>
          <w:r w:rsidRPr="008A49E6">
            <w:rPr>
              <w:rFonts w:ascii="Candara" w:hAnsi="Candara"/>
              <w:sz w:val="22"/>
              <w:szCs w:val="22"/>
            </w:rPr>
            <w:t>arising as a consequence of his methods of operation, and shall</w:t>
          </w:r>
          <w:r w:rsidR="00617093" w:rsidRPr="008A49E6">
            <w:rPr>
              <w:rFonts w:ascii="Candara" w:hAnsi="Candara"/>
              <w:sz w:val="22"/>
              <w:szCs w:val="22"/>
            </w:rPr>
            <w:t xml:space="preserve"> </w:t>
          </w:r>
          <w:r w:rsidRPr="008A49E6">
            <w:rPr>
              <w:rFonts w:ascii="Candara" w:hAnsi="Candara"/>
              <w:sz w:val="22"/>
              <w:szCs w:val="22"/>
            </w:rPr>
            <w:t xml:space="preserve">preserve and protect all existing vegetation such as trees on or adjacent to the Site which do not unreasonably interfere with the execution of the </w:t>
          </w:r>
          <w:r w:rsidR="00D25DFE" w:rsidRPr="008A49E6">
            <w:rPr>
              <w:rFonts w:ascii="Candara" w:hAnsi="Candara"/>
              <w:sz w:val="22"/>
              <w:szCs w:val="22"/>
            </w:rPr>
            <w:t>Works</w:t>
          </w:r>
          <w:r w:rsidRPr="008A49E6">
            <w:rPr>
              <w:rFonts w:ascii="Candara" w:hAnsi="Candara"/>
              <w:sz w:val="22"/>
              <w:szCs w:val="22"/>
            </w:rPr>
            <w:t xml:space="preserve">. </w:t>
          </w:r>
          <w:r w:rsidR="00B10E7F" w:rsidRPr="008A49E6">
            <w:rPr>
              <w:rFonts w:ascii="Candara" w:hAnsi="Candara"/>
              <w:sz w:val="22"/>
              <w:szCs w:val="22"/>
            </w:rPr>
            <w:t xml:space="preserve">The Contractor shall make necessary arrangement to prevent pollution of the water in any adjacent water bodies including stream, springs, river and lakes, etc. The Contractor shall be solely responsible and liable for all damage caused by any pollution that may take place during the execution of the Works. </w:t>
          </w:r>
          <w:r w:rsidRPr="008A49E6">
            <w:rPr>
              <w:rFonts w:ascii="Candara" w:hAnsi="Candara"/>
              <w:sz w:val="22"/>
              <w:szCs w:val="22"/>
            </w:rPr>
            <w:t>The Contractor shall be held responsible</w:t>
          </w:r>
          <w:r w:rsidR="00617093" w:rsidRPr="008A49E6">
            <w:rPr>
              <w:rFonts w:ascii="Candara" w:hAnsi="Candara"/>
              <w:sz w:val="22"/>
              <w:szCs w:val="22"/>
            </w:rPr>
            <w:t xml:space="preserve"> </w:t>
          </w:r>
          <w:r w:rsidRPr="008A49E6">
            <w:rPr>
              <w:rFonts w:ascii="Candara" w:hAnsi="Candara"/>
              <w:sz w:val="22"/>
              <w:szCs w:val="22"/>
            </w:rPr>
            <w:t xml:space="preserve">for all unauthorised cutting of and damage to trees, by careless operation of his </w:t>
          </w:r>
          <w:r w:rsidR="0090639C" w:rsidRPr="008A49E6">
            <w:rPr>
              <w:rFonts w:ascii="Candara" w:hAnsi="Candara"/>
              <w:sz w:val="22"/>
              <w:szCs w:val="22"/>
            </w:rPr>
            <w:t xml:space="preserve">plant, equipment or materials </w:t>
          </w:r>
          <w:r w:rsidRPr="008A49E6">
            <w:rPr>
              <w:rFonts w:ascii="Candara" w:hAnsi="Candara"/>
              <w:sz w:val="22"/>
              <w:szCs w:val="22"/>
            </w:rPr>
            <w:t xml:space="preserve">and stockpiling of materials etc. and </w:t>
          </w:r>
          <w:r w:rsidR="000605EC" w:rsidRPr="008A49E6">
            <w:rPr>
              <w:rFonts w:ascii="Candara" w:hAnsi="Candara"/>
              <w:sz w:val="22"/>
              <w:szCs w:val="22"/>
            </w:rPr>
            <w:t>DGPC</w:t>
          </w:r>
          <w:r w:rsidRPr="008A49E6">
            <w:rPr>
              <w:rFonts w:ascii="Candara" w:hAnsi="Candara"/>
              <w:sz w:val="22"/>
              <w:szCs w:val="22"/>
            </w:rPr>
            <w:t xml:space="preserve"> shall have no responsibility on this account.</w:t>
          </w:r>
        </w:p>
        <w:p w14:paraId="30BF857F" w14:textId="670FC5EC" w:rsidR="00B10E7F" w:rsidRPr="00C02979" w:rsidRDefault="00B10E7F"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Explosives</w:t>
          </w:r>
        </w:p>
        <w:p w14:paraId="135F44CE" w14:textId="2D15F394" w:rsidR="00861F20" w:rsidRPr="00C02979" w:rsidRDefault="00B10E7F"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Permission for the use of explosives shall be obtained from the Project Manager or from any appropriate authority as directed by the Project Manager and all explosive materials shall be used only under close supervision. It shall be the responsibility of the Contractor to seek and obtain any necessary permits, and to ensure that the requirements of the authorities are complied with, in all respects. Failure to do so may result in the Project Manager withdrawing permission to use explosives. The indemnification provided for, under the GCC shall include indemnification against all claims in respect of any incident arising from the use of explosives.</w:t>
          </w:r>
        </w:p>
        <w:p w14:paraId="374EAB9C" w14:textId="7E58C808" w:rsidR="00861F20" w:rsidRPr="00C02979" w:rsidRDefault="00861F20"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bookmarkStart w:id="838" w:name="_Ref313018037"/>
          <w:r w:rsidRPr="008A49E6">
            <w:rPr>
              <w:rFonts w:ascii="Candara" w:hAnsi="Candara"/>
              <w:b/>
              <w:sz w:val="22"/>
              <w:szCs w:val="22"/>
            </w:rPr>
            <w:t>Possession of Site</w:t>
          </w:r>
          <w:bookmarkEnd w:id="838"/>
        </w:p>
        <w:p w14:paraId="6A2013D8" w14:textId="76D83957" w:rsidR="00A5560A" w:rsidRPr="00C02979" w:rsidRDefault="000605EC"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839" w:name="_Ref312352354"/>
          <w:r w:rsidRPr="008A49E6">
            <w:rPr>
              <w:rFonts w:ascii="Candara" w:hAnsi="Candara"/>
              <w:sz w:val="22"/>
              <w:szCs w:val="22"/>
            </w:rPr>
            <w:t>DGPC</w:t>
          </w:r>
          <w:r w:rsidR="00861F20" w:rsidRPr="008A49E6">
            <w:rPr>
              <w:rFonts w:ascii="Candara" w:hAnsi="Candara"/>
              <w:sz w:val="22"/>
              <w:szCs w:val="22"/>
            </w:rPr>
            <w:t xml:space="preserve"> shall give access to and possession of all parts of the Site including special and/or temporary rights-of-way to the Contractor, free from all encumbrances </w:t>
          </w:r>
          <w:r w:rsidR="007D738F" w:rsidRPr="008A49E6">
            <w:rPr>
              <w:rFonts w:ascii="Candara" w:hAnsi="Candara"/>
              <w:sz w:val="22"/>
              <w:szCs w:val="22"/>
            </w:rPr>
            <w:t xml:space="preserve">by the period </w:t>
          </w:r>
          <w:r w:rsidR="00861F20" w:rsidRPr="008A49E6">
            <w:rPr>
              <w:rFonts w:ascii="Candara" w:hAnsi="Candara"/>
              <w:sz w:val="22"/>
              <w:szCs w:val="22"/>
            </w:rPr>
            <w:t xml:space="preserve">as </w:t>
          </w:r>
          <w:r w:rsidR="007D738F" w:rsidRPr="008A49E6">
            <w:rPr>
              <w:rFonts w:ascii="Candara" w:hAnsi="Candara"/>
              <w:sz w:val="22"/>
              <w:szCs w:val="22"/>
            </w:rPr>
            <w:t xml:space="preserve">specified in the </w:t>
          </w:r>
          <w:r w:rsidR="009A0EF8">
            <w:rPr>
              <w:rFonts w:ascii="Candara" w:hAnsi="Candara"/>
              <w:sz w:val="22"/>
              <w:szCs w:val="22"/>
            </w:rPr>
            <w:t xml:space="preserve">SCC. </w:t>
          </w:r>
          <w:r w:rsidRPr="008A49E6">
            <w:rPr>
              <w:rFonts w:ascii="Candara" w:hAnsi="Candara"/>
              <w:sz w:val="22"/>
              <w:szCs w:val="22"/>
            </w:rPr>
            <w:t>DGPC</w:t>
          </w:r>
          <w:r w:rsidR="00A5560A" w:rsidRPr="008A49E6">
            <w:rPr>
              <w:rFonts w:ascii="Candara" w:hAnsi="Candara"/>
              <w:sz w:val="22"/>
              <w:szCs w:val="22"/>
            </w:rPr>
            <w:t xml:space="preserve"> reserves the right to hand over the Site in parts progressively to the Contractor. The Contractor will be required to take possession of the Site without any undue delay and commence the Works on the released fronts in parts without any reservation whatsoever. </w:t>
          </w:r>
          <w:r w:rsidR="00861F20" w:rsidRPr="008A49E6">
            <w:rPr>
              <w:rFonts w:ascii="Candara" w:hAnsi="Candara"/>
              <w:sz w:val="22"/>
              <w:szCs w:val="22"/>
            </w:rPr>
            <w:t xml:space="preserve">If possession of </w:t>
          </w:r>
          <w:r w:rsidR="007D738F" w:rsidRPr="008A49E6">
            <w:rPr>
              <w:rFonts w:ascii="Candara" w:hAnsi="Candara"/>
              <w:sz w:val="22"/>
              <w:szCs w:val="22"/>
            </w:rPr>
            <w:t xml:space="preserve">the Site or </w:t>
          </w:r>
          <w:r w:rsidR="00861F20" w:rsidRPr="008A49E6">
            <w:rPr>
              <w:rFonts w:ascii="Candara" w:hAnsi="Candara"/>
              <w:sz w:val="22"/>
              <w:szCs w:val="22"/>
            </w:rPr>
            <w:t>a part of Site</w:t>
          </w:r>
          <w:r w:rsidR="007D738F" w:rsidRPr="008A49E6">
            <w:rPr>
              <w:rFonts w:ascii="Candara" w:hAnsi="Candara"/>
              <w:sz w:val="22"/>
              <w:szCs w:val="22"/>
            </w:rPr>
            <w:t>,</w:t>
          </w:r>
          <w:r w:rsidR="00861F20" w:rsidRPr="008A49E6">
            <w:rPr>
              <w:rFonts w:ascii="Candara" w:hAnsi="Candara"/>
              <w:sz w:val="22"/>
              <w:szCs w:val="22"/>
            </w:rPr>
            <w:t xml:space="preserve"> is not given by the date stated in the</w:t>
          </w:r>
          <w:r w:rsidR="009A0EF8">
            <w:rPr>
              <w:rFonts w:ascii="Candara" w:hAnsi="Candara"/>
              <w:sz w:val="22"/>
              <w:szCs w:val="22"/>
            </w:rPr>
            <w:t xml:space="preserve"> SCC</w:t>
          </w:r>
          <w:r w:rsidR="00861F20" w:rsidRPr="008A49E6">
            <w:rPr>
              <w:rFonts w:ascii="Candara" w:hAnsi="Candara"/>
              <w:sz w:val="22"/>
              <w:szCs w:val="22"/>
            </w:rPr>
            <w:t xml:space="preserve">, </w:t>
          </w:r>
          <w:r w:rsidRPr="008A49E6">
            <w:rPr>
              <w:rFonts w:ascii="Candara" w:hAnsi="Candara"/>
              <w:sz w:val="22"/>
              <w:szCs w:val="22"/>
            </w:rPr>
            <w:t>DGPC</w:t>
          </w:r>
          <w:r w:rsidR="00861F20" w:rsidRPr="008A49E6">
            <w:rPr>
              <w:rFonts w:ascii="Candara" w:hAnsi="Candara"/>
              <w:sz w:val="22"/>
              <w:szCs w:val="22"/>
            </w:rPr>
            <w:t xml:space="preserve"> will be deemed to have delayed the start of the relevant activities</w:t>
          </w:r>
          <w:r w:rsidR="007D738F" w:rsidRPr="008A49E6">
            <w:rPr>
              <w:rFonts w:ascii="Candara" w:hAnsi="Candara"/>
              <w:sz w:val="22"/>
              <w:szCs w:val="22"/>
            </w:rPr>
            <w:t xml:space="preserve"> and this will be an event to give rise for a claim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_Ref312850674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GCC.47</w:t>
          </w:r>
          <w:r w:rsidR="00425662" w:rsidRPr="008A49E6">
            <w:rPr>
              <w:rFonts w:ascii="Candara" w:hAnsi="Candara"/>
              <w:sz w:val="22"/>
              <w:szCs w:val="22"/>
              <w:highlight w:val="yellow"/>
            </w:rPr>
            <w:fldChar w:fldCharType="end"/>
          </w:r>
          <w:r w:rsidR="00617093" w:rsidRPr="008A49E6">
            <w:rPr>
              <w:rFonts w:ascii="Candara" w:hAnsi="Candara"/>
              <w:sz w:val="22"/>
              <w:szCs w:val="22"/>
            </w:rPr>
            <w:t xml:space="preserve"> </w:t>
          </w:r>
          <w:r w:rsidR="00A5560A" w:rsidRPr="008A49E6">
            <w:rPr>
              <w:rFonts w:ascii="Candara" w:hAnsi="Candara"/>
              <w:sz w:val="22"/>
              <w:szCs w:val="22"/>
            </w:rPr>
            <w:t>and extension of Time for Completion as per</w:t>
          </w:r>
          <w:r w:rsidR="0061709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_Ref294097156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GCC.45</w:t>
          </w:r>
          <w:r w:rsidR="00425662" w:rsidRPr="008A49E6">
            <w:rPr>
              <w:rFonts w:ascii="Candara" w:hAnsi="Candara"/>
              <w:sz w:val="22"/>
              <w:szCs w:val="22"/>
              <w:highlight w:val="yellow"/>
            </w:rPr>
            <w:fldChar w:fldCharType="end"/>
          </w:r>
          <w:r w:rsidR="00A5560A" w:rsidRPr="008A49E6">
            <w:rPr>
              <w:rFonts w:ascii="Candara" w:hAnsi="Candara"/>
              <w:sz w:val="22"/>
              <w:szCs w:val="22"/>
            </w:rPr>
            <w:t>.</w:t>
          </w:r>
          <w:bookmarkEnd w:id="839"/>
        </w:p>
        <w:p w14:paraId="6022BED3" w14:textId="7716D480" w:rsidR="00861F20" w:rsidRPr="00C02979" w:rsidRDefault="00A5560A"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advise </w:t>
          </w:r>
          <w:r w:rsidR="000605EC" w:rsidRPr="008A49E6">
            <w:rPr>
              <w:rFonts w:ascii="Candara" w:hAnsi="Candara"/>
              <w:sz w:val="22"/>
              <w:szCs w:val="22"/>
            </w:rPr>
            <w:t>DGPC</w:t>
          </w:r>
          <w:r w:rsidRPr="008A49E6">
            <w:rPr>
              <w:rFonts w:ascii="Candara" w:hAnsi="Candara"/>
              <w:sz w:val="22"/>
              <w:szCs w:val="22"/>
            </w:rPr>
            <w:t xml:space="preserve"> within thirty (30) days from the date of acceptance of the Letter of Award about his exact requirement of space for his office, storage area, fabrication areas, labour and staff colony (land if available) area, toilets, etc. The above requirement shall be reviewed by </w:t>
          </w:r>
          <w:r w:rsidR="000605EC" w:rsidRPr="008A49E6">
            <w:rPr>
              <w:rFonts w:ascii="Candara" w:hAnsi="Candara"/>
              <w:sz w:val="22"/>
              <w:szCs w:val="22"/>
            </w:rPr>
            <w:t>DGPC</w:t>
          </w:r>
          <w:r w:rsidRPr="008A49E6">
            <w:rPr>
              <w:rFonts w:ascii="Candara" w:hAnsi="Candara"/>
              <w:sz w:val="22"/>
              <w:szCs w:val="22"/>
            </w:rPr>
            <w:t xml:space="preserve"> and space as decided by </w:t>
          </w:r>
          <w:r w:rsidR="000605EC" w:rsidRPr="008A49E6">
            <w:rPr>
              <w:rFonts w:ascii="Candara" w:hAnsi="Candara"/>
              <w:sz w:val="22"/>
              <w:szCs w:val="22"/>
            </w:rPr>
            <w:t>DGPC</w:t>
          </w:r>
          <w:r w:rsidRPr="008A49E6">
            <w:rPr>
              <w:rFonts w:ascii="Candara" w:hAnsi="Candara"/>
              <w:sz w:val="22"/>
              <w:szCs w:val="22"/>
            </w:rPr>
            <w:t xml:space="preserve"> will be allotted to the Contractor for construction of his temporary structures / facilities like office, storage sheds, fabrication areas, labour and staff colony (land if available), toilets, etc. for Contractor's as well as his </w:t>
          </w:r>
          <w:r w:rsidR="00B40D39" w:rsidRPr="008A49E6">
            <w:rPr>
              <w:rFonts w:ascii="Candara" w:hAnsi="Candara"/>
              <w:sz w:val="22"/>
              <w:szCs w:val="22"/>
            </w:rPr>
            <w:t>Subcontractor</w:t>
          </w:r>
          <w:r w:rsidRPr="008A49E6">
            <w:rPr>
              <w:rFonts w:ascii="Candara" w:hAnsi="Candara"/>
              <w:sz w:val="22"/>
              <w:szCs w:val="22"/>
            </w:rPr>
            <w:t>'s use.</w:t>
          </w:r>
        </w:p>
        <w:p w14:paraId="7AEBD3AE" w14:textId="100DF5A8" w:rsidR="00861F20" w:rsidRPr="00C02979" w:rsidRDefault="00861F20"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Access to Site during execution of Works</w:t>
          </w:r>
        </w:p>
        <w:p w14:paraId="4DE29F58" w14:textId="27F38BCF" w:rsidR="009E2314" w:rsidRPr="00C02979" w:rsidRDefault="00861F20"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allow </w:t>
          </w:r>
          <w:r w:rsidR="000605EC" w:rsidRPr="008A49E6">
            <w:rPr>
              <w:rFonts w:ascii="Candara" w:hAnsi="Candara"/>
              <w:sz w:val="22"/>
              <w:szCs w:val="22"/>
            </w:rPr>
            <w:t>DGPC</w:t>
          </w:r>
          <w:r w:rsidRPr="008A49E6">
            <w:rPr>
              <w:rFonts w:ascii="Candara" w:hAnsi="Candara"/>
              <w:sz w:val="22"/>
              <w:szCs w:val="22"/>
            </w:rPr>
            <w:t xml:space="preserve">’s representatives or his nominee and any person authorized by </w:t>
          </w:r>
          <w:r w:rsidR="000605EC" w:rsidRPr="008A49E6">
            <w:rPr>
              <w:rFonts w:ascii="Candara" w:hAnsi="Candara"/>
              <w:sz w:val="22"/>
              <w:szCs w:val="22"/>
            </w:rPr>
            <w:t>DGPC</w:t>
          </w:r>
          <w:r w:rsidRPr="008A49E6">
            <w:rPr>
              <w:rFonts w:ascii="Candara" w:hAnsi="Candara"/>
              <w:sz w:val="22"/>
              <w:szCs w:val="22"/>
            </w:rPr>
            <w:t>’s representatives</w:t>
          </w:r>
          <w:r w:rsidR="00B64DA4" w:rsidRPr="008A49E6">
            <w:rPr>
              <w:rFonts w:ascii="Candara" w:hAnsi="Candara"/>
              <w:sz w:val="22"/>
              <w:szCs w:val="22"/>
            </w:rPr>
            <w:t xml:space="preserve"> or his nominee access to the Site or to any place where work in connection with the Contract is being carried out or is </w:t>
          </w:r>
          <w:r w:rsidR="00B64DA4" w:rsidRPr="008A49E6">
            <w:rPr>
              <w:rFonts w:ascii="Candara" w:hAnsi="Candara"/>
              <w:sz w:val="22"/>
              <w:szCs w:val="22"/>
            </w:rPr>
            <w:lastRenderedPageBreak/>
            <w:t>intended to be carried out and to any place where materials or plant are being fabricated and/or being assembled for the Works.</w:t>
          </w:r>
        </w:p>
        <w:p w14:paraId="68575239" w14:textId="2B4A66F8" w:rsidR="009E2314" w:rsidRPr="00C02979" w:rsidRDefault="009E231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Methodology of Construction &amp; Equipment mobilization</w:t>
          </w:r>
        </w:p>
        <w:p w14:paraId="337084A8" w14:textId="3CFFE86B" w:rsidR="0040615C" w:rsidRPr="00C02979" w:rsidRDefault="0040615C"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Methodology of construction and the work plan adopted by Contractor shall match the construction methodology/requirements specified in the Technical Specifications.</w:t>
          </w:r>
        </w:p>
        <w:p w14:paraId="0EB0C30C" w14:textId="6D64CCDE" w:rsidR="0040615C" w:rsidRPr="00C02979" w:rsidRDefault="0040615C"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suggested minimum plant &amp; equipment and machinery to be deployed by the Contractor for the execution of Works shall be as given in Technical Specifications.</w:t>
          </w:r>
        </w:p>
        <w:p w14:paraId="2E376320" w14:textId="77777777" w:rsidR="0040615C" w:rsidRPr="008A49E6" w:rsidRDefault="0040615C" w:rsidP="008A49E6">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840" w:name="_Ref312352517"/>
          <w:r w:rsidRPr="008A49E6">
            <w:rPr>
              <w:rFonts w:ascii="Candara" w:hAnsi="Candara"/>
              <w:sz w:val="22"/>
              <w:szCs w:val="22"/>
            </w:rPr>
            <w:t>The Contractor shall arrange at his own expense all tools, plant and equipment required for execution of the Works</w:t>
          </w:r>
          <w:r w:rsidR="00127BF3" w:rsidRPr="008A49E6">
            <w:rPr>
              <w:rFonts w:ascii="Candara" w:hAnsi="Candara"/>
              <w:sz w:val="22"/>
              <w:szCs w:val="22"/>
            </w:rPr>
            <w:t>.</w:t>
          </w:r>
          <w:bookmarkEnd w:id="840"/>
        </w:p>
        <w:p w14:paraId="1DE28C35" w14:textId="330DD182" w:rsidR="00275257" w:rsidRPr="008A49E6" w:rsidRDefault="00275257"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41" w:name="_Toc189045068"/>
          <w:bookmarkStart w:id="842" w:name="_Toc291580491"/>
          <w:r w:rsidRPr="008A49E6">
            <w:rPr>
              <w:rFonts w:ascii="Candara" w:hAnsi="Candara"/>
              <w:color w:val="1A00FD"/>
              <w:sz w:val="22"/>
              <w:szCs w:val="22"/>
            </w:rPr>
            <w:t xml:space="preserve">Construction </w:t>
          </w:r>
          <w:r w:rsidR="00075AB3" w:rsidRPr="008A49E6">
            <w:rPr>
              <w:rFonts w:ascii="Candara" w:hAnsi="Candara"/>
              <w:color w:val="1A00FD"/>
              <w:sz w:val="22"/>
              <w:szCs w:val="22"/>
            </w:rPr>
            <w:t>p</w:t>
          </w:r>
          <w:r w:rsidRPr="008A49E6">
            <w:rPr>
              <w:rFonts w:ascii="Candara" w:hAnsi="Candara"/>
              <w:color w:val="1A00FD"/>
              <w:sz w:val="22"/>
              <w:szCs w:val="22"/>
            </w:rPr>
            <w:t>ower</w:t>
          </w:r>
          <w:r w:rsidR="00075AB3" w:rsidRPr="008A49E6">
            <w:rPr>
              <w:rFonts w:ascii="Candara" w:hAnsi="Candara"/>
              <w:color w:val="1A00FD"/>
              <w:sz w:val="22"/>
              <w:szCs w:val="22"/>
            </w:rPr>
            <w:t xml:space="preserve"> and Construction</w:t>
          </w:r>
          <w:r w:rsidR="006B3E53" w:rsidRPr="008A49E6">
            <w:rPr>
              <w:rFonts w:ascii="Candara" w:hAnsi="Candara"/>
              <w:color w:val="1A00FD"/>
              <w:sz w:val="22"/>
              <w:szCs w:val="22"/>
            </w:rPr>
            <w:t xml:space="preserve"> </w:t>
          </w:r>
          <w:r w:rsidR="00075AB3" w:rsidRPr="008A49E6">
            <w:rPr>
              <w:rFonts w:ascii="Candara" w:hAnsi="Candara"/>
              <w:color w:val="1A00FD"/>
              <w:sz w:val="22"/>
              <w:szCs w:val="22"/>
            </w:rPr>
            <w:t>w</w:t>
          </w:r>
          <w:r w:rsidRPr="008A49E6">
            <w:rPr>
              <w:rFonts w:ascii="Candara" w:hAnsi="Candara"/>
              <w:color w:val="1A00FD"/>
              <w:sz w:val="22"/>
              <w:szCs w:val="22"/>
            </w:rPr>
            <w:t xml:space="preserve">ater </w:t>
          </w:r>
          <w:r w:rsidR="00075AB3" w:rsidRPr="008A49E6">
            <w:rPr>
              <w:rFonts w:ascii="Candara" w:hAnsi="Candara"/>
              <w:color w:val="1A00FD"/>
              <w:sz w:val="22"/>
              <w:szCs w:val="22"/>
            </w:rPr>
            <w:t>s</w:t>
          </w:r>
          <w:r w:rsidRPr="008A49E6">
            <w:rPr>
              <w:rFonts w:ascii="Candara" w:hAnsi="Candara"/>
              <w:color w:val="1A00FD"/>
              <w:sz w:val="22"/>
              <w:szCs w:val="22"/>
            </w:rPr>
            <w:t>upply</w:t>
          </w:r>
          <w:bookmarkEnd w:id="841"/>
        </w:p>
        <w:p w14:paraId="17298EF8" w14:textId="77777777" w:rsidR="00075AB3" w:rsidRPr="008A49E6" w:rsidRDefault="00075AB3"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Power</w:t>
          </w:r>
        </w:p>
        <w:p w14:paraId="343C45ED" w14:textId="38623D7C" w:rsidR="00127BF3" w:rsidRPr="00C02979" w:rsidRDefault="00075AB3"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submit to the Project Manager within </w:t>
          </w:r>
          <w:r w:rsidR="00617093" w:rsidRPr="008A49E6">
            <w:rPr>
              <w:rFonts w:ascii="Candara" w:hAnsi="Candara"/>
              <w:sz w:val="22"/>
              <w:szCs w:val="22"/>
            </w:rPr>
            <w:t>thirty</w:t>
          </w:r>
          <w:r w:rsidRPr="008A49E6">
            <w:rPr>
              <w:rFonts w:ascii="Candara" w:hAnsi="Candara"/>
              <w:sz w:val="22"/>
              <w:szCs w:val="22"/>
            </w:rPr>
            <w:t xml:space="preserve"> (</w:t>
          </w:r>
          <w:r w:rsidR="00617093" w:rsidRPr="008A49E6">
            <w:rPr>
              <w:rFonts w:ascii="Candara" w:hAnsi="Candara"/>
              <w:sz w:val="22"/>
              <w:szCs w:val="22"/>
            </w:rPr>
            <w:t>30</w:t>
          </w:r>
          <w:r w:rsidRPr="008A49E6">
            <w:rPr>
              <w:rFonts w:ascii="Candara" w:hAnsi="Candara"/>
              <w:sz w:val="22"/>
              <w:szCs w:val="22"/>
            </w:rPr>
            <w:t>) days from the date of acceptance of the Letter of Award, his electrical power requirements, if any, to allow the planning of the same by the Project Manager. The Contractor shall be provided with free supply of electricity for the purposes of execution of the Works under the Contract only, at two (2) convenient locations in the Site. The Contractor shall make his own further distribution arrangement. All temporary wiring must comply with local regulations and will be subject to Project Manager's inspection and approval before connection to supply.</w:t>
          </w:r>
        </w:p>
        <w:p w14:paraId="24417C7A" w14:textId="00D3E410" w:rsidR="00075AB3" w:rsidRPr="00C02979" w:rsidRDefault="00075AB3"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free supply of power shall not be provided for the use in the labour and staff colony. Power supply for labour and staff colony shall be provided at one point. It shall be the responsibility of the Contractor to take the power supply upto the point of his use. The Contractor shall be charged for power supply to labour and staff colony at rates prevalent </w:t>
          </w:r>
          <w:r w:rsidR="00127BF3" w:rsidRPr="008A49E6">
            <w:rPr>
              <w:rFonts w:ascii="Candara" w:hAnsi="Candara"/>
              <w:sz w:val="22"/>
              <w:szCs w:val="22"/>
            </w:rPr>
            <w:t xml:space="preserve">as per the tariff of the electricity distribution entity </w:t>
          </w:r>
          <w:r w:rsidRPr="008A49E6">
            <w:rPr>
              <w:rFonts w:ascii="Candara" w:hAnsi="Candara"/>
              <w:sz w:val="22"/>
              <w:szCs w:val="22"/>
            </w:rPr>
            <w:t xml:space="preserve">at </w:t>
          </w:r>
          <w:r w:rsidR="00127BF3" w:rsidRPr="008A49E6">
            <w:rPr>
              <w:rFonts w:ascii="Candara" w:hAnsi="Candara"/>
              <w:sz w:val="22"/>
              <w:szCs w:val="22"/>
            </w:rPr>
            <w:t xml:space="preserve">the </w:t>
          </w:r>
          <w:r w:rsidRPr="008A49E6">
            <w:rPr>
              <w:rFonts w:ascii="Candara" w:hAnsi="Candara"/>
              <w:sz w:val="22"/>
              <w:szCs w:val="22"/>
            </w:rPr>
            <w:t xml:space="preserve">Site. The Project Manager may consider additional points of power supply in deserving and exceptional cases. </w:t>
          </w:r>
          <w:r w:rsidR="000605EC" w:rsidRPr="008A49E6">
            <w:rPr>
              <w:rFonts w:ascii="Candara" w:hAnsi="Candara"/>
              <w:sz w:val="22"/>
              <w:szCs w:val="22"/>
            </w:rPr>
            <w:t>DGPC</w:t>
          </w:r>
          <w:r w:rsidRPr="008A49E6">
            <w:rPr>
              <w:rFonts w:ascii="Candara" w:hAnsi="Candara"/>
              <w:sz w:val="22"/>
              <w:szCs w:val="22"/>
            </w:rPr>
            <w:t>, however, does not guarantee uninterrupted power supply.</w:t>
          </w:r>
        </w:p>
        <w:p w14:paraId="7F511E59" w14:textId="77777777" w:rsidR="00075AB3" w:rsidRPr="008A49E6" w:rsidRDefault="00AC54C8"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r w:rsidRPr="008A49E6">
            <w:rPr>
              <w:rFonts w:ascii="Candara" w:hAnsi="Candara"/>
              <w:b/>
              <w:sz w:val="22"/>
              <w:szCs w:val="22"/>
            </w:rPr>
            <w:t xml:space="preserve">Drinking </w:t>
          </w:r>
          <w:r w:rsidR="00075AB3" w:rsidRPr="008A49E6">
            <w:rPr>
              <w:rFonts w:ascii="Candara" w:hAnsi="Candara"/>
              <w:b/>
              <w:sz w:val="22"/>
              <w:szCs w:val="22"/>
            </w:rPr>
            <w:t>Water</w:t>
          </w:r>
        </w:p>
        <w:p w14:paraId="1533C937" w14:textId="63F4EF7D" w:rsidR="00075AB3" w:rsidRPr="00C02979" w:rsidRDefault="00075AB3"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arrange for drinking water to his workmen/staff at Site and other water supply for all purposes for his labour and other personnel at the Site and labour/staff colony on his own. The quality of water should meet the requirements for which it is proposed to be used. All civil and structural work associated with the above including borings, pipelines, valves, pumps, tu</w:t>
          </w:r>
          <w:r w:rsidR="001209F5" w:rsidRPr="008A49E6">
            <w:rPr>
              <w:rFonts w:ascii="Candara" w:hAnsi="Candara"/>
              <w:sz w:val="22"/>
              <w:szCs w:val="22"/>
            </w:rPr>
            <w:t>be wells, pump house, underground storage tank, over ground storage tank, water tankers, etc. whatsoever required for taking the water from the underground source to the place of use shall be provided/erected/constructed/maintained by the Contractor</w:t>
          </w:r>
          <w:r w:rsidR="00127BF3" w:rsidRPr="008A49E6">
            <w:rPr>
              <w:rFonts w:ascii="Candara" w:hAnsi="Candara"/>
              <w:sz w:val="22"/>
              <w:szCs w:val="22"/>
            </w:rPr>
            <w:t xml:space="preserve"> at his own cost</w:t>
          </w:r>
          <w:r w:rsidR="001209F5" w:rsidRPr="008A49E6">
            <w:rPr>
              <w:rFonts w:ascii="Candara" w:hAnsi="Candara"/>
              <w:sz w:val="22"/>
              <w:szCs w:val="22"/>
            </w:rPr>
            <w:t>.</w:t>
          </w:r>
        </w:p>
        <w:p w14:paraId="7EBAEF7C" w14:textId="77777777" w:rsidR="00AC54C8" w:rsidRPr="008A49E6" w:rsidRDefault="00AC54C8"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b/>
              <w:sz w:val="22"/>
              <w:szCs w:val="22"/>
            </w:rPr>
          </w:pPr>
          <w:bookmarkStart w:id="843" w:name="_Ref312352637"/>
          <w:r w:rsidRPr="008A49E6">
            <w:rPr>
              <w:rFonts w:ascii="Candara" w:hAnsi="Candara"/>
              <w:b/>
              <w:sz w:val="22"/>
              <w:szCs w:val="22"/>
            </w:rPr>
            <w:t>Construction Water</w:t>
          </w:r>
          <w:bookmarkEnd w:id="843"/>
        </w:p>
        <w:p w14:paraId="794AF7FA" w14:textId="1270AF6C" w:rsidR="001209F5" w:rsidRPr="00C02979" w:rsidRDefault="001209F5"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Unless otherwise stated in the</w:t>
          </w:r>
          <w:r w:rsidR="009A0EF8">
            <w:rPr>
              <w:rFonts w:ascii="Candara" w:hAnsi="Candara"/>
              <w:sz w:val="22"/>
              <w:szCs w:val="22"/>
            </w:rPr>
            <w:t xml:space="preserve"> SCC</w:t>
          </w:r>
          <w:r w:rsidRPr="008A49E6">
            <w:rPr>
              <w:rFonts w:ascii="Candara" w:hAnsi="Candara"/>
              <w:sz w:val="22"/>
              <w:szCs w:val="22"/>
            </w:rPr>
            <w:t xml:space="preserve">, the Contractor shall draw water from the water supply mains provided </w:t>
          </w:r>
          <w:r w:rsidR="00127BF3" w:rsidRPr="008A49E6">
            <w:rPr>
              <w:rFonts w:ascii="Candara" w:hAnsi="Candara"/>
              <w:sz w:val="22"/>
              <w:szCs w:val="22"/>
            </w:rPr>
            <w:t>at</w:t>
          </w:r>
          <w:r w:rsidRPr="008A49E6">
            <w:rPr>
              <w:rFonts w:ascii="Candara" w:hAnsi="Candara"/>
              <w:sz w:val="22"/>
              <w:szCs w:val="22"/>
            </w:rPr>
            <w:t xml:space="preserve"> the Site at suitable points to be indicated by the Project Manager. All </w:t>
          </w:r>
          <w:r w:rsidR="00C02979" w:rsidRPr="008A49E6">
            <w:rPr>
              <w:rFonts w:ascii="Candara" w:hAnsi="Candara"/>
              <w:sz w:val="22"/>
              <w:szCs w:val="22"/>
            </w:rPr>
            <w:t>pipelines</w:t>
          </w:r>
          <w:r w:rsidRPr="008A49E6">
            <w:rPr>
              <w:rFonts w:ascii="Candara" w:hAnsi="Candara"/>
              <w:sz w:val="22"/>
              <w:szCs w:val="22"/>
            </w:rPr>
            <w:t xml:space="preserve">, pumps and other accessories required for taking the water </w:t>
          </w:r>
          <w:r w:rsidRPr="008A49E6">
            <w:rPr>
              <w:rFonts w:ascii="Candara" w:hAnsi="Candara"/>
              <w:sz w:val="22"/>
              <w:szCs w:val="22"/>
            </w:rPr>
            <w:lastRenderedPageBreak/>
            <w:t xml:space="preserve">from the mains to the Site shall be provided by the Contractor at his own cost. He shall not be entitled to any payment on account of the expenditure incurred in providing the </w:t>
          </w:r>
          <w:r w:rsidR="00C02979" w:rsidRPr="008A49E6">
            <w:rPr>
              <w:rFonts w:ascii="Candara" w:hAnsi="Candara"/>
              <w:sz w:val="22"/>
              <w:szCs w:val="22"/>
            </w:rPr>
            <w:t>pipelines</w:t>
          </w:r>
          <w:r w:rsidRPr="008A49E6">
            <w:rPr>
              <w:rFonts w:ascii="Candara" w:hAnsi="Candara"/>
              <w:sz w:val="22"/>
              <w:szCs w:val="22"/>
            </w:rPr>
            <w:t>, pumps, etc. No charges will be levied on the Contractor for the water drawn by him for the purposes of the construction work. Should the water, however, be used for either the colony or for manufacture, always subject to prior written permission of the Project Manager, the same shall be chargeable at a rate to be fixed by the Project Manager whose decision in this regard shall be final. However, the water supply shall have to be taken through a metered connection.</w:t>
          </w:r>
        </w:p>
        <w:p w14:paraId="5718C3CA" w14:textId="607D8BE4" w:rsidR="001209F5" w:rsidRPr="00C02979" w:rsidRDefault="000605EC"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1209F5" w:rsidRPr="008A49E6">
            <w:rPr>
              <w:rFonts w:ascii="Candara" w:hAnsi="Candara"/>
              <w:sz w:val="22"/>
              <w:szCs w:val="22"/>
            </w:rPr>
            <w:t xml:space="preserve"> does not guarantee the maintenance of uninterrupted supply of water and in case of any interruptions of such supply of water; the Contractor shall be responsible for making at his own cost, alternative arrangements for water. The Project Manager also reserves the right to limit the quantity of water to be allowed to be drawn by the Contractor.</w:t>
          </w:r>
        </w:p>
        <w:p w14:paraId="0B3432AE" w14:textId="393E4B31" w:rsidR="00AC54C8" w:rsidRPr="00C02979" w:rsidRDefault="001209F5"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No claim for damages</w:t>
          </w:r>
          <w:r w:rsidR="00AC54C8" w:rsidRPr="008A49E6">
            <w:rPr>
              <w:rFonts w:ascii="Candara" w:hAnsi="Candara"/>
              <w:sz w:val="22"/>
              <w:szCs w:val="22"/>
            </w:rPr>
            <w:t xml:space="preserve"> will be entertained by </w:t>
          </w:r>
          <w:r w:rsidR="000605EC" w:rsidRPr="008A49E6">
            <w:rPr>
              <w:rFonts w:ascii="Candara" w:hAnsi="Candara"/>
              <w:sz w:val="22"/>
              <w:szCs w:val="22"/>
            </w:rPr>
            <w:t>DGPC</w:t>
          </w:r>
          <w:r w:rsidR="00AC54C8" w:rsidRPr="008A49E6">
            <w:rPr>
              <w:rFonts w:ascii="Candara" w:hAnsi="Candara"/>
              <w:sz w:val="22"/>
              <w:szCs w:val="22"/>
            </w:rPr>
            <w:t xml:space="preserve"> on account of interruption of water supply or limitation of quantity of water as aforesaid or on account of the water so supplied being not fit for construction purposes or on any other account in connection with such water supply.</w:t>
          </w:r>
        </w:p>
        <w:p w14:paraId="5C97A0D5" w14:textId="5E5A9792" w:rsidR="00AC54C8" w:rsidRPr="00C02979" w:rsidRDefault="00AC54C8" w:rsidP="00C02979">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It will be the responsibility of the Contractor to adequately treat the water at his cost before use for the intended purpose.</w:t>
          </w:r>
        </w:p>
        <w:p w14:paraId="4001F268" w14:textId="77777777" w:rsidR="00AC54C8" w:rsidRPr="008A49E6" w:rsidRDefault="00AC54C8" w:rsidP="008A49E6">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Where the Contractor makes his own arrangements for water required for the Works, nothing extra shall be paid for the same. He should make arrangements for storage of sufficient quantity of water required for at least a day’s work.</w:t>
          </w:r>
        </w:p>
        <w:p w14:paraId="25BD5042" w14:textId="77777777" w:rsidR="000B54C8" w:rsidRPr="008A49E6" w:rsidRDefault="000B54C8"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44" w:name="_Toc189045069"/>
          <w:r w:rsidRPr="008A49E6">
            <w:rPr>
              <w:rFonts w:ascii="Candara" w:hAnsi="Candara"/>
              <w:color w:val="1A00FD"/>
              <w:sz w:val="22"/>
              <w:szCs w:val="22"/>
            </w:rPr>
            <w:t>Materials obtained from excavation</w:t>
          </w:r>
          <w:bookmarkEnd w:id="842"/>
          <w:bookmarkEnd w:id="844"/>
        </w:p>
        <w:p w14:paraId="62E99961" w14:textId="474FD9B6" w:rsidR="003219C6" w:rsidRPr="00C02979" w:rsidRDefault="000B54C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Materials of any kind obtained from excavation on the Site shall remain the property of </w:t>
          </w:r>
          <w:r w:rsidR="000605EC" w:rsidRPr="008A49E6">
            <w:rPr>
              <w:rFonts w:ascii="Candara" w:hAnsi="Candara"/>
              <w:sz w:val="22"/>
              <w:szCs w:val="22"/>
            </w:rPr>
            <w:t>DGPC</w:t>
          </w:r>
          <w:r w:rsidRPr="008A49E6">
            <w:rPr>
              <w:rFonts w:ascii="Candara" w:hAnsi="Candara"/>
              <w:sz w:val="22"/>
              <w:szCs w:val="22"/>
            </w:rPr>
            <w:t xml:space="preserve"> and shall be disposed of as the Project Manager may direct</w:t>
          </w:r>
          <w:r w:rsidR="00252400" w:rsidRPr="008A49E6">
            <w:rPr>
              <w:rFonts w:ascii="Candara" w:hAnsi="Candara"/>
              <w:sz w:val="22"/>
              <w:szCs w:val="22"/>
            </w:rPr>
            <w:t xml:space="preserve"> except to the extent the construction materials obtained from the Site and used by the Contractor for the Works as per the approval given by the Project Manager, subject to the payment</w:t>
          </w:r>
          <w:r w:rsidR="00297FF4" w:rsidRPr="008A49E6">
            <w:rPr>
              <w:rFonts w:ascii="Candara" w:hAnsi="Candara"/>
              <w:sz w:val="22"/>
              <w:szCs w:val="22"/>
            </w:rPr>
            <w:t xml:space="preserve"> by the</w:t>
          </w:r>
          <w:r w:rsidR="005038F4" w:rsidRPr="008A49E6">
            <w:rPr>
              <w:rFonts w:ascii="Candara" w:hAnsi="Candara"/>
              <w:sz w:val="22"/>
              <w:szCs w:val="22"/>
            </w:rPr>
            <w:t xml:space="preserve"> </w:t>
          </w:r>
          <w:r w:rsidR="00994C35" w:rsidRPr="008A49E6">
            <w:rPr>
              <w:rFonts w:ascii="Candara" w:hAnsi="Candara"/>
              <w:sz w:val="22"/>
              <w:szCs w:val="22"/>
            </w:rPr>
            <w:t xml:space="preserve">Contractor </w:t>
          </w:r>
          <w:r w:rsidR="00252400" w:rsidRPr="008A49E6">
            <w:rPr>
              <w:rFonts w:ascii="Candara" w:hAnsi="Candara"/>
              <w:sz w:val="22"/>
              <w:szCs w:val="22"/>
            </w:rPr>
            <w:t>of taxes and duties levied on such excavated materials used for the construction work as per</w:t>
          </w:r>
          <w:r w:rsidR="0061709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_Ref312850818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GCC.17</w:t>
          </w:r>
          <w:r w:rsidR="00425662" w:rsidRPr="008A49E6">
            <w:rPr>
              <w:rFonts w:ascii="Candara" w:hAnsi="Candara"/>
              <w:sz w:val="22"/>
              <w:szCs w:val="22"/>
              <w:highlight w:val="yellow"/>
            </w:rPr>
            <w:fldChar w:fldCharType="end"/>
          </w:r>
          <w:r w:rsidRPr="008A49E6">
            <w:rPr>
              <w:rFonts w:ascii="Candara" w:hAnsi="Candara"/>
              <w:sz w:val="22"/>
              <w:szCs w:val="22"/>
            </w:rPr>
            <w:t>.</w:t>
          </w:r>
        </w:p>
        <w:p w14:paraId="4DD04962" w14:textId="732D5979" w:rsidR="005802C4" w:rsidRPr="00C02979" w:rsidRDefault="003219C6"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All fossils, coins, articles </w:t>
          </w:r>
          <w:r w:rsidR="007A29F9" w:rsidRPr="008A49E6">
            <w:rPr>
              <w:rFonts w:ascii="Candara" w:hAnsi="Candara"/>
              <w:sz w:val="22"/>
              <w:szCs w:val="22"/>
            </w:rPr>
            <w:t>of</w:t>
          </w:r>
          <w:r w:rsidR="005038F4" w:rsidRPr="008A49E6">
            <w:rPr>
              <w:rFonts w:ascii="Candara" w:hAnsi="Candara"/>
              <w:sz w:val="22"/>
              <w:szCs w:val="22"/>
            </w:rPr>
            <w:t xml:space="preserve"> </w:t>
          </w:r>
          <w:r w:rsidRPr="008A49E6">
            <w:rPr>
              <w:rFonts w:ascii="Candara" w:hAnsi="Candara"/>
              <w:sz w:val="22"/>
              <w:szCs w:val="22"/>
            </w:rPr>
            <w:t xml:space="preserve">value or antiquity and structures and other remains or things of geological or archaeological interest discovered on the Site shall be the absolute property of </w:t>
          </w:r>
          <w:r w:rsidR="000605EC" w:rsidRPr="008A49E6">
            <w:rPr>
              <w:rFonts w:ascii="Candara" w:hAnsi="Candara"/>
              <w:sz w:val="22"/>
              <w:szCs w:val="22"/>
            </w:rPr>
            <w:t>DGPC</w:t>
          </w:r>
          <w:r w:rsidRPr="008A49E6">
            <w:rPr>
              <w:rFonts w:ascii="Candara" w:hAnsi="Candara"/>
              <w:sz w:val="22"/>
              <w:szCs w:val="22"/>
            </w:rPr>
            <w:t xml:space="preserve"> and the Contractor shall take reasonable precautions to prevent his workmen or any other person from removing or damaging any such article or thing. The Contractor shall immediately upon discovery thereof and before removal </w:t>
          </w:r>
          <w:r w:rsidR="007A29F9" w:rsidRPr="008A49E6">
            <w:rPr>
              <w:rFonts w:ascii="Candara" w:hAnsi="Candara"/>
              <w:sz w:val="22"/>
              <w:szCs w:val="22"/>
            </w:rPr>
            <w:t xml:space="preserve">give notice to </w:t>
          </w:r>
          <w:r w:rsidRPr="008A49E6">
            <w:rPr>
              <w:rFonts w:ascii="Candara" w:hAnsi="Candara"/>
              <w:sz w:val="22"/>
              <w:szCs w:val="22"/>
            </w:rPr>
            <w:t xml:space="preserve">the Project Manager </w:t>
          </w:r>
          <w:r w:rsidR="007A29F9" w:rsidRPr="008A49E6">
            <w:rPr>
              <w:rFonts w:ascii="Candara" w:hAnsi="Candara"/>
              <w:sz w:val="22"/>
              <w:szCs w:val="22"/>
            </w:rPr>
            <w:t xml:space="preserve">for such </w:t>
          </w:r>
          <w:r w:rsidRPr="008A49E6">
            <w:rPr>
              <w:rFonts w:ascii="Candara" w:hAnsi="Candara"/>
              <w:sz w:val="22"/>
              <w:szCs w:val="22"/>
            </w:rPr>
            <w:t xml:space="preserve">discovery and carry out the Project Manager’s direction as to the disposition of the same, at the cost of </w:t>
          </w:r>
          <w:r w:rsidR="000605EC" w:rsidRPr="008A49E6">
            <w:rPr>
              <w:rFonts w:ascii="Candara" w:hAnsi="Candara"/>
              <w:sz w:val="22"/>
              <w:szCs w:val="22"/>
            </w:rPr>
            <w:t>DGPC</w:t>
          </w:r>
          <w:r w:rsidRPr="008A49E6">
            <w:rPr>
              <w:rFonts w:ascii="Candara" w:hAnsi="Candara"/>
              <w:sz w:val="22"/>
              <w:szCs w:val="22"/>
            </w:rPr>
            <w:t>.</w:t>
          </w:r>
        </w:p>
        <w:p w14:paraId="4A9C05E6" w14:textId="77777777" w:rsidR="005802C4" w:rsidRPr="008A49E6" w:rsidRDefault="005802C4"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If the Contractor suffers delay and/or incurs cost from complying with the instructions of the Project Manager, the Contractor shall be entitled to (a) an extension of time for any such delay, if completion is or will be delayed, and (b) payment of any cost which shall be incurred by the Contractor in this regard.</w:t>
          </w:r>
        </w:p>
        <w:p w14:paraId="5E9B2577" w14:textId="77777777" w:rsidR="0040615C" w:rsidRPr="008A49E6" w:rsidRDefault="0040615C"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45" w:name="_Toc189045070"/>
          <w:bookmarkStart w:id="846" w:name="_Ref308183463"/>
          <w:r w:rsidRPr="008A49E6">
            <w:rPr>
              <w:rFonts w:ascii="Candara" w:hAnsi="Candara"/>
              <w:color w:val="1A00FD"/>
              <w:sz w:val="22"/>
              <w:szCs w:val="22"/>
            </w:rPr>
            <w:lastRenderedPageBreak/>
            <w:t>Materials</w:t>
          </w:r>
          <w:bookmarkEnd w:id="845"/>
        </w:p>
        <w:p w14:paraId="71A914B0" w14:textId="13E3D470" w:rsidR="0040615C" w:rsidRPr="00C02979" w:rsidRDefault="0040615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47" w:name="_Ref312352731"/>
          <w:r w:rsidRPr="008A49E6">
            <w:rPr>
              <w:rFonts w:ascii="Candara" w:hAnsi="Candara"/>
              <w:sz w:val="22"/>
              <w:szCs w:val="22"/>
            </w:rPr>
            <w:t xml:space="preserve">The Contractor shall, at his own expense, provide all materials required for the Works other than those which are to be issued by </w:t>
          </w:r>
          <w:r w:rsidR="000605EC" w:rsidRPr="008A49E6">
            <w:rPr>
              <w:rFonts w:ascii="Candara" w:hAnsi="Candara"/>
              <w:sz w:val="22"/>
              <w:szCs w:val="22"/>
            </w:rPr>
            <w:t>DGPC</w:t>
          </w:r>
          <w:r w:rsidRPr="008A49E6">
            <w:rPr>
              <w:rFonts w:ascii="Candara" w:hAnsi="Candara"/>
              <w:sz w:val="22"/>
              <w:szCs w:val="22"/>
            </w:rPr>
            <w:t xml:space="preserve"> as specified in the</w:t>
          </w:r>
          <w:r w:rsidR="009A0EF8">
            <w:rPr>
              <w:rFonts w:ascii="Candara" w:hAnsi="Candara"/>
              <w:sz w:val="22"/>
              <w:szCs w:val="22"/>
            </w:rPr>
            <w:t xml:space="preserve"> SCC</w:t>
          </w:r>
          <w:r w:rsidRPr="008A49E6">
            <w:rPr>
              <w:rFonts w:ascii="Candara" w:hAnsi="Candara"/>
              <w:sz w:val="22"/>
              <w:szCs w:val="22"/>
            </w:rPr>
            <w:t>.</w:t>
          </w:r>
          <w:bookmarkEnd w:id="847"/>
        </w:p>
        <w:p w14:paraId="4EB48FE6" w14:textId="6AF51EEE" w:rsidR="0040615C" w:rsidRPr="00C02979" w:rsidRDefault="0040615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All materials to be provided by the Contractor shall be in conformity with the specifications laid down in the Technical Specification and the Contractor shall, if requested by the Project Manager, furnish proof to the satisfaction of the Project Manager that the materials so comply.</w:t>
          </w:r>
        </w:p>
        <w:p w14:paraId="4A5C375D" w14:textId="3F21702A" w:rsidR="0040615C" w:rsidRPr="00C02979" w:rsidRDefault="0040615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Wherever required by the Project Manager, the Contractor shall, at his own expense and without delay, provide samples of materials proposed to be used in the Works. The Project Manager shall within seven (7) days thereafter or within such further period as he may require, intimate to the Contractor in writing, whether samples are approved by him or not. If samples are not approved, the Contractor shall forthwith arrange for fresh samples complying with the Technical Specifications, for approval.</w:t>
          </w:r>
        </w:p>
        <w:p w14:paraId="704D2FE9" w14:textId="45DEDF20" w:rsidR="00F368D4" w:rsidRPr="00C02979" w:rsidRDefault="00F368D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Project Manager shall have full powers to require removal of any or all of the materials brought to Site by the Contractor which are not in accordance with the Contract specifications or do not conform in character or quality to samples approved by him. In case of default on the part of the Contractor in removing rejected materials, the Project Manager shall be at the liberty to have them removed by other means. The Project Manager shall have full powers to order the Contractor to provide other proper materials to be substituted for rejected materials and in the event of the Contractor refusing to comply, he may cause the same to be supplied by other means. All costs, which may attend upon such removal and/or substitution, shall be borne by the Contractor.</w:t>
          </w:r>
        </w:p>
        <w:p w14:paraId="5C33F96D" w14:textId="47937E03" w:rsidR="00F368D4" w:rsidRPr="008A49E6" w:rsidRDefault="00F368D4"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Project Manager shall be entitled to have tests carried out as specified in the Contract for any materials supplied by the Contractor other than those for which, as stated above, satisfactory proof has already been furnished, at the cost of the Contractor and the Contractor shall provide at his expense all facilities which the Project Manager may reasonably require for the purpose. If no tests are specified in the Contract, and such tests are required by the Project Manager, the Contractor shall provide all facilities required for the purpose and the charges for these tests including the cost of materials consumed/used in such tests shall be to the account of </w:t>
          </w:r>
          <w:r w:rsidR="000605EC" w:rsidRPr="008A49E6">
            <w:rPr>
              <w:rFonts w:ascii="Candara" w:hAnsi="Candara"/>
              <w:sz w:val="22"/>
              <w:szCs w:val="22"/>
            </w:rPr>
            <w:t>DGPC</w:t>
          </w:r>
          <w:r w:rsidRPr="008A49E6">
            <w:rPr>
              <w:rFonts w:ascii="Candara" w:hAnsi="Candara"/>
              <w:sz w:val="22"/>
              <w:szCs w:val="22"/>
            </w:rPr>
            <w:t>, except if the tests disclose that the said materials are not in accordance with the provisions of the Contract, then the same shall be to the account of the Contractor.</w:t>
          </w:r>
        </w:p>
        <w:p w14:paraId="50F4A722" w14:textId="77777777" w:rsidR="00AC54C8" w:rsidRPr="008A49E6" w:rsidRDefault="00AC54C8"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48" w:name="_Toc189045071"/>
          <w:r w:rsidRPr="008A49E6">
            <w:rPr>
              <w:rFonts w:ascii="Candara" w:hAnsi="Candara"/>
              <w:color w:val="1A00FD"/>
              <w:sz w:val="22"/>
              <w:szCs w:val="22"/>
            </w:rPr>
            <w:t>Site Laboratory</w:t>
          </w:r>
          <w:bookmarkEnd w:id="848"/>
        </w:p>
        <w:p w14:paraId="64C73CE0" w14:textId="5EDAB5BE" w:rsidR="00AC54C8" w:rsidRPr="00C02979" w:rsidRDefault="00AC54C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As part of the Contract, the Contractor shall provide and maintain a Site laboratory for the testing of construction materials under the direction and general supervision of the Project Manager.</w:t>
          </w:r>
        </w:p>
        <w:p w14:paraId="5AD5E76B" w14:textId="588E0B3D" w:rsidR="00AC54C8" w:rsidRPr="00C02979" w:rsidRDefault="00AC54C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laboratory building shall be constructed and installed with the appropriate facilities. Temperature and humidity controls shall be available wherever necessary during testing of samples.</w:t>
          </w:r>
        </w:p>
        <w:p w14:paraId="566D1CBE" w14:textId="444B378E" w:rsidR="00D2383F" w:rsidRPr="00C02979" w:rsidRDefault="00AC54C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lastRenderedPageBreak/>
            <w:t>All equipments shall be provided by the Contractor so as to</w:t>
          </w:r>
          <w:r w:rsidR="00D2383F" w:rsidRPr="008A49E6">
            <w:rPr>
              <w:rFonts w:ascii="Candara" w:hAnsi="Candara"/>
              <w:sz w:val="22"/>
              <w:szCs w:val="22"/>
            </w:rPr>
            <w:t xml:space="preserve"> be compatible with the testing requirements specified. The Contractor shall maintain the equipment in good working condition for the duration of the Contract.</w:t>
          </w:r>
        </w:p>
        <w:p w14:paraId="6AA4FF95" w14:textId="20B8D3B9" w:rsidR="00D2383F" w:rsidRPr="00C02979" w:rsidRDefault="00D2383F"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provide approved qualified personnel to operate and maintain the laboratory for the duration of the Contract. The number of staff and equipment available must at all times be sufficient to keep pace with the sampling and testing programme as required by the Project Manager.</w:t>
          </w:r>
        </w:p>
        <w:p w14:paraId="7EC990FE" w14:textId="5A08279E" w:rsidR="00D2383F" w:rsidRPr="00C02979" w:rsidRDefault="00D2383F"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fully service the Site laboratory and shall supply everything necessary for its proper functioning, including all transport needed to move equipment and samples to and from sampling points on the Site, etc.</w:t>
          </w:r>
        </w:p>
        <w:p w14:paraId="15CC56F6" w14:textId="77777777" w:rsidR="00D2383F" w:rsidRPr="008A49E6" w:rsidRDefault="00D2383F"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re-calibrate all measuring devices whenever so required by the Project Manager and shall submit the results of such measurements without delay.</w:t>
          </w:r>
        </w:p>
        <w:p w14:paraId="5B30EA6A" w14:textId="77777777" w:rsidR="00B76604" w:rsidRPr="008A49E6" w:rsidRDefault="00B76604"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49" w:name="_Toc189045072"/>
          <w:r w:rsidRPr="008A49E6">
            <w:rPr>
              <w:rFonts w:ascii="Candara" w:hAnsi="Candara"/>
              <w:color w:val="1A00FD"/>
              <w:sz w:val="22"/>
              <w:szCs w:val="22"/>
            </w:rPr>
            <w:t>Quality Assurance Program</w:t>
          </w:r>
          <w:bookmarkEnd w:id="849"/>
        </w:p>
        <w:p w14:paraId="7E9DD68C" w14:textId="77777777" w:rsidR="00B76604" w:rsidRPr="008A49E6" w:rsidRDefault="00B76604"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Sampling, testing and quality assurance requirements shall be as per the details given in Technical Specifications. All costs associated with testing of materials required as per Technical Specifications shall be deemed to be included in the rates/prices in the Bill of Quantities.</w:t>
          </w:r>
        </w:p>
        <w:p w14:paraId="083CA43C" w14:textId="77777777" w:rsidR="000218FB" w:rsidRPr="008A49E6" w:rsidRDefault="00EF45A7"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50" w:name="_Toc189045073"/>
          <w:r w:rsidRPr="008A49E6">
            <w:rPr>
              <w:rFonts w:ascii="Candara" w:hAnsi="Candara"/>
              <w:color w:val="1A00FD"/>
              <w:sz w:val="22"/>
              <w:szCs w:val="22"/>
            </w:rPr>
            <w:t>Inspection</w:t>
          </w:r>
          <w:bookmarkEnd w:id="846"/>
          <w:r w:rsidR="00CC3B06" w:rsidRPr="008A49E6">
            <w:rPr>
              <w:rFonts w:ascii="Candara" w:hAnsi="Candara"/>
              <w:color w:val="1A00FD"/>
              <w:sz w:val="22"/>
              <w:szCs w:val="22"/>
            </w:rPr>
            <w:t xml:space="preserve"> and Tests</w:t>
          </w:r>
          <w:bookmarkEnd w:id="850"/>
        </w:p>
        <w:p w14:paraId="449E8CB4" w14:textId="0F122A09" w:rsidR="00EF45A7" w:rsidRPr="00C02979" w:rsidRDefault="00EF45A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at its own expense carry out on the Site all such tests and/or inspections of the </w:t>
          </w:r>
          <w:r w:rsidR="001438B7" w:rsidRPr="008A49E6">
            <w:rPr>
              <w:rFonts w:ascii="Candara" w:hAnsi="Candara"/>
              <w:sz w:val="22"/>
              <w:szCs w:val="22"/>
            </w:rPr>
            <w:t>p</w:t>
          </w:r>
          <w:r w:rsidRPr="008A49E6">
            <w:rPr>
              <w:rFonts w:ascii="Candara" w:hAnsi="Candara"/>
              <w:sz w:val="22"/>
              <w:szCs w:val="22"/>
            </w:rPr>
            <w:t>lant</w:t>
          </w:r>
          <w:r w:rsidR="001438B7" w:rsidRPr="008A49E6">
            <w:rPr>
              <w:rFonts w:ascii="Candara" w:hAnsi="Candara"/>
              <w:sz w:val="22"/>
              <w:szCs w:val="22"/>
            </w:rPr>
            <w:t>, materials</w:t>
          </w:r>
          <w:r w:rsidRPr="008A49E6">
            <w:rPr>
              <w:rFonts w:ascii="Candara" w:hAnsi="Candara"/>
              <w:sz w:val="22"/>
              <w:szCs w:val="22"/>
            </w:rPr>
            <w:t xml:space="preserve"> and any part of the </w:t>
          </w:r>
          <w:r w:rsidR="001438B7" w:rsidRPr="008A49E6">
            <w:rPr>
              <w:rFonts w:ascii="Candara" w:hAnsi="Candara"/>
              <w:sz w:val="22"/>
              <w:szCs w:val="22"/>
            </w:rPr>
            <w:t>Works</w:t>
          </w:r>
          <w:r w:rsidRPr="008A49E6">
            <w:rPr>
              <w:rFonts w:ascii="Candara" w:hAnsi="Candara"/>
              <w:sz w:val="22"/>
              <w:szCs w:val="22"/>
            </w:rPr>
            <w:t xml:space="preserve"> as are specified in the </w:t>
          </w:r>
          <w:r w:rsidR="006A65D5" w:rsidRPr="008A49E6">
            <w:rPr>
              <w:rFonts w:ascii="Candara" w:hAnsi="Candara"/>
              <w:sz w:val="22"/>
              <w:szCs w:val="22"/>
            </w:rPr>
            <w:t>Technical Specifications.</w:t>
          </w:r>
          <w:r w:rsidR="00F87A99" w:rsidRPr="008A49E6">
            <w:rPr>
              <w:rFonts w:ascii="Candara" w:hAnsi="Candara"/>
              <w:sz w:val="22"/>
              <w:szCs w:val="22"/>
            </w:rPr>
            <w:t xml:space="preserve"> The Contractor shall provide all apparatus, assistance, documents and other information, electricity, equipment, fuel, consumables, instruments, labour, materials, and suitably qualified and experienced staff, as are necessary to carry out the specified tests efficiently.</w:t>
          </w:r>
        </w:p>
        <w:p w14:paraId="42FF4462" w14:textId="1084F435" w:rsidR="00EF45A7"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EF45A7" w:rsidRPr="008A49E6">
            <w:rPr>
              <w:rFonts w:ascii="Candara" w:hAnsi="Candara"/>
              <w:sz w:val="22"/>
              <w:szCs w:val="22"/>
            </w:rPr>
            <w:t xml:space="preserve"> and the Project Manager or their designated representatives shall be entitled to attend the aforesaid test and/or inspection, provided that </w:t>
          </w:r>
          <w:r w:rsidRPr="008A49E6">
            <w:rPr>
              <w:rFonts w:ascii="Candara" w:hAnsi="Candara"/>
              <w:sz w:val="22"/>
              <w:szCs w:val="22"/>
            </w:rPr>
            <w:t>DGPC</w:t>
          </w:r>
          <w:r w:rsidR="00EF45A7" w:rsidRPr="008A49E6">
            <w:rPr>
              <w:rFonts w:ascii="Candara" w:hAnsi="Candara"/>
              <w:sz w:val="22"/>
              <w:szCs w:val="22"/>
            </w:rPr>
            <w:t xml:space="preserve"> shall bear all costs and expenses incurred in connection with such attendance.</w:t>
          </w:r>
        </w:p>
        <w:p w14:paraId="554BB2C6" w14:textId="0CF2B50C" w:rsidR="007F35F8" w:rsidRPr="00C02979" w:rsidRDefault="00EF45A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51" w:name="_Ref293490898"/>
          <w:r w:rsidRPr="008A49E6">
            <w:rPr>
              <w:rFonts w:ascii="Candara" w:hAnsi="Candara"/>
              <w:sz w:val="22"/>
              <w:szCs w:val="22"/>
            </w:rPr>
            <w:t xml:space="preserve">Whenever the Contractor is ready to carry out any such test and/or inspection, the Contractor shall give a reasonable advance notice of </w:t>
          </w:r>
          <w:r w:rsidR="007F35F8" w:rsidRPr="008A49E6">
            <w:rPr>
              <w:rFonts w:ascii="Candara" w:hAnsi="Candara"/>
              <w:sz w:val="22"/>
              <w:szCs w:val="22"/>
            </w:rPr>
            <w:t xml:space="preserve">the date of </w:t>
          </w:r>
          <w:r w:rsidRPr="008A49E6">
            <w:rPr>
              <w:rFonts w:ascii="Candara" w:hAnsi="Candara"/>
              <w:sz w:val="22"/>
              <w:szCs w:val="22"/>
            </w:rPr>
            <w:t>such test and/or inspection to the Project Manager.</w:t>
          </w:r>
          <w:bookmarkEnd w:id="851"/>
          <w:r w:rsidR="00C326B8" w:rsidRPr="008A49E6">
            <w:rPr>
              <w:rFonts w:ascii="Candara" w:hAnsi="Candara"/>
              <w:sz w:val="22"/>
              <w:szCs w:val="22"/>
            </w:rPr>
            <w:t xml:space="preserve">If </w:t>
          </w:r>
          <w:r w:rsidR="000605EC" w:rsidRPr="008A49E6">
            <w:rPr>
              <w:rFonts w:ascii="Candara" w:hAnsi="Candara"/>
              <w:sz w:val="22"/>
              <w:szCs w:val="22"/>
            </w:rPr>
            <w:t>DGPC</w:t>
          </w:r>
          <w:r w:rsidR="00C326B8" w:rsidRPr="008A49E6">
            <w:rPr>
              <w:rFonts w:ascii="Candara" w:hAnsi="Candara"/>
              <w:sz w:val="22"/>
              <w:szCs w:val="22"/>
            </w:rPr>
            <w:t xml:space="preserve">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bookmarkStart w:id="852" w:name="_Ref293491060"/>
        </w:p>
        <w:bookmarkEnd w:id="852"/>
        <w:p w14:paraId="751EC89C" w14:textId="0C8B3839" w:rsidR="00D455E8" w:rsidRPr="00C02979" w:rsidRDefault="00D455E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Project Manager may require the Contractor to carry out any </w:t>
          </w:r>
          <w:r w:rsidR="006A65D5" w:rsidRPr="008A49E6">
            <w:rPr>
              <w:rFonts w:ascii="Candara" w:hAnsi="Candara"/>
              <w:sz w:val="22"/>
              <w:szCs w:val="22"/>
            </w:rPr>
            <w:t xml:space="preserve">additional </w:t>
          </w:r>
          <w:r w:rsidRPr="008A49E6">
            <w:rPr>
              <w:rFonts w:ascii="Candara" w:hAnsi="Candara"/>
              <w:sz w:val="22"/>
              <w:szCs w:val="22"/>
            </w:rPr>
            <w:t xml:space="preserve">test and/or inspection not required </w:t>
          </w:r>
          <w:r w:rsidR="006A65D5" w:rsidRPr="008A49E6">
            <w:rPr>
              <w:rFonts w:ascii="Candara" w:hAnsi="Candara"/>
              <w:sz w:val="22"/>
              <w:szCs w:val="22"/>
            </w:rPr>
            <w:t xml:space="preserve">under </w:t>
          </w:r>
          <w:r w:rsidRPr="008A49E6">
            <w:rPr>
              <w:rFonts w:ascii="Candara" w:hAnsi="Candara"/>
              <w:sz w:val="22"/>
              <w:szCs w:val="22"/>
            </w:rPr>
            <w:t xml:space="preserve">the </w:t>
          </w:r>
          <w:r w:rsidR="006A65D5" w:rsidRPr="008A49E6">
            <w:rPr>
              <w:rFonts w:ascii="Candara" w:hAnsi="Candara"/>
              <w:sz w:val="22"/>
              <w:szCs w:val="22"/>
            </w:rPr>
            <w:t>Technical Specification</w:t>
          </w:r>
          <w:r w:rsidRPr="008A49E6">
            <w:rPr>
              <w:rFonts w:ascii="Candara" w:hAnsi="Candara"/>
              <w:sz w:val="22"/>
              <w:szCs w:val="22"/>
            </w:rPr>
            <w:t xml:space="preserve">, provided that the Contractor’s reasonable costs and expenses incurred in the carrying out of such test and/or inspection shall be added to the Contract Price. Further, if such test and/or inspection </w:t>
          </w:r>
          <w:r w:rsidR="001438B7" w:rsidRPr="008A49E6">
            <w:rPr>
              <w:rFonts w:ascii="Candara" w:hAnsi="Candara"/>
              <w:sz w:val="22"/>
              <w:szCs w:val="22"/>
            </w:rPr>
            <w:t>impede</w:t>
          </w:r>
          <w:r w:rsidRPr="008A49E6">
            <w:rPr>
              <w:rFonts w:ascii="Candara" w:hAnsi="Candara"/>
              <w:sz w:val="22"/>
              <w:szCs w:val="22"/>
            </w:rPr>
            <w:t xml:space="preserve"> the progress of </w:t>
          </w:r>
          <w:r w:rsidR="001438B7" w:rsidRPr="008A49E6">
            <w:rPr>
              <w:rFonts w:ascii="Candara" w:hAnsi="Candara"/>
              <w:sz w:val="22"/>
              <w:szCs w:val="22"/>
            </w:rPr>
            <w:t>W</w:t>
          </w:r>
          <w:r w:rsidRPr="008A49E6">
            <w:rPr>
              <w:rFonts w:ascii="Candara" w:hAnsi="Candara"/>
              <w:sz w:val="22"/>
              <w:szCs w:val="22"/>
            </w:rPr>
            <w:t>ork</w:t>
          </w:r>
          <w:r w:rsidR="001438B7" w:rsidRPr="008A49E6">
            <w:rPr>
              <w:rFonts w:ascii="Candara" w:hAnsi="Candara"/>
              <w:sz w:val="22"/>
              <w:szCs w:val="22"/>
            </w:rPr>
            <w:t>s</w:t>
          </w:r>
          <w:r w:rsidRPr="008A49E6">
            <w:rPr>
              <w:rFonts w:ascii="Candara" w:hAnsi="Candara"/>
              <w:sz w:val="22"/>
              <w:szCs w:val="22"/>
            </w:rPr>
            <w:t xml:space="preserve"> and/or the Contractor’s performance of its other obligations under the Contract, due allowance will be made in respect of the Time for Completion and the other obligations so affected.</w:t>
          </w:r>
        </w:p>
        <w:p w14:paraId="44CE873E" w14:textId="44F1D06D" w:rsidR="00D455E8" w:rsidRPr="00C02979" w:rsidRDefault="00D455E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any </w:t>
          </w:r>
          <w:r w:rsidR="001438B7" w:rsidRPr="008A49E6">
            <w:rPr>
              <w:rFonts w:ascii="Candara" w:hAnsi="Candara"/>
              <w:sz w:val="22"/>
              <w:szCs w:val="22"/>
            </w:rPr>
            <w:t>p</w:t>
          </w:r>
          <w:r w:rsidRPr="008A49E6">
            <w:rPr>
              <w:rFonts w:ascii="Candara" w:hAnsi="Candara"/>
              <w:sz w:val="22"/>
              <w:szCs w:val="22"/>
            </w:rPr>
            <w:t>lant</w:t>
          </w:r>
          <w:r w:rsidR="001438B7" w:rsidRPr="008A49E6">
            <w:rPr>
              <w:rFonts w:ascii="Candara" w:hAnsi="Candara"/>
              <w:sz w:val="22"/>
              <w:szCs w:val="22"/>
            </w:rPr>
            <w:t>,</w:t>
          </w:r>
          <w:r w:rsidR="00617093" w:rsidRPr="008A49E6">
            <w:rPr>
              <w:rFonts w:ascii="Candara" w:hAnsi="Candara"/>
              <w:sz w:val="22"/>
              <w:szCs w:val="22"/>
            </w:rPr>
            <w:t xml:space="preserve"> </w:t>
          </w:r>
          <w:r w:rsidR="001438B7" w:rsidRPr="008A49E6">
            <w:rPr>
              <w:rFonts w:ascii="Candara" w:hAnsi="Candara"/>
              <w:sz w:val="22"/>
              <w:szCs w:val="22"/>
            </w:rPr>
            <w:t>e</w:t>
          </w:r>
          <w:r w:rsidRPr="008A49E6">
            <w:rPr>
              <w:rFonts w:ascii="Candara" w:hAnsi="Candara"/>
              <w:sz w:val="22"/>
              <w:szCs w:val="22"/>
            </w:rPr>
            <w:t xml:space="preserve">quipment or any part of the </w:t>
          </w:r>
          <w:r w:rsidR="001438B7" w:rsidRPr="008A49E6">
            <w:rPr>
              <w:rFonts w:ascii="Candara" w:hAnsi="Candara"/>
              <w:sz w:val="22"/>
              <w:szCs w:val="22"/>
            </w:rPr>
            <w:t>Works</w:t>
          </w:r>
          <w:r w:rsidRPr="008A49E6">
            <w:rPr>
              <w:rFonts w:ascii="Candara" w:hAnsi="Candara"/>
              <w:sz w:val="22"/>
              <w:szCs w:val="22"/>
            </w:rPr>
            <w:t xml:space="preserve"> fails to pass any test and/or inspection</w:t>
          </w:r>
          <w:r w:rsidR="00C326B8" w:rsidRPr="008A49E6">
            <w:rPr>
              <w:rFonts w:ascii="Candara" w:hAnsi="Candara"/>
              <w:sz w:val="22"/>
              <w:szCs w:val="22"/>
            </w:rPr>
            <w:t xml:space="preserve"> or workmanship is found to be defective or otherwise not in accordance </w:t>
          </w:r>
          <w:r w:rsidR="00C326B8" w:rsidRPr="008A49E6">
            <w:rPr>
              <w:rFonts w:ascii="Candara" w:hAnsi="Candara"/>
              <w:sz w:val="22"/>
              <w:szCs w:val="22"/>
            </w:rPr>
            <w:lastRenderedPageBreak/>
            <w:t>with the Technical Specifications</w:t>
          </w:r>
          <w:r w:rsidRPr="008A49E6">
            <w:rPr>
              <w:rFonts w:ascii="Candara" w:hAnsi="Candara"/>
              <w:sz w:val="22"/>
              <w:szCs w:val="22"/>
            </w:rPr>
            <w:t xml:space="preserve">, the Contractor shall either rectify or replace such </w:t>
          </w:r>
          <w:r w:rsidR="001438B7" w:rsidRPr="008A49E6">
            <w:rPr>
              <w:rFonts w:ascii="Candara" w:hAnsi="Candara"/>
              <w:sz w:val="22"/>
              <w:szCs w:val="22"/>
            </w:rPr>
            <w:t>p</w:t>
          </w:r>
          <w:r w:rsidRPr="008A49E6">
            <w:rPr>
              <w:rFonts w:ascii="Candara" w:hAnsi="Candara"/>
              <w:sz w:val="22"/>
              <w:szCs w:val="22"/>
            </w:rPr>
            <w:t>lant</w:t>
          </w:r>
          <w:r w:rsidR="001438B7" w:rsidRPr="008A49E6">
            <w:rPr>
              <w:rFonts w:ascii="Candara" w:hAnsi="Candara"/>
              <w:sz w:val="22"/>
              <w:szCs w:val="22"/>
            </w:rPr>
            <w:t xml:space="preserve">, equipment </w:t>
          </w:r>
          <w:r w:rsidRPr="008A49E6">
            <w:rPr>
              <w:rFonts w:ascii="Candara" w:hAnsi="Candara"/>
              <w:sz w:val="22"/>
              <w:szCs w:val="22"/>
            </w:rPr>
            <w:t xml:space="preserve">or part of the </w:t>
          </w:r>
          <w:r w:rsidR="001438B7" w:rsidRPr="008A49E6">
            <w:rPr>
              <w:rFonts w:ascii="Candara" w:hAnsi="Candara"/>
              <w:sz w:val="22"/>
              <w:szCs w:val="22"/>
            </w:rPr>
            <w:t>Works</w:t>
          </w:r>
          <w:r w:rsidRPr="008A49E6">
            <w:rPr>
              <w:rFonts w:ascii="Candara" w:hAnsi="Candara"/>
              <w:sz w:val="22"/>
              <w:szCs w:val="22"/>
            </w:rPr>
            <w:t xml:space="preserve"> and shall repeat the test and/or inspection upon giving a notice under</w:t>
          </w:r>
          <w:r w:rsidR="0061709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_Ref293490898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GCC.32.3</w:t>
          </w:r>
          <w:r w:rsidR="00425662" w:rsidRPr="008A49E6">
            <w:rPr>
              <w:rFonts w:ascii="Candara" w:hAnsi="Candara"/>
              <w:sz w:val="22"/>
              <w:szCs w:val="22"/>
              <w:highlight w:val="yellow"/>
            </w:rPr>
            <w:fldChar w:fldCharType="end"/>
          </w:r>
          <w:r w:rsidRPr="008A49E6">
            <w:rPr>
              <w:rFonts w:ascii="Candara" w:hAnsi="Candara"/>
              <w:sz w:val="22"/>
              <w:szCs w:val="22"/>
            </w:rPr>
            <w:t>.</w:t>
          </w:r>
          <w:r w:rsidR="00C326B8" w:rsidRPr="008A49E6">
            <w:rPr>
              <w:rFonts w:ascii="Candara" w:hAnsi="Candara"/>
              <w:sz w:val="22"/>
              <w:szCs w:val="22"/>
            </w:rPr>
            <w:t xml:space="preserve"> All costs of such repeat tests shall be borne by the Contractor.</w:t>
          </w:r>
        </w:p>
        <w:p w14:paraId="740337F2" w14:textId="22B65682" w:rsidR="00D455E8" w:rsidRPr="00C02979" w:rsidRDefault="00D455E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any dispute or difference of opinion shall arise between the </w:t>
          </w:r>
          <w:r w:rsidR="00C13B38" w:rsidRPr="008A49E6">
            <w:rPr>
              <w:rFonts w:ascii="Candara" w:hAnsi="Candara"/>
              <w:sz w:val="22"/>
              <w:szCs w:val="22"/>
            </w:rPr>
            <w:t>P</w:t>
          </w:r>
          <w:r w:rsidRPr="008A49E6">
            <w:rPr>
              <w:rFonts w:ascii="Candara" w:hAnsi="Candara"/>
              <w:sz w:val="22"/>
              <w:szCs w:val="22"/>
            </w:rPr>
            <w:t xml:space="preserve">arties in connection with or arising out of the test and/or inspection of the </w:t>
          </w:r>
          <w:r w:rsidR="001438B7" w:rsidRPr="008A49E6">
            <w:rPr>
              <w:rFonts w:ascii="Candara" w:hAnsi="Candara"/>
              <w:sz w:val="22"/>
              <w:szCs w:val="22"/>
            </w:rPr>
            <w:t>p</w:t>
          </w:r>
          <w:r w:rsidRPr="008A49E6">
            <w:rPr>
              <w:rFonts w:ascii="Candara" w:hAnsi="Candara"/>
              <w:sz w:val="22"/>
              <w:szCs w:val="22"/>
            </w:rPr>
            <w:t>lant</w:t>
          </w:r>
          <w:r w:rsidR="001438B7" w:rsidRPr="008A49E6">
            <w:rPr>
              <w:rFonts w:ascii="Candara" w:hAnsi="Candara"/>
              <w:sz w:val="22"/>
              <w:szCs w:val="22"/>
            </w:rPr>
            <w:t>,</w:t>
          </w:r>
          <w:r w:rsidR="005038F4" w:rsidRPr="008A49E6">
            <w:rPr>
              <w:rFonts w:ascii="Candara" w:hAnsi="Candara"/>
              <w:sz w:val="22"/>
              <w:szCs w:val="22"/>
            </w:rPr>
            <w:t xml:space="preserve"> </w:t>
          </w:r>
          <w:r w:rsidR="001438B7" w:rsidRPr="008A49E6">
            <w:rPr>
              <w:rFonts w:ascii="Candara" w:hAnsi="Candara"/>
              <w:sz w:val="22"/>
              <w:szCs w:val="22"/>
            </w:rPr>
            <w:t>e</w:t>
          </w:r>
          <w:r w:rsidRPr="008A49E6">
            <w:rPr>
              <w:rFonts w:ascii="Candara" w:hAnsi="Candara"/>
              <w:sz w:val="22"/>
              <w:szCs w:val="22"/>
            </w:rPr>
            <w:t xml:space="preserve">quipment or part of the </w:t>
          </w:r>
          <w:r w:rsidR="001438B7" w:rsidRPr="008A49E6">
            <w:rPr>
              <w:rFonts w:ascii="Candara" w:hAnsi="Candara"/>
              <w:sz w:val="22"/>
              <w:szCs w:val="22"/>
            </w:rPr>
            <w:t>Works</w:t>
          </w:r>
          <w:r w:rsidRPr="008A49E6">
            <w:rPr>
              <w:rFonts w:ascii="Candara" w:hAnsi="Candara"/>
              <w:sz w:val="22"/>
              <w:szCs w:val="22"/>
            </w:rPr>
            <w:t xml:space="preserve"> that cannot be settled between the </w:t>
          </w:r>
          <w:r w:rsidR="00E3663F" w:rsidRPr="008A49E6">
            <w:rPr>
              <w:rFonts w:ascii="Candara" w:hAnsi="Candara"/>
              <w:sz w:val="22"/>
              <w:szCs w:val="22"/>
            </w:rPr>
            <w:t>Parties</w:t>
          </w:r>
          <w:r w:rsidR="005038F4" w:rsidRPr="008A49E6">
            <w:rPr>
              <w:rFonts w:ascii="Candara" w:hAnsi="Candara"/>
              <w:sz w:val="22"/>
              <w:szCs w:val="22"/>
            </w:rPr>
            <w:t xml:space="preserve"> </w:t>
          </w:r>
          <w:r w:rsidRPr="008A49E6">
            <w:rPr>
              <w:rFonts w:ascii="Candara" w:hAnsi="Candara"/>
              <w:sz w:val="22"/>
              <w:szCs w:val="22"/>
            </w:rPr>
            <w:t xml:space="preserve">within a reasonable period of time, it may be referred to the Adjudicator for determination in accordance 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_Ref294099302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GCC.9.1</w:t>
          </w:r>
          <w:r w:rsidR="00425662" w:rsidRPr="008A49E6">
            <w:rPr>
              <w:rFonts w:ascii="Candara" w:hAnsi="Candara"/>
              <w:sz w:val="22"/>
              <w:szCs w:val="22"/>
              <w:highlight w:val="yellow"/>
            </w:rPr>
            <w:fldChar w:fldCharType="end"/>
          </w:r>
          <w:r w:rsidRPr="008A49E6">
            <w:rPr>
              <w:rFonts w:ascii="Candara" w:hAnsi="Candara"/>
              <w:sz w:val="22"/>
              <w:szCs w:val="22"/>
            </w:rPr>
            <w:t>.</w:t>
          </w:r>
        </w:p>
        <w:p w14:paraId="4A8C5B17" w14:textId="29BAFC8E" w:rsidR="00D455E8" w:rsidRPr="00C02979" w:rsidRDefault="00D455E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afford </w:t>
          </w:r>
          <w:r w:rsidR="000605EC" w:rsidRPr="008A49E6">
            <w:rPr>
              <w:rFonts w:ascii="Candara" w:hAnsi="Candara"/>
              <w:sz w:val="22"/>
              <w:szCs w:val="22"/>
            </w:rPr>
            <w:t>DGPC</w:t>
          </w:r>
          <w:r w:rsidRPr="008A49E6">
            <w:rPr>
              <w:rFonts w:ascii="Candara" w:hAnsi="Candara"/>
              <w:sz w:val="22"/>
              <w:szCs w:val="22"/>
            </w:rPr>
            <w:t xml:space="preserve"> and the Project Manager access at any reasonable time </w:t>
          </w:r>
          <w:r w:rsidR="007F35F8" w:rsidRPr="008A49E6">
            <w:rPr>
              <w:rFonts w:ascii="Candara" w:hAnsi="Candara"/>
              <w:sz w:val="22"/>
              <w:szCs w:val="22"/>
            </w:rPr>
            <w:t xml:space="preserve">to the Site where </w:t>
          </w:r>
          <w:r w:rsidRPr="008A49E6">
            <w:rPr>
              <w:rFonts w:ascii="Candara" w:hAnsi="Candara"/>
              <w:sz w:val="22"/>
              <w:szCs w:val="22"/>
            </w:rPr>
            <w:t xml:space="preserve">the </w:t>
          </w:r>
          <w:r w:rsidR="001438B7" w:rsidRPr="008A49E6">
            <w:rPr>
              <w:rFonts w:ascii="Candara" w:hAnsi="Candara"/>
              <w:sz w:val="22"/>
              <w:szCs w:val="22"/>
            </w:rPr>
            <w:t>Works</w:t>
          </w:r>
          <w:r w:rsidRPr="008A49E6">
            <w:rPr>
              <w:rFonts w:ascii="Candara" w:hAnsi="Candara"/>
              <w:sz w:val="22"/>
              <w:szCs w:val="22"/>
            </w:rPr>
            <w:t xml:space="preserve"> are being</w:t>
          </w:r>
          <w:r w:rsidR="005038F4" w:rsidRPr="008A49E6">
            <w:rPr>
              <w:rFonts w:ascii="Candara" w:hAnsi="Candara"/>
              <w:sz w:val="22"/>
              <w:szCs w:val="22"/>
            </w:rPr>
            <w:t xml:space="preserve"> </w:t>
          </w:r>
          <w:r w:rsidR="001438B7" w:rsidRPr="008A49E6">
            <w:rPr>
              <w:rFonts w:ascii="Candara" w:hAnsi="Candara"/>
              <w:sz w:val="22"/>
              <w:szCs w:val="22"/>
            </w:rPr>
            <w:t>executed</w:t>
          </w:r>
          <w:r w:rsidRPr="008A49E6">
            <w:rPr>
              <w:rFonts w:ascii="Candara" w:hAnsi="Candara"/>
              <w:sz w:val="22"/>
              <w:szCs w:val="22"/>
            </w:rPr>
            <w:t xml:space="preserve">, in order to inspect the progress and the manner of </w:t>
          </w:r>
          <w:r w:rsidR="00D92FA7" w:rsidRPr="008A49E6">
            <w:rPr>
              <w:rFonts w:ascii="Candara" w:hAnsi="Candara"/>
              <w:sz w:val="22"/>
              <w:szCs w:val="22"/>
            </w:rPr>
            <w:t>execution</w:t>
          </w:r>
          <w:r w:rsidR="007F35F8" w:rsidRPr="008A49E6">
            <w:rPr>
              <w:rFonts w:ascii="Candara" w:hAnsi="Candara"/>
              <w:sz w:val="22"/>
              <w:szCs w:val="22"/>
            </w:rPr>
            <w:t xml:space="preserve"> of Works</w:t>
          </w:r>
          <w:r w:rsidRPr="008A49E6">
            <w:rPr>
              <w:rFonts w:ascii="Candara" w:hAnsi="Candara"/>
              <w:sz w:val="22"/>
              <w:szCs w:val="22"/>
            </w:rPr>
            <w:t>, provided that the Project Manager shall give the Contractor a reasonable prior notice.</w:t>
          </w:r>
        </w:p>
        <w:p w14:paraId="6A64DF68" w14:textId="1361B136" w:rsidR="00D455E8" w:rsidRPr="00C02979" w:rsidRDefault="00D455E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agrees that neither the execution of a test and/or inspection of </w:t>
          </w:r>
          <w:r w:rsidR="001438B7" w:rsidRPr="008A49E6">
            <w:rPr>
              <w:rFonts w:ascii="Candara" w:hAnsi="Candara"/>
              <w:sz w:val="22"/>
              <w:szCs w:val="22"/>
            </w:rPr>
            <w:t>p</w:t>
          </w:r>
          <w:r w:rsidRPr="008A49E6">
            <w:rPr>
              <w:rFonts w:ascii="Candara" w:hAnsi="Candara"/>
              <w:sz w:val="22"/>
              <w:szCs w:val="22"/>
            </w:rPr>
            <w:t>lant</w:t>
          </w:r>
          <w:r w:rsidR="001438B7" w:rsidRPr="008A49E6">
            <w:rPr>
              <w:rFonts w:ascii="Candara" w:hAnsi="Candara"/>
              <w:sz w:val="22"/>
              <w:szCs w:val="22"/>
            </w:rPr>
            <w:t>,</w:t>
          </w:r>
          <w:r w:rsidR="00C02979">
            <w:rPr>
              <w:rFonts w:ascii="Candara" w:hAnsi="Candara"/>
              <w:sz w:val="22"/>
              <w:szCs w:val="22"/>
            </w:rPr>
            <w:t xml:space="preserve"> </w:t>
          </w:r>
          <w:r w:rsidR="001438B7" w:rsidRPr="008A49E6">
            <w:rPr>
              <w:rFonts w:ascii="Candara" w:hAnsi="Candara"/>
              <w:sz w:val="22"/>
              <w:szCs w:val="22"/>
            </w:rPr>
            <w:t>e</w:t>
          </w:r>
          <w:r w:rsidRPr="008A49E6">
            <w:rPr>
              <w:rFonts w:ascii="Candara" w:hAnsi="Candara"/>
              <w:sz w:val="22"/>
              <w:szCs w:val="22"/>
            </w:rPr>
            <w:t xml:space="preserve">quipment or any part of the </w:t>
          </w:r>
          <w:r w:rsidR="001438B7" w:rsidRPr="008A49E6">
            <w:rPr>
              <w:rFonts w:ascii="Candara" w:hAnsi="Candara"/>
              <w:sz w:val="22"/>
              <w:szCs w:val="22"/>
            </w:rPr>
            <w:t>Works</w:t>
          </w:r>
          <w:r w:rsidRPr="008A49E6">
            <w:rPr>
              <w:rFonts w:ascii="Candara" w:hAnsi="Candara"/>
              <w:sz w:val="22"/>
              <w:szCs w:val="22"/>
            </w:rPr>
            <w:t xml:space="preserve">, nor the attendance by </w:t>
          </w:r>
          <w:r w:rsidR="000605EC" w:rsidRPr="008A49E6">
            <w:rPr>
              <w:rFonts w:ascii="Candara" w:hAnsi="Candara"/>
              <w:sz w:val="22"/>
              <w:szCs w:val="22"/>
            </w:rPr>
            <w:t>DGPC</w:t>
          </w:r>
          <w:r w:rsidRPr="008A49E6">
            <w:rPr>
              <w:rFonts w:ascii="Candara" w:hAnsi="Candara"/>
              <w:sz w:val="22"/>
              <w:szCs w:val="22"/>
            </w:rPr>
            <w:t xml:space="preserve"> or the Project Manager, nor the issue of any test certificate, shall release the Contractor from any other responsibilities under the Contract.</w:t>
          </w:r>
        </w:p>
        <w:p w14:paraId="14DF34DA" w14:textId="289F142D" w:rsidR="00D455E8" w:rsidRPr="009A0EF8" w:rsidRDefault="00D455E8" w:rsidP="009A0EF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53" w:name="_Ref293491193"/>
          <w:r w:rsidRPr="008A49E6">
            <w:rPr>
              <w:rFonts w:ascii="Candara" w:hAnsi="Candara"/>
              <w:sz w:val="22"/>
              <w:szCs w:val="22"/>
            </w:rPr>
            <w:t xml:space="preserve">No part of the </w:t>
          </w:r>
          <w:r w:rsidR="001438B7" w:rsidRPr="008A49E6">
            <w:rPr>
              <w:rFonts w:ascii="Candara" w:hAnsi="Candara"/>
              <w:sz w:val="22"/>
              <w:szCs w:val="22"/>
            </w:rPr>
            <w:t>Works</w:t>
          </w:r>
          <w:r w:rsidRPr="008A49E6">
            <w:rPr>
              <w:rFonts w:ascii="Candara" w:hAnsi="Candara"/>
              <w:sz w:val="22"/>
              <w:szCs w:val="22"/>
            </w:rPr>
            <w:t xml:space="preserve"> or foundations shall be covered up on the Site without the Contractor carrying out any test and/or inspection required under the Contract. The Contractor shall give a reasonable notice to the Project Manager whenever any such </w:t>
          </w:r>
          <w:r w:rsidR="00627757" w:rsidRPr="008A49E6">
            <w:rPr>
              <w:rFonts w:ascii="Candara" w:hAnsi="Candara"/>
              <w:sz w:val="22"/>
              <w:szCs w:val="22"/>
            </w:rPr>
            <w:t xml:space="preserve">part of the </w:t>
          </w:r>
          <w:r w:rsidR="001438B7" w:rsidRPr="008A49E6">
            <w:rPr>
              <w:rFonts w:ascii="Candara" w:hAnsi="Candara"/>
              <w:sz w:val="22"/>
              <w:szCs w:val="22"/>
            </w:rPr>
            <w:t>Works</w:t>
          </w:r>
          <w:r w:rsidR="00627757" w:rsidRPr="008A49E6">
            <w:rPr>
              <w:rFonts w:ascii="Candara" w:hAnsi="Candara"/>
              <w:sz w:val="22"/>
              <w:szCs w:val="22"/>
            </w:rPr>
            <w:t xml:space="preserve"> or foundations is</w:t>
          </w:r>
          <w:r w:rsidRPr="008A49E6">
            <w:rPr>
              <w:rFonts w:ascii="Candara" w:hAnsi="Candara"/>
              <w:sz w:val="22"/>
              <w:szCs w:val="22"/>
            </w:rPr>
            <w:t xml:space="preserve"> ready or about to be ready for test and/or inspection; such test and/or inspection and notice thereof shall be subject to the requirements of the Contract.</w:t>
          </w:r>
          <w:bookmarkEnd w:id="853"/>
          <w:r w:rsidR="007A65A1" w:rsidRPr="008A49E6">
            <w:rPr>
              <w:rFonts w:ascii="Candara" w:hAnsi="Candara"/>
              <w:sz w:val="22"/>
              <w:szCs w:val="22"/>
            </w:rPr>
            <w:t xml:space="preserve"> The Project Manager shall then without unreasonable delay carry out the test/inspection or measurement.</w:t>
          </w:r>
        </w:p>
        <w:p w14:paraId="31199C8F" w14:textId="1FFA6FE5" w:rsidR="00D455E8" w:rsidRPr="00C02979" w:rsidRDefault="00D455E8"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uncover any part of the </w:t>
          </w:r>
          <w:r w:rsidR="00C02979" w:rsidRPr="008A49E6">
            <w:rPr>
              <w:rFonts w:ascii="Candara" w:hAnsi="Candara"/>
              <w:sz w:val="22"/>
              <w:szCs w:val="22"/>
            </w:rPr>
            <w:t>Works or</w:t>
          </w:r>
          <w:r w:rsidRPr="008A49E6">
            <w:rPr>
              <w:rFonts w:ascii="Candara" w:hAnsi="Candara"/>
              <w:sz w:val="22"/>
              <w:szCs w:val="22"/>
            </w:rPr>
            <w:t xml:space="preserve"> shall make openings in or through the same as the Project Manager may from time to time require at the </w:t>
          </w:r>
          <w:r w:rsidR="00C02979" w:rsidRPr="008A49E6">
            <w:rPr>
              <w:rFonts w:ascii="Candara" w:hAnsi="Candara"/>
              <w:sz w:val="22"/>
              <w:szCs w:val="22"/>
            </w:rPr>
            <w:t>Site and</w:t>
          </w:r>
          <w:r w:rsidRPr="008A49E6">
            <w:rPr>
              <w:rFonts w:ascii="Candara" w:hAnsi="Candara"/>
              <w:sz w:val="22"/>
              <w:szCs w:val="22"/>
            </w:rPr>
            <w:t xml:space="preserve"> shall reinstate and make good such part or parts.</w:t>
          </w:r>
        </w:p>
        <w:p w14:paraId="66B83AD2" w14:textId="47061389" w:rsidR="00F87A99" w:rsidRPr="00C02979" w:rsidRDefault="00D455E8"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If any part of the </w:t>
          </w:r>
          <w:r w:rsidR="001438B7" w:rsidRPr="008A49E6">
            <w:rPr>
              <w:rFonts w:ascii="Candara" w:hAnsi="Candara"/>
              <w:sz w:val="22"/>
              <w:szCs w:val="22"/>
            </w:rPr>
            <w:t>Works</w:t>
          </w:r>
          <w:r w:rsidRPr="008A49E6">
            <w:rPr>
              <w:rFonts w:ascii="Candara" w:hAnsi="Candara"/>
              <w:sz w:val="22"/>
              <w:szCs w:val="22"/>
            </w:rPr>
            <w:t xml:space="preserve"> have been covered up at the Site after compliance with the requirement of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_Ref293491193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GCC.32.9</w:t>
          </w:r>
          <w:r w:rsidR="00425662" w:rsidRPr="008A49E6">
            <w:rPr>
              <w:rFonts w:ascii="Candara" w:hAnsi="Candara"/>
              <w:sz w:val="22"/>
              <w:szCs w:val="22"/>
              <w:highlight w:val="yellow"/>
            </w:rPr>
            <w:fldChar w:fldCharType="end"/>
          </w:r>
          <w:r w:rsidR="00617093" w:rsidRPr="008A49E6">
            <w:rPr>
              <w:rFonts w:ascii="Candara" w:hAnsi="Candara"/>
              <w:sz w:val="22"/>
              <w:szCs w:val="22"/>
            </w:rPr>
            <w:t xml:space="preserve"> </w:t>
          </w:r>
          <w:r w:rsidRPr="008A49E6">
            <w:rPr>
              <w:rFonts w:ascii="Candara" w:hAnsi="Candara"/>
              <w:sz w:val="22"/>
              <w:szCs w:val="22"/>
            </w:rPr>
            <w:t xml:space="preserve">and are found to be executed in accordance with the Contract, the expenses of uncovering, making openings in or through, reinstating, and making good the same shall be borne by </w:t>
          </w:r>
          <w:r w:rsidR="000605EC" w:rsidRPr="008A49E6">
            <w:rPr>
              <w:rFonts w:ascii="Candara" w:hAnsi="Candara"/>
              <w:sz w:val="22"/>
              <w:szCs w:val="22"/>
            </w:rPr>
            <w:t>DGPC</w:t>
          </w:r>
          <w:r w:rsidRPr="008A49E6">
            <w:rPr>
              <w:rFonts w:ascii="Candara" w:hAnsi="Candara"/>
              <w:sz w:val="22"/>
              <w:szCs w:val="22"/>
            </w:rPr>
            <w:t>, and the Time for Completion shall be reasonably adjusted to the extent that the Contractor has thereby been delayed or impeded in the performance of any of its obligations under the Contract.</w:t>
          </w:r>
        </w:p>
        <w:p w14:paraId="7F8CA39C" w14:textId="27BB248E" w:rsidR="00F87A99" w:rsidRPr="00C02979" w:rsidRDefault="00F87A99"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Notwithstanding any previous test or inspection, the Project Manager may instruct the Contractor to:</w:t>
          </w:r>
        </w:p>
        <w:p w14:paraId="765987AC" w14:textId="01A8A68A" w:rsidR="00F87A99" w:rsidRPr="00C02979" w:rsidRDefault="00F87A99">
          <w:pPr>
            <w:pStyle w:val="ListParagraph"/>
            <w:numPr>
              <w:ilvl w:val="0"/>
              <w:numId w:val="8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Remove from the Site and replace any plant or materials which is not in accordance with the Contract,</w:t>
          </w:r>
        </w:p>
        <w:p w14:paraId="742A6633" w14:textId="4622EED4" w:rsidR="00781C47" w:rsidRPr="00C02979" w:rsidRDefault="00781C47">
          <w:pPr>
            <w:pStyle w:val="ListParagraph"/>
            <w:numPr>
              <w:ilvl w:val="0"/>
              <w:numId w:val="8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Remove and re-execute any other work which is not in accordance with the Contract, and</w:t>
          </w:r>
        </w:p>
        <w:p w14:paraId="1F421A21" w14:textId="747A05DD" w:rsidR="00781C47" w:rsidRPr="00C02979" w:rsidRDefault="00781C47">
          <w:pPr>
            <w:pStyle w:val="ListParagraph"/>
            <w:numPr>
              <w:ilvl w:val="0"/>
              <w:numId w:val="8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Execute any work which is urgently required for the safety of the Works, whether because of an accident, unforeseeable event or otherwise.</w:t>
          </w:r>
        </w:p>
        <w:p w14:paraId="4D3220FF" w14:textId="607B124B" w:rsidR="00781C47" w:rsidRPr="00C02979" w:rsidRDefault="00781C47"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lastRenderedPageBreak/>
            <w:t xml:space="preserve">The Contractor shall comply with the instruction within a reasonable time, which shall be the time (if any) specified in the instruction, or immediately if urgency is specified under sub-paragraph (c) above. </w:t>
          </w:r>
        </w:p>
        <w:p w14:paraId="1728B98B" w14:textId="3CC25088" w:rsidR="00781C47" w:rsidRPr="008A49E6" w:rsidRDefault="00781C47"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If the Contractor fails to comply with the instruction, </w:t>
          </w:r>
          <w:r w:rsidR="000605EC" w:rsidRPr="008A49E6">
            <w:rPr>
              <w:rFonts w:ascii="Candara" w:hAnsi="Candara"/>
              <w:sz w:val="22"/>
              <w:szCs w:val="22"/>
            </w:rPr>
            <w:t>DGPC</w:t>
          </w:r>
          <w:r w:rsidRPr="008A49E6">
            <w:rPr>
              <w:rFonts w:ascii="Candara" w:hAnsi="Candara"/>
              <w:sz w:val="22"/>
              <w:szCs w:val="22"/>
            </w:rPr>
            <w:t xml:space="preserve"> shall be entitled to employ and pay other persons to carry out the Works. Except to the extent that the Contractor would have been entitled to payment for the work, the Contractor shall pay to </w:t>
          </w:r>
          <w:r w:rsidR="000605EC" w:rsidRPr="008A49E6">
            <w:rPr>
              <w:rFonts w:ascii="Candara" w:hAnsi="Candara"/>
              <w:sz w:val="22"/>
              <w:szCs w:val="22"/>
            </w:rPr>
            <w:t>DGPC</w:t>
          </w:r>
          <w:r w:rsidRPr="008A49E6">
            <w:rPr>
              <w:rFonts w:ascii="Candara" w:hAnsi="Candara"/>
              <w:sz w:val="22"/>
              <w:szCs w:val="22"/>
            </w:rPr>
            <w:t xml:space="preserve"> all costs arising from this failure.</w:t>
          </w:r>
        </w:p>
        <w:p w14:paraId="1062DA59" w14:textId="77777777" w:rsidR="00D97B97" w:rsidRPr="008A49E6" w:rsidRDefault="00D97B97"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54" w:name="_Toc189045074"/>
          <w:r w:rsidRPr="008A49E6">
            <w:rPr>
              <w:rFonts w:ascii="Candara" w:hAnsi="Candara"/>
              <w:color w:val="1A00FD"/>
              <w:sz w:val="22"/>
              <w:szCs w:val="22"/>
            </w:rPr>
            <w:t>Measurement and Evaluation</w:t>
          </w:r>
          <w:bookmarkEnd w:id="854"/>
        </w:p>
        <w:p w14:paraId="4F77E684" w14:textId="7ED40550" w:rsidR="00D97B97" w:rsidRPr="00C02979" w:rsidRDefault="00D97B9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Works shall be measured, and valued for payment, in accordance with this </w:t>
          </w:r>
          <w:r w:rsidR="00D959FC" w:rsidRPr="008A49E6">
            <w:rPr>
              <w:rFonts w:ascii="Candara" w:hAnsi="Candara"/>
              <w:sz w:val="22"/>
              <w:szCs w:val="22"/>
            </w:rPr>
            <w:t>c</w:t>
          </w:r>
          <w:r w:rsidRPr="008A49E6">
            <w:rPr>
              <w:rFonts w:ascii="Candara" w:hAnsi="Candara"/>
              <w:sz w:val="22"/>
              <w:szCs w:val="22"/>
            </w:rPr>
            <w:t>lause.</w:t>
          </w:r>
        </w:p>
        <w:p w14:paraId="54E28DA1" w14:textId="0C62FD3D" w:rsidR="00A83772" w:rsidRPr="00C02979" w:rsidRDefault="00D91BA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All items having a financial value shall be entered in measurement book, level book, etc.</w:t>
          </w:r>
          <w:r w:rsidR="00617093" w:rsidRPr="008A49E6">
            <w:rPr>
              <w:rFonts w:ascii="Candara" w:hAnsi="Candara"/>
              <w:sz w:val="22"/>
              <w:szCs w:val="22"/>
            </w:rPr>
            <w:t>,</w:t>
          </w:r>
          <w:r w:rsidRPr="008A49E6">
            <w:rPr>
              <w:rFonts w:ascii="Candara" w:hAnsi="Candara"/>
              <w:sz w:val="22"/>
              <w:szCs w:val="22"/>
            </w:rPr>
            <w:t xml:space="preserve"> prescribed by the Project Manager so that a complete record is obtained </w:t>
          </w:r>
          <w:r w:rsidR="00A83772" w:rsidRPr="008A49E6">
            <w:rPr>
              <w:rFonts w:ascii="Candara" w:hAnsi="Candara"/>
              <w:sz w:val="22"/>
              <w:szCs w:val="22"/>
            </w:rPr>
            <w:t>of all Works performed under the Contract.</w:t>
          </w:r>
        </w:p>
        <w:p w14:paraId="1025091D" w14:textId="1A893BDA" w:rsidR="00A83772" w:rsidRPr="00C02979" w:rsidRDefault="00A8377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Measurement shall be taken jointly by the Project Manager or his authorized representative and the Contractor or his authorized representative.</w:t>
          </w:r>
        </w:p>
        <w:p w14:paraId="336695C6" w14:textId="583098F7" w:rsidR="00A83772" w:rsidRPr="00C02979" w:rsidRDefault="00A8377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Before taking measurements of any part of Works, the Project Manager or his authorized representative for the purpose shall give a reasonable notice to the Contractor. If the Contractor fails to attend or send his authorized representative for taking the measurements after such a notice or fails to countersign or to record the objection, if any, within a week from the date of measurement, then in any such event measurements taken by the Project Manager or his authorized representative shall be taken to be correct measurements of the Works.</w:t>
          </w:r>
        </w:p>
        <w:p w14:paraId="07FE523F" w14:textId="11AD7407" w:rsidR="00A83772" w:rsidRPr="00C02979" w:rsidRDefault="00A8377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without extra charge, provide assistance with every appliance, labour, etc.</w:t>
          </w:r>
          <w:r w:rsidR="00617093" w:rsidRPr="008A49E6">
            <w:rPr>
              <w:rFonts w:ascii="Candara" w:hAnsi="Candara"/>
              <w:sz w:val="22"/>
              <w:szCs w:val="22"/>
            </w:rPr>
            <w:t>,</w:t>
          </w:r>
          <w:r w:rsidRPr="008A49E6">
            <w:rPr>
              <w:rFonts w:ascii="Candara" w:hAnsi="Candara"/>
              <w:sz w:val="22"/>
              <w:szCs w:val="22"/>
            </w:rPr>
            <w:t xml:space="preserve"> necessary for taking measurements.</w:t>
          </w:r>
        </w:p>
        <w:p w14:paraId="74D86A62" w14:textId="725D961C" w:rsidR="00D91BA5" w:rsidRPr="00C02979" w:rsidRDefault="00A83772"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Measurements shall be signed and dated by both Parties each day on the Site on completion of measurement. If the Contractor objects to any of the measurements recorded, a note to that effect shall be made in the measurement book against the item objected to and such note shall be signed and dated by both the Parties engaged in taking the measurement. The decision of the Project Manager on any such dispute or difference or interpretation shall be final and binding on both the Parties and shall be beyond the scope of the provisions of settlement of disputes under the Contract.</w:t>
          </w:r>
        </w:p>
        <w:p w14:paraId="2A252060" w14:textId="62878660" w:rsidR="00D959FC" w:rsidRPr="00C02979" w:rsidRDefault="00D959F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Except as otherwise stated in the Contract:</w:t>
          </w:r>
        </w:p>
        <w:p w14:paraId="5C796425" w14:textId="788BC3FF" w:rsidR="00D959FC" w:rsidRPr="00C02979" w:rsidRDefault="00D959FC">
          <w:pPr>
            <w:pStyle w:val="ListParagraph"/>
            <w:numPr>
              <w:ilvl w:val="0"/>
              <w:numId w:val="66"/>
            </w:numPr>
            <w:tabs>
              <w:tab w:val="clear" w:pos="720"/>
              <w:tab w:val="clear" w:pos="1440"/>
              <w:tab w:val="clear" w:pos="2304"/>
            </w:tabs>
            <w:spacing w:before="120" w:after="0"/>
            <w:ind w:left="1985" w:hanging="420"/>
            <w:contextualSpacing w:val="0"/>
            <w:rPr>
              <w:rFonts w:ascii="Candara" w:hAnsi="Candara"/>
              <w:sz w:val="22"/>
              <w:szCs w:val="22"/>
            </w:rPr>
          </w:pPr>
          <w:r w:rsidRPr="008A49E6">
            <w:rPr>
              <w:rFonts w:ascii="Candara" w:hAnsi="Candara"/>
              <w:sz w:val="22"/>
              <w:szCs w:val="22"/>
            </w:rPr>
            <w:t>measurement shall be made of the net actual quantity of each items of the Works, and</w:t>
          </w:r>
        </w:p>
        <w:p w14:paraId="05406A4B" w14:textId="18776128" w:rsidR="00D91B1C" w:rsidRPr="00C02979" w:rsidRDefault="00D959FC">
          <w:pPr>
            <w:pStyle w:val="ListParagraph"/>
            <w:numPr>
              <w:ilvl w:val="0"/>
              <w:numId w:val="66"/>
            </w:numPr>
            <w:tabs>
              <w:tab w:val="clear" w:pos="720"/>
              <w:tab w:val="clear" w:pos="1440"/>
              <w:tab w:val="clear" w:pos="2304"/>
            </w:tabs>
            <w:spacing w:before="120" w:after="0"/>
            <w:ind w:left="1985" w:hanging="420"/>
            <w:contextualSpacing w:val="0"/>
            <w:rPr>
              <w:rFonts w:ascii="Candara" w:hAnsi="Candara"/>
              <w:sz w:val="22"/>
              <w:szCs w:val="22"/>
            </w:rPr>
          </w:pPr>
          <w:r w:rsidRPr="008A49E6">
            <w:rPr>
              <w:rFonts w:ascii="Candara" w:hAnsi="Candara"/>
              <w:sz w:val="22"/>
              <w:szCs w:val="22"/>
            </w:rPr>
            <w:t>the method of measurement shall be in accordance with the Bill of Quantities</w:t>
          </w:r>
          <w:r w:rsidR="00D91B1C" w:rsidRPr="008A49E6">
            <w:rPr>
              <w:rFonts w:ascii="Candara" w:hAnsi="Candara"/>
              <w:sz w:val="22"/>
              <w:szCs w:val="22"/>
            </w:rPr>
            <w:t>/Technical Specifications.</w:t>
          </w:r>
        </w:p>
        <w:p w14:paraId="442D766E" w14:textId="0041D2FB" w:rsidR="00D959FC" w:rsidRPr="00C02979" w:rsidRDefault="00D91B1C">
          <w:pPr>
            <w:pStyle w:val="ListParagraph"/>
            <w:numPr>
              <w:ilvl w:val="0"/>
              <w:numId w:val="66"/>
            </w:numPr>
            <w:tabs>
              <w:tab w:val="clear" w:pos="720"/>
              <w:tab w:val="clear" w:pos="1440"/>
              <w:tab w:val="clear" w:pos="2304"/>
            </w:tabs>
            <w:spacing w:before="120" w:after="0"/>
            <w:ind w:left="1985" w:hanging="420"/>
            <w:contextualSpacing w:val="0"/>
            <w:rPr>
              <w:rFonts w:ascii="Candara" w:hAnsi="Candara"/>
              <w:sz w:val="22"/>
              <w:szCs w:val="22"/>
            </w:rPr>
          </w:pPr>
          <w:r w:rsidRPr="008A49E6">
            <w:rPr>
              <w:rFonts w:ascii="Candara" w:hAnsi="Candara"/>
              <w:sz w:val="22"/>
              <w:szCs w:val="22"/>
            </w:rPr>
            <w:t>in case of extra items, the Project Manager shall specify the method of measurement for such items at the time of his order for execution of such extra item.</w:t>
          </w:r>
        </w:p>
        <w:p w14:paraId="1F253E71" w14:textId="77777777" w:rsidR="008E3D89" w:rsidRPr="008A49E6" w:rsidRDefault="007711CD"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Except as otherwise stated in the Contract, the Project Manager shall proceed to agree or determine the Contract Price by evaluating each item of work, applying </w:t>
          </w:r>
          <w:r w:rsidRPr="008A49E6">
            <w:rPr>
              <w:rFonts w:ascii="Candara" w:hAnsi="Candara"/>
              <w:sz w:val="22"/>
              <w:szCs w:val="22"/>
            </w:rPr>
            <w:lastRenderedPageBreak/>
            <w:t>the measurement agreed or determined in accordance with the above clauses and the appropriate rate or price for the item.</w:t>
          </w:r>
        </w:p>
        <w:p w14:paraId="72D93EC7" w14:textId="77777777" w:rsidR="00F73924" w:rsidRPr="008A49E6" w:rsidRDefault="00F73924"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55" w:name="_Toc189045075"/>
          <w:r w:rsidRPr="008A49E6">
            <w:rPr>
              <w:rFonts w:ascii="Candara" w:hAnsi="Candara"/>
              <w:color w:val="1A00FD"/>
              <w:sz w:val="22"/>
              <w:szCs w:val="22"/>
            </w:rPr>
            <w:t>Tests on Completion</w:t>
          </w:r>
          <w:bookmarkEnd w:id="855"/>
        </w:p>
        <w:p w14:paraId="24AAE379" w14:textId="67D5334B" w:rsidR="00BA53F5" w:rsidRPr="00C02979" w:rsidRDefault="00F7392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give to the </w:t>
          </w:r>
          <w:r w:rsidR="00BA53F5" w:rsidRPr="008A49E6">
            <w:rPr>
              <w:rFonts w:ascii="Candara" w:hAnsi="Candara"/>
              <w:sz w:val="22"/>
              <w:szCs w:val="22"/>
            </w:rPr>
            <w:t>Project Manager</w:t>
          </w:r>
          <w:r w:rsidRPr="008A49E6">
            <w:rPr>
              <w:rFonts w:ascii="Candara" w:hAnsi="Candara"/>
              <w:sz w:val="22"/>
              <w:szCs w:val="22"/>
            </w:rPr>
            <w:t xml:space="preserve"> not less than </w:t>
          </w:r>
          <w:r w:rsidR="00BA53F5" w:rsidRPr="008A49E6">
            <w:rPr>
              <w:rFonts w:ascii="Candara" w:hAnsi="Candara"/>
              <w:sz w:val="22"/>
              <w:szCs w:val="22"/>
            </w:rPr>
            <w:t>twenty one (</w:t>
          </w:r>
          <w:r w:rsidRPr="008A49E6">
            <w:rPr>
              <w:rFonts w:ascii="Candara" w:hAnsi="Candara"/>
              <w:sz w:val="22"/>
              <w:szCs w:val="22"/>
            </w:rPr>
            <w:t>21</w:t>
          </w:r>
          <w:r w:rsidR="00BA53F5" w:rsidRPr="008A49E6">
            <w:rPr>
              <w:rFonts w:ascii="Candara" w:hAnsi="Candara"/>
              <w:sz w:val="22"/>
              <w:szCs w:val="22"/>
            </w:rPr>
            <w:t>)</w:t>
          </w:r>
          <w:r w:rsidRPr="008A49E6">
            <w:rPr>
              <w:rFonts w:ascii="Candara" w:hAnsi="Candara"/>
              <w:sz w:val="22"/>
              <w:szCs w:val="22"/>
            </w:rPr>
            <w:t xml:space="preserve"> days’ notice of the date after which the Contractor will be ready to carry out each of the </w:t>
          </w:r>
          <w:r w:rsidR="00DE3572" w:rsidRPr="008A49E6">
            <w:rPr>
              <w:rFonts w:ascii="Candara" w:hAnsi="Candara"/>
              <w:sz w:val="22"/>
              <w:szCs w:val="22"/>
            </w:rPr>
            <w:t>t</w:t>
          </w:r>
          <w:r w:rsidRPr="008A49E6">
            <w:rPr>
              <w:rFonts w:ascii="Candara" w:hAnsi="Candara"/>
              <w:sz w:val="22"/>
              <w:szCs w:val="22"/>
            </w:rPr>
            <w:t xml:space="preserve">ests on </w:t>
          </w:r>
          <w:r w:rsidR="00DE3572" w:rsidRPr="008A49E6">
            <w:rPr>
              <w:rFonts w:ascii="Candara" w:hAnsi="Candara"/>
              <w:sz w:val="22"/>
              <w:szCs w:val="22"/>
            </w:rPr>
            <w:t>c</w:t>
          </w:r>
          <w:r w:rsidRPr="008A49E6">
            <w:rPr>
              <w:rFonts w:ascii="Candara" w:hAnsi="Candara"/>
              <w:sz w:val="22"/>
              <w:szCs w:val="22"/>
            </w:rPr>
            <w:t>ompletion</w:t>
          </w:r>
          <w:r w:rsidR="00E469E2" w:rsidRPr="008A49E6">
            <w:rPr>
              <w:rFonts w:ascii="Candara" w:hAnsi="Candara"/>
              <w:sz w:val="22"/>
              <w:szCs w:val="22"/>
            </w:rPr>
            <w:t xml:space="preserve"> if so specified in the Technical Specifications Section VI</w:t>
          </w:r>
          <w:r w:rsidRPr="008A49E6">
            <w:rPr>
              <w:rFonts w:ascii="Candara" w:hAnsi="Candara"/>
              <w:sz w:val="22"/>
              <w:szCs w:val="22"/>
            </w:rPr>
            <w:t xml:space="preserve">. Unless otherwise agreed, </w:t>
          </w:r>
          <w:r w:rsidR="00DE3572" w:rsidRPr="008A49E6">
            <w:rPr>
              <w:rFonts w:ascii="Candara" w:hAnsi="Candara"/>
              <w:sz w:val="22"/>
              <w:szCs w:val="22"/>
            </w:rPr>
            <w:t>t</w:t>
          </w:r>
          <w:r w:rsidRPr="008A49E6">
            <w:rPr>
              <w:rFonts w:ascii="Candara" w:hAnsi="Candara"/>
              <w:sz w:val="22"/>
              <w:szCs w:val="22"/>
            </w:rPr>
            <w:t xml:space="preserve">ests on </w:t>
          </w:r>
          <w:r w:rsidR="00DE3572" w:rsidRPr="008A49E6">
            <w:rPr>
              <w:rFonts w:ascii="Candara" w:hAnsi="Candara"/>
              <w:sz w:val="22"/>
              <w:szCs w:val="22"/>
            </w:rPr>
            <w:t>c</w:t>
          </w:r>
          <w:r w:rsidRPr="008A49E6">
            <w:rPr>
              <w:rFonts w:ascii="Candara" w:hAnsi="Candara"/>
              <w:sz w:val="22"/>
              <w:szCs w:val="22"/>
            </w:rPr>
            <w:t xml:space="preserve">ompletion shall be carried out within </w:t>
          </w:r>
          <w:r w:rsidR="00BA53F5" w:rsidRPr="008A49E6">
            <w:rPr>
              <w:rFonts w:ascii="Candara" w:hAnsi="Candara"/>
              <w:sz w:val="22"/>
              <w:szCs w:val="22"/>
            </w:rPr>
            <w:t>f</w:t>
          </w:r>
          <w:r w:rsidR="00056197" w:rsidRPr="008A49E6">
            <w:rPr>
              <w:rFonts w:ascii="Candara" w:hAnsi="Candara"/>
              <w:sz w:val="22"/>
              <w:szCs w:val="22"/>
            </w:rPr>
            <w:t>if</w:t>
          </w:r>
          <w:r w:rsidR="00BA53F5" w:rsidRPr="008A49E6">
            <w:rPr>
              <w:rFonts w:ascii="Candara" w:hAnsi="Candara"/>
              <w:sz w:val="22"/>
              <w:szCs w:val="22"/>
            </w:rPr>
            <w:t>teen (</w:t>
          </w:r>
          <w:r w:rsidRPr="008A49E6">
            <w:rPr>
              <w:rFonts w:ascii="Candara" w:hAnsi="Candara"/>
              <w:sz w:val="22"/>
              <w:szCs w:val="22"/>
            </w:rPr>
            <w:t>1</w:t>
          </w:r>
          <w:r w:rsidR="00056197" w:rsidRPr="008A49E6">
            <w:rPr>
              <w:rFonts w:ascii="Candara" w:hAnsi="Candara"/>
              <w:sz w:val="22"/>
              <w:szCs w:val="22"/>
            </w:rPr>
            <w:t>5</w:t>
          </w:r>
          <w:r w:rsidR="00BA53F5" w:rsidRPr="008A49E6">
            <w:rPr>
              <w:rFonts w:ascii="Candara" w:hAnsi="Candara"/>
              <w:sz w:val="22"/>
              <w:szCs w:val="22"/>
            </w:rPr>
            <w:t>)</w:t>
          </w:r>
          <w:r w:rsidRPr="008A49E6">
            <w:rPr>
              <w:rFonts w:ascii="Candara" w:hAnsi="Candara"/>
              <w:sz w:val="22"/>
              <w:szCs w:val="22"/>
            </w:rPr>
            <w:t xml:space="preserve"> days after this date, on such day </w:t>
          </w:r>
          <w:r w:rsidR="007F35F8" w:rsidRPr="008A49E6">
            <w:rPr>
              <w:rFonts w:ascii="Candara" w:hAnsi="Candara"/>
              <w:sz w:val="22"/>
              <w:szCs w:val="22"/>
            </w:rPr>
            <w:t>or</w:t>
          </w:r>
          <w:r w:rsidRPr="008A49E6">
            <w:rPr>
              <w:rFonts w:ascii="Candara" w:hAnsi="Candara"/>
              <w:sz w:val="22"/>
              <w:szCs w:val="22"/>
            </w:rPr>
            <w:t xml:space="preserve">days as the </w:t>
          </w:r>
          <w:r w:rsidR="00BA53F5" w:rsidRPr="008A49E6">
            <w:rPr>
              <w:rFonts w:ascii="Candara" w:hAnsi="Candara"/>
              <w:sz w:val="22"/>
              <w:szCs w:val="22"/>
            </w:rPr>
            <w:t>Project Manager</w:t>
          </w:r>
          <w:r w:rsidRPr="008A49E6">
            <w:rPr>
              <w:rFonts w:ascii="Candara" w:hAnsi="Candara"/>
              <w:sz w:val="22"/>
              <w:szCs w:val="22"/>
            </w:rPr>
            <w:t xml:space="preserve"> shall instruct.</w:t>
          </w:r>
        </w:p>
        <w:p w14:paraId="5E2CFC65" w14:textId="5874B5D6" w:rsidR="00BA53F5" w:rsidRPr="00C02979" w:rsidRDefault="00BA53F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As soon as the Works, or a part</w:t>
          </w:r>
          <w:r w:rsidR="007F35F8" w:rsidRPr="008A49E6">
            <w:rPr>
              <w:rFonts w:ascii="Candara" w:hAnsi="Candara"/>
              <w:sz w:val="22"/>
              <w:szCs w:val="22"/>
            </w:rPr>
            <w:t xml:space="preserve"> thereof</w:t>
          </w:r>
          <w:r w:rsidRPr="008A49E6">
            <w:rPr>
              <w:rFonts w:ascii="Candara" w:hAnsi="Candara"/>
              <w:sz w:val="22"/>
              <w:szCs w:val="22"/>
            </w:rPr>
            <w:t xml:space="preserve">, have passed any </w:t>
          </w:r>
          <w:r w:rsidR="00DE3572" w:rsidRPr="008A49E6">
            <w:rPr>
              <w:rFonts w:ascii="Candara" w:hAnsi="Candara"/>
              <w:sz w:val="22"/>
              <w:szCs w:val="22"/>
            </w:rPr>
            <w:t>t</w:t>
          </w:r>
          <w:r w:rsidRPr="008A49E6">
            <w:rPr>
              <w:rFonts w:ascii="Candara" w:hAnsi="Candara"/>
              <w:sz w:val="22"/>
              <w:szCs w:val="22"/>
            </w:rPr>
            <w:t xml:space="preserve">ests on </w:t>
          </w:r>
          <w:r w:rsidR="00DE3572" w:rsidRPr="008A49E6">
            <w:rPr>
              <w:rFonts w:ascii="Candara" w:hAnsi="Candara"/>
              <w:sz w:val="22"/>
              <w:szCs w:val="22"/>
            </w:rPr>
            <w:t>c</w:t>
          </w:r>
          <w:r w:rsidRPr="008A49E6">
            <w:rPr>
              <w:rFonts w:ascii="Candara" w:hAnsi="Candara"/>
              <w:sz w:val="22"/>
              <w:szCs w:val="22"/>
            </w:rPr>
            <w:t xml:space="preserve">ompletion, the Contractor shall submit a certified report of the results of these tests to </w:t>
          </w:r>
          <w:r w:rsidR="000605EC" w:rsidRPr="008A49E6">
            <w:rPr>
              <w:rFonts w:ascii="Candara" w:hAnsi="Candara"/>
              <w:sz w:val="22"/>
              <w:szCs w:val="22"/>
            </w:rPr>
            <w:t>DGPC</w:t>
          </w:r>
          <w:r w:rsidRPr="008A49E6">
            <w:rPr>
              <w:rFonts w:ascii="Candara" w:hAnsi="Candara"/>
              <w:sz w:val="22"/>
              <w:szCs w:val="22"/>
            </w:rPr>
            <w:t>.</w:t>
          </w:r>
        </w:p>
        <w:p w14:paraId="47CC72AC" w14:textId="2CBD2815" w:rsidR="00BA53F5" w:rsidRPr="00C02979" w:rsidRDefault="00BA53F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w:t>
          </w:r>
          <w:r w:rsidR="00DE3572" w:rsidRPr="008A49E6">
            <w:rPr>
              <w:rFonts w:ascii="Candara" w:hAnsi="Candara"/>
              <w:sz w:val="22"/>
              <w:szCs w:val="22"/>
            </w:rPr>
            <w:t>t</w:t>
          </w:r>
          <w:r w:rsidRPr="008A49E6">
            <w:rPr>
              <w:rFonts w:ascii="Candara" w:hAnsi="Candara"/>
              <w:sz w:val="22"/>
              <w:szCs w:val="22"/>
            </w:rPr>
            <w:t xml:space="preserve">ests on </w:t>
          </w:r>
          <w:r w:rsidR="00DE3572" w:rsidRPr="008A49E6">
            <w:rPr>
              <w:rFonts w:ascii="Candara" w:hAnsi="Candara"/>
              <w:sz w:val="22"/>
              <w:szCs w:val="22"/>
            </w:rPr>
            <w:t>c</w:t>
          </w:r>
          <w:r w:rsidRPr="008A49E6">
            <w:rPr>
              <w:rFonts w:ascii="Candara" w:hAnsi="Candara"/>
              <w:sz w:val="22"/>
              <w:szCs w:val="22"/>
            </w:rPr>
            <w:t xml:space="preserve">ompletion are being unduly delayed by the Contractor, </w:t>
          </w:r>
          <w:r w:rsidR="000605EC" w:rsidRPr="008A49E6">
            <w:rPr>
              <w:rFonts w:ascii="Candara" w:hAnsi="Candara"/>
              <w:sz w:val="22"/>
              <w:szCs w:val="22"/>
            </w:rPr>
            <w:t>DGPC</w:t>
          </w:r>
          <w:r w:rsidRPr="008A49E6">
            <w:rPr>
              <w:rFonts w:ascii="Candara" w:hAnsi="Candara"/>
              <w:sz w:val="22"/>
              <w:szCs w:val="22"/>
            </w:rPr>
            <w:t xml:space="preserve"> may by notice require the Contractor to carry out the </w:t>
          </w:r>
          <w:r w:rsidR="00DE3572" w:rsidRPr="008A49E6">
            <w:rPr>
              <w:rFonts w:ascii="Candara" w:hAnsi="Candara"/>
              <w:sz w:val="22"/>
              <w:szCs w:val="22"/>
            </w:rPr>
            <w:t>t</w:t>
          </w:r>
          <w:r w:rsidRPr="008A49E6">
            <w:rPr>
              <w:rFonts w:ascii="Candara" w:hAnsi="Candara"/>
              <w:sz w:val="22"/>
              <w:szCs w:val="22"/>
            </w:rPr>
            <w:t xml:space="preserve">ests within twenty one (21) days after receiving the notice. The Contractor shall carry out the </w:t>
          </w:r>
          <w:r w:rsidR="00DE3572" w:rsidRPr="008A49E6">
            <w:rPr>
              <w:rFonts w:ascii="Candara" w:hAnsi="Candara"/>
              <w:sz w:val="22"/>
              <w:szCs w:val="22"/>
            </w:rPr>
            <w:t>t</w:t>
          </w:r>
          <w:r w:rsidRPr="008A49E6">
            <w:rPr>
              <w:rFonts w:ascii="Candara" w:hAnsi="Candara"/>
              <w:sz w:val="22"/>
              <w:szCs w:val="22"/>
            </w:rPr>
            <w:t xml:space="preserve">ests on such day or days within that period as the Contractor may fix and of which he shall give notice to </w:t>
          </w:r>
          <w:r w:rsidR="000605EC" w:rsidRPr="008A49E6">
            <w:rPr>
              <w:rFonts w:ascii="Candara" w:hAnsi="Candara"/>
              <w:sz w:val="22"/>
              <w:szCs w:val="22"/>
            </w:rPr>
            <w:t>DGPC</w:t>
          </w:r>
          <w:r w:rsidRPr="008A49E6">
            <w:rPr>
              <w:rFonts w:ascii="Candara" w:hAnsi="Candara"/>
              <w:sz w:val="22"/>
              <w:szCs w:val="22"/>
            </w:rPr>
            <w:t>.</w:t>
          </w:r>
        </w:p>
        <w:p w14:paraId="119C634F" w14:textId="15BBF89C" w:rsidR="00BA53F5" w:rsidRPr="00C02979" w:rsidRDefault="00BA53F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Contractor fails to carry out the </w:t>
          </w:r>
          <w:r w:rsidR="00DE3572" w:rsidRPr="008A49E6">
            <w:rPr>
              <w:rFonts w:ascii="Candara" w:hAnsi="Candara"/>
              <w:sz w:val="22"/>
              <w:szCs w:val="22"/>
            </w:rPr>
            <w:t>t</w:t>
          </w:r>
          <w:r w:rsidRPr="008A49E6">
            <w:rPr>
              <w:rFonts w:ascii="Candara" w:hAnsi="Candara"/>
              <w:sz w:val="22"/>
              <w:szCs w:val="22"/>
            </w:rPr>
            <w:t xml:space="preserve">ests on </w:t>
          </w:r>
          <w:r w:rsidR="00DE3572" w:rsidRPr="008A49E6">
            <w:rPr>
              <w:rFonts w:ascii="Candara" w:hAnsi="Candara"/>
              <w:sz w:val="22"/>
              <w:szCs w:val="22"/>
            </w:rPr>
            <w:t>c</w:t>
          </w:r>
          <w:r w:rsidRPr="008A49E6">
            <w:rPr>
              <w:rFonts w:ascii="Candara" w:hAnsi="Candara"/>
              <w:sz w:val="22"/>
              <w:szCs w:val="22"/>
            </w:rPr>
            <w:t xml:space="preserve">ompletion within the period of twenty one (21) days, the </w:t>
          </w:r>
          <w:r w:rsidR="000605EC" w:rsidRPr="008A49E6">
            <w:rPr>
              <w:rFonts w:ascii="Candara" w:hAnsi="Candara"/>
              <w:sz w:val="22"/>
              <w:szCs w:val="22"/>
            </w:rPr>
            <w:t>DGPC</w:t>
          </w:r>
          <w:r w:rsidRPr="008A49E6">
            <w:rPr>
              <w:rFonts w:ascii="Candara" w:hAnsi="Candara"/>
              <w:sz w:val="22"/>
              <w:szCs w:val="22"/>
            </w:rPr>
            <w:t xml:space="preserve">’s personnel may proceed with the </w:t>
          </w:r>
          <w:r w:rsidR="00DE3572" w:rsidRPr="008A49E6">
            <w:rPr>
              <w:rFonts w:ascii="Candara" w:hAnsi="Candara"/>
              <w:sz w:val="22"/>
              <w:szCs w:val="22"/>
            </w:rPr>
            <w:t>t</w:t>
          </w:r>
          <w:r w:rsidRPr="008A49E6">
            <w:rPr>
              <w:rFonts w:ascii="Candara" w:hAnsi="Candara"/>
              <w:sz w:val="22"/>
              <w:szCs w:val="22"/>
            </w:rPr>
            <w:t xml:space="preserve">ests at the risk and cost of the Contractor. The </w:t>
          </w:r>
          <w:r w:rsidR="00DE3572" w:rsidRPr="008A49E6">
            <w:rPr>
              <w:rFonts w:ascii="Candara" w:hAnsi="Candara"/>
              <w:sz w:val="22"/>
              <w:szCs w:val="22"/>
            </w:rPr>
            <w:t>t</w:t>
          </w:r>
          <w:r w:rsidRPr="008A49E6">
            <w:rPr>
              <w:rFonts w:ascii="Candara" w:hAnsi="Candara"/>
              <w:sz w:val="22"/>
              <w:szCs w:val="22"/>
            </w:rPr>
            <w:t xml:space="preserve">ests on </w:t>
          </w:r>
          <w:r w:rsidR="00DE3572" w:rsidRPr="008A49E6">
            <w:rPr>
              <w:rFonts w:ascii="Candara" w:hAnsi="Candara"/>
              <w:sz w:val="22"/>
              <w:szCs w:val="22"/>
            </w:rPr>
            <w:t>c</w:t>
          </w:r>
          <w:r w:rsidRPr="008A49E6">
            <w:rPr>
              <w:rFonts w:ascii="Candara" w:hAnsi="Candara"/>
              <w:sz w:val="22"/>
              <w:szCs w:val="22"/>
            </w:rPr>
            <w:t xml:space="preserve">ompletion shall then be deemed to have been carried out in the presence of the Contractor and the resultof the </w:t>
          </w:r>
          <w:r w:rsidR="00DE3572" w:rsidRPr="008A49E6">
            <w:rPr>
              <w:rFonts w:ascii="Candara" w:hAnsi="Candara"/>
              <w:sz w:val="22"/>
              <w:szCs w:val="22"/>
            </w:rPr>
            <w:t>t</w:t>
          </w:r>
          <w:r w:rsidRPr="008A49E6">
            <w:rPr>
              <w:rFonts w:ascii="Candara" w:hAnsi="Candara"/>
              <w:sz w:val="22"/>
              <w:szCs w:val="22"/>
            </w:rPr>
            <w:t>ests shall be accepted as accurate.</w:t>
          </w:r>
        </w:p>
        <w:p w14:paraId="40908808" w14:textId="0D5A00F1" w:rsidR="00E370DB" w:rsidRPr="00C02979" w:rsidRDefault="00BA53F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56" w:name="_Ref311756447"/>
          <w:r w:rsidRPr="008A49E6">
            <w:rPr>
              <w:rFonts w:ascii="Candara" w:hAnsi="Candara"/>
              <w:sz w:val="22"/>
              <w:szCs w:val="22"/>
            </w:rPr>
            <w:t xml:space="preserve">If the Works, or a part, fail to pass the </w:t>
          </w:r>
          <w:r w:rsidR="00DE3572" w:rsidRPr="008A49E6">
            <w:rPr>
              <w:rFonts w:ascii="Candara" w:hAnsi="Candara"/>
              <w:sz w:val="22"/>
              <w:szCs w:val="22"/>
            </w:rPr>
            <w:t>t</w:t>
          </w:r>
          <w:r w:rsidRPr="008A49E6">
            <w:rPr>
              <w:rFonts w:ascii="Candara" w:hAnsi="Candara"/>
              <w:sz w:val="22"/>
              <w:szCs w:val="22"/>
            </w:rPr>
            <w:t xml:space="preserve">ests on </w:t>
          </w:r>
          <w:r w:rsidR="00DE3572" w:rsidRPr="008A49E6">
            <w:rPr>
              <w:rFonts w:ascii="Candara" w:hAnsi="Candara"/>
              <w:sz w:val="22"/>
              <w:szCs w:val="22"/>
            </w:rPr>
            <w:t>c</w:t>
          </w:r>
          <w:r w:rsidRPr="008A49E6">
            <w:rPr>
              <w:rFonts w:ascii="Candara" w:hAnsi="Candara"/>
              <w:sz w:val="22"/>
              <w:szCs w:val="22"/>
            </w:rPr>
            <w:t xml:space="preserve">ompletion, </w:t>
          </w:r>
          <w:r w:rsidR="000605EC" w:rsidRPr="008A49E6">
            <w:rPr>
              <w:rFonts w:ascii="Candara" w:hAnsi="Candara"/>
              <w:sz w:val="22"/>
              <w:szCs w:val="22"/>
            </w:rPr>
            <w:t>DGPC</w:t>
          </w:r>
          <w:r w:rsidRPr="008A49E6">
            <w:rPr>
              <w:rFonts w:ascii="Candara" w:hAnsi="Candara"/>
              <w:sz w:val="22"/>
              <w:szCs w:val="22"/>
            </w:rPr>
            <w:t xml:space="preserve"> may require the failed </w:t>
          </w:r>
          <w:r w:rsidR="00DE3572" w:rsidRPr="008A49E6">
            <w:rPr>
              <w:rFonts w:ascii="Candara" w:hAnsi="Candara"/>
              <w:sz w:val="22"/>
              <w:szCs w:val="22"/>
            </w:rPr>
            <w:t>t</w:t>
          </w:r>
          <w:r w:rsidRPr="008A49E6">
            <w:rPr>
              <w:rFonts w:ascii="Candara" w:hAnsi="Candara"/>
              <w:sz w:val="22"/>
              <w:szCs w:val="22"/>
            </w:rPr>
            <w:t xml:space="preserve">ests on </w:t>
          </w:r>
          <w:r w:rsidR="00DE3572" w:rsidRPr="008A49E6">
            <w:rPr>
              <w:rFonts w:ascii="Candara" w:hAnsi="Candara"/>
              <w:sz w:val="22"/>
              <w:szCs w:val="22"/>
            </w:rPr>
            <w:t>c</w:t>
          </w:r>
          <w:r w:rsidRPr="008A49E6">
            <w:rPr>
              <w:rFonts w:ascii="Candara" w:hAnsi="Candara"/>
              <w:sz w:val="22"/>
              <w:szCs w:val="22"/>
            </w:rPr>
            <w:t>ompletion on any related work, to be repeated under the same terms and conditions.</w:t>
          </w:r>
          <w:bookmarkEnd w:id="856"/>
        </w:p>
        <w:p w14:paraId="64758378" w14:textId="562049BC" w:rsidR="004B1DD7" w:rsidRPr="00C02979" w:rsidRDefault="004B1DD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Works, or a part, fail to pass the tests on completion repeated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_Ref311756447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GCC.34.5</w:t>
          </w:r>
          <w:r w:rsidR="00425662" w:rsidRPr="008A49E6">
            <w:rPr>
              <w:rFonts w:ascii="Candara" w:hAnsi="Candara"/>
              <w:sz w:val="22"/>
              <w:szCs w:val="22"/>
              <w:highlight w:val="yellow"/>
            </w:rPr>
            <w:fldChar w:fldCharType="end"/>
          </w:r>
          <w:r w:rsidR="00617093" w:rsidRPr="008A49E6">
            <w:rPr>
              <w:rFonts w:ascii="Candara" w:hAnsi="Candara"/>
              <w:sz w:val="22"/>
              <w:szCs w:val="22"/>
            </w:rPr>
            <w:t xml:space="preserve"> </w:t>
          </w:r>
          <w:r w:rsidRPr="008A49E6">
            <w:rPr>
              <w:rFonts w:ascii="Candara" w:hAnsi="Candara"/>
              <w:sz w:val="22"/>
              <w:szCs w:val="22"/>
            </w:rPr>
            <w:t>above, the Project Manager shall be entitled to :</w:t>
          </w:r>
        </w:p>
        <w:p w14:paraId="0B417AF9" w14:textId="7ACB3E84" w:rsidR="004B1DD7" w:rsidRPr="008A49E6" w:rsidRDefault="004B1DD7">
          <w:pPr>
            <w:pStyle w:val="ListParagraph"/>
            <w:numPr>
              <w:ilvl w:val="0"/>
              <w:numId w:val="8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order further repetition of tests on completion as provided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_Ref311756447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GCC.34.5</w:t>
          </w:r>
          <w:r w:rsidR="00425662" w:rsidRPr="008A49E6">
            <w:rPr>
              <w:rFonts w:ascii="Candara" w:hAnsi="Candara"/>
              <w:sz w:val="22"/>
              <w:szCs w:val="22"/>
              <w:highlight w:val="yellow"/>
            </w:rPr>
            <w:fldChar w:fldCharType="end"/>
          </w:r>
          <w:r w:rsidR="00617093" w:rsidRPr="008A49E6">
            <w:rPr>
              <w:rFonts w:ascii="Candara" w:hAnsi="Candara"/>
              <w:sz w:val="22"/>
              <w:szCs w:val="22"/>
            </w:rPr>
            <w:t>;</w:t>
          </w:r>
        </w:p>
        <w:p w14:paraId="6A1756E8" w14:textId="718A07D2" w:rsidR="004B1DD7" w:rsidRPr="008A49E6" w:rsidRDefault="004B1DD7">
          <w:pPr>
            <w:pStyle w:val="ListParagraph"/>
            <w:numPr>
              <w:ilvl w:val="0"/>
              <w:numId w:val="8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if the failure deprives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of substantially the whole benefit of the Works or part, reject the Works or part (as the case may be), in which event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shall have the same remedies as are provide in Defect Liability; or</w:t>
          </w:r>
        </w:p>
        <w:p w14:paraId="3E7CD91B" w14:textId="1BED3AF4" w:rsidR="004B1DD7" w:rsidRPr="00C02979" w:rsidRDefault="004B1DD7">
          <w:pPr>
            <w:pStyle w:val="ListParagraph"/>
            <w:numPr>
              <w:ilvl w:val="0"/>
              <w:numId w:val="80"/>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issue a Taking-Over Certificate, if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so requests.</w:t>
          </w:r>
        </w:p>
        <w:p w14:paraId="56A1B3E7" w14:textId="472B3EB9" w:rsidR="004B1DD7" w:rsidRPr="008A49E6" w:rsidRDefault="004B1DD7"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In the event of sub-paragraph (c) above, the Contractor shall proceed in accordance with all other obligations under the Contract, and the Contract Price shall be reduced by such amount as shall be appropriate to cover the reduced value to </w:t>
          </w:r>
          <w:r w:rsidR="000605EC" w:rsidRPr="008A49E6">
            <w:rPr>
              <w:rFonts w:ascii="Candara" w:hAnsi="Candara"/>
              <w:sz w:val="22"/>
              <w:szCs w:val="22"/>
            </w:rPr>
            <w:t>DGPC</w:t>
          </w:r>
          <w:r w:rsidRPr="008A49E6">
            <w:rPr>
              <w:rFonts w:ascii="Candara" w:hAnsi="Candara"/>
              <w:sz w:val="22"/>
              <w:szCs w:val="22"/>
            </w:rPr>
            <w:t xml:space="preserve">as a result of this failure. Unless the relevant reduction for this failure is stated (or its methods of calculation is defined) in the Contract, </w:t>
          </w:r>
          <w:r w:rsidR="000605EC" w:rsidRPr="008A49E6">
            <w:rPr>
              <w:rFonts w:ascii="Candara" w:hAnsi="Candara"/>
              <w:sz w:val="22"/>
              <w:szCs w:val="22"/>
            </w:rPr>
            <w:t>DGPC</w:t>
          </w:r>
          <w:r w:rsidRPr="008A49E6">
            <w:rPr>
              <w:rFonts w:ascii="Candara" w:hAnsi="Candara"/>
              <w:sz w:val="22"/>
              <w:szCs w:val="22"/>
            </w:rPr>
            <w:t>may require the reduction to be agreed by both Parties (in full satisfaction of this failure only) and paid before this Taking-over Certificate is issued.</w:t>
          </w:r>
        </w:p>
        <w:p w14:paraId="147F8F9E" w14:textId="77777777" w:rsidR="00BA53F5" w:rsidRPr="008A49E6" w:rsidRDefault="002F7495"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57" w:name="_Ref308181998"/>
          <w:bookmarkStart w:id="858" w:name="_Toc189045076"/>
          <w:r w:rsidRPr="008A49E6">
            <w:rPr>
              <w:rFonts w:ascii="Candara" w:hAnsi="Candara"/>
              <w:color w:val="1A00FD"/>
              <w:sz w:val="22"/>
              <w:szCs w:val="22"/>
            </w:rPr>
            <w:t>Taking Over of Works</w:t>
          </w:r>
          <w:bookmarkEnd w:id="857"/>
          <w:bookmarkEnd w:id="858"/>
        </w:p>
        <w:p w14:paraId="57255E98" w14:textId="33F6E2BE" w:rsidR="002F7495" w:rsidRPr="00C02979" w:rsidRDefault="002F749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Works shall be taken over by </w:t>
          </w:r>
          <w:r w:rsidR="000605EC" w:rsidRPr="008A49E6">
            <w:rPr>
              <w:rFonts w:ascii="Candara" w:hAnsi="Candara"/>
              <w:sz w:val="22"/>
              <w:szCs w:val="22"/>
            </w:rPr>
            <w:t>DGPC</w:t>
          </w:r>
          <w:r w:rsidRPr="008A49E6">
            <w:rPr>
              <w:rFonts w:ascii="Candara" w:hAnsi="Candara"/>
              <w:sz w:val="22"/>
              <w:szCs w:val="22"/>
            </w:rPr>
            <w:t xml:space="preserve"> after completion, either in full or in part</w:t>
          </w:r>
          <w:r w:rsidR="005D6CC5" w:rsidRPr="008A49E6">
            <w:rPr>
              <w:rFonts w:ascii="Candara" w:hAnsi="Candara"/>
              <w:sz w:val="22"/>
              <w:szCs w:val="22"/>
            </w:rPr>
            <w:t xml:space="preserve"> </w:t>
          </w:r>
          <w:r w:rsidR="00367AC1" w:rsidRPr="008A49E6">
            <w:rPr>
              <w:rFonts w:ascii="Candara" w:hAnsi="Candara"/>
              <w:sz w:val="22"/>
              <w:szCs w:val="22"/>
            </w:rPr>
            <w:t>(where separate Time for Completion has been provided for such part of the Works)</w:t>
          </w:r>
          <w:r w:rsidRPr="008A49E6">
            <w:rPr>
              <w:rFonts w:ascii="Candara" w:hAnsi="Candara"/>
              <w:sz w:val="22"/>
              <w:szCs w:val="22"/>
            </w:rPr>
            <w:t xml:space="preserve"> upon successful </w:t>
          </w:r>
          <w:r w:rsidR="007B1ED8" w:rsidRPr="008A49E6">
            <w:rPr>
              <w:rFonts w:ascii="Candara" w:hAnsi="Candara"/>
              <w:sz w:val="22"/>
              <w:szCs w:val="22"/>
            </w:rPr>
            <w:t>completion</w:t>
          </w:r>
          <w:r w:rsidRPr="008A49E6">
            <w:rPr>
              <w:rFonts w:ascii="Candara" w:hAnsi="Candara"/>
              <w:sz w:val="22"/>
              <w:szCs w:val="22"/>
            </w:rPr>
            <w:t xml:space="preserve"> of Works by the Contractor in accordance with provisions of Contract.</w:t>
          </w:r>
        </w:p>
        <w:p w14:paraId="650DE2D8" w14:textId="41B25606" w:rsidR="002F7495" w:rsidRPr="00C02979" w:rsidRDefault="002F749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lastRenderedPageBreak/>
            <w:t xml:space="preserve">On successful completion of Works or any part thereof </w:t>
          </w:r>
          <w:r w:rsidR="00367AC1" w:rsidRPr="008A49E6">
            <w:rPr>
              <w:rFonts w:ascii="Candara" w:hAnsi="Candara"/>
              <w:sz w:val="22"/>
              <w:szCs w:val="22"/>
            </w:rPr>
            <w:t xml:space="preserve">(where separate Time for Completion has been provided for such part of the Works) </w:t>
          </w:r>
          <w:r w:rsidRPr="008A49E6">
            <w:rPr>
              <w:rFonts w:ascii="Candara" w:hAnsi="Candara"/>
              <w:sz w:val="22"/>
              <w:szCs w:val="22"/>
            </w:rPr>
            <w:t xml:space="preserve">and upon request of the Contractor for taking over the Works and issuance of Taking Over Certificate (TOC), </w:t>
          </w:r>
          <w:r w:rsidR="000605EC" w:rsidRPr="008A49E6">
            <w:rPr>
              <w:rFonts w:ascii="Candara" w:hAnsi="Candara"/>
              <w:sz w:val="22"/>
              <w:szCs w:val="22"/>
            </w:rPr>
            <w:t>DGPC</w:t>
          </w:r>
          <w:r w:rsidRPr="008A49E6">
            <w:rPr>
              <w:rFonts w:ascii="Candara" w:hAnsi="Candara"/>
              <w:sz w:val="22"/>
              <w:szCs w:val="22"/>
            </w:rPr>
            <w:t xml:space="preserve"> shall</w:t>
          </w:r>
          <w:r w:rsidR="005D6CC5" w:rsidRPr="008A49E6">
            <w:rPr>
              <w:rFonts w:ascii="Candara" w:hAnsi="Candara"/>
              <w:sz w:val="22"/>
              <w:szCs w:val="22"/>
            </w:rPr>
            <w:t xml:space="preserve"> </w:t>
          </w:r>
          <w:r w:rsidRPr="008A49E6">
            <w:rPr>
              <w:rFonts w:ascii="Candara" w:hAnsi="Candara"/>
              <w:sz w:val="22"/>
              <w:szCs w:val="22"/>
            </w:rPr>
            <w:t>within</w:t>
          </w:r>
          <w:r w:rsidR="005D6CC5" w:rsidRPr="008A49E6">
            <w:rPr>
              <w:rFonts w:ascii="Candara" w:hAnsi="Candara"/>
              <w:sz w:val="22"/>
              <w:szCs w:val="22"/>
            </w:rPr>
            <w:t xml:space="preserve"> </w:t>
          </w:r>
          <w:r w:rsidR="00476F9E" w:rsidRPr="008A49E6">
            <w:rPr>
              <w:rFonts w:ascii="Candara" w:hAnsi="Candara"/>
              <w:sz w:val="22"/>
              <w:szCs w:val="22"/>
            </w:rPr>
            <w:t>forty-five</w:t>
          </w:r>
          <w:r w:rsidR="00617093" w:rsidRPr="008A49E6">
            <w:rPr>
              <w:rFonts w:ascii="Candara" w:hAnsi="Candara"/>
              <w:sz w:val="22"/>
              <w:szCs w:val="22"/>
            </w:rPr>
            <w:t xml:space="preserve"> </w:t>
          </w:r>
          <w:r w:rsidRPr="008A49E6">
            <w:rPr>
              <w:rFonts w:ascii="Candara" w:hAnsi="Candara"/>
              <w:sz w:val="22"/>
              <w:szCs w:val="22"/>
            </w:rPr>
            <w:t>(</w:t>
          </w:r>
          <w:r w:rsidR="009F6E33" w:rsidRPr="008A49E6">
            <w:rPr>
              <w:rFonts w:ascii="Candara" w:hAnsi="Candara"/>
              <w:sz w:val="22"/>
              <w:szCs w:val="22"/>
            </w:rPr>
            <w:t>4</w:t>
          </w:r>
          <w:r w:rsidR="00476F9E" w:rsidRPr="008A49E6">
            <w:rPr>
              <w:rFonts w:ascii="Candara" w:hAnsi="Candara"/>
              <w:sz w:val="22"/>
              <w:szCs w:val="22"/>
            </w:rPr>
            <w:t>5</w:t>
          </w:r>
          <w:r w:rsidRPr="008A49E6">
            <w:rPr>
              <w:rFonts w:ascii="Candara" w:hAnsi="Candara"/>
              <w:sz w:val="22"/>
              <w:szCs w:val="22"/>
            </w:rPr>
            <w:t xml:space="preserve">) days from the date of </w:t>
          </w:r>
          <w:r w:rsidR="009F6E33" w:rsidRPr="008A49E6">
            <w:rPr>
              <w:rFonts w:ascii="Candara" w:hAnsi="Candara"/>
              <w:sz w:val="22"/>
              <w:szCs w:val="22"/>
            </w:rPr>
            <w:t xml:space="preserve">notice given by the Contractor </w:t>
          </w:r>
          <w:r w:rsidRPr="008A49E6">
            <w:rPr>
              <w:rFonts w:ascii="Candara" w:hAnsi="Candara"/>
              <w:sz w:val="22"/>
              <w:szCs w:val="22"/>
            </w:rPr>
            <w:t xml:space="preserve">either issue the TOC or reject the application giving his reasons and specifying the </w:t>
          </w:r>
          <w:r w:rsidR="007B1ED8" w:rsidRPr="008A49E6">
            <w:rPr>
              <w:rFonts w:ascii="Candara" w:hAnsi="Candara"/>
              <w:sz w:val="22"/>
              <w:szCs w:val="22"/>
            </w:rPr>
            <w:t xml:space="preserve">defect to be remedied or any unfinished </w:t>
          </w:r>
          <w:r w:rsidRPr="008A49E6">
            <w:rPr>
              <w:rFonts w:ascii="Candara" w:hAnsi="Candara"/>
              <w:sz w:val="22"/>
              <w:szCs w:val="22"/>
            </w:rPr>
            <w:t>work required to be done by the Contractor to enable the TOC to be issued.</w:t>
          </w:r>
          <w:r w:rsidR="005D6CC5" w:rsidRPr="008A49E6">
            <w:rPr>
              <w:rFonts w:ascii="Candara" w:hAnsi="Candara"/>
              <w:sz w:val="22"/>
              <w:szCs w:val="22"/>
            </w:rPr>
            <w:t xml:space="preserve"> </w:t>
          </w:r>
          <w:r w:rsidR="00976973" w:rsidRPr="008A49E6">
            <w:rPr>
              <w:rFonts w:ascii="Candara" w:hAnsi="Candara"/>
              <w:sz w:val="22"/>
              <w:szCs w:val="22"/>
            </w:rPr>
            <w:t xml:space="preserve">If required, a joint survey of the Works can be undertaken by the Project Manager and Contractor to identify the defects and unfinished work. </w:t>
          </w:r>
          <w:r w:rsidR="009F6E33" w:rsidRPr="008A49E6">
            <w:rPr>
              <w:rFonts w:ascii="Candara" w:hAnsi="Candara"/>
              <w:sz w:val="22"/>
              <w:szCs w:val="22"/>
            </w:rPr>
            <w:t xml:space="preserve">The Contractor shall accordingly remedy the defects </w:t>
          </w:r>
          <w:r w:rsidR="007B1ED8" w:rsidRPr="008A49E6">
            <w:rPr>
              <w:rFonts w:ascii="Candara" w:hAnsi="Candara"/>
              <w:sz w:val="22"/>
              <w:szCs w:val="22"/>
            </w:rPr>
            <w:t xml:space="preserve">and/or complete the remaining part of the Works, if any, </w:t>
          </w:r>
          <w:r w:rsidR="00976973" w:rsidRPr="008A49E6">
            <w:rPr>
              <w:rFonts w:ascii="Candara" w:hAnsi="Candara"/>
              <w:sz w:val="22"/>
              <w:szCs w:val="22"/>
            </w:rPr>
            <w:t xml:space="preserve">within </w:t>
          </w:r>
          <w:r w:rsidR="00617093" w:rsidRPr="008A49E6">
            <w:rPr>
              <w:rFonts w:ascii="Candara" w:hAnsi="Candara"/>
              <w:sz w:val="22"/>
              <w:szCs w:val="22"/>
            </w:rPr>
            <w:t>fifteen</w:t>
          </w:r>
          <w:r w:rsidR="00976973" w:rsidRPr="008A49E6">
            <w:rPr>
              <w:rFonts w:ascii="Candara" w:hAnsi="Candara"/>
              <w:sz w:val="22"/>
              <w:szCs w:val="22"/>
            </w:rPr>
            <w:t xml:space="preserve"> (1</w:t>
          </w:r>
          <w:r w:rsidR="00617093" w:rsidRPr="008A49E6">
            <w:rPr>
              <w:rFonts w:ascii="Candara" w:hAnsi="Candara"/>
              <w:sz w:val="22"/>
              <w:szCs w:val="22"/>
            </w:rPr>
            <w:t>5</w:t>
          </w:r>
          <w:r w:rsidR="00976973" w:rsidRPr="008A49E6">
            <w:rPr>
              <w:rFonts w:ascii="Candara" w:hAnsi="Candara"/>
              <w:sz w:val="22"/>
              <w:szCs w:val="22"/>
            </w:rPr>
            <w:t xml:space="preserve">) days of the notice of such defects given by the Project Manager </w:t>
          </w:r>
          <w:r w:rsidR="009F6E33" w:rsidRPr="008A49E6">
            <w:rPr>
              <w:rFonts w:ascii="Candara" w:hAnsi="Candara"/>
              <w:sz w:val="22"/>
              <w:szCs w:val="22"/>
            </w:rPr>
            <w:t xml:space="preserve">and </w:t>
          </w:r>
          <w:r w:rsidR="002311A8" w:rsidRPr="008A49E6">
            <w:rPr>
              <w:rFonts w:ascii="Candara" w:hAnsi="Candara"/>
              <w:sz w:val="22"/>
              <w:szCs w:val="22"/>
            </w:rPr>
            <w:t>give a fresh notice for taking over of the Works.</w:t>
          </w:r>
        </w:p>
        <w:p w14:paraId="69E38C59" w14:textId="6B75C6D4" w:rsidR="002F7495" w:rsidRPr="00C02979" w:rsidRDefault="002F749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TOC shall be issued to the Contractor specifying the date on which the Works or any part thereof were complete and ready for taking over, after ascertaining the following:</w:t>
          </w:r>
        </w:p>
        <w:p w14:paraId="6F11AAC1" w14:textId="24DF9246" w:rsidR="002F7495" w:rsidRPr="00C02979" w:rsidRDefault="002F7495">
          <w:pPr>
            <w:pStyle w:val="ListParagraph"/>
            <w:numPr>
              <w:ilvl w:val="0"/>
              <w:numId w:val="73"/>
            </w:numPr>
            <w:tabs>
              <w:tab w:val="clear" w:pos="720"/>
              <w:tab w:val="clear" w:pos="1440"/>
              <w:tab w:val="clear" w:pos="2304"/>
            </w:tabs>
            <w:spacing w:before="120" w:after="0"/>
            <w:ind w:left="1985" w:hanging="425"/>
            <w:contextualSpacing w:val="0"/>
            <w:rPr>
              <w:rFonts w:ascii="Candara" w:eastAsia="MS Mincho" w:hAnsi="Candara"/>
              <w:sz w:val="22"/>
              <w:szCs w:val="22"/>
            </w:rPr>
          </w:pPr>
          <w:r w:rsidRPr="008A49E6">
            <w:rPr>
              <w:rFonts w:ascii="Candara" w:eastAsia="MS Mincho" w:hAnsi="Candara"/>
              <w:sz w:val="22"/>
              <w:szCs w:val="22"/>
            </w:rPr>
            <w:t>The Works</w:t>
          </w:r>
          <w:r w:rsidR="005D6CC5" w:rsidRPr="008A49E6">
            <w:rPr>
              <w:rFonts w:ascii="Candara" w:eastAsia="MS Mincho" w:hAnsi="Candara"/>
              <w:sz w:val="22"/>
              <w:szCs w:val="22"/>
            </w:rPr>
            <w:t xml:space="preserve"> </w:t>
          </w:r>
          <w:r w:rsidRPr="008A49E6">
            <w:rPr>
              <w:rFonts w:ascii="Candara" w:eastAsia="MS Mincho" w:hAnsi="Candara"/>
              <w:sz w:val="22"/>
              <w:szCs w:val="22"/>
            </w:rPr>
            <w:t>under the Contract have been satisfactorily completed by the Contractor as per the provisions of Contract.</w:t>
          </w:r>
        </w:p>
        <w:p w14:paraId="45B102B6" w14:textId="4160CB55" w:rsidR="002F7495" w:rsidRPr="00C02979" w:rsidRDefault="002F7495">
          <w:pPr>
            <w:pStyle w:val="ListParagraph"/>
            <w:numPr>
              <w:ilvl w:val="0"/>
              <w:numId w:val="7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eastAsia="MS Mincho" w:hAnsi="Candara"/>
              <w:sz w:val="22"/>
              <w:szCs w:val="22"/>
            </w:rPr>
            <w:t>The Contractor has cleared the Site of all the surplus materials,</w:t>
          </w:r>
          <w:r w:rsidR="00367AC1" w:rsidRPr="008A49E6">
            <w:rPr>
              <w:rFonts w:ascii="Candara" w:eastAsia="MS Mincho" w:hAnsi="Candara"/>
              <w:sz w:val="22"/>
              <w:szCs w:val="22"/>
            </w:rPr>
            <w:t xml:space="preserve"> wreckage, rubbish and</w:t>
          </w:r>
          <w:r w:rsidRPr="008A49E6">
            <w:rPr>
              <w:rFonts w:ascii="Candara" w:eastAsia="MS Mincho" w:hAnsi="Candara"/>
              <w:sz w:val="22"/>
              <w:szCs w:val="22"/>
            </w:rPr>
            <w:t xml:space="preserve"> removed all scaffoldings, shuttering materials, labour huts/ sheds, cleaned the dirt from Site, temporary sanitary and water supply arrangements and all electrical gadgets/ equipments/ switches, wiring, any wood work or any such item, as relevant to the Contract to the satisfaction of the Project Manager, except those required for carrying out rectification works.</w:t>
          </w:r>
        </w:p>
        <w:p w14:paraId="5038502B" w14:textId="57A470F0" w:rsidR="009A60B4" w:rsidRPr="00C02979" w:rsidRDefault="002F7495">
          <w:pPr>
            <w:pStyle w:val="ListParagraph"/>
            <w:numPr>
              <w:ilvl w:val="0"/>
              <w:numId w:val="7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eastAsia="MS Mincho" w:hAnsi="Candara"/>
              <w:sz w:val="22"/>
              <w:szCs w:val="22"/>
            </w:rPr>
            <w:t xml:space="preserve">All the defects have been rectified to the complete satisfaction of the </w:t>
          </w:r>
          <w:r w:rsidR="00367AC1" w:rsidRPr="008A49E6">
            <w:rPr>
              <w:rFonts w:ascii="Candara" w:eastAsia="MS Mincho" w:hAnsi="Candara"/>
              <w:sz w:val="22"/>
              <w:szCs w:val="22"/>
            </w:rPr>
            <w:t>Project Manager</w:t>
          </w:r>
          <w:r w:rsidRPr="008A49E6">
            <w:rPr>
              <w:rFonts w:ascii="Candara" w:eastAsia="MS Mincho" w:hAnsi="Candara"/>
              <w:sz w:val="22"/>
              <w:szCs w:val="22"/>
            </w:rPr>
            <w:t>.</w:t>
          </w:r>
        </w:p>
        <w:p w14:paraId="0F8C1865" w14:textId="71E29897" w:rsidR="007B1ED8" w:rsidRPr="00C02979" w:rsidRDefault="009A60B4">
          <w:pPr>
            <w:pStyle w:val="ListParagraph"/>
            <w:numPr>
              <w:ilvl w:val="0"/>
              <w:numId w:val="7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has furnished to the Project Manager “as-built drawings” of the Works</w:t>
          </w:r>
          <w:r w:rsidR="00976973" w:rsidRPr="008A49E6">
            <w:rPr>
              <w:rFonts w:ascii="Candara" w:hAnsi="Candara"/>
              <w:sz w:val="22"/>
              <w:szCs w:val="22"/>
            </w:rPr>
            <w:t xml:space="preserve"> and operating and maintenance manuals, if any, as specified in the Technical Specifications</w:t>
          </w:r>
          <w:r w:rsidRPr="008A49E6">
            <w:rPr>
              <w:rFonts w:ascii="Candara" w:hAnsi="Candara"/>
              <w:sz w:val="22"/>
              <w:szCs w:val="22"/>
            </w:rPr>
            <w:t xml:space="preserve">,in the specified number of copies, showing all Works as executed as per the requirement of </w:t>
          </w:r>
          <w:r w:rsidR="000605EC" w:rsidRPr="008A49E6">
            <w:rPr>
              <w:rFonts w:ascii="Candara" w:hAnsi="Candara"/>
              <w:sz w:val="22"/>
              <w:szCs w:val="22"/>
            </w:rPr>
            <w:t>DGPC</w:t>
          </w:r>
          <w:r w:rsidRPr="008A49E6">
            <w:rPr>
              <w:rFonts w:ascii="Candara" w:hAnsi="Candara"/>
              <w:sz w:val="22"/>
              <w:szCs w:val="22"/>
            </w:rPr>
            <w:t xml:space="preserve"> as to their size, referencing system and other relevant details.</w:t>
          </w:r>
        </w:p>
        <w:p w14:paraId="1F494934" w14:textId="3E943DF4" w:rsidR="002F7495" w:rsidRPr="00C02979" w:rsidRDefault="002F749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Issuance of such certificates shall not relieve the Contractor of any of his obligations which otherwise were to be complied with under the terms and conditions of the Contract.</w:t>
          </w:r>
        </w:p>
        <w:p w14:paraId="1FD81181" w14:textId="64D138DD" w:rsidR="002F7495" w:rsidRPr="00C02979" w:rsidRDefault="002F7495"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Notwithstanding the above mentioned provisions, the issuance of TOC shall not be held up for delay in </w:t>
          </w:r>
          <w:r w:rsidR="00367AC1" w:rsidRPr="008A49E6">
            <w:rPr>
              <w:rFonts w:ascii="Candara" w:hAnsi="Candara"/>
              <w:sz w:val="22"/>
              <w:szCs w:val="22"/>
            </w:rPr>
            <w:t xml:space="preserve">completion of minor outstanding works and rectification of defects </w:t>
          </w:r>
          <w:r w:rsidRPr="008A49E6">
            <w:rPr>
              <w:rFonts w:ascii="Candara" w:hAnsi="Candara"/>
              <w:sz w:val="22"/>
              <w:szCs w:val="22"/>
            </w:rPr>
            <w:t>that do not affect the use of the Works</w:t>
          </w:r>
          <w:r w:rsidR="00367AC1" w:rsidRPr="008A49E6">
            <w:rPr>
              <w:rFonts w:ascii="Candara" w:hAnsi="Candara"/>
              <w:sz w:val="22"/>
              <w:szCs w:val="22"/>
            </w:rPr>
            <w:t xml:space="preserve"> for their intended purpose</w:t>
          </w:r>
          <w:r w:rsidRPr="008A49E6">
            <w:rPr>
              <w:rFonts w:ascii="Candara" w:hAnsi="Candara"/>
              <w:sz w:val="22"/>
              <w:szCs w:val="22"/>
            </w:rPr>
            <w:t xml:space="preserve">. In such a case the Contractor shall however be required to give an undertaking that in case he fails to complete/rectify within a mutually agreed period, </w:t>
          </w:r>
          <w:r w:rsidR="000605EC" w:rsidRPr="008A49E6">
            <w:rPr>
              <w:rFonts w:ascii="Candara" w:hAnsi="Candara"/>
              <w:sz w:val="22"/>
              <w:szCs w:val="22"/>
            </w:rPr>
            <w:t>DGPC</w:t>
          </w:r>
          <w:r w:rsidRPr="008A49E6">
            <w:rPr>
              <w:rFonts w:ascii="Candara" w:hAnsi="Candara"/>
              <w:sz w:val="22"/>
              <w:szCs w:val="22"/>
            </w:rPr>
            <w:t xml:space="preserve">shall be at liberty to </w:t>
          </w:r>
          <w:r w:rsidR="00367AC1" w:rsidRPr="008A49E6">
            <w:rPr>
              <w:rFonts w:ascii="Candara" w:hAnsi="Candara"/>
              <w:sz w:val="22"/>
              <w:szCs w:val="22"/>
            </w:rPr>
            <w:t xml:space="preserve">complete/rectify works </w:t>
          </w:r>
          <w:r w:rsidRPr="008A49E6">
            <w:rPr>
              <w:rFonts w:ascii="Candara" w:hAnsi="Candara"/>
              <w:sz w:val="22"/>
              <w:szCs w:val="22"/>
            </w:rPr>
            <w:t xml:space="preserve">at his risk and cost, and deduct an amount as may be considered appropriate by </w:t>
          </w:r>
          <w:r w:rsidR="000605EC" w:rsidRPr="008A49E6">
            <w:rPr>
              <w:rFonts w:ascii="Candara" w:hAnsi="Candara"/>
              <w:sz w:val="22"/>
              <w:szCs w:val="22"/>
            </w:rPr>
            <w:t>DGPC</w:t>
          </w:r>
          <w:r w:rsidRPr="008A49E6">
            <w:rPr>
              <w:rFonts w:ascii="Candara" w:hAnsi="Candara"/>
              <w:sz w:val="22"/>
              <w:szCs w:val="22"/>
            </w:rPr>
            <w:t>.</w:t>
          </w:r>
        </w:p>
        <w:p w14:paraId="6AAF0152" w14:textId="57EB2128" w:rsidR="009A60B4" w:rsidRPr="00C02979" w:rsidRDefault="009A60B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w:t>
          </w:r>
          <w:r w:rsidR="000605EC" w:rsidRPr="008A49E6">
            <w:rPr>
              <w:rFonts w:ascii="Candara" w:hAnsi="Candara"/>
              <w:sz w:val="22"/>
              <w:szCs w:val="22"/>
            </w:rPr>
            <w:t>DGPC</w:t>
          </w:r>
          <w:r w:rsidRPr="008A49E6">
            <w:rPr>
              <w:rFonts w:ascii="Candara" w:hAnsi="Candara"/>
              <w:sz w:val="22"/>
              <w:szCs w:val="22"/>
            </w:rPr>
            <w:t xml:space="preserve"> fails to issue TOC or to reject the Contractor’s request within </w:t>
          </w:r>
          <w:r w:rsidR="00476F9E" w:rsidRPr="008A49E6">
            <w:rPr>
              <w:rFonts w:ascii="Candara" w:hAnsi="Candara"/>
              <w:sz w:val="22"/>
              <w:szCs w:val="22"/>
            </w:rPr>
            <w:t>forty-five</w:t>
          </w:r>
          <w:r w:rsidRPr="008A49E6">
            <w:rPr>
              <w:rFonts w:ascii="Candara" w:hAnsi="Candara"/>
              <w:sz w:val="22"/>
              <w:szCs w:val="22"/>
            </w:rPr>
            <w:t xml:space="preserve"> (</w:t>
          </w:r>
          <w:r w:rsidR="002311A8" w:rsidRPr="008A49E6">
            <w:rPr>
              <w:rFonts w:ascii="Candara" w:hAnsi="Candara"/>
              <w:sz w:val="22"/>
              <w:szCs w:val="22"/>
            </w:rPr>
            <w:t>4</w:t>
          </w:r>
          <w:r w:rsidR="00476F9E" w:rsidRPr="008A49E6">
            <w:rPr>
              <w:rFonts w:ascii="Candara" w:hAnsi="Candara"/>
              <w:sz w:val="22"/>
              <w:szCs w:val="22"/>
            </w:rPr>
            <w:t>5</w:t>
          </w:r>
          <w:r w:rsidRPr="008A49E6">
            <w:rPr>
              <w:rFonts w:ascii="Candara" w:hAnsi="Candara"/>
              <w:sz w:val="22"/>
              <w:szCs w:val="22"/>
            </w:rPr>
            <w:t xml:space="preserve">) days </w:t>
          </w:r>
          <w:r w:rsidR="00976973" w:rsidRPr="008A49E6">
            <w:rPr>
              <w:rFonts w:ascii="Candara" w:hAnsi="Candara"/>
              <w:sz w:val="22"/>
              <w:szCs w:val="22"/>
            </w:rPr>
            <w:t xml:space="preserve">of the latest notice given by the Contractor, </w:t>
          </w:r>
          <w:r w:rsidRPr="008A49E6">
            <w:rPr>
              <w:rFonts w:ascii="Candara" w:hAnsi="Candara"/>
              <w:sz w:val="22"/>
              <w:szCs w:val="22"/>
            </w:rPr>
            <w:t xml:space="preserve">and if the Works are substantially </w:t>
          </w:r>
          <w:r w:rsidRPr="008A49E6">
            <w:rPr>
              <w:rFonts w:ascii="Candara" w:hAnsi="Candara"/>
              <w:sz w:val="22"/>
              <w:szCs w:val="22"/>
            </w:rPr>
            <w:lastRenderedPageBreak/>
            <w:t>in accordance with the Contract, the TOC shall be deemed to have been issued on the last day of that period.</w:t>
          </w:r>
        </w:p>
        <w:p w14:paraId="65A30664" w14:textId="0629C044" w:rsidR="009A60B4" w:rsidRPr="00C02979" w:rsidRDefault="009A60B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Any part of the Works for which no separate Time for Completion has been provided shall not be taken over or used by </w:t>
          </w:r>
          <w:r w:rsidR="000605EC" w:rsidRPr="008A49E6">
            <w:rPr>
              <w:rFonts w:ascii="Candara" w:hAnsi="Candara"/>
              <w:sz w:val="22"/>
              <w:szCs w:val="22"/>
            </w:rPr>
            <w:t>DGPC</w:t>
          </w:r>
          <w:r w:rsidRPr="008A49E6">
            <w:rPr>
              <w:rFonts w:ascii="Candara" w:hAnsi="Candara"/>
              <w:sz w:val="22"/>
              <w:szCs w:val="22"/>
            </w:rPr>
            <w:t xml:space="preserve"> unless mutually agreed between the Parties.</w:t>
          </w:r>
        </w:p>
        <w:p w14:paraId="3A390C56" w14:textId="0AC19F16" w:rsidR="002F7495" w:rsidRDefault="002F7495"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Issuance of TOC for any part of the Works is only for the purpose of facilitating the Contractor to receive the payment for part of the Works completed and for determination of liquidated damages in respect thereof and shall not relieve the Contractor of his responsibilities under the Contract towards other parts of the Works.</w:t>
          </w:r>
        </w:p>
        <w:p w14:paraId="4100D32D" w14:textId="77777777" w:rsidR="00C02979" w:rsidRPr="00C02979" w:rsidRDefault="00C02979" w:rsidP="00C02979">
          <w:pPr>
            <w:tabs>
              <w:tab w:val="clear" w:pos="720"/>
              <w:tab w:val="clear" w:pos="1440"/>
              <w:tab w:val="clear" w:pos="2304"/>
            </w:tabs>
            <w:spacing w:before="120" w:after="0"/>
            <w:rPr>
              <w:rFonts w:ascii="Candara" w:hAnsi="Candara"/>
              <w:sz w:val="22"/>
              <w:szCs w:val="22"/>
            </w:rPr>
          </w:pPr>
        </w:p>
        <w:p w14:paraId="399B0932" w14:textId="0386795C" w:rsidR="00AB5363" w:rsidRPr="008A49E6" w:rsidRDefault="00930A69">
          <w:pPr>
            <w:pStyle w:val="Heading2"/>
            <w:numPr>
              <w:ilvl w:val="3"/>
              <w:numId w:val="30"/>
            </w:numPr>
            <w:tabs>
              <w:tab w:val="clear" w:pos="720"/>
              <w:tab w:val="clear" w:pos="1440"/>
              <w:tab w:val="clear" w:pos="2304"/>
            </w:tabs>
            <w:spacing w:before="120" w:after="0"/>
            <w:ind w:left="1134"/>
            <w:jc w:val="center"/>
            <w:rPr>
              <w:rFonts w:ascii="Candara" w:hAnsi="Candara"/>
              <w:color w:val="1A00FD"/>
              <w:sz w:val="22"/>
              <w:szCs w:val="22"/>
            </w:rPr>
          </w:pPr>
          <w:bookmarkStart w:id="859" w:name="_Toc189045077"/>
          <w:r w:rsidRPr="008A49E6">
            <w:rPr>
              <w:rFonts w:ascii="Candara" w:hAnsi="Candara"/>
              <w:color w:val="1A00FD"/>
              <w:sz w:val="22"/>
              <w:szCs w:val="22"/>
            </w:rPr>
            <w:t>GUARANTEES AND LIABILITIES</w:t>
          </w:r>
          <w:bookmarkEnd w:id="813"/>
          <w:bookmarkEnd w:id="814"/>
          <w:bookmarkEnd w:id="859"/>
        </w:p>
        <w:p w14:paraId="0BBCA7B9" w14:textId="77777777" w:rsidR="00B90436" w:rsidRPr="008A49E6" w:rsidRDefault="00D97B97"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60" w:name="_Ref312850571"/>
          <w:bookmarkStart w:id="861" w:name="_Toc189045078"/>
          <w:bookmarkStart w:id="862" w:name="_Toc89151141"/>
          <w:bookmarkStart w:id="863" w:name="_Toc89148433"/>
          <w:bookmarkStart w:id="864" w:name="_Toc252796412"/>
          <w:bookmarkStart w:id="865" w:name="_Ref273870374"/>
          <w:bookmarkStart w:id="866" w:name="_Ref273878087"/>
          <w:bookmarkStart w:id="867" w:name="_Toc276923405"/>
          <w:bookmarkStart w:id="868" w:name="_Toc278626355"/>
          <w:r w:rsidRPr="008A49E6">
            <w:rPr>
              <w:rFonts w:ascii="Candara" w:hAnsi="Candara"/>
              <w:color w:val="1A00FD"/>
              <w:sz w:val="22"/>
              <w:szCs w:val="22"/>
            </w:rPr>
            <w:t>Liquidated Damages</w:t>
          </w:r>
          <w:r w:rsidR="001A187A" w:rsidRPr="008A49E6">
            <w:rPr>
              <w:rFonts w:ascii="Candara" w:hAnsi="Candara"/>
              <w:color w:val="1A00FD"/>
              <w:sz w:val="22"/>
              <w:szCs w:val="22"/>
            </w:rPr>
            <w:t xml:space="preserve"> for delay</w:t>
          </w:r>
          <w:bookmarkEnd w:id="860"/>
          <w:bookmarkEnd w:id="861"/>
        </w:p>
        <w:p w14:paraId="0EE9B607" w14:textId="2C5CE45B" w:rsidR="00B90436" w:rsidRPr="00C02979" w:rsidRDefault="00B90436"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guarantees that it shall attain </w:t>
          </w:r>
          <w:r w:rsidR="00DE3572" w:rsidRPr="008A49E6">
            <w:rPr>
              <w:rFonts w:ascii="Candara" w:hAnsi="Candara"/>
              <w:sz w:val="22"/>
              <w:szCs w:val="22"/>
            </w:rPr>
            <w:t>c</w:t>
          </w:r>
          <w:r w:rsidRPr="008A49E6">
            <w:rPr>
              <w:rFonts w:ascii="Candara" w:hAnsi="Candara"/>
              <w:sz w:val="22"/>
              <w:szCs w:val="22"/>
            </w:rPr>
            <w:t xml:space="preserve">ompletion of </w:t>
          </w:r>
          <w:r w:rsidR="00D97B97" w:rsidRPr="008A49E6">
            <w:rPr>
              <w:rFonts w:ascii="Candara" w:hAnsi="Candara"/>
              <w:sz w:val="22"/>
              <w:szCs w:val="22"/>
            </w:rPr>
            <w:t>Works</w:t>
          </w:r>
          <w:r w:rsidRPr="008A49E6">
            <w:rPr>
              <w:rFonts w:ascii="Candara" w:hAnsi="Candara"/>
              <w:sz w:val="22"/>
              <w:szCs w:val="22"/>
            </w:rPr>
            <w:t xml:space="preserve"> (or a part</w:t>
          </w:r>
          <w:r w:rsidR="001A187A" w:rsidRPr="008A49E6">
            <w:rPr>
              <w:rFonts w:ascii="Candara" w:hAnsi="Candara"/>
              <w:sz w:val="22"/>
              <w:szCs w:val="22"/>
            </w:rPr>
            <w:t xml:space="preserve"> of Works</w:t>
          </w:r>
          <w:r w:rsidRPr="008A49E6">
            <w:rPr>
              <w:rFonts w:ascii="Candara" w:hAnsi="Candara"/>
              <w:sz w:val="22"/>
              <w:szCs w:val="22"/>
            </w:rPr>
            <w:t xml:space="preserve"> for which a separate </w:t>
          </w:r>
          <w:r w:rsidR="006976D9" w:rsidRPr="008A49E6">
            <w:rPr>
              <w:rFonts w:ascii="Candara" w:hAnsi="Candara"/>
              <w:sz w:val="22"/>
              <w:szCs w:val="22"/>
            </w:rPr>
            <w:t>T</w:t>
          </w:r>
          <w:r w:rsidRPr="008A49E6">
            <w:rPr>
              <w:rFonts w:ascii="Candara" w:hAnsi="Candara"/>
              <w:sz w:val="22"/>
              <w:szCs w:val="22"/>
            </w:rPr>
            <w:t xml:space="preserve">ime for </w:t>
          </w:r>
          <w:r w:rsidR="006976D9" w:rsidRPr="008A49E6">
            <w:rPr>
              <w:rFonts w:ascii="Candara" w:hAnsi="Candara"/>
              <w:sz w:val="22"/>
              <w:szCs w:val="22"/>
            </w:rPr>
            <w:t>C</w:t>
          </w:r>
          <w:r w:rsidRPr="008A49E6">
            <w:rPr>
              <w:rFonts w:ascii="Candara" w:hAnsi="Candara"/>
              <w:sz w:val="22"/>
              <w:szCs w:val="22"/>
            </w:rPr>
            <w:t xml:space="preserve">ompletion is specified) within the Time for Completion specified </w:t>
          </w:r>
          <w:r w:rsidR="001A187A" w:rsidRPr="008A49E6">
            <w:rPr>
              <w:rFonts w:ascii="Candara" w:hAnsi="Candara"/>
              <w:sz w:val="22"/>
              <w:szCs w:val="22"/>
            </w:rPr>
            <w:t xml:space="preserve">in </w:t>
          </w:r>
          <w:r w:rsidR="009A0EF8">
            <w:rPr>
              <w:rFonts w:ascii="Candara" w:hAnsi="Candara"/>
              <w:sz w:val="22"/>
              <w:szCs w:val="22"/>
            </w:rPr>
            <w:t xml:space="preserve">SCC </w:t>
          </w:r>
          <w:r w:rsidRPr="008A49E6">
            <w:rPr>
              <w:rFonts w:ascii="Candara" w:hAnsi="Candara"/>
              <w:sz w:val="22"/>
              <w:szCs w:val="22"/>
            </w:rPr>
            <w:t>pursuant to</w:t>
          </w:r>
          <w:r w:rsidR="002F6903" w:rsidRPr="008A49E6">
            <w:rPr>
              <w:rFonts w:ascii="Candara" w:hAnsi="Candara"/>
              <w:sz w:val="22"/>
              <w:szCs w:val="22"/>
            </w:rPr>
            <w:t xml:space="preserve"> </w:t>
          </w:r>
          <w:r w:rsidR="002F6903" w:rsidRPr="008A49E6">
            <w:rPr>
              <w:rFonts w:ascii="Candara" w:hAnsi="Candara"/>
              <w:sz w:val="22"/>
              <w:szCs w:val="22"/>
              <w:highlight w:val="yellow"/>
            </w:rPr>
            <w:fldChar w:fldCharType="begin"/>
          </w:r>
          <w:r w:rsidR="002F6903" w:rsidRPr="008A49E6">
            <w:rPr>
              <w:rFonts w:ascii="Candara" w:hAnsi="Candara"/>
              <w:sz w:val="22"/>
              <w:szCs w:val="22"/>
              <w:highlight w:val="yellow"/>
            </w:rPr>
            <w:instrText xml:space="preserve"> REF _Ref312849840 \r \h </w:instrText>
          </w:r>
          <w:r w:rsidR="00083907" w:rsidRPr="008A49E6">
            <w:rPr>
              <w:rFonts w:ascii="Candara" w:hAnsi="Candara"/>
              <w:sz w:val="22"/>
              <w:szCs w:val="22"/>
              <w:highlight w:val="yellow"/>
            </w:rPr>
            <w:instrText xml:space="preserve"> \* MERGEFORMAT </w:instrText>
          </w:r>
          <w:r w:rsidR="002F6903" w:rsidRPr="008A49E6">
            <w:rPr>
              <w:rFonts w:ascii="Candara" w:hAnsi="Candara"/>
              <w:sz w:val="22"/>
              <w:szCs w:val="22"/>
              <w:highlight w:val="yellow"/>
            </w:rPr>
          </w:r>
          <w:r w:rsidR="002F6903" w:rsidRPr="008A49E6">
            <w:rPr>
              <w:rFonts w:ascii="Candara" w:hAnsi="Candara"/>
              <w:sz w:val="22"/>
              <w:szCs w:val="22"/>
              <w:highlight w:val="yellow"/>
            </w:rPr>
            <w:fldChar w:fldCharType="separate"/>
          </w:r>
          <w:r w:rsidR="00ED0056">
            <w:rPr>
              <w:rFonts w:ascii="Candara" w:hAnsi="Candara"/>
              <w:sz w:val="22"/>
              <w:szCs w:val="22"/>
              <w:highlight w:val="yellow"/>
            </w:rPr>
            <w:t>GCC.11</w:t>
          </w:r>
          <w:r w:rsidR="002F6903" w:rsidRPr="008A49E6">
            <w:rPr>
              <w:rFonts w:ascii="Candara" w:hAnsi="Candara"/>
              <w:sz w:val="22"/>
              <w:szCs w:val="22"/>
              <w:highlight w:val="yellow"/>
            </w:rPr>
            <w:fldChar w:fldCharType="end"/>
          </w:r>
          <w:r w:rsidRPr="008A49E6">
            <w:rPr>
              <w:rFonts w:ascii="Candara" w:hAnsi="Candara"/>
              <w:sz w:val="22"/>
              <w:szCs w:val="22"/>
            </w:rPr>
            <w:t>, or within such extended time to which the Contractor shall be entitled under</w:t>
          </w:r>
          <w:r w:rsidR="002F690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_Ref294100620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GCC.45</w:t>
          </w:r>
          <w:r w:rsidR="00425662" w:rsidRPr="008A49E6">
            <w:rPr>
              <w:rFonts w:ascii="Candara" w:hAnsi="Candara"/>
              <w:sz w:val="22"/>
              <w:szCs w:val="22"/>
              <w:highlight w:val="yellow"/>
            </w:rPr>
            <w:fldChar w:fldCharType="end"/>
          </w:r>
          <w:r w:rsidR="002F6903" w:rsidRPr="008A49E6">
            <w:rPr>
              <w:rFonts w:ascii="Candara" w:hAnsi="Candara"/>
              <w:sz w:val="22"/>
              <w:szCs w:val="22"/>
            </w:rPr>
            <w:t xml:space="preserve"> </w:t>
          </w:r>
          <w:r w:rsidRPr="008A49E6">
            <w:rPr>
              <w:rFonts w:ascii="Candara" w:hAnsi="Candara"/>
              <w:sz w:val="22"/>
              <w:szCs w:val="22"/>
            </w:rPr>
            <w:t>hereof.</w:t>
          </w:r>
          <w:r w:rsidR="0014710D" w:rsidRPr="008A49E6">
            <w:rPr>
              <w:rFonts w:ascii="Candara" w:hAnsi="Candara"/>
              <w:sz w:val="22"/>
              <w:szCs w:val="22"/>
            </w:rPr>
            <w:t xml:space="preserve"> For the purpose of determining the period of delay in the completion of Works, the period shall be calculated with reference to the date of commencement of Works and date of taking over of Works.</w:t>
          </w:r>
        </w:p>
        <w:p w14:paraId="04F43149" w14:textId="65ED0059" w:rsidR="00B90436" w:rsidRPr="00C02979" w:rsidRDefault="00B90436"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69" w:name="_Ref293498012"/>
          <w:bookmarkStart w:id="870" w:name="_Ref297038183"/>
          <w:r w:rsidRPr="008A49E6">
            <w:rPr>
              <w:rFonts w:ascii="Candara" w:hAnsi="Candara"/>
              <w:sz w:val="22"/>
              <w:szCs w:val="22"/>
            </w:rPr>
            <w:t xml:space="preserve">If the Contractor fails to attain </w:t>
          </w:r>
          <w:r w:rsidR="00DE3572" w:rsidRPr="008A49E6">
            <w:rPr>
              <w:rFonts w:ascii="Candara" w:hAnsi="Candara"/>
              <w:sz w:val="22"/>
              <w:szCs w:val="22"/>
            </w:rPr>
            <w:t>c</w:t>
          </w:r>
          <w:r w:rsidRPr="008A49E6">
            <w:rPr>
              <w:rFonts w:ascii="Candara" w:hAnsi="Candara"/>
              <w:sz w:val="22"/>
              <w:szCs w:val="22"/>
            </w:rPr>
            <w:t xml:space="preserve">ompletion of </w:t>
          </w:r>
          <w:r w:rsidR="00D97B97" w:rsidRPr="008A49E6">
            <w:rPr>
              <w:rFonts w:ascii="Candara" w:hAnsi="Candara"/>
              <w:sz w:val="22"/>
              <w:szCs w:val="22"/>
            </w:rPr>
            <w:t xml:space="preserve">Works </w:t>
          </w:r>
          <w:r w:rsidRPr="008A49E6">
            <w:rPr>
              <w:rFonts w:ascii="Candara" w:hAnsi="Candara"/>
              <w:sz w:val="22"/>
              <w:szCs w:val="22"/>
            </w:rPr>
            <w:t>or any part thereof within the Time for Completion or any extension thereof under</w:t>
          </w:r>
          <w:r w:rsidR="002F690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_Ref294100651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GCC.45</w:t>
          </w:r>
          <w:r w:rsidR="00425662" w:rsidRPr="008A49E6">
            <w:rPr>
              <w:rFonts w:ascii="Candara" w:hAnsi="Candara"/>
              <w:sz w:val="22"/>
              <w:szCs w:val="22"/>
              <w:highlight w:val="yellow"/>
            </w:rPr>
            <w:fldChar w:fldCharType="end"/>
          </w:r>
          <w:r w:rsidRPr="008A49E6">
            <w:rPr>
              <w:rFonts w:ascii="Candara" w:hAnsi="Candara"/>
              <w:sz w:val="22"/>
              <w:szCs w:val="22"/>
            </w:rPr>
            <w:t xml:space="preserve">, the Contractor shall pay to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liquidated damages in the amount computed at the rates specified in the</w:t>
          </w:r>
          <w:r w:rsidR="009A0EF8">
            <w:rPr>
              <w:rFonts w:ascii="Candara" w:hAnsi="Candara"/>
              <w:sz w:val="22"/>
              <w:szCs w:val="22"/>
            </w:rPr>
            <w:t xml:space="preserve"> SCC</w:t>
          </w:r>
          <w:r w:rsidRPr="008A49E6">
            <w:rPr>
              <w:rFonts w:ascii="Candara" w:hAnsi="Candara"/>
              <w:sz w:val="22"/>
              <w:szCs w:val="22"/>
            </w:rPr>
            <w:t>.</w:t>
          </w:r>
          <w:r w:rsidR="00F40750" w:rsidRPr="008A49E6" w:rsidDel="00F40750">
            <w:rPr>
              <w:rFonts w:ascii="Candara" w:hAnsi="Candara"/>
              <w:sz w:val="22"/>
              <w:szCs w:val="22"/>
            </w:rPr>
            <w:t xml:space="preserve"> </w:t>
          </w:r>
          <w:r w:rsidR="006976D9" w:rsidRPr="008A49E6">
            <w:rPr>
              <w:rFonts w:ascii="Candara" w:hAnsi="Candara"/>
              <w:sz w:val="22"/>
              <w:szCs w:val="22"/>
            </w:rPr>
            <w:t xml:space="preserve">The liquidated damages so payable is a genuine pre-estimate agreed by the </w:t>
          </w:r>
          <w:r w:rsidR="00E3663F" w:rsidRPr="008A49E6">
            <w:rPr>
              <w:rFonts w:ascii="Candara" w:hAnsi="Candara"/>
              <w:sz w:val="22"/>
              <w:szCs w:val="22"/>
            </w:rPr>
            <w:t>Parties</w:t>
          </w:r>
          <w:r w:rsidR="006976D9" w:rsidRPr="008A49E6">
            <w:rPr>
              <w:rFonts w:ascii="Candara" w:hAnsi="Candara"/>
              <w:sz w:val="22"/>
              <w:szCs w:val="22"/>
            </w:rPr>
            <w:t xml:space="preserve"> hereto of the loss or damage which </w:t>
          </w:r>
          <w:r w:rsidR="000605EC" w:rsidRPr="008A49E6">
            <w:rPr>
              <w:rFonts w:ascii="Candara" w:hAnsi="Candara"/>
              <w:sz w:val="22"/>
              <w:szCs w:val="22"/>
            </w:rPr>
            <w:t>DGPC</w:t>
          </w:r>
          <w:r w:rsidR="005038F4" w:rsidRPr="008A49E6">
            <w:rPr>
              <w:rFonts w:ascii="Candara" w:hAnsi="Candara"/>
              <w:sz w:val="22"/>
              <w:szCs w:val="22"/>
            </w:rPr>
            <w:t xml:space="preserve"> </w:t>
          </w:r>
          <w:r w:rsidR="006976D9" w:rsidRPr="008A49E6">
            <w:rPr>
              <w:rFonts w:ascii="Candara" w:hAnsi="Candara"/>
              <w:sz w:val="22"/>
              <w:szCs w:val="22"/>
            </w:rPr>
            <w:t xml:space="preserve">would have suffered on account of delay without giving any proof of loss or damage. </w:t>
          </w:r>
          <w:r w:rsidRPr="008A49E6">
            <w:rPr>
              <w:rFonts w:ascii="Candara" w:hAnsi="Candara"/>
              <w:sz w:val="22"/>
              <w:szCs w:val="22"/>
            </w:rPr>
            <w:t xml:space="preserve">The aggregate amount of such liquidated damages shall in no event exceed </w:t>
          </w:r>
          <w:r w:rsidR="00E47069" w:rsidRPr="008A49E6">
            <w:rPr>
              <w:rFonts w:ascii="Candara" w:hAnsi="Candara"/>
              <w:sz w:val="22"/>
              <w:szCs w:val="22"/>
            </w:rPr>
            <w:t xml:space="preserve">the “Maximum” limit which is </w:t>
          </w:r>
          <w:r w:rsidR="00E47069" w:rsidRPr="009A0EF8">
            <w:rPr>
              <w:rFonts w:ascii="Candara" w:hAnsi="Candara"/>
              <w:sz w:val="22"/>
              <w:szCs w:val="22"/>
            </w:rPr>
            <w:t xml:space="preserve">ten percent (10%) of the </w:t>
          </w:r>
          <w:r w:rsidR="00F44BF4" w:rsidRPr="009A0EF8">
            <w:rPr>
              <w:rFonts w:ascii="Candara" w:hAnsi="Candara"/>
              <w:sz w:val="22"/>
              <w:szCs w:val="22"/>
            </w:rPr>
            <w:t xml:space="preserve">Executed </w:t>
          </w:r>
          <w:r w:rsidR="00E47069" w:rsidRPr="009A0EF8">
            <w:rPr>
              <w:rFonts w:ascii="Candara" w:hAnsi="Candara"/>
              <w:sz w:val="22"/>
              <w:szCs w:val="22"/>
            </w:rPr>
            <w:t>Price.</w:t>
          </w:r>
          <w:r w:rsidR="00E47069" w:rsidRPr="008A49E6">
            <w:rPr>
              <w:rFonts w:ascii="Candara" w:hAnsi="Candara"/>
              <w:sz w:val="22"/>
              <w:szCs w:val="22"/>
            </w:rPr>
            <w:t xml:space="preserve"> </w:t>
          </w:r>
          <w:r w:rsidRPr="008A49E6">
            <w:rPr>
              <w:rFonts w:ascii="Candara" w:hAnsi="Candara"/>
              <w:sz w:val="22"/>
              <w:szCs w:val="22"/>
            </w:rPr>
            <w:t xml:space="preserve">Once the “Maximum” is reached, </w:t>
          </w:r>
          <w:r w:rsidR="000605EC" w:rsidRPr="008A49E6">
            <w:rPr>
              <w:rFonts w:ascii="Candara" w:hAnsi="Candara"/>
              <w:sz w:val="22"/>
              <w:szCs w:val="22"/>
            </w:rPr>
            <w:t>DGPC</w:t>
          </w:r>
          <w:r w:rsidRPr="008A49E6">
            <w:rPr>
              <w:rFonts w:ascii="Candara" w:hAnsi="Candara"/>
              <w:sz w:val="22"/>
              <w:szCs w:val="22"/>
            </w:rPr>
            <w:t xml:space="preserve"> may consider termination of the Contract, pursuant to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_Ref293592286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GCC.49.2.2</w:t>
          </w:r>
          <w:r w:rsidR="00425662" w:rsidRPr="008A49E6">
            <w:rPr>
              <w:rFonts w:ascii="Candara" w:hAnsi="Candara"/>
              <w:sz w:val="22"/>
              <w:szCs w:val="22"/>
              <w:highlight w:val="yellow"/>
            </w:rPr>
            <w:fldChar w:fldCharType="end"/>
          </w:r>
          <w:r w:rsidRPr="008A49E6">
            <w:rPr>
              <w:rFonts w:ascii="Candara" w:hAnsi="Candara"/>
              <w:sz w:val="22"/>
              <w:szCs w:val="22"/>
            </w:rPr>
            <w:t>.</w:t>
          </w:r>
          <w:bookmarkEnd w:id="869"/>
          <w:r w:rsidR="002F6903" w:rsidRPr="008A49E6">
            <w:rPr>
              <w:rFonts w:ascii="Candara" w:hAnsi="Candara"/>
              <w:sz w:val="22"/>
              <w:szCs w:val="22"/>
            </w:rPr>
            <w:t xml:space="preserve"> </w:t>
          </w:r>
          <w:r w:rsidR="000605EC" w:rsidRPr="008A49E6">
            <w:rPr>
              <w:rFonts w:ascii="Candara" w:hAnsi="Candara"/>
              <w:sz w:val="22"/>
              <w:szCs w:val="22"/>
            </w:rPr>
            <w:t>DGPC</w:t>
          </w:r>
          <w:r w:rsidR="006976D9" w:rsidRPr="008A49E6">
            <w:rPr>
              <w:rFonts w:ascii="Candara" w:hAnsi="Candara"/>
              <w:sz w:val="22"/>
              <w:szCs w:val="22"/>
            </w:rPr>
            <w:t xml:space="preserve"> may without prejudice to other remedies under the Contract deduct the amount of the liquidated damages from any monies due or becoming due to the Contractor</w:t>
          </w:r>
          <w:r w:rsidR="001A187A" w:rsidRPr="008A49E6">
            <w:rPr>
              <w:rFonts w:ascii="Candara" w:hAnsi="Candara"/>
              <w:sz w:val="22"/>
              <w:szCs w:val="22"/>
            </w:rPr>
            <w:t xml:space="preserve"> or forfeit the </w:t>
          </w:r>
          <w:r w:rsidR="00FA3FE4" w:rsidRPr="008A49E6">
            <w:rPr>
              <w:rFonts w:ascii="Candara" w:hAnsi="Candara"/>
              <w:sz w:val="22"/>
              <w:szCs w:val="22"/>
            </w:rPr>
            <w:t>Contract Performance Security</w:t>
          </w:r>
          <w:r w:rsidR="006976D9" w:rsidRPr="008A49E6">
            <w:rPr>
              <w:rFonts w:ascii="Candara" w:hAnsi="Candara"/>
              <w:sz w:val="22"/>
              <w:szCs w:val="22"/>
            </w:rPr>
            <w:t>.</w:t>
          </w:r>
          <w:bookmarkEnd w:id="870"/>
        </w:p>
        <w:p w14:paraId="2EEB836F" w14:textId="57D72DA1" w:rsidR="00B90436" w:rsidRPr="00C02979" w:rsidRDefault="00B90436" w:rsidP="00C02979">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Such payment shall completely satisfy the Contractor’s obligation to attain </w:t>
          </w:r>
          <w:r w:rsidR="00DE3572" w:rsidRPr="008A49E6">
            <w:rPr>
              <w:rFonts w:ascii="Candara" w:hAnsi="Candara"/>
              <w:sz w:val="22"/>
              <w:szCs w:val="22"/>
            </w:rPr>
            <w:t>c</w:t>
          </w:r>
          <w:r w:rsidRPr="008A49E6">
            <w:rPr>
              <w:rFonts w:ascii="Candara" w:hAnsi="Candara"/>
              <w:sz w:val="22"/>
              <w:szCs w:val="22"/>
            </w:rPr>
            <w:t xml:space="preserve">ompletion of </w:t>
          </w:r>
          <w:r w:rsidR="00D97B97" w:rsidRPr="008A49E6">
            <w:rPr>
              <w:rFonts w:ascii="Candara" w:hAnsi="Candara"/>
              <w:sz w:val="22"/>
              <w:szCs w:val="22"/>
            </w:rPr>
            <w:t>Works</w:t>
          </w:r>
          <w:r w:rsidRPr="008A49E6">
            <w:rPr>
              <w:rFonts w:ascii="Candara" w:hAnsi="Candara"/>
              <w:sz w:val="22"/>
              <w:szCs w:val="22"/>
            </w:rPr>
            <w:t xml:space="preserve"> or the relevant part thereof within the Time for Completion or any extension thereof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_Ref294100733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GCC.45</w:t>
          </w:r>
          <w:r w:rsidR="00425662" w:rsidRPr="008A49E6">
            <w:rPr>
              <w:rFonts w:ascii="Candara" w:hAnsi="Candara"/>
              <w:sz w:val="22"/>
              <w:szCs w:val="22"/>
              <w:highlight w:val="yellow"/>
            </w:rPr>
            <w:fldChar w:fldCharType="end"/>
          </w:r>
          <w:r w:rsidRPr="008A49E6">
            <w:rPr>
              <w:rFonts w:ascii="Candara" w:hAnsi="Candara"/>
              <w:sz w:val="22"/>
              <w:szCs w:val="22"/>
            </w:rPr>
            <w:t>.</w:t>
          </w:r>
          <w:r w:rsidR="002F6903" w:rsidRPr="008A49E6">
            <w:rPr>
              <w:rFonts w:ascii="Candara" w:hAnsi="Candara"/>
              <w:sz w:val="22"/>
              <w:szCs w:val="22"/>
            </w:rPr>
            <w:t xml:space="preserve"> </w:t>
          </w:r>
          <w:r w:rsidRPr="008A49E6">
            <w:rPr>
              <w:rFonts w:ascii="Candara" w:hAnsi="Candara"/>
              <w:sz w:val="22"/>
              <w:szCs w:val="22"/>
            </w:rPr>
            <w:t xml:space="preserve">However, the payment of liquidated damages shall not in any way relieve the Contractor from any of its obligations to complete the </w:t>
          </w:r>
          <w:r w:rsidR="00D97B97" w:rsidRPr="008A49E6">
            <w:rPr>
              <w:rFonts w:ascii="Candara" w:hAnsi="Candara"/>
              <w:sz w:val="22"/>
              <w:szCs w:val="22"/>
            </w:rPr>
            <w:t>Works</w:t>
          </w:r>
          <w:r w:rsidRPr="008A49E6">
            <w:rPr>
              <w:rFonts w:ascii="Candara" w:hAnsi="Candara"/>
              <w:sz w:val="22"/>
              <w:szCs w:val="22"/>
            </w:rPr>
            <w:t xml:space="preserve"> or from any other </w:t>
          </w:r>
          <w:r w:rsidR="00FA3FE4" w:rsidRPr="008A49E6">
            <w:rPr>
              <w:rFonts w:ascii="Candara" w:hAnsi="Candara"/>
              <w:sz w:val="22"/>
              <w:szCs w:val="22"/>
            </w:rPr>
            <w:t xml:space="preserve">duties, </w:t>
          </w:r>
          <w:r w:rsidRPr="008A49E6">
            <w:rPr>
              <w:rFonts w:ascii="Candara" w:hAnsi="Candara"/>
              <w:sz w:val="22"/>
              <w:szCs w:val="22"/>
            </w:rPr>
            <w:t>obligations and liabilities of the Contractor under the Contract.</w:t>
          </w:r>
        </w:p>
        <w:p w14:paraId="445FB725" w14:textId="50CC56F7" w:rsidR="00FA3FE4" w:rsidRPr="00C02979" w:rsidRDefault="00F44BF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71" w:name="f"/>
          <w:bookmarkStart w:id="872" w:name="_Ref500327065"/>
          <w:bookmarkEnd w:id="871"/>
          <w:r w:rsidRPr="008A49E6">
            <w:rPr>
              <w:rFonts w:ascii="Candara" w:hAnsi="Candara"/>
              <w:sz w:val="22"/>
              <w:szCs w:val="22"/>
            </w:rPr>
            <w:t>B</w:t>
          </w:r>
          <w:r w:rsidR="00B90436" w:rsidRPr="008A49E6">
            <w:rPr>
              <w:rFonts w:ascii="Candara" w:hAnsi="Candara"/>
              <w:sz w:val="22"/>
              <w:szCs w:val="22"/>
            </w:rPr>
            <w:t xml:space="preserve">onus will be given for earlier completion of </w:t>
          </w:r>
          <w:r w:rsidR="00D97B97" w:rsidRPr="008A49E6">
            <w:rPr>
              <w:rFonts w:ascii="Candara" w:hAnsi="Candara"/>
              <w:sz w:val="22"/>
              <w:szCs w:val="22"/>
            </w:rPr>
            <w:t>Works</w:t>
          </w:r>
          <w:r w:rsidR="00B90436" w:rsidRPr="008A49E6">
            <w:rPr>
              <w:rFonts w:ascii="Candara" w:hAnsi="Candara"/>
              <w:sz w:val="22"/>
              <w:szCs w:val="22"/>
            </w:rPr>
            <w:t xml:space="preserve"> or part thereof</w:t>
          </w:r>
          <w:r w:rsidRPr="008A49E6">
            <w:rPr>
              <w:rFonts w:ascii="Candara" w:hAnsi="Candara"/>
              <w:sz w:val="22"/>
              <w:szCs w:val="22"/>
            </w:rPr>
            <w:t xml:space="preserve"> if so specified in the </w:t>
          </w:r>
          <w:bookmarkEnd w:id="872"/>
          <w:r w:rsidR="009A0EF8">
            <w:rPr>
              <w:rFonts w:ascii="Candara" w:hAnsi="Candara"/>
              <w:sz w:val="22"/>
              <w:szCs w:val="22"/>
            </w:rPr>
            <w:t>SCC.</w:t>
          </w:r>
        </w:p>
        <w:p w14:paraId="0B4E5B21" w14:textId="35398E40" w:rsidR="00D85652" w:rsidRPr="00C02979" w:rsidRDefault="00FA3FE4"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In case the Works as a whole is completed by the Contractor within the stipulated Time for Completion, the interim </w:t>
          </w:r>
          <w:r w:rsidR="00D85652" w:rsidRPr="008A49E6">
            <w:rPr>
              <w:rFonts w:ascii="Candara" w:hAnsi="Candara"/>
              <w:sz w:val="22"/>
              <w:szCs w:val="22"/>
            </w:rPr>
            <w:t xml:space="preserve">liquidated damages imposed for delays in not </w:t>
          </w:r>
          <w:r w:rsidR="00D85652" w:rsidRPr="008A49E6">
            <w:rPr>
              <w:rFonts w:ascii="Candara" w:hAnsi="Candara"/>
              <w:sz w:val="22"/>
              <w:szCs w:val="22"/>
            </w:rPr>
            <w:lastRenderedPageBreak/>
            <w:t xml:space="preserve">achieving the specified interim contract milestones will be refunded to the Contractor after issuance of the </w:t>
          </w:r>
          <w:r w:rsidR="0014710D" w:rsidRPr="008A49E6">
            <w:rPr>
              <w:rFonts w:ascii="Candara" w:hAnsi="Candara"/>
              <w:sz w:val="22"/>
              <w:szCs w:val="22"/>
            </w:rPr>
            <w:t xml:space="preserve">defect liability </w:t>
          </w:r>
          <w:r w:rsidR="00D85652" w:rsidRPr="008A49E6">
            <w:rPr>
              <w:rFonts w:ascii="Candara" w:hAnsi="Candara"/>
              <w:sz w:val="22"/>
              <w:szCs w:val="22"/>
            </w:rPr>
            <w:t>certificate.</w:t>
          </w:r>
        </w:p>
        <w:p w14:paraId="2DA30BF0" w14:textId="5712318B" w:rsidR="00D85652" w:rsidRPr="00C02979" w:rsidRDefault="000605EC"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DGPC</w:t>
          </w:r>
          <w:r w:rsidR="00D85652" w:rsidRPr="008A49E6">
            <w:rPr>
              <w:rFonts w:ascii="Candara" w:hAnsi="Candara"/>
              <w:sz w:val="22"/>
              <w:szCs w:val="22"/>
            </w:rPr>
            <w:t>, if not satisfied that the works can be completed by the Contractor within specified Time for Completion, and in the event of failure on the part of the Contractor to complete Works within further extension of time allowed as aforesaid, shall be entitled, without prejudice to any other right, or remedy available in that behalf, to rescind the Contract.</w:t>
          </w:r>
        </w:p>
        <w:p w14:paraId="630DCA2E" w14:textId="79686719" w:rsidR="00D85652" w:rsidRPr="008A49E6" w:rsidRDefault="00D85652"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In the event of such rescinding/termination of the Contract as described above </w:t>
          </w:r>
          <w:r w:rsidR="000605EC" w:rsidRPr="008A49E6">
            <w:rPr>
              <w:rFonts w:ascii="Candara" w:hAnsi="Candara"/>
              <w:sz w:val="22"/>
              <w:szCs w:val="22"/>
            </w:rPr>
            <w:t>DGPC</w:t>
          </w:r>
          <w:r w:rsidRPr="008A49E6">
            <w:rPr>
              <w:rFonts w:ascii="Candara" w:hAnsi="Candara"/>
              <w:sz w:val="22"/>
              <w:szCs w:val="22"/>
            </w:rPr>
            <w:t xml:space="preserve"> shall be entitled to recover liquidated damages up to ten percent (10%) of the </w:t>
          </w:r>
          <w:r w:rsidR="00F44BF4" w:rsidRPr="008A49E6">
            <w:rPr>
              <w:rFonts w:ascii="Candara" w:hAnsi="Candara"/>
              <w:sz w:val="22"/>
              <w:szCs w:val="22"/>
            </w:rPr>
            <w:t>Executed Price</w:t>
          </w:r>
          <w:r w:rsidRPr="008A49E6">
            <w:rPr>
              <w:rFonts w:ascii="Candara" w:hAnsi="Candara"/>
              <w:sz w:val="22"/>
              <w:szCs w:val="22"/>
            </w:rPr>
            <w:t>. The Contract Performance Security shall be adjusted towards liquidated damages. The balance work under the Contract shall be got completed in any other manner at the risk and cost of the Contractor.</w:t>
          </w:r>
        </w:p>
        <w:p w14:paraId="2312384E" w14:textId="77777777" w:rsidR="006F499C" w:rsidRPr="008A49E6" w:rsidRDefault="006F499C"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73" w:name="_Ref293498427"/>
          <w:bookmarkStart w:id="874" w:name="_Toc189045079"/>
          <w:r w:rsidRPr="008A49E6">
            <w:rPr>
              <w:rFonts w:ascii="Candara" w:hAnsi="Candara"/>
              <w:color w:val="1A00FD"/>
              <w:sz w:val="22"/>
              <w:szCs w:val="22"/>
            </w:rPr>
            <w:t>Defect Liability</w:t>
          </w:r>
          <w:bookmarkEnd w:id="873"/>
          <w:bookmarkEnd w:id="874"/>
        </w:p>
        <w:p w14:paraId="587C53EB" w14:textId="6A61CDBC" w:rsidR="00C42267" w:rsidRPr="00C02979" w:rsidRDefault="00D97B9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75" w:name="_Ref260751996"/>
          <w:r w:rsidRPr="008A49E6">
            <w:rPr>
              <w:rFonts w:ascii="Candara" w:hAnsi="Candara"/>
              <w:sz w:val="22"/>
              <w:szCs w:val="22"/>
            </w:rPr>
            <w:t xml:space="preserve">The Defect Liability Period shall be as specified in the </w:t>
          </w:r>
          <w:r w:rsidR="009A0EF8">
            <w:rPr>
              <w:rFonts w:ascii="Candara" w:hAnsi="Candara"/>
              <w:sz w:val="22"/>
              <w:szCs w:val="22"/>
            </w:rPr>
            <w:t xml:space="preserve">SCC </w:t>
          </w:r>
          <w:r w:rsidR="00C42267" w:rsidRPr="008A49E6">
            <w:rPr>
              <w:rFonts w:ascii="Candara" w:hAnsi="Candara"/>
              <w:sz w:val="22"/>
              <w:szCs w:val="22"/>
            </w:rPr>
            <w:t xml:space="preserve">and shall commence from the date the Works are taken over by </w:t>
          </w:r>
          <w:r w:rsidR="000605EC" w:rsidRPr="008A49E6">
            <w:rPr>
              <w:rFonts w:ascii="Candara" w:hAnsi="Candara"/>
              <w:sz w:val="22"/>
              <w:szCs w:val="22"/>
            </w:rPr>
            <w:t>DGPC</w:t>
          </w:r>
          <w:r w:rsidRPr="008A49E6">
            <w:rPr>
              <w:rFonts w:ascii="Candara" w:hAnsi="Candara"/>
              <w:sz w:val="22"/>
              <w:szCs w:val="22"/>
            </w:rPr>
            <w:t>. Where any part of the Works is taken over separately, the Defects Liability Period for that part shall commence on the date it was taken over.</w:t>
          </w:r>
          <w:bookmarkEnd w:id="875"/>
        </w:p>
        <w:p w14:paraId="52844CC8" w14:textId="0990241C" w:rsidR="00D97B97" w:rsidRPr="00C02979" w:rsidRDefault="00C4226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during the Defect Liability Period any defect is found in the design, engineering, materials and workmanship of the Works executed by the Contractor, the Contractor shall promptly, in consultation and agreement with </w:t>
          </w:r>
          <w:r w:rsidR="000605EC" w:rsidRPr="008A49E6">
            <w:rPr>
              <w:rFonts w:ascii="Candara" w:hAnsi="Candara"/>
              <w:sz w:val="22"/>
              <w:szCs w:val="22"/>
            </w:rPr>
            <w:t>DGPC</w:t>
          </w:r>
          <w:r w:rsidRPr="008A49E6">
            <w:rPr>
              <w:rFonts w:ascii="Candara" w:hAnsi="Candara"/>
              <w:sz w:val="22"/>
              <w:szCs w:val="22"/>
            </w:rPr>
            <w:t xml:space="preserve"> regarding appropriate remedying of the defects, and at its cost, repair, replace or otherwise make good such defect as well as any damage to the Works caused by such defect.</w:t>
          </w:r>
        </w:p>
        <w:p w14:paraId="00FDB6FB" w14:textId="53B86250" w:rsidR="00985F7A" w:rsidRPr="00C02979" w:rsidRDefault="00D97B97" w:rsidP="00C02979">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Contractor fails to commence the work necessary to remedy such defect or any damage to the Works caused by such defect within fifteen (15) days of the intimation of the defect, </w:t>
          </w:r>
          <w:r w:rsidR="00985F7A" w:rsidRPr="008A49E6">
            <w:rPr>
              <w:rFonts w:ascii="Candara" w:hAnsi="Candara"/>
              <w:sz w:val="22"/>
              <w:szCs w:val="22"/>
            </w:rPr>
            <w:t xml:space="preserve">and complete the remedying of such defect within the time specified by </w:t>
          </w:r>
          <w:r w:rsidR="000605EC" w:rsidRPr="008A49E6">
            <w:rPr>
              <w:rFonts w:ascii="Candara" w:hAnsi="Candara"/>
              <w:sz w:val="22"/>
              <w:szCs w:val="22"/>
            </w:rPr>
            <w:t>DGPC</w:t>
          </w:r>
          <w:r w:rsidR="00985F7A"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reserves the right to get such work done in a manner as </w:t>
          </w:r>
          <w:r w:rsidR="00EB3F54" w:rsidRPr="008A49E6">
            <w:rPr>
              <w:rFonts w:ascii="Candara" w:hAnsi="Candara"/>
              <w:sz w:val="22"/>
              <w:szCs w:val="22"/>
            </w:rPr>
            <w:t xml:space="preserve">mentioned hereunder: </w:t>
          </w:r>
        </w:p>
        <w:p w14:paraId="56F5C303" w14:textId="23BA2244" w:rsidR="00EB3F54" w:rsidRPr="00C02979" w:rsidRDefault="00EB3F54">
          <w:pPr>
            <w:pStyle w:val="ListParagraph"/>
            <w:numPr>
              <w:ilvl w:val="0"/>
              <w:numId w:val="7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carry out the work himself or by others, in a reasonable manner and at the Contractor’s cost, but the Contractor shall have no responsibility for the work; and the Contractor shall pay to </w:t>
          </w:r>
          <w:r w:rsidR="000605EC" w:rsidRPr="008A49E6">
            <w:rPr>
              <w:rFonts w:ascii="Candara" w:hAnsi="Candara"/>
              <w:sz w:val="22"/>
              <w:szCs w:val="22"/>
            </w:rPr>
            <w:t>DGPC</w:t>
          </w:r>
          <w:r w:rsidRPr="008A49E6">
            <w:rPr>
              <w:rFonts w:ascii="Candara" w:hAnsi="Candara"/>
              <w:sz w:val="22"/>
              <w:szCs w:val="22"/>
            </w:rPr>
            <w:t xml:space="preserve"> the costs reasonably incurred by </w:t>
          </w:r>
          <w:r w:rsidR="000605EC" w:rsidRPr="008A49E6">
            <w:rPr>
              <w:rFonts w:ascii="Candara" w:hAnsi="Candara"/>
              <w:sz w:val="22"/>
              <w:szCs w:val="22"/>
            </w:rPr>
            <w:t>DGPC</w:t>
          </w:r>
          <w:r w:rsidRPr="008A49E6">
            <w:rPr>
              <w:rFonts w:ascii="Candara" w:hAnsi="Candara"/>
              <w:sz w:val="22"/>
              <w:szCs w:val="22"/>
            </w:rPr>
            <w:t xml:space="preserve"> in remedying the defect or damage; </w:t>
          </w:r>
        </w:p>
        <w:p w14:paraId="1EFEEECE" w14:textId="4A6970E7" w:rsidR="00EB3F54" w:rsidRPr="00C02979" w:rsidRDefault="00EB3F54">
          <w:pPr>
            <w:pStyle w:val="ListParagraph"/>
            <w:numPr>
              <w:ilvl w:val="0"/>
              <w:numId w:val="7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require the Project Manager to agree or determine a reasonable reduction in the Contract </w:t>
          </w:r>
          <w:r w:rsidR="00F44BF4" w:rsidRPr="008A49E6">
            <w:rPr>
              <w:rFonts w:ascii="Candara" w:hAnsi="Candara"/>
              <w:sz w:val="22"/>
              <w:szCs w:val="22"/>
            </w:rPr>
            <w:t>P</w:t>
          </w:r>
          <w:r w:rsidRPr="008A49E6">
            <w:rPr>
              <w:rFonts w:ascii="Candara" w:hAnsi="Candara"/>
              <w:sz w:val="22"/>
              <w:szCs w:val="22"/>
            </w:rPr>
            <w:t xml:space="preserve">rice; or </w:t>
          </w:r>
        </w:p>
        <w:p w14:paraId="10636C22" w14:textId="72382896" w:rsidR="00EF42A2" w:rsidRPr="00C02979" w:rsidRDefault="00EB3F54">
          <w:pPr>
            <w:pStyle w:val="ListParagraph"/>
            <w:numPr>
              <w:ilvl w:val="0"/>
              <w:numId w:val="7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if the defect or damage deprives </w:t>
          </w:r>
          <w:r w:rsidR="000605EC" w:rsidRPr="008A49E6">
            <w:rPr>
              <w:rFonts w:ascii="Candara" w:hAnsi="Candara"/>
              <w:sz w:val="22"/>
              <w:szCs w:val="22"/>
            </w:rPr>
            <w:t>DGPC</w:t>
          </w:r>
          <w:r w:rsidRPr="008A49E6">
            <w:rPr>
              <w:rFonts w:ascii="Candara" w:hAnsi="Candara"/>
              <w:sz w:val="22"/>
              <w:szCs w:val="22"/>
            </w:rPr>
            <w:t xml:space="preserve"> of substantially the whole benefit of the Works or any major parts of the Works</w:t>
          </w:r>
          <w:r w:rsidR="00330890" w:rsidRPr="008A49E6">
            <w:rPr>
              <w:rFonts w:ascii="Candara" w:hAnsi="Candara"/>
              <w:sz w:val="22"/>
              <w:szCs w:val="22"/>
            </w:rPr>
            <w:t>,</w:t>
          </w:r>
          <w:r w:rsidR="005038F4"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may terminate the Contract as a whole, or in respect of such major part, which cannot be put to the intended use. Without prejudice to any other rights, under the Contract or otherwise, </w:t>
          </w:r>
          <w:r w:rsidR="000605EC" w:rsidRPr="008A49E6">
            <w:rPr>
              <w:rFonts w:ascii="Candara" w:hAnsi="Candara"/>
              <w:sz w:val="22"/>
              <w:szCs w:val="22"/>
            </w:rPr>
            <w:t>DGPC</w:t>
          </w:r>
          <w:r w:rsidRPr="008A49E6">
            <w:rPr>
              <w:rFonts w:ascii="Candara" w:hAnsi="Candara"/>
              <w:sz w:val="22"/>
              <w:szCs w:val="22"/>
            </w:rPr>
            <w:t xml:space="preserve"> shall then be entitled to recover all sums paid for the Works or for such part (as the case may be), plus financing costs and the cost of dismantling the same, clearing the Site and returning plant and materials to the Contractor.</w:t>
          </w:r>
        </w:p>
        <w:p w14:paraId="6E9995C9" w14:textId="01AFBE8C" w:rsidR="000201D7" w:rsidRPr="008E7641" w:rsidRDefault="00EF42A2"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76" w:name="_Ref294098176"/>
          <w:r w:rsidRPr="008A49E6">
            <w:rPr>
              <w:rFonts w:ascii="Candara" w:hAnsi="Candara"/>
              <w:sz w:val="22"/>
              <w:szCs w:val="22"/>
            </w:rPr>
            <w:t xml:space="preserve">If the Works or any part thereof cannot be used by reason of such defect and/or making good of such defect, the Defect Liability Period of the Works or such part, </w:t>
          </w:r>
          <w:r w:rsidRPr="008A49E6">
            <w:rPr>
              <w:rFonts w:ascii="Candara" w:hAnsi="Candara"/>
              <w:sz w:val="22"/>
              <w:szCs w:val="22"/>
            </w:rPr>
            <w:lastRenderedPageBreak/>
            <w:t xml:space="preserve">as the case may be, shall be extended by a period equal to the period during which the Works or such part cannot be used by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 xml:space="preserve">because of any of the aforesaid reasons. Upon correction of the defects in the Works or any part thereof by repair/replacement, such repair/replacement shall have the Defect Liability Period for a period of </w:t>
          </w:r>
          <w:r w:rsidR="000201D7" w:rsidRPr="008A49E6">
            <w:rPr>
              <w:rFonts w:ascii="Candara" w:hAnsi="Candara"/>
              <w:sz w:val="22"/>
              <w:szCs w:val="22"/>
            </w:rPr>
            <w:t>eighteen</w:t>
          </w:r>
          <w:r w:rsidRPr="008A49E6">
            <w:rPr>
              <w:rFonts w:ascii="Candara" w:hAnsi="Candara"/>
              <w:sz w:val="22"/>
              <w:szCs w:val="22"/>
            </w:rPr>
            <w:t xml:space="preserve"> (1</w:t>
          </w:r>
          <w:r w:rsidR="000201D7" w:rsidRPr="008A49E6">
            <w:rPr>
              <w:rFonts w:ascii="Candara" w:hAnsi="Candara"/>
              <w:sz w:val="22"/>
              <w:szCs w:val="22"/>
            </w:rPr>
            <w:t>8</w:t>
          </w:r>
          <w:r w:rsidRPr="008A49E6">
            <w:rPr>
              <w:rFonts w:ascii="Candara" w:hAnsi="Candara"/>
              <w:sz w:val="22"/>
              <w:szCs w:val="22"/>
            </w:rPr>
            <w:t>) months from the time such replacement/repair of the Works or any part thereof has been completed.</w:t>
          </w:r>
          <w:bookmarkEnd w:id="876"/>
        </w:p>
        <w:p w14:paraId="15144445" w14:textId="0C16C20C" w:rsidR="00EF42A2" w:rsidRPr="008A49E6" w:rsidRDefault="000201D7"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877" w:name="_Ref312850350"/>
          <w:r w:rsidRPr="008A49E6">
            <w:rPr>
              <w:rFonts w:ascii="Candara" w:hAnsi="Candara"/>
              <w:sz w:val="22"/>
              <w:szCs w:val="22"/>
            </w:rPr>
            <w:t xml:space="preserve">On completion of the Defect Liability period of the whole of the Works or where Works have been taken over in parts, </w:t>
          </w:r>
          <w:r w:rsidR="000605EC" w:rsidRPr="008A49E6">
            <w:rPr>
              <w:rFonts w:ascii="Candara" w:hAnsi="Candara"/>
              <w:sz w:val="22"/>
              <w:szCs w:val="22"/>
            </w:rPr>
            <w:t>DGPC</w:t>
          </w:r>
          <w:r w:rsidRPr="008A49E6">
            <w:rPr>
              <w:rFonts w:ascii="Candara" w:hAnsi="Candara"/>
              <w:sz w:val="22"/>
              <w:szCs w:val="22"/>
            </w:rPr>
            <w:t xml:space="preserve"> shall issue a Defect Liability Certificate to the Contractor certifying the successful completion of defect liability period.</w:t>
          </w:r>
          <w:bookmarkEnd w:id="877"/>
        </w:p>
        <w:p w14:paraId="458BD578"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78" w:name="_Toc89148478"/>
          <w:bookmarkStart w:id="879" w:name="_Toc89151186"/>
          <w:bookmarkStart w:id="880" w:name="_Toc252796423"/>
          <w:bookmarkStart w:id="881" w:name="_Toc276923407"/>
          <w:bookmarkStart w:id="882" w:name="_Toc278626357"/>
          <w:bookmarkStart w:id="883" w:name="_Ref281842622"/>
          <w:bookmarkStart w:id="884" w:name="_Ref298759172"/>
          <w:bookmarkStart w:id="885" w:name="_Ref308524646"/>
          <w:bookmarkStart w:id="886" w:name="_Ref313010134"/>
          <w:bookmarkStart w:id="887" w:name="_Ref500256725"/>
          <w:bookmarkStart w:id="888" w:name="_Ref500259545"/>
          <w:bookmarkStart w:id="889" w:name="_Toc189045080"/>
          <w:bookmarkEnd w:id="862"/>
          <w:bookmarkEnd w:id="863"/>
          <w:bookmarkEnd w:id="864"/>
          <w:bookmarkEnd w:id="865"/>
          <w:bookmarkEnd w:id="866"/>
          <w:bookmarkEnd w:id="867"/>
          <w:bookmarkEnd w:id="868"/>
          <w:r w:rsidRPr="008A49E6">
            <w:rPr>
              <w:rFonts w:ascii="Candara" w:hAnsi="Candara"/>
              <w:color w:val="1A00FD"/>
              <w:sz w:val="22"/>
              <w:szCs w:val="22"/>
            </w:rPr>
            <w:t>Limitations of Liability</w:t>
          </w:r>
          <w:bookmarkEnd w:id="878"/>
          <w:bookmarkEnd w:id="879"/>
          <w:bookmarkEnd w:id="880"/>
          <w:bookmarkEnd w:id="881"/>
          <w:bookmarkEnd w:id="882"/>
          <w:bookmarkEnd w:id="883"/>
          <w:bookmarkEnd w:id="884"/>
          <w:bookmarkEnd w:id="885"/>
          <w:bookmarkEnd w:id="886"/>
          <w:bookmarkEnd w:id="887"/>
          <w:bookmarkEnd w:id="888"/>
          <w:bookmarkEnd w:id="889"/>
        </w:p>
        <w:p w14:paraId="4D19598E" w14:textId="5BCCAF51" w:rsidR="00AB5363" w:rsidRPr="008E7641" w:rsidRDefault="006574BC"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Neither Party shall be liable to the other Party for loss of use of any Works, loss of profit, loss of any contract or for any indirect or consequential loss or damage, which may be suffered by the other Party in connection with the Contract, other than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_Ref311756562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GCC.22</w:t>
          </w:r>
          <w:r w:rsidR="00425662" w:rsidRPr="008A49E6">
            <w:rPr>
              <w:rFonts w:ascii="Candara" w:hAnsi="Candara"/>
              <w:sz w:val="22"/>
              <w:szCs w:val="22"/>
              <w:highlight w:val="yellow"/>
            </w:rPr>
            <w:fldChar w:fldCharType="end"/>
          </w:r>
          <w:r w:rsidR="00586C15" w:rsidRPr="008A49E6">
            <w:rPr>
              <w:rFonts w:ascii="Candara" w:hAnsi="Candara"/>
              <w:sz w:val="22"/>
              <w:szCs w:val="22"/>
            </w:rPr>
            <w:t>.</w:t>
          </w:r>
        </w:p>
        <w:p w14:paraId="2C363A18" w14:textId="1B6BE27C" w:rsidR="004C7893" w:rsidRPr="008E7641" w:rsidRDefault="00EB3F54" w:rsidP="008E7641">
          <w:pPr>
            <w:pStyle w:val="ListParagraph"/>
            <w:numPr>
              <w:ilvl w:val="1"/>
              <w:numId w:val="3"/>
            </w:numPr>
            <w:tabs>
              <w:tab w:val="clear" w:pos="720"/>
              <w:tab w:val="clear" w:pos="1440"/>
              <w:tab w:val="clear" w:pos="2304"/>
            </w:tabs>
            <w:spacing w:before="120" w:after="0"/>
            <w:ind w:left="1440" w:hanging="1440"/>
            <w:contextualSpacing w:val="0"/>
            <w:rPr>
              <w:rFonts w:ascii="Candara" w:eastAsia="MS Mincho" w:hAnsi="Candara"/>
              <w:sz w:val="22"/>
              <w:szCs w:val="22"/>
            </w:rPr>
          </w:pPr>
          <w:r w:rsidRPr="008A49E6">
            <w:rPr>
              <w:rFonts w:ascii="Candara" w:hAnsi="Candara"/>
              <w:sz w:val="22"/>
              <w:szCs w:val="22"/>
            </w:rPr>
            <w:t xml:space="preserve">The </w:t>
          </w:r>
          <w:r w:rsidR="00907A8D" w:rsidRPr="008A49E6">
            <w:rPr>
              <w:rFonts w:ascii="Candara" w:hAnsi="Candara"/>
              <w:sz w:val="22"/>
              <w:szCs w:val="22"/>
            </w:rPr>
            <w:t xml:space="preserve">aggregate liability of the </w:t>
          </w:r>
          <w:r w:rsidR="00BD3876" w:rsidRPr="008A49E6">
            <w:rPr>
              <w:rFonts w:ascii="Candara" w:hAnsi="Candara"/>
              <w:sz w:val="22"/>
              <w:szCs w:val="22"/>
            </w:rPr>
            <w:t>Contractor</w:t>
          </w:r>
          <w:r w:rsidR="00907A8D" w:rsidRPr="008A49E6">
            <w:rPr>
              <w:rFonts w:ascii="Candara" w:hAnsi="Candara"/>
              <w:sz w:val="22"/>
              <w:szCs w:val="22"/>
            </w:rPr>
            <w:t xml:space="preserve"> to </w:t>
          </w:r>
          <w:r w:rsidR="000605EC" w:rsidRPr="008A49E6">
            <w:rPr>
              <w:rFonts w:ascii="Candara" w:hAnsi="Candara"/>
              <w:sz w:val="22"/>
              <w:szCs w:val="22"/>
            </w:rPr>
            <w:t>DGPC</w:t>
          </w:r>
          <w:r w:rsidR="00907A8D" w:rsidRPr="008A49E6">
            <w:rPr>
              <w:rFonts w:ascii="Candara" w:hAnsi="Candara"/>
              <w:sz w:val="22"/>
              <w:szCs w:val="22"/>
            </w:rPr>
            <w:t xml:space="preserve">, whether under the Contract, in tort or otherwise, shall not exceed the total Contract Price, provided that this limitation shall not apply to the cost of repairing or replacing defective </w:t>
          </w:r>
          <w:r w:rsidR="007202D7" w:rsidRPr="008A49E6">
            <w:rPr>
              <w:rFonts w:ascii="Candara" w:hAnsi="Candara"/>
              <w:sz w:val="22"/>
              <w:szCs w:val="22"/>
            </w:rPr>
            <w:t xml:space="preserve"> Works</w:t>
          </w:r>
          <w:r w:rsidR="00907A8D" w:rsidRPr="008A49E6">
            <w:rPr>
              <w:rFonts w:ascii="Candara" w:hAnsi="Candara"/>
              <w:sz w:val="22"/>
              <w:szCs w:val="22"/>
            </w:rPr>
            <w:t xml:space="preserve">, or to any obligation of the </w:t>
          </w:r>
          <w:r w:rsidR="00BD3876" w:rsidRPr="008A49E6">
            <w:rPr>
              <w:rFonts w:ascii="Candara" w:hAnsi="Candara"/>
              <w:sz w:val="22"/>
              <w:szCs w:val="22"/>
            </w:rPr>
            <w:t>Contractor</w:t>
          </w:r>
          <w:r w:rsidR="00907A8D" w:rsidRPr="008A49E6">
            <w:rPr>
              <w:rFonts w:ascii="Candara" w:hAnsi="Candara"/>
              <w:sz w:val="22"/>
              <w:szCs w:val="22"/>
            </w:rPr>
            <w:t xml:space="preserve"> to indemnify </w:t>
          </w:r>
          <w:r w:rsidR="000605EC" w:rsidRPr="008A49E6">
            <w:rPr>
              <w:rFonts w:ascii="Candara" w:hAnsi="Candara"/>
              <w:sz w:val="22"/>
              <w:szCs w:val="22"/>
            </w:rPr>
            <w:t>DGPC</w:t>
          </w:r>
          <w:r w:rsidR="00907A8D" w:rsidRPr="008A49E6">
            <w:rPr>
              <w:rFonts w:ascii="Candara" w:hAnsi="Candara"/>
              <w:sz w:val="22"/>
              <w:szCs w:val="22"/>
            </w:rPr>
            <w:t xml:space="preserve"> with respect to patent </w:t>
          </w:r>
          <w:r w:rsidR="001855AD" w:rsidRPr="008A49E6">
            <w:rPr>
              <w:rFonts w:ascii="Candara" w:hAnsi="Candara"/>
              <w:sz w:val="22"/>
              <w:szCs w:val="22"/>
            </w:rPr>
            <w:t>infringement</w:t>
          </w:r>
          <w:r w:rsidR="00907A8D" w:rsidRPr="008A49E6">
            <w:rPr>
              <w:rFonts w:ascii="Candara" w:hAnsi="Candara"/>
              <w:sz w:val="22"/>
              <w:szCs w:val="22"/>
            </w:rPr>
            <w:t>.</w:t>
          </w:r>
        </w:p>
        <w:p w14:paraId="624E4315" w14:textId="6E17019B" w:rsidR="006574BC" w:rsidRPr="008E7641" w:rsidRDefault="004C7893" w:rsidP="008E7641">
          <w:pPr>
            <w:pStyle w:val="ListParagraph"/>
            <w:numPr>
              <w:ilvl w:val="1"/>
              <w:numId w:val="3"/>
            </w:numPr>
            <w:tabs>
              <w:tab w:val="clear" w:pos="720"/>
              <w:tab w:val="clear" w:pos="1440"/>
              <w:tab w:val="clear" w:pos="2304"/>
            </w:tabs>
            <w:spacing w:before="120" w:after="0"/>
            <w:ind w:left="1440" w:hanging="1440"/>
            <w:contextualSpacing w:val="0"/>
            <w:rPr>
              <w:rFonts w:ascii="Candara" w:eastAsia="MS Mincho" w:hAnsi="Candara"/>
              <w:sz w:val="22"/>
              <w:szCs w:val="22"/>
            </w:rPr>
          </w:pPr>
          <w:r w:rsidRPr="008A49E6">
            <w:rPr>
              <w:rFonts w:ascii="Candara" w:eastAsia="MS Mincho" w:hAnsi="Candara"/>
              <w:sz w:val="22"/>
              <w:szCs w:val="22"/>
            </w:rPr>
            <w:t xml:space="preserve">In all cases the </w:t>
          </w:r>
          <w:r w:rsidR="00B17581" w:rsidRPr="008A49E6">
            <w:rPr>
              <w:rFonts w:ascii="Candara" w:eastAsia="MS Mincho" w:hAnsi="Candara"/>
              <w:sz w:val="22"/>
              <w:szCs w:val="22"/>
            </w:rPr>
            <w:t>P</w:t>
          </w:r>
          <w:r w:rsidRPr="008A49E6">
            <w:rPr>
              <w:rFonts w:ascii="Candara" w:eastAsia="MS Mincho" w:hAnsi="Candara"/>
              <w:sz w:val="22"/>
              <w:szCs w:val="22"/>
            </w:rPr>
            <w:t>arty claiming a breach of Contract or a right to be indemnified in accordance with the Contract shall be obliged to take all reasonable measures to mitigate the loss or damage.</w:t>
          </w:r>
        </w:p>
        <w:p w14:paraId="6F706646" w14:textId="03A58981" w:rsidR="006574BC" w:rsidRDefault="006574BC" w:rsidP="008A49E6">
          <w:pPr>
            <w:pStyle w:val="ListParagraph"/>
            <w:numPr>
              <w:ilvl w:val="1"/>
              <w:numId w:val="3"/>
            </w:numPr>
            <w:tabs>
              <w:tab w:val="clear" w:pos="720"/>
              <w:tab w:val="clear" w:pos="1440"/>
              <w:tab w:val="clear" w:pos="2304"/>
            </w:tabs>
            <w:spacing w:before="120" w:after="0"/>
            <w:ind w:left="1440" w:hanging="1440"/>
            <w:contextualSpacing w:val="0"/>
            <w:rPr>
              <w:rFonts w:ascii="Candara" w:eastAsia="MS Mincho" w:hAnsi="Candara"/>
              <w:sz w:val="22"/>
              <w:szCs w:val="22"/>
            </w:rPr>
          </w:pPr>
          <w:r w:rsidRPr="008A49E6">
            <w:rPr>
              <w:rFonts w:ascii="Candara" w:eastAsia="MS Mincho" w:hAnsi="Candara"/>
              <w:sz w:val="22"/>
              <w:szCs w:val="22"/>
            </w:rPr>
            <w:t>The limitation of liability shall not apply in any case of fraud, deliberate default or reckless misconduct by the defaulting Party.</w:t>
          </w:r>
        </w:p>
        <w:p w14:paraId="0098C673" w14:textId="77777777" w:rsidR="008E7641" w:rsidRPr="008E7641" w:rsidRDefault="008E7641" w:rsidP="008E7641">
          <w:pPr>
            <w:tabs>
              <w:tab w:val="clear" w:pos="720"/>
              <w:tab w:val="clear" w:pos="1440"/>
              <w:tab w:val="clear" w:pos="2304"/>
            </w:tabs>
            <w:spacing w:before="120" w:after="0"/>
            <w:rPr>
              <w:rFonts w:ascii="Candara" w:eastAsia="MS Mincho" w:hAnsi="Candara"/>
              <w:sz w:val="22"/>
              <w:szCs w:val="22"/>
            </w:rPr>
          </w:pPr>
        </w:p>
        <w:p w14:paraId="46108FFA" w14:textId="03931E7E" w:rsidR="00AB5363" w:rsidRPr="008A49E6" w:rsidRDefault="00930A69">
          <w:pPr>
            <w:pStyle w:val="Heading2"/>
            <w:numPr>
              <w:ilvl w:val="3"/>
              <w:numId w:val="30"/>
            </w:numPr>
            <w:tabs>
              <w:tab w:val="clear" w:pos="720"/>
              <w:tab w:val="clear" w:pos="1440"/>
              <w:tab w:val="clear" w:pos="2304"/>
            </w:tabs>
            <w:spacing w:before="120" w:after="0"/>
            <w:ind w:left="1134"/>
            <w:jc w:val="center"/>
            <w:rPr>
              <w:rFonts w:ascii="Candara" w:hAnsi="Candara"/>
              <w:color w:val="1A00FD"/>
              <w:sz w:val="22"/>
              <w:szCs w:val="22"/>
            </w:rPr>
          </w:pPr>
          <w:bookmarkStart w:id="890" w:name="_Toc276923408"/>
          <w:bookmarkStart w:id="891" w:name="_Toc278626358"/>
          <w:bookmarkStart w:id="892" w:name="_Toc189045081"/>
          <w:r w:rsidRPr="008A49E6">
            <w:rPr>
              <w:rFonts w:ascii="Candara" w:hAnsi="Candara"/>
              <w:color w:val="1A00FD"/>
              <w:sz w:val="22"/>
              <w:szCs w:val="22"/>
            </w:rPr>
            <w:t>RISK DISTRIBUTION</w:t>
          </w:r>
          <w:bookmarkEnd w:id="890"/>
          <w:bookmarkEnd w:id="891"/>
          <w:bookmarkEnd w:id="892"/>
        </w:p>
        <w:p w14:paraId="0470501A" w14:textId="77777777" w:rsidR="00244EF3" w:rsidRPr="008A49E6" w:rsidRDefault="00244EF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893" w:name="_Toc272496449"/>
          <w:bookmarkStart w:id="894" w:name="_Toc272843871"/>
          <w:bookmarkStart w:id="895" w:name="_Toc272843984"/>
          <w:bookmarkStart w:id="896" w:name="_Toc273235805"/>
          <w:bookmarkStart w:id="897" w:name="_Toc273238054"/>
          <w:bookmarkStart w:id="898" w:name="_Toc272496450"/>
          <w:bookmarkStart w:id="899" w:name="_Toc272843872"/>
          <w:bookmarkStart w:id="900" w:name="_Toc272843985"/>
          <w:bookmarkStart w:id="901" w:name="_Toc273235806"/>
          <w:bookmarkStart w:id="902" w:name="_Toc273238055"/>
          <w:bookmarkStart w:id="903" w:name="_Toc272496451"/>
          <w:bookmarkStart w:id="904" w:name="_Toc272843873"/>
          <w:bookmarkStart w:id="905" w:name="_Toc272843986"/>
          <w:bookmarkStart w:id="906" w:name="_Toc273235807"/>
          <w:bookmarkStart w:id="907" w:name="_Toc273238056"/>
          <w:bookmarkStart w:id="908" w:name="_Toc272496452"/>
          <w:bookmarkStart w:id="909" w:name="_Toc272843874"/>
          <w:bookmarkStart w:id="910" w:name="_Toc272843987"/>
          <w:bookmarkStart w:id="911" w:name="_Toc273235808"/>
          <w:bookmarkStart w:id="912" w:name="_Toc273238057"/>
          <w:bookmarkStart w:id="913" w:name="_Toc272496453"/>
          <w:bookmarkStart w:id="914" w:name="_Toc272843875"/>
          <w:bookmarkStart w:id="915" w:name="_Toc272843988"/>
          <w:bookmarkStart w:id="916" w:name="_Toc273235809"/>
          <w:bookmarkStart w:id="917" w:name="_Toc273238058"/>
          <w:bookmarkStart w:id="918" w:name="_Toc272496454"/>
          <w:bookmarkStart w:id="919" w:name="_Toc272843876"/>
          <w:bookmarkStart w:id="920" w:name="_Toc272843989"/>
          <w:bookmarkStart w:id="921" w:name="_Toc273235810"/>
          <w:bookmarkStart w:id="922" w:name="_Toc273238059"/>
          <w:bookmarkStart w:id="923" w:name="_Toc272496455"/>
          <w:bookmarkStart w:id="924" w:name="_Toc272843877"/>
          <w:bookmarkStart w:id="925" w:name="_Toc272843990"/>
          <w:bookmarkStart w:id="926" w:name="_Toc273235811"/>
          <w:bookmarkStart w:id="927" w:name="_Toc273238060"/>
          <w:bookmarkStart w:id="928" w:name="_Toc272496457"/>
          <w:bookmarkStart w:id="929" w:name="_Toc272843879"/>
          <w:bookmarkStart w:id="930" w:name="_Toc272843992"/>
          <w:bookmarkStart w:id="931" w:name="_Toc273235813"/>
          <w:bookmarkStart w:id="932" w:name="_Toc273238062"/>
          <w:bookmarkStart w:id="933" w:name="_Toc272496458"/>
          <w:bookmarkStart w:id="934" w:name="_Toc272843880"/>
          <w:bookmarkStart w:id="935" w:name="_Toc272843993"/>
          <w:bookmarkStart w:id="936" w:name="_Toc273235814"/>
          <w:bookmarkStart w:id="937" w:name="_Toc273238063"/>
          <w:bookmarkStart w:id="938" w:name="_Toc272496459"/>
          <w:bookmarkStart w:id="939" w:name="_Toc272843881"/>
          <w:bookmarkStart w:id="940" w:name="_Toc272843994"/>
          <w:bookmarkStart w:id="941" w:name="_Toc273235815"/>
          <w:bookmarkStart w:id="942" w:name="_Toc273238064"/>
          <w:bookmarkStart w:id="943" w:name="_Toc272496460"/>
          <w:bookmarkStart w:id="944" w:name="_Toc272843882"/>
          <w:bookmarkStart w:id="945" w:name="_Toc272843995"/>
          <w:bookmarkStart w:id="946" w:name="_Toc273235816"/>
          <w:bookmarkStart w:id="947" w:name="_Toc273238065"/>
          <w:bookmarkStart w:id="948" w:name="_Toc272496461"/>
          <w:bookmarkStart w:id="949" w:name="_Toc272843883"/>
          <w:bookmarkStart w:id="950" w:name="_Toc272843996"/>
          <w:bookmarkStart w:id="951" w:name="_Toc273235817"/>
          <w:bookmarkStart w:id="952" w:name="_Toc273238066"/>
          <w:bookmarkStart w:id="953" w:name="_Toc272496462"/>
          <w:bookmarkStart w:id="954" w:name="_Toc272843884"/>
          <w:bookmarkStart w:id="955" w:name="_Toc272843997"/>
          <w:bookmarkStart w:id="956" w:name="_Toc273235818"/>
          <w:bookmarkStart w:id="957" w:name="_Toc273238067"/>
          <w:bookmarkStart w:id="958" w:name="_Toc272496463"/>
          <w:bookmarkStart w:id="959" w:name="_Toc272843885"/>
          <w:bookmarkStart w:id="960" w:name="_Toc272843998"/>
          <w:bookmarkStart w:id="961" w:name="_Toc273235819"/>
          <w:bookmarkStart w:id="962" w:name="_Toc273238068"/>
          <w:bookmarkStart w:id="963" w:name="_Toc272496465"/>
          <w:bookmarkStart w:id="964" w:name="_Toc272843887"/>
          <w:bookmarkStart w:id="965" w:name="_Toc272844000"/>
          <w:bookmarkStart w:id="966" w:name="_Toc273235821"/>
          <w:bookmarkStart w:id="967" w:name="_Toc273238070"/>
          <w:bookmarkStart w:id="968" w:name="_Toc272496466"/>
          <w:bookmarkStart w:id="969" w:name="_Toc272843888"/>
          <w:bookmarkStart w:id="970" w:name="_Toc272844001"/>
          <w:bookmarkStart w:id="971" w:name="_Toc273235822"/>
          <w:bookmarkStart w:id="972" w:name="_Toc273238071"/>
          <w:bookmarkStart w:id="973" w:name="_Toc272496467"/>
          <w:bookmarkStart w:id="974" w:name="_Toc272843889"/>
          <w:bookmarkStart w:id="975" w:name="_Toc272844002"/>
          <w:bookmarkStart w:id="976" w:name="_Toc273235823"/>
          <w:bookmarkStart w:id="977" w:name="_Toc273238072"/>
          <w:bookmarkStart w:id="978" w:name="_Toc272496468"/>
          <w:bookmarkStart w:id="979" w:name="_Toc272843890"/>
          <w:bookmarkStart w:id="980" w:name="_Toc272844003"/>
          <w:bookmarkStart w:id="981" w:name="_Toc273235824"/>
          <w:bookmarkStart w:id="982" w:name="_Toc273238073"/>
          <w:bookmarkStart w:id="983" w:name="_Toc272496469"/>
          <w:bookmarkStart w:id="984" w:name="_Toc272843891"/>
          <w:bookmarkStart w:id="985" w:name="_Toc272844004"/>
          <w:bookmarkStart w:id="986" w:name="_Toc273235825"/>
          <w:bookmarkStart w:id="987" w:name="_Toc273238074"/>
          <w:bookmarkStart w:id="988" w:name="_Toc272496470"/>
          <w:bookmarkStart w:id="989" w:name="_Toc272843892"/>
          <w:bookmarkStart w:id="990" w:name="_Toc272844005"/>
          <w:bookmarkStart w:id="991" w:name="_Toc273235826"/>
          <w:bookmarkStart w:id="992" w:name="_Toc273238075"/>
          <w:bookmarkStart w:id="993" w:name="_Toc272496471"/>
          <w:bookmarkStart w:id="994" w:name="_Toc272843893"/>
          <w:bookmarkStart w:id="995" w:name="_Toc272844006"/>
          <w:bookmarkStart w:id="996" w:name="_Toc273235827"/>
          <w:bookmarkStart w:id="997" w:name="_Toc273238076"/>
          <w:bookmarkStart w:id="998" w:name="_Toc272496472"/>
          <w:bookmarkStart w:id="999" w:name="_Toc272843894"/>
          <w:bookmarkStart w:id="1000" w:name="_Toc272844007"/>
          <w:bookmarkStart w:id="1001" w:name="_Toc273235828"/>
          <w:bookmarkStart w:id="1002" w:name="_Toc273238077"/>
          <w:bookmarkStart w:id="1003" w:name="_Toc272496473"/>
          <w:bookmarkStart w:id="1004" w:name="_Toc272843895"/>
          <w:bookmarkStart w:id="1005" w:name="_Toc272844008"/>
          <w:bookmarkStart w:id="1006" w:name="_Toc273235829"/>
          <w:bookmarkStart w:id="1007" w:name="_Toc273238078"/>
          <w:bookmarkStart w:id="1008" w:name="_Toc272496474"/>
          <w:bookmarkStart w:id="1009" w:name="_Toc272843896"/>
          <w:bookmarkStart w:id="1010" w:name="_Toc272844009"/>
          <w:bookmarkStart w:id="1011" w:name="_Toc273235830"/>
          <w:bookmarkStart w:id="1012" w:name="_Toc273238079"/>
          <w:bookmarkStart w:id="1013" w:name="_Toc272496475"/>
          <w:bookmarkStart w:id="1014" w:name="_Toc272496476"/>
          <w:bookmarkStart w:id="1015" w:name="_Toc272496477"/>
          <w:bookmarkStart w:id="1016" w:name="_Toc272496479"/>
          <w:bookmarkStart w:id="1017" w:name="_Toc272496481"/>
          <w:bookmarkStart w:id="1018" w:name="_Toc272496483"/>
          <w:bookmarkStart w:id="1019" w:name="_Toc272496485"/>
          <w:bookmarkStart w:id="1020" w:name="_Toc272496486"/>
          <w:bookmarkStart w:id="1021" w:name="_Toc189045082"/>
          <w:bookmarkStart w:id="1022" w:name="_Ref293577683"/>
          <w:bookmarkStart w:id="1023" w:name="_Ref263256621"/>
          <w:bookmarkStart w:id="1024" w:name="_Toc276923409"/>
          <w:bookmarkStart w:id="1025" w:name="_Toc278626359"/>
          <w:bookmarkStart w:id="1026" w:name="_Toc89148487"/>
          <w:bookmarkStart w:id="1027" w:name="_Toc89151195"/>
          <w:bookmarkStart w:id="1028" w:name="_Toc252796425"/>
          <w:bookmarkStart w:id="1029" w:name="_Ref260751094"/>
          <w:bookmarkStart w:id="1030" w:name="_Ref260751116"/>
          <w:bookmarkStart w:id="1031" w:name="_Ref260752539"/>
          <w:bookmarkStart w:id="1032" w:name="_Ref260753933"/>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8A49E6">
            <w:rPr>
              <w:rFonts w:ascii="Candara" w:hAnsi="Candara"/>
              <w:color w:val="1A00FD"/>
              <w:sz w:val="22"/>
              <w:szCs w:val="22"/>
            </w:rPr>
            <w:t>Protection of Works</w:t>
          </w:r>
          <w:bookmarkEnd w:id="1021"/>
        </w:p>
        <w:p w14:paraId="63BDA699" w14:textId="6D0B6D38" w:rsidR="00244EF3" w:rsidRPr="008A49E6" w:rsidRDefault="00244EF3" w:rsidP="008A49E6">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The Contractor shall have total responsibility for protecting the Works till it is finally taken over by </w:t>
          </w:r>
          <w:r w:rsidR="000605EC" w:rsidRPr="008A49E6">
            <w:rPr>
              <w:rFonts w:ascii="Candara" w:hAnsi="Candara"/>
              <w:sz w:val="22"/>
              <w:szCs w:val="22"/>
            </w:rPr>
            <w:t>DGPC</w:t>
          </w:r>
          <w:r w:rsidRPr="008A49E6">
            <w:rPr>
              <w:rFonts w:ascii="Candara" w:hAnsi="Candara"/>
              <w:sz w:val="22"/>
              <w:szCs w:val="22"/>
            </w:rPr>
            <w:t xml:space="preserve">. No claim will be entertained by </w:t>
          </w:r>
          <w:r w:rsidR="000605EC" w:rsidRPr="008A49E6">
            <w:rPr>
              <w:rFonts w:ascii="Candara" w:hAnsi="Candara"/>
              <w:sz w:val="22"/>
              <w:szCs w:val="22"/>
            </w:rPr>
            <w:t>DGPC</w:t>
          </w:r>
          <w:r w:rsidRPr="008A49E6">
            <w:rPr>
              <w:rFonts w:ascii="Candara" w:hAnsi="Candara"/>
              <w:sz w:val="22"/>
              <w:szCs w:val="22"/>
            </w:rPr>
            <w:t xml:space="preserve"> for any damage or loss to the Works and the Contractor shall be responsible for the complete restoration of the damaged works/equipments to its original condition to comply with the specification and drawings. Should any such damage to the Works occur because of other party not under Contractor’s supervision or control, the Contractor shall settle his claim directly with the party concerned, and the Contractor shall proceed to repair the work immediately and no cause thereof will be assigned pending resolution of dispute.</w:t>
          </w:r>
        </w:p>
        <w:p w14:paraId="7DAD1B69" w14:textId="77777777" w:rsidR="001966AB" w:rsidRPr="008A49E6" w:rsidRDefault="001966AB"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033" w:name="_Ref293579123"/>
          <w:bookmarkStart w:id="1034" w:name="_Ref311756129"/>
          <w:bookmarkStart w:id="1035" w:name="_Toc189045083"/>
          <w:bookmarkEnd w:id="1022"/>
          <w:r w:rsidRPr="008A49E6">
            <w:rPr>
              <w:rFonts w:ascii="Candara" w:hAnsi="Candara"/>
              <w:color w:val="1A00FD"/>
              <w:sz w:val="22"/>
              <w:szCs w:val="22"/>
            </w:rPr>
            <w:t>Insurance</w:t>
          </w:r>
          <w:bookmarkEnd w:id="1033"/>
          <w:bookmarkEnd w:id="1034"/>
          <w:bookmarkEnd w:id="1035"/>
        </w:p>
        <w:p w14:paraId="59203213" w14:textId="7549CCB2" w:rsidR="006524BA" w:rsidRPr="008E7641" w:rsidRDefault="00294010"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36" w:name="_Ref311756821"/>
          <w:bookmarkStart w:id="1037" w:name="_Ref293578603"/>
          <w:r w:rsidRPr="008A49E6">
            <w:rPr>
              <w:rFonts w:ascii="Candara" w:hAnsi="Candara"/>
              <w:sz w:val="22"/>
              <w:szCs w:val="22"/>
            </w:rPr>
            <w:t xml:space="preserve">Before commencing the execution of the Works, the Contractor shall, without in any way limiting his obligations and responsibilities under this clause, indemnify </w:t>
          </w:r>
          <w:r w:rsidR="000605EC" w:rsidRPr="008A49E6">
            <w:rPr>
              <w:rFonts w:ascii="Candara" w:hAnsi="Candara"/>
              <w:sz w:val="22"/>
              <w:szCs w:val="22"/>
            </w:rPr>
            <w:t>DGPC</w:t>
          </w:r>
          <w:r w:rsidR="006524BA" w:rsidRPr="008A49E6">
            <w:rPr>
              <w:rFonts w:ascii="Candara" w:hAnsi="Candara"/>
              <w:sz w:val="22"/>
              <w:szCs w:val="22"/>
            </w:rPr>
            <w:t xml:space="preserve"> against any damage/loss or injury which may occur to any property or to any person (including any employee of </w:t>
          </w:r>
          <w:r w:rsidR="000605EC" w:rsidRPr="008A49E6">
            <w:rPr>
              <w:rFonts w:ascii="Candara" w:hAnsi="Candara"/>
              <w:sz w:val="22"/>
              <w:szCs w:val="22"/>
            </w:rPr>
            <w:t>DGPC</w:t>
          </w:r>
          <w:r w:rsidR="006524BA" w:rsidRPr="008A49E6">
            <w:rPr>
              <w:rFonts w:ascii="Candara" w:hAnsi="Candara"/>
              <w:sz w:val="22"/>
              <w:szCs w:val="22"/>
            </w:rPr>
            <w:t xml:space="preserve">) by or arising out of carrying out of the Contract, except due to reasons of </w:t>
          </w:r>
          <w:r w:rsidR="00887ED4" w:rsidRPr="008A49E6">
            <w:rPr>
              <w:rFonts w:ascii="Candara" w:hAnsi="Candara"/>
              <w:sz w:val="22"/>
              <w:szCs w:val="22"/>
            </w:rPr>
            <w:t>force majeure.</w:t>
          </w:r>
        </w:p>
        <w:p w14:paraId="5094410A" w14:textId="09EE1653" w:rsidR="006524BA" w:rsidRPr="008E7641" w:rsidRDefault="006524BA" w:rsidP="008E7641">
          <w:pPr>
            <w:pStyle w:val="ListParagraph"/>
            <w:numPr>
              <w:ilvl w:val="1"/>
              <w:numId w:val="3"/>
            </w:numPr>
            <w:tabs>
              <w:tab w:val="clear" w:pos="720"/>
              <w:tab w:val="clear" w:pos="1440"/>
              <w:tab w:val="clear" w:pos="2304"/>
            </w:tabs>
            <w:spacing w:before="120" w:after="120"/>
            <w:ind w:left="1440" w:hanging="1440"/>
            <w:contextualSpacing w:val="0"/>
            <w:rPr>
              <w:rFonts w:ascii="Candara" w:hAnsi="Candara"/>
              <w:sz w:val="22"/>
              <w:szCs w:val="22"/>
            </w:rPr>
          </w:pPr>
          <w:bookmarkStart w:id="1038" w:name="_Ref312352836"/>
          <w:r w:rsidRPr="008A49E6">
            <w:rPr>
              <w:rFonts w:ascii="Candara" w:hAnsi="Candara"/>
              <w:sz w:val="22"/>
              <w:szCs w:val="22"/>
            </w:rPr>
            <w:lastRenderedPageBreak/>
            <w:t xml:space="preserve">Towards this end, the Contractor shall arrange adequate insurance coverage, in the joint names of </w:t>
          </w:r>
          <w:r w:rsidR="000605EC" w:rsidRPr="008A49E6">
            <w:rPr>
              <w:rFonts w:ascii="Candara" w:hAnsi="Candara"/>
              <w:sz w:val="22"/>
              <w:szCs w:val="22"/>
            </w:rPr>
            <w:t>DGPC</w:t>
          </w:r>
          <w:r w:rsidRPr="008A49E6">
            <w:rPr>
              <w:rFonts w:ascii="Candara" w:hAnsi="Candara"/>
              <w:sz w:val="22"/>
              <w:szCs w:val="22"/>
            </w:rPr>
            <w:t xml:space="preserve"> and the Contractor, </w:t>
          </w:r>
          <w:r w:rsidR="009A674B" w:rsidRPr="008A49E6">
            <w:rPr>
              <w:rFonts w:ascii="Candara" w:hAnsi="Candara"/>
              <w:sz w:val="22"/>
              <w:szCs w:val="22"/>
            </w:rPr>
            <w:t>from the date of commencement of the Works</w:t>
          </w:r>
          <w:r w:rsidRPr="008A49E6">
            <w:rPr>
              <w:rFonts w:ascii="Candara" w:hAnsi="Candara"/>
              <w:sz w:val="22"/>
              <w:szCs w:val="22"/>
            </w:rPr>
            <w:t xml:space="preserve"> to the end of the </w:t>
          </w:r>
          <w:r w:rsidR="008932E8" w:rsidRPr="008A49E6">
            <w:rPr>
              <w:rFonts w:ascii="Candara" w:hAnsi="Candara"/>
              <w:sz w:val="22"/>
              <w:szCs w:val="22"/>
            </w:rPr>
            <w:t>respective periods specified below.</w:t>
          </w:r>
          <w:r w:rsidR="005038F4" w:rsidRPr="008A49E6">
            <w:rPr>
              <w:rFonts w:ascii="Candara" w:hAnsi="Candara"/>
              <w:sz w:val="22"/>
              <w:szCs w:val="22"/>
            </w:rPr>
            <w:t xml:space="preserve"> </w:t>
          </w:r>
          <w:r w:rsidR="008932E8" w:rsidRPr="008A49E6">
            <w:rPr>
              <w:rFonts w:ascii="Candara" w:hAnsi="Candara"/>
              <w:sz w:val="22"/>
              <w:szCs w:val="22"/>
            </w:rPr>
            <w:t>T</w:t>
          </w:r>
          <w:r w:rsidRPr="008A49E6">
            <w:rPr>
              <w:rFonts w:ascii="Candara" w:hAnsi="Candara"/>
              <w:sz w:val="22"/>
              <w:szCs w:val="22"/>
            </w:rPr>
            <w:t xml:space="preserve">he nature and content, amounts and deductibles </w:t>
          </w:r>
          <w:r w:rsidR="008932E8" w:rsidRPr="008A49E6">
            <w:rPr>
              <w:rFonts w:ascii="Candara" w:hAnsi="Candara"/>
              <w:sz w:val="22"/>
              <w:szCs w:val="22"/>
            </w:rPr>
            <w:t xml:space="preserve">on insurance shall be </w:t>
          </w:r>
          <w:r w:rsidRPr="008A49E6">
            <w:rPr>
              <w:rFonts w:ascii="Candara" w:hAnsi="Candara"/>
              <w:sz w:val="22"/>
              <w:szCs w:val="22"/>
            </w:rPr>
            <w:t xml:space="preserve">as further elaborated and detailed in the </w:t>
          </w:r>
          <w:r w:rsidR="009A0EF8">
            <w:rPr>
              <w:rFonts w:ascii="Candara" w:hAnsi="Candara"/>
              <w:sz w:val="22"/>
              <w:szCs w:val="22"/>
            </w:rPr>
            <w:t xml:space="preserve">SCC </w:t>
          </w:r>
          <w:r w:rsidRPr="008A49E6">
            <w:rPr>
              <w:rFonts w:ascii="Candara" w:hAnsi="Candara"/>
              <w:sz w:val="22"/>
              <w:szCs w:val="22"/>
            </w:rPr>
            <w:t>for the following events which inter-alia will include the following:</w:t>
          </w:r>
          <w:bookmarkEnd w:id="1038"/>
        </w:p>
        <w:tbl>
          <w:tblPr>
            <w:tblStyle w:val="TableGrid"/>
            <w:tblW w:w="0" w:type="auto"/>
            <w:tblInd w:w="1440" w:type="dxa"/>
            <w:tblLook w:val="04A0" w:firstRow="1" w:lastRow="0" w:firstColumn="1" w:lastColumn="0" w:noHBand="0" w:noVBand="1"/>
          </w:tblPr>
          <w:tblGrid>
            <w:gridCol w:w="765"/>
            <w:gridCol w:w="4139"/>
            <w:gridCol w:w="2672"/>
          </w:tblGrid>
          <w:tr w:rsidR="008932E8" w:rsidRPr="008A49E6" w14:paraId="641BF063" w14:textId="77777777" w:rsidTr="000A1DBA">
            <w:tc>
              <w:tcPr>
                <w:tcW w:w="777" w:type="dxa"/>
                <w:vAlign w:val="center"/>
              </w:tcPr>
              <w:p w14:paraId="62900CCC" w14:textId="1A594EBC" w:rsidR="008932E8" w:rsidRPr="008E7641" w:rsidRDefault="000A1DBA" w:rsidP="008E7641">
                <w:pPr>
                  <w:pStyle w:val="ListParagraph"/>
                  <w:tabs>
                    <w:tab w:val="clear" w:pos="720"/>
                    <w:tab w:val="clear" w:pos="1440"/>
                    <w:tab w:val="clear" w:pos="2304"/>
                  </w:tabs>
                  <w:spacing w:after="0"/>
                  <w:ind w:left="0"/>
                  <w:contextualSpacing w:val="0"/>
                  <w:jc w:val="center"/>
                  <w:rPr>
                    <w:rFonts w:ascii="Candara" w:hAnsi="Candara"/>
                    <w:b/>
                    <w:iCs/>
                    <w:sz w:val="22"/>
                    <w:szCs w:val="22"/>
                  </w:rPr>
                </w:pPr>
                <w:r w:rsidRPr="008E7641">
                  <w:rPr>
                    <w:rFonts w:ascii="Candara" w:hAnsi="Candara"/>
                    <w:b/>
                    <w:iCs/>
                    <w:sz w:val="22"/>
                    <w:szCs w:val="22"/>
                  </w:rPr>
                  <w:t>S</w:t>
                </w:r>
                <w:r w:rsidR="008E7641" w:rsidRPr="008E7641">
                  <w:rPr>
                    <w:rFonts w:ascii="Candara" w:hAnsi="Candara"/>
                    <w:b/>
                    <w:iCs/>
                    <w:sz w:val="22"/>
                    <w:szCs w:val="22"/>
                  </w:rPr>
                  <w:t>l</w:t>
                </w:r>
                <w:r w:rsidRPr="008E7641">
                  <w:rPr>
                    <w:rFonts w:ascii="Candara" w:hAnsi="Candara"/>
                    <w:b/>
                    <w:iCs/>
                    <w:sz w:val="22"/>
                    <w:szCs w:val="22"/>
                  </w:rPr>
                  <w:t>.</w:t>
                </w:r>
                <w:r w:rsidR="008E7641" w:rsidRPr="008E7641">
                  <w:rPr>
                    <w:rFonts w:ascii="Candara" w:hAnsi="Candara"/>
                    <w:b/>
                    <w:iCs/>
                    <w:sz w:val="22"/>
                    <w:szCs w:val="22"/>
                  </w:rPr>
                  <w:t xml:space="preserve"> </w:t>
                </w:r>
                <w:r w:rsidRPr="008E7641">
                  <w:rPr>
                    <w:rFonts w:ascii="Candara" w:hAnsi="Candara"/>
                    <w:b/>
                    <w:iCs/>
                    <w:sz w:val="22"/>
                    <w:szCs w:val="22"/>
                  </w:rPr>
                  <w:t>No</w:t>
                </w:r>
                <w:r w:rsidR="008E7641" w:rsidRPr="008E7641">
                  <w:rPr>
                    <w:rFonts w:ascii="Candara" w:hAnsi="Candara"/>
                    <w:b/>
                    <w:iCs/>
                    <w:sz w:val="22"/>
                    <w:szCs w:val="22"/>
                  </w:rPr>
                  <w:t>.</w:t>
                </w:r>
              </w:p>
            </w:tc>
            <w:tc>
              <w:tcPr>
                <w:tcW w:w="4281" w:type="dxa"/>
                <w:vAlign w:val="center"/>
              </w:tcPr>
              <w:p w14:paraId="4B47EB17" w14:textId="77777777" w:rsidR="008932E8" w:rsidRPr="008E7641" w:rsidRDefault="008932E8" w:rsidP="008E7641">
                <w:pPr>
                  <w:pStyle w:val="ListParagraph"/>
                  <w:tabs>
                    <w:tab w:val="clear" w:pos="720"/>
                    <w:tab w:val="clear" w:pos="1440"/>
                    <w:tab w:val="clear" w:pos="2304"/>
                  </w:tabs>
                  <w:spacing w:after="0"/>
                  <w:ind w:left="0"/>
                  <w:contextualSpacing w:val="0"/>
                  <w:jc w:val="center"/>
                  <w:rPr>
                    <w:rFonts w:ascii="Candara" w:hAnsi="Candara"/>
                    <w:b/>
                    <w:iCs/>
                    <w:sz w:val="22"/>
                    <w:szCs w:val="22"/>
                  </w:rPr>
                </w:pPr>
                <w:r w:rsidRPr="008E7641">
                  <w:rPr>
                    <w:rFonts w:ascii="Candara" w:hAnsi="Candara"/>
                    <w:b/>
                    <w:iCs/>
                    <w:sz w:val="22"/>
                    <w:szCs w:val="22"/>
                  </w:rPr>
                  <w:t>Nature of insurance</w:t>
                </w:r>
              </w:p>
            </w:tc>
            <w:tc>
              <w:tcPr>
                <w:tcW w:w="2744" w:type="dxa"/>
                <w:vAlign w:val="center"/>
              </w:tcPr>
              <w:p w14:paraId="2112AA4C" w14:textId="77777777" w:rsidR="008932E8" w:rsidRPr="008E7641" w:rsidRDefault="008932E8" w:rsidP="008E7641">
                <w:pPr>
                  <w:pStyle w:val="ListParagraph"/>
                  <w:tabs>
                    <w:tab w:val="clear" w:pos="720"/>
                    <w:tab w:val="clear" w:pos="1440"/>
                    <w:tab w:val="clear" w:pos="2304"/>
                  </w:tabs>
                  <w:spacing w:after="0"/>
                  <w:ind w:left="0"/>
                  <w:contextualSpacing w:val="0"/>
                  <w:jc w:val="center"/>
                  <w:rPr>
                    <w:rFonts w:ascii="Candara" w:hAnsi="Candara"/>
                    <w:b/>
                    <w:iCs/>
                    <w:sz w:val="22"/>
                    <w:szCs w:val="22"/>
                  </w:rPr>
                </w:pPr>
                <w:r w:rsidRPr="008E7641">
                  <w:rPr>
                    <w:rFonts w:ascii="Candara" w:hAnsi="Candara"/>
                    <w:b/>
                    <w:iCs/>
                    <w:sz w:val="22"/>
                    <w:szCs w:val="22"/>
                  </w:rPr>
                  <w:t>Period of insurance coverage</w:t>
                </w:r>
              </w:p>
            </w:tc>
          </w:tr>
          <w:tr w:rsidR="008932E8" w:rsidRPr="008A49E6" w14:paraId="5A8E076A" w14:textId="77777777" w:rsidTr="008932E8">
            <w:tc>
              <w:tcPr>
                <w:tcW w:w="777" w:type="dxa"/>
              </w:tcPr>
              <w:p w14:paraId="1EE1EA72" w14:textId="77777777" w:rsidR="008932E8" w:rsidRPr="008A49E6" w:rsidRDefault="008932E8" w:rsidP="008E7641">
                <w:pPr>
                  <w:tabs>
                    <w:tab w:val="clear" w:pos="720"/>
                    <w:tab w:val="clear" w:pos="1440"/>
                    <w:tab w:val="clear" w:pos="2304"/>
                  </w:tabs>
                  <w:spacing w:after="0"/>
                  <w:ind w:left="-266"/>
                  <w:jc w:val="center"/>
                  <w:rPr>
                    <w:rFonts w:ascii="Candara" w:hAnsi="Candara"/>
                    <w:sz w:val="22"/>
                    <w:szCs w:val="22"/>
                  </w:rPr>
                </w:pPr>
                <w:r w:rsidRPr="008A49E6">
                  <w:rPr>
                    <w:rFonts w:ascii="Candara" w:hAnsi="Candara"/>
                    <w:sz w:val="22"/>
                    <w:szCs w:val="22"/>
                  </w:rPr>
                  <w:t>i</w:t>
                </w:r>
              </w:p>
            </w:tc>
            <w:tc>
              <w:tcPr>
                <w:tcW w:w="4281" w:type="dxa"/>
              </w:tcPr>
              <w:p w14:paraId="5BEBE124" w14:textId="54A633B2" w:rsidR="008932E8" w:rsidRPr="008A49E6" w:rsidRDefault="008932E8" w:rsidP="008E7641">
                <w:pPr>
                  <w:pStyle w:val="ListParagraph"/>
                  <w:tabs>
                    <w:tab w:val="clear" w:pos="720"/>
                    <w:tab w:val="clear" w:pos="1440"/>
                    <w:tab w:val="clear" w:pos="2304"/>
                  </w:tabs>
                  <w:spacing w:after="0"/>
                  <w:ind w:left="0"/>
                  <w:contextualSpacing w:val="0"/>
                  <w:rPr>
                    <w:rFonts w:ascii="Candara" w:hAnsi="Candara"/>
                    <w:sz w:val="22"/>
                    <w:szCs w:val="22"/>
                  </w:rPr>
                </w:pPr>
                <w:r w:rsidRPr="008A49E6">
                  <w:rPr>
                    <w:rFonts w:ascii="Candara" w:hAnsi="Candara"/>
                    <w:sz w:val="22"/>
                    <w:szCs w:val="22"/>
                  </w:rPr>
                  <w:t xml:space="preserve">Loss of or damage to the Works including </w:t>
                </w:r>
                <w:r w:rsidR="000605EC" w:rsidRPr="008A49E6">
                  <w:rPr>
                    <w:rFonts w:ascii="Candara" w:hAnsi="Candara"/>
                    <w:sz w:val="22"/>
                    <w:szCs w:val="22"/>
                  </w:rPr>
                  <w:t>DGPC</w:t>
                </w:r>
                <w:r w:rsidRPr="008A49E6">
                  <w:rPr>
                    <w:rFonts w:ascii="Candara" w:hAnsi="Candara"/>
                    <w:sz w:val="22"/>
                    <w:szCs w:val="22"/>
                  </w:rPr>
                  <w:t xml:space="preserve"> issued materials, if any</w:t>
                </w:r>
              </w:p>
            </w:tc>
            <w:tc>
              <w:tcPr>
                <w:tcW w:w="2744" w:type="dxa"/>
              </w:tcPr>
              <w:p w14:paraId="03291818" w14:textId="77777777" w:rsidR="008932E8" w:rsidRPr="008A49E6" w:rsidRDefault="000A1DBA" w:rsidP="008E7641">
                <w:pPr>
                  <w:pStyle w:val="ListParagraph"/>
                  <w:tabs>
                    <w:tab w:val="clear" w:pos="720"/>
                    <w:tab w:val="clear" w:pos="1440"/>
                    <w:tab w:val="clear" w:pos="2304"/>
                  </w:tabs>
                  <w:spacing w:after="0"/>
                  <w:ind w:left="0"/>
                  <w:contextualSpacing w:val="0"/>
                  <w:rPr>
                    <w:rFonts w:ascii="Candara" w:hAnsi="Candara"/>
                    <w:sz w:val="22"/>
                    <w:szCs w:val="22"/>
                  </w:rPr>
                </w:pPr>
                <w:r w:rsidRPr="008A49E6">
                  <w:rPr>
                    <w:rFonts w:ascii="Candara" w:hAnsi="Candara"/>
                    <w:sz w:val="22"/>
                    <w:szCs w:val="22"/>
                  </w:rPr>
                  <w:t>U</w:t>
                </w:r>
                <w:r w:rsidR="008932E8" w:rsidRPr="008A49E6">
                  <w:rPr>
                    <w:rFonts w:ascii="Candara" w:hAnsi="Candara"/>
                    <w:sz w:val="22"/>
                    <w:szCs w:val="22"/>
                  </w:rPr>
                  <w:t>pto the date of Taking Over of the last Works</w:t>
                </w:r>
              </w:p>
            </w:tc>
          </w:tr>
          <w:tr w:rsidR="008932E8" w:rsidRPr="008A49E6" w14:paraId="5CAB02D1" w14:textId="77777777" w:rsidTr="008932E8">
            <w:tc>
              <w:tcPr>
                <w:tcW w:w="777" w:type="dxa"/>
              </w:tcPr>
              <w:p w14:paraId="15BF5E48" w14:textId="77777777" w:rsidR="008932E8" w:rsidRPr="008A49E6" w:rsidRDefault="008932E8" w:rsidP="008E7641">
                <w:pPr>
                  <w:tabs>
                    <w:tab w:val="clear" w:pos="720"/>
                    <w:tab w:val="clear" w:pos="1440"/>
                    <w:tab w:val="clear" w:pos="2304"/>
                  </w:tabs>
                  <w:spacing w:after="0"/>
                  <w:ind w:left="-266"/>
                  <w:jc w:val="center"/>
                  <w:rPr>
                    <w:rFonts w:ascii="Candara" w:hAnsi="Candara"/>
                    <w:sz w:val="22"/>
                    <w:szCs w:val="22"/>
                  </w:rPr>
                </w:pPr>
                <w:r w:rsidRPr="008A49E6">
                  <w:rPr>
                    <w:rFonts w:ascii="Candara" w:hAnsi="Candara"/>
                    <w:sz w:val="22"/>
                    <w:szCs w:val="22"/>
                  </w:rPr>
                  <w:t>ii</w:t>
                </w:r>
              </w:p>
            </w:tc>
            <w:tc>
              <w:tcPr>
                <w:tcW w:w="4281" w:type="dxa"/>
              </w:tcPr>
              <w:p w14:paraId="6990A26E" w14:textId="77777777" w:rsidR="008932E8" w:rsidRPr="008A49E6" w:rsidRDefault="008932E8" w:rsidP="008E7641">
                <w:pPr>
                  <w:pStyle w:val="ListParagraph"/>
                  <w:tabs>
                    <w:tab w:val="clear" w:pos="720"/>
                    <w:tab w:val="clear" w:pos="1440"/>
                    <w:tab w:val="clear" w:pos="2304"/>
                  </w:tabs>
                  <w:spacing w:after="0"/>
                  <w:ind w:left="0"/>
                  <w:contextualSpacing w:val="0"/>
                  <w:rPr>
                    <w:rFonts w:ascii="Candara" w:hAnsi="Candara"/>
                    <w:sz w:val="22"/>
                    <w:szCs w:val="22"/>
                  </w:rPr>
                </w:pPr>
                <w:r w:rsidRPr="008A49E6">
                  <w:rPr>
                    <w:rFonts w:ascii="Candara" w:hAnsi="Candara"/>
                    <w:sz w:val="22"/>
                    <w:szCs w:val="22"/>
                  </w:rPr>
                  <w:t>Loss of or damage to the Contractor’s tools and plant</w:t>
                </w:r>
              </w:p>
            </w:tc>
            <w:tc>
              <w:tcPr>
                <w:tcW w:w="2744" w:type="dxa"/>
              </w:tcPr>
              <w:p w14:paraId="6CB45197" w14:textId="77777777" w:rsidR="008932E8" w:rsidRPr="008A49E6" w:rsidRDefault="000A1DBA" w:rsidP="008E7641">
                <w:pPr>
                  <w:pStyle w:val="ListParagraph"/>
                  <w:tabs>
                    <w:tab w:val="clear" w:pos="720"/>
                    <w:tab w:val="clear" w:pos="1440"/>
                    <w:tab w:val="clear" w:pos="2304"/>
                  </w:tabs>
                  <w:spacing w:after="0"/>
                  <w:ind w:left="0"/>
                  <w:contextualSpacing w:val="0"/>
                  <w:rPr>
                    <w:rFonts w:ascii="Candara" w:hAnsi="Candara"/>
                    <w:sz w:val="22"/>
                    <w:szCs w:val="22"/>
                  </w:rPr>
                </w:pPr>
                <w:r w:rsidRPr="008A49E6">
                  <w:rPr>
                    <w:rFonts w:ascii="Candara" w:hAnsi="Candara"/>
                    <w:sz w:val="22"/>
                    <w:szCs w:val="22"/>
                  </w:rPr>
                  <w:t>U</w:t>
                </w:r>
                <w:r w:rsidR="008932E8" w:rsidRPr="008A49E6">
                  <w:rPr>
                    <w:rFonts w:ascii="Candara" w:hAnsi="Candara"/>
                    <w:sz w:val="22"/>
                    <w:szCs w:val="22"/>
                  </w:rPr>
                  <w:t>pto the date of Taking Over of the last Works</w:t>
                </w:r>
              </w:p>
            </w:tc>
          </w:tr>
          <w:tr w:rsidR="008932E8" w:rsidRPr="008A49E6" w14:paraId="6D10F0CB" w14:textId="77777777" w:rsidTr="008932E8">
            <w:tc>
              <w:tcPr>
                <w:tcW w:w="777" w:type="dxa"/>
              </w:tcPr>
              <w:p w14:paraId="2797FA99" w14:textId="77777777" w:rsidR="008932E8" w:rsidRPr="008A49E6" w:rsidRDefault="008932E8" w:rsidP="008E7641">
                <w:pPr>
                  <w:tabs>
                    <w:tab w:val="clear" w:pos="720"/>
                    <w:tab w:val="clear" w:pos="1440"/>
                    <w:tab w:val="clear" w:pos="2304"/>
                  </w:tabs>
                  <w:spacing w:after="0"/>
                  <w:ind w:left="-266"/>
                  <w:jc w:val="center"/>
                  <w:rPr>
                    <w:rFonts w:ascii="Candara" w:hAnsi="Candara"/>
                    <w:sz w:val="22"/>
                    <w:szCs w:val="22"/>
                  </w:rPr>
                </w:pPr>
                <w:r w:rsidRPr="008A49E6">
                  <w:rPr>
                    <w:rFonts w:ascii="Candara" w:hAnsi="Candara"/>
                    <w:sz w:val="22"/>
                    <w:szCs w:val="22"/>
                  </w:rPr>
                  <w:t>iii</w:t>
                </w:r>
              </w:p>
            </w:tc>
            <w:tc>
              <w:tcPr>
                <w:tcW w:w="4281" w:type="dxa"/>
              </w:tcPr>
              <w:p w14:paraId="0C757DED" w14:textId="77777777" w:rsidR="008932E8" w:rsidRPr="008A49E6" w:rsidRDefault="008932E8" w:rsidP="008E7641">
                <w:pPr>
                  <w:pStyle w:val="ListParagraph"/>
                  <w:tabs>
                    <w:tab w:val="clear" w:pos="720"/>
                    <w:tab w:val="clear" w:pos="1440"/>
                    <w:tab w:val="clear" w:pos="2304"/>
                  </w:tabs>
                  <w:spacing w:after="0"/>
                  <w:ind w:left="0"/>
                  <w:contextualSpacing w:val="0"/>
                  <w:rPr>
                    <w:rFonts w:ascii="Candara" w:hAnsi="Candara"/>
                    <w:sz w:val="22"/>
                    <w:szCs w:val="22"/>
                  </w:rPr>
                </w:pPr>
                <w:r w:rsidRPr="008A49E6">
                  <w:rPr>
                    <w:rFonts w:ascii="Candara" w:hAnsi="Candara"/>
                    <w:sz w:val="22"/>
                    <w:szCs w:val="22"/>
                  </w:rPr>
                  <w:t>Loss of or damage to the property other than Works including those of third parties</w:t>
                </w:r>
              </w:p>
            </w:tc>
            <w:tc>
              <w:tcPr>
                <w:tcW w:w="2744" w:type="dxa"/>
              </w:tcPr>
              <w:p w14:paraId="126CA55F" w14:textId="77777777" w:rsidR="008932E8" w:rsidRPr="008A49E6" w:rsidRDefault="000A1DBA" w:rsidP="008E7641">
                <w:pPr>
                  <w:pStyle w:val="ListParagraph"/>
                  <w:tabs>
                    <w:tab w:val="clear" w:pos="720"/>
                    <w:tab w:val="clear" w:pos="1440"/>
                    <w:tab w:val="clear" w:pos="2304"/>
                  </w:tabs>
                  <w:spacing w:after="0"/>
                  <w:ind w:left="0"/>
                  <w:contextualSpacing w:val="0"/>
                  <w:rPr>
                    <w:rFonts w:ascii="Candara" w:hAnsi="Candara"/>
                    <w:sz w:val="22"/>
                    <w:szCs w:val="22"/>
                  </w:rPr>
                </w:pPr>
                <w:r w:rsidRPr="008A49E6">
                  <w:rPr>
                    <w:rFonts w:ascii="Candara" w:hAnsi="Candara"/>
                    <w:sz w:val="22"/>
                    <w:szCs w:val="22"/>
                  </w:rPr>
                  <w:t>U</w:t>
                </w:r>
                <w:r w:rsidR="008932E8" w:rsidRPr="008A49E6">
                  <w:rPr>
                    <w:rFonts w:ascii="Candara" w:hAnsi="Candara"/>
                    <w:sz w:val="22"/>
                    <w:szCs w:val="22"/>
                  </w:rPr>
                  <w:t>pto the completion of the Defects Liability Period</w:t>
                </w:r>
              </w:p>
            </w:tc>
          </w:tr>
          <w:tr w:rsidR="008932E8" w:rsidRPr="008A49E6" w14:paraId="3099B500" w14:textId="77777777" w:rsidTr="008932E8">
            <w:tc>
              <w:tcPr>
                <w:tcW w:w="777" w:type="dxa"/>
              </w:tcPr>
              <w:p w14:paraId="3DF2A04B" w14:textId="77777777" w:rsidR="008932E8" w:rsidRPr="008A49E6" w:rsidRDefault="008932E8" w:rsidP="008E7641">
                <w:pPr>
                  <w:tabs>
                    <w:tab w:val="clear" w:pos="720"/>
                    <w:tab w:val="clear" w:pos="1440"/>
                    <w:tab w:val="clear" w:pos="2304"/>
                  </w:tabs>
                  <w:spacing w:after="0"/>
                  <w:ind w:left="-266"/>
                  <w:jc w:val="center"/>
                  <w:rPr>
                    <w:rFonts w:ascii="Candara" w:hAnsi="Candara"/>
                    <w:sz w:val="22"/>
                    <w:szCs w:val="22"/>
                  </w:rPr>
                </w:pPr>
                <w:r w:rsidRPr="008A49E6">
                  <w:rPr>
                    <w:rFonts w:ascii="Candara" w:hAnsi="Candara"/>
                    <w:sz w:val="22"/>
                    <w:szCs w:val="22"/>
                  </w:rPr>
                  <w:t>iv</w:t>
                </w:r>
              </w:p>
            </w:tc>
            <w:tc>
              <w:tcPr>
                <w:tcW w:w="4281" w:type="dxa"/>
              </w:tcPr>
              <w:p w14:paraId="1FFC4387" w14:textId="071A23B0" w:rsidR="008932E8" w:rsidRPr="008A49E6" w:rsidRDefault="008932E8" w:rsidP="008E7641">
                <w:pPr>
                  <w:pStyle w:val="ListParagraph"/>
                  <w:tabs>
                    <w:tab w:val="clear" w:pos="720"/>
                    <w:tab w:val="clear" w:pos="1440"/>
                    <w:tab w:val="clear" w:pos="2304"/>
                  </w:tabs>
                  <w:spacing w:after="0"/>
                  <w:ind w:left="0"/>
                  <w:contextualSpacing w:val="0"/>
                  <w:rPr>
                    <w:rFonts w:ascii="Candara" w:hAnsi="Candara"/>
                    <w:sz w:val="22"/>
                    <w:szCs w:val="22"/>
                  </w:rPr>
                </w:pPr>
                <w:r w:rsidRPr="008A49E6">
                  <w:rPr>
                    <w:rFonts w:ascii="Candara" w:hAnsi="Candara"/>
                    <w:sz w:val="22"/>
                    <w:szCs w:val="22"/>
                  </w:rPr>
                  <w:t xml:space="preserve">Injury or death of personnel belonging to the Contractor, </w:t>
                </w:r>
                <w:r w:rsidR="000605EC" w:rsidRPr="008A49E6">
                  <w:rPr>
                    <w:rFonts w:ascii="Candara" w:hAnsi="Candara"/>
                    <w:sz w:val="22"/>
                    <w:szCs w:val="22"/>
                  </w:rPr>
                  <w:t>DGPC</w:t>
                </w:r>
                <w:r w:rsidRPr="008A49E6">
                  <w:rPr>
                    <w:rFonts w:ascii="Candara" w:hAnsi="Candara"/>
                    <w:sz w:val="22"/>
                    <w:szCs w:val="22"/>
                  </w:rPr>
                  <w:t xml:space="preserve"> or any other party</w:t>
                </w:r>
              </w:p>
            </w:tc>
            <w:tc>
              <w:tcPr>
                <w:tcW w:w="2744" w:type="dxa"/>
              </w:tcPr>
              <w:p w14:paraId="2BB74333" w14:textId="77777777" w:rsidR="008932E8" w:rsidRPr="008A49E6" w:rsidRDefault="000A1DBA" w:rsidP="008E7641">
                <w:pPr>
                  <w:pStyle w:val="ListParagraph"/>
                  <w:tabs>
                    <w:tab w:val="clear" w:pos="720"/>
                    <w:tab w:val="clear" w:pos="1440"/>
                    <w:tab w:val="clear" w:pos="2304"/>
                  </w:tabs>
                  <w:spacing w:after="0"/>
                  <w:ind w:left="0"/>
                  <w:contextualSpacing w:val="0"/>
                  <w:rPr>
                    <w:rFonts w:ascii="Candara" w:hAnsi="Candara"/>
                    <w:sz w:val="22"/>
                    <w:szCs w:val="22"/>
                  </w:rPr>
                </w:pPr>
                <w:r w:rsidRPr="008A49E6">
                  <w:rPr>
                    <w:rFonts w:ascii="Candara" w:hAnsi="Candara"/>
                    <w:sz w:val="22"/>
                    <w:szCs w:val="22"/>
                  </w:rPr>
                  <w:t>U</w:t>
                </w:r>
                <w:r w:rsidR="008932E8" w:rsidRPr="008A49E6">
                  <w:rPr>
                    <w:rFonts w:ascii="Candara" w:hAnsi="Candara"/>
                    <w:sz w:val="22"/>
                    <w:szCs w:val="22"/>
                  </w:rPr>
                  <w:t>pto the completion of the Defects Liability Period</w:t>
                </w:r>
              </w:p>
            </w:tc>
          </w:tr>
        </w:tbl>
        <w:p w14:paraId="2B927ED8" w14:textId="78E2D463" w:rsidR="00887ED4" w:rsidRPr="008E7641" w:rsidRDefault="00887ED4" w:rsidP="008E7641">
          <w:pPr>
            <w:tabs>
              <w:tab w:val="clear" w:pos="720"/>
              <w:tab w:val="clear" w:pos="1440"/>
              <w:tab w:val="clear" w:pos="2304"/>
            </w:tabs>
            <w:spacing w:before="120" w:after="0"/>
            <w:ind w:left="1440"/>
            <w:rPr>
              <w:rFonts w:ascii="Candara" w:hAnsi="Candara"/>
              <w:sz w:val="22"/>
              <w:szCs w:val="22"/>
            </w:rPr>
          </w:pPr>
          <w:r w:rsidRPr="008E7641">
            <w:rPr>
              <w:rFonts w:ascii="Candara" w:hAnsi="Candara"/>
              <w:sz w:val="22"/>
              <w:szCs w:val="22"/>
            </w:rPr>
            <w:t>The insurance policy for (iv) above shall be taken from Bhutanese insurance companies.</w:t>
          </w:r>
        </w:p>
        <w:p w14:paraId="0BCAA8F3" w14:textId="7C2CD7B8" w:rsidR="00D23191" w:rsidRPr="008E7641" w:rsidRDefault="006524BA"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Where </w:t>
          </w:r>
          <w:r w:rsidR="000605EC" w:rsidRPr="008A49E6">
            <w:rPr>
              <w:rFonts w:ascii="Candara" w:hAnsi="Candara"/>
              <w:sz w:val="22"/>
              <w:szCs w:val="22"/>
            </w:rPr>
            <w:t>DGPC</w:t>
          </w:r>
          <w:r w:rsidRPr="008A49E6">
            <w:rPr>
              <w:rFonts w:ascii="Candara" w:hAnsi="Candara"/>
              <w:sz w:val="22"/>
              <w:szCs w:val="22"/>
            </w:rPr>
            <w:t>’s building or a part thereof is rented by the Contractor, he shall insure the entire building if the building or any part thereof is used by him for the purpose of storing or using</w:t>
          </w:r>
          <w:r w:rsidR="00D23191" w:rsidRPr="008A49E6">
            <w:rPr>
              <w:rFonts w:ascii="Candara" w:hAnsi="Candara"/>
              <w:sz w:val="22"/>
              <w:szCs w:val="22"/>
            </w:rPr>
            <w:t xml:space="preserve"> materials of combustible nature as to which the decision of the Project Manager shall be final.</w:t>
          </w:r>
        </w:p>
        <w:p w14:paraId="012B5F8F" w14:textId="611740A0" w:rsidR="00887ED4" w:rsidRPr="008E7641" w:rsidRDefault="00D23191"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Contractor shall ensure that the insurance coverage of the above policies include any loss or damage to his staff, supervisors, engineers and others</w:t>
          </w:r>
          <w:r w:rsidR="00887ED4" w:rsidRPr="008A49E6">
            <w:rPr>
              <w:rFonts w:ascii="Candara" w:hAnsi="Candara"/>
              <w:sz w:val="22"/>
              <w:szCs w:val="22"/>
            </w:rPr>
            <w:t>.</w:t>
          </w:r>
        </w:p>
        <w:p w14:paraId="55FED946" w14:textId="384B2718" w:rsidR="00D23191" w:rsidRPr="008E7641" w:rsidRDefault="00D23191"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All monies payable by the insurers under such policy or policies shall be first to be paid to </w:t>
          </w:r>
          <w:r w:rsidR="000605EC" w:rsidRPr="008A49E6">
            <w:rPr>
              <w:rFonts w:ascii="Candara" w:hAnsi="Candara"/>
              <w:sz w:val="22"/>
              <w:szCs w:val="22"/>
            </w:rPr>
            <w:t>DGPC</w:t>
          </w:r>
          <w:r w:rsidRPr="008A49E6">
            <w:rPr>
              <w:rFonts w:ascii="Candara" w:hAnsi="Candara"/>
              <w:sz w:val="22"/>
              <w:szCs w:val="22"/>
            </w:rPr>
            <w:t xml:space="preserve"> who shall pay to the Contractor in instalments for the purpose of rebuilding or replacement or repair of t</w:t>
          </w:r>
          <w:r w:rsidR="00887ED4" w:rsidRPr="008A49E6">
            <w:rPr>
              <w:rFonts w:ascii="Candara" w:hAnsi="Candara"/>
              <w:sz w:val="22"/>
              <w:szCs w:val="22"/>
            </w:rPr>
            <w:t>he damaged Works. Contractor’s tools &amp; plant</w:t>
          </w:r>
          <w:r w:rsidRPr="008A49E6">
            <w:rPr>
              <w:rFonts w:ascii="Candara" w:hAnsi="Candara"/>
              <w:sz w:val="22"/>
              <w:szCs w:val="22"/>
            </w:rPr>
            <w:t xml:space="preserve"> and/or materials destroyed or damaged as the case may be. Such payments of monies will be made in a manner that the payments are commensurate with the progress and cost of the repair, replacement and reconstruction, as may be and as determined by the Project Manager in consultation with the Contractor.</w:t>
          </w:r>
        </w:p>
        <w:p w14:paraId="7CFF96C5" w14:textId="206B5703" w:rsidR="00D23191" w:rsidRPr="008E7641" w:rsidRDefault="00D23191"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Policies and certificate for insurance shall be delivered by the Contractor to the Project Manager.</w:t>
          </w:r>
        </w:p>
        <w:p w14:paraId="063ED6ED" w14:textId="321ABD05" w:rsidR="00023A14" w:rsidRPr="008E7641" w:rsidRDefault="00023A1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aforesaid insurance policy/policies shall provide that they shall not be materially modified/cancelled till the Project Manager has agreed to such modification or cancellation in writing.</w:t>
          </w:r>
        </w:p>
        <w:p w14:paraId="1895208B" w14:textId="6F8F7656" w:rsidR="00023A14" w:rsidRPr="008E7641" w:rsidRDefault="00023A1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Upon grant of the time extension by the Project Manager, it is understood that the Contractor’s liability of indemnity will be extended suitably without any further action by </w:t>
          </w:r>
          <w:r w:rsidR="000605EC" w:rsidRPr="008A49E6">
            <w:rPr>
              <w:rFonts w:ascii="Candara" w:hAnsi="Candara"/>
              <w:sz w:val="22"/>
              <w:szCs w:val="22"/>
            </w:rPr>
            <w:t>DGPC</w:t>
          </w:r>
          <w:r w:rsidRPr="008A49E6">
            <w:rPr>
              <w:rFonts w:ascii="Candara" w:hAnsi="Candara"/>
              <w:sz w:val="22"/>
              <w:szCs w:val="22"/>
            </w:rPr>
            <w:t xml:space="preserve"> and the Contractor shall promptly furnish documentary evidence to the Project Manager towards extension of insurance policies for the period of time extension.</w:t>
          </w:r>
        </w:p>
        <w:p w14:paraId="38313555" w14:textId="0D1768F8" w:rsidR="00023A14" w:rsidRPr="008E7641" w:rsidRDefault="00023A1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ensure</w:t>
          </w:r>
          <w:r w:rsidR="00B40D39" w:rsidRPr="008A49E6">
            <w:rPr>
              <w:rFonts w:ascii="Candara" w:hAnsi="Candara"/>
              <w:sz w:val="22"/>
              <w:szCs w:val="22"/>
            </w:rPr>
            <w:t xml:space="preserve"> that where applicable, his Sub</w:t>
          </w:r>
          <w:r w:rsidRPr="008A49E6">
            <w:rPr>
              <w:rFonts w:ascii="Candara" w:hAnsi="Candara"/>
              <w:sz w:val="22"/>
              <w:szCs w:val="22"/>
            </w:rPr>
            <w:t xml:space="preserve">contractor(s) shall take out and maintain in effect adequate insurance policies for their personnel and </w:t>
          </w:r>
          <w:r w:rsidRPr="008A49E6">
            <w:rPr>
              <w:rFonts w:ascii="Candara" w:hAnsi="Candara"/>
              <w:sz w:val="22"/>
              <w:szCs w:val="22"/>
            </w:rPr>
            <w:lastRenderedPageBreak/>
            <w:t>vehicles and for the part of the Works executed by them unde</w:t>
          </w:r>
          <w:r w:rsidR="00B40D39" w:rsidRPr="008A49E6">
            <w:rPr>
              <w:rFonts w:ascii="Candara" w:hAnsi="Candara"/>
              <w:sz w:val="22"/>
              <w:szCs w:val="22"/>
            </w:rPr>
            <w:t>r the Contract, unless such Sub</w:t>
          </w:r>
          <w:r w:rsidRPr="008A49E6">
            <w:rPr>
              <w:rFonts w:ascii="Candara" w:hAnsi="Candara"/>
              <w:sz w:val="22"/>
              <w:szCs w:val="22"/>
            </w:rPr>
            <w:t>contractors are covered by the policies taken out by the Contractor.</w:t>
          </w:r>
        </w:p>
        <w:p w14:paraId="3EC330C6" w14:textId="50CD5ED3" w:rsidR="00265046" w:rsidRPr="008E7641" w:rsidRDefault="00265046"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Contractor and/or his Subcontractors (if any) shall fail to effect and keep in force the insurance coverage, referred to above or any other insurance which he/they may be required to effect under the terms of the Contract, then in any such case </w:t>
          </w:r>
          <w:r w:rsidR="000605EC" w:rsidRPr="008A49E6">
            <w:rPr>
              <w:rFonts w:ascii="Candara" w:hAnsi="Candara"/>
              <w:sz w:val="22"/>
              <w:szCs w:val="22"/>
            </w:rPr>
            <w:t>DGPC</w:t>
          </w:r>
          <w:r w:rsidRPr="008A49E6">
            <w:rPr>
              <w:rFonts w:ascii="Candara" w:hAnsi="Candara"/>
              <w:sz w:val="22"/>
              <w:szCs w:val="22"/>
            </w:rPr>
            <w:t xml:space="preserve"> may, without being bound to, effect and keep in force any such insurance coverage and pay such premium or premiums, as may be necessary for that purpose from time to time and deduct the amount so paid by </w:t>
          </w:r>
          <w:r w:rsidR="000605EC" w:rsidRPr="008A49E6">
            <w:rPr>
              <w:rFonts w:ascii="Candara" w:hAnsi="Candara"/>
              <w:sz w:val="22"/>
              <w:szCs w:val="22"/>
            </w:rPr>
            <w:t>DGPC</w:t>
          </w:r>
          <w:r w:rsidRPr="008A49E6">
            <w:rPr>
              <w:rFonts w:ascii="Candara" w:hAnsi="Candara"/>
              <w:sz w:val="22"/>
              <w:szCs w:val="22"/>
            </w:rPr>
            <w:t xml:space="preserve"> from any monies due or which may become due to the Contractor or recover the same as a debt due from the Contractor.</w:t>
          </w:r>
        </w:p>
        <w:p w14:paraId="798FE94E" w14:textId="2301C998" w:rsidR="008932E8" w:rsidRPr="008E7641" w:rsidRDefault="00265046"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Contractor does not provide any of the policies and certificates required, </w:t>
          </w:r>
          <w:r w:rsidR="000605EC" w:rsidRPr="008A49E6">
            <w:rPr>
              <w:rFonts w:ascii="Candara" w:hAnsi="Candara"/>
              <w:sz w:val="22"/>
              <w:szCs w:val="22"/>
            </w:rPr>
            <w:t>DGPC</w:t>
          </w:r>
          <w:r w:rsidRPr="008A49E6">
            <w:rPr>
              <w:rFonts w:ascii="Candara" w:hAnsi="Candara"/>
              <w:sz w:val="22"/>
              <w:szCs w:val="22"/>
            </w:rPr>
            <w:t xml:space="preserve"> with due notice to the Contractor may effect the insurance which the Contractor should have provided and recover the premiums </w:t>
          </w:r>
          <w:r w:rsidR="000605EC" w:rsidRPr="008A49E6">
            <w:rPr>
              <w:rFonts w:ascii="Candara" w:hAnsi="Candara"/>
              <w:sz w:val="22"/>
              <w:szCs w:val="22"/>
            </w:rPr>
            <w:t>DGPC</w:t>
          </w:r>
          <w:r w:rsidRPr="008A49E6">
            <w:rPr>
              <w:rFonts w:ascii="Candara" w:hAnsi="Candara"/>
              <w:sz w:val="22"/>
              <w:szCs w:val="22"/>
            </w:rPr>
            <w:t xml:space="preserve"> has paid from the payments otherwise due to the Contractor or, if no payment is due, the payment of the premiums shall be a debt due from the Contractor.</w:t>
          </w:r>
        </w:p>
        <w:p w14:paraId="20F65BFC" w14:textId="7787CE02" w:rsidR="008932E8" w:rsidRPr="008A49E6" w:rsidRDefault="008932E8"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Nothing in this clause limits the obligations, liabilities or responsibilities of the Contractor, under the other terms of the Contract or otherwise. Any amounts not insured or not recovered from the insurers shall be borne by the Contractor in accordance with these obligations, liabilities or responsibilities. However, if the </w:t>
          </w:r>
          <w:r w:rsidR="000A1DBA" w:rsidRPr="008A49E6">
            <w:rPr>
              <w:rFonts w:ascii="Candara" w:hAnsi="Candara"/>
              <w:sz w:val="22"/>
              <w:szCs w:val="22"/>
            </w:rPr>
            <w:t xml:space="preserve">Contractor </w:t>
          </w:r>
          <w:r w:rsidRPr="008A49E6">
            <w:rPr>
              <w:rFonts w:ascii="Candara" w:hAnsi="Candara"/>
              <w:sz w:val="22"/>
              <w:szCs w:val="22"/>
            </w:rPr>
            <w:t xml:space="preserve">fails to effect and keep in force an insurance which is available and which it is required to effect and maintain under the Contract, and </w:t>
          </w:r>
          <w:r w:rsidR="000605EC" w:rsidRPr="008A49E6">
            <w:rPr>
              <w:rFonts w:ascii="Candara" w:hAnsi="Candara"/>
              <w:sz w:val="22"/>
              <w:szCs w:val="22"/>
            </w:rPr>
            <w:t>DGPC</w:t>
          </w:r>
          <w:r w:rsidR="008D043E" w:rsidRPr="008A49E6">
            <w:rPr>
              <w:rFonts w:ascii="Candara" w:hAnsi="Candara"/>
              <w:sz w:val="22"/>
              <w:szCs w:val="22"/>
            </w:rPr>
            <w:t xml:space="preserve"> </w:t>
          </w:r>
          <w:r w:rsidRPr="008A49E6">
            <w:rPr>
              <w:rFonts w:ascii="Candara" w:hAnsi="Candara"/>
              <w:sz w:val="22"/>
              <w:szCs w:val="22"/>
            </w:rPr>
            <w:t xml:space="preserve">neither approves the omission nor effects insurance for the coverage relevant to this default, any moneys which should have been recoverable under this insurance shall be paid by the </w:t>
          </w:r>
          <w:r w:rsidR="000A1DBA" w:rsidRPr="008A49E6">
            <w:rPr>
              <w:rFonts w:ascii="Candara" w:hAnsi="Candara"/>
              <w:sz w:val="22"/>
              <w:szCs w:val="22"/>
            </w:rPr>
            <w:t>Contractor</w:t>
          </w:r>
          <w:r w:rsidRPr="008A49E6">
            <w:rPr>
              <w:rFonts w:ascii="Candara" w:hAnsi="Candara"/>
              <w:sz w:val="22"/>
              <w:szCs w:val="22"/>
            </w:rPr>
            <w:t>.</w:t>
          </w:r>
        </w:p>
        <w:p w14:paraId="263395C2" w14:textId="77777777" w:rsidR="00064B74" w:rsidRPr="008A49E6" w:rsidRDefault="00064B74"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039" w:name="_Ref294097855"/>
          <w:bookmarkStart w:id="1040" w:name="_Ref294110885"/>
          <w:bookmarkStart w:id="1041" w:name="_Toc189045084"/>
          <w:bookmarkEnd w:id="1036"/>
          <w:bookmarkEnd w:id="1037"/>
          <w:r w:rsidRPr="008A49E6">
            <w:rPr>
              <w:rFonts w:ascii="Candara" w:hAnsi="Candara"/>
              <w:color w:val="1A00FD"/>
              <w:sz w:val="22"/>
              <w:szCs w:val="22"/>
            </w:rPr>
            <w:t xml:space="preserve">Unforeseen </w:t>
          </w:r>
          <w:r w:rsidR="003B1C0B" w:rsidRPr="008A49E6">
            <w:rPr>
              <w:rFonts w:ascii="Candara" w:hAnsi="Candara"/>
              <w:color w:val="1A00FD"/>
              <w:sz w:val="22"/>
              <w:szCs w:val="22"/>
            </w:rPr>
            <w:t xml:space="preserve">adverse physical </w:t>
          </w:r>
          <w:r w:rsidRPr="008A49E6">
            <w:rPr>
              <w:rFonts w:ascii="Candara" w:hAnsi="Candara"/>
              <w:color w:val="1A00FD"/>
              <w:sz w:val="22"/>
              <w:szCs w:val="22"/>
            </w:rPr>
            <w:t>Conditions</w:t>
          </w:r>
          <w:bookmarkEnd w:id="1039"/>
          <w:bookmarkEnd w:id="1040"/>
          <w:bookmarkEnd w:id="1041"/>
        </w:p>
        <w:p w14:paraId="7078129F" w14:textId="45CD0515" w:rsidR="000B34B0" w:rsidRPr="008E7641" w:rsidRDefault="000B34B0"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42" w:name="_Ref293580172"/>
          <w:r w:rsidRPr="008A49E6">
            <w:rPr>
              <w:rFonts w:ascii="Candara" w:hAnsi="Candara"/>
              <w:sz w:val="22"/>
              <w:szCs w:val="22"/>
            </w:rPr>
            <w:t>If, during the execution of the Contract, the Contractor</w:t>
          </w:r>
          <w:r w:rsidR="005038F4" w:rsidRPr="008A49E6">
            <w:rPr>
              <w:rFonts w:ascii="Candara" w:hAnsi="Candara"/>
              <w:sz w:val="22"/>
              <w:szCs w:val="22"/>
            </w:rPr>
            <w:t xml:space="preserve"> </w:t>
          </w:r>
          <w:r w:rsidRPr="008A49E6">
            <w:rPr>
              <w:rFonts w:ascii="Candara" w:hAnsi="Candara"/>
              <w:sz w:val="22"/>
              <w:szCs w:val="22"/>
            </w:rPr>
            <w:t xml:space="preserve">shall encounter on the Site any </w:t>
          </w:r>
          <w:r w:rsidR="003B1C0B" w:rsidRPr="008A49E6">
            <w:rPr>
              <w:rFonts w:ascii="Candara" w:hAnsi="Candara"/>
              <w:sz w:val="22"/>
              <w:szCs w:val="22"/>
            </w:rPr>
            <w:t xml:space="preserve">unforeseen adverse </w:t>
          </w:r>
          <w:r w:rsidRPr="008A49E6">
            <w:rPr>
              <w:rFonts w:ascii="Candara" w:hAnsi="Candara"/>
              <w:sz w:val="22"/>
              <w:szCs w:val="22"/>
            </w:rPr>
            <w:t xml:space="preserve">physical conditions that could not have been reasonably foreseen prior to the date of the Contract Agreement by an experienced contractor on the basis of reasonable examination of the data relating to the </w:t>
          </w:r>
          <w:r w:rsidR="00244EF3" w:rsidRPr="008A49E6">
            <w:rPr>
              <w:rFonts w:ascii="Candara" w:hAnsi="Candara"/>
              <w:sz w:val="22"/>
              <w:szCs w:val="22"/>
            </w:rPr>
            <w:t>Works</w:t>
          </w:r>
          <w:r w:rsidRPr="008A49E6">
            <w:rPr>
              <w:rFonts w:ascii="Candara" w:hAnsi="Candara"/>
              <w:sz w:val="22"/>
              <w:szCs w:val="22"/>
            </w:rPr>
            <w:t xml:space="preserve"> provided by </w:t>
          </w:r>
          <w:r w:rsidR="000605EC" w:rsidRPr="008A49E6">
            <w:rPr>
              <w:rFonts w:ascii="Candara" w:hAnsi="Candara"/>
              <w:sz w:val="22"/>
              <w:szCs w:val="22"/>
            </w:rPr>
            <w:t>DGPC</w:t>
          </w:r>
          <w:r w:rsidRPr="008A49E6">
            <w:rPr>
              <w:rFonts w:ascii="Candara" w:hAnsi="Candara"/>
              <w:sz w:val="22"/>
              <w:szCs w:val="22"/>
            </w:rPr>
            <w:t xml:space="preserve">, and on the basis of information that it could have obtained from a visual inspection of the Site (if access thereto was available) or other data readily available to it relating to the </w:t>
          </w:r>
          <w:r w:rsidR="00D92FA7" w:rsidRPr="008A49E6">
            <w:rPr>
              <w:rFonts w:ascii="Candara" w:hAnsi="Candara"/>
              <w:sz w:val="22"/>
              <w:szCs w:val="22"/>
            </w:rPr>
            <w:t>Works</w:t>
          </w:r>
          <w:r w:rsidRPr="008A49E6">
            <w:rPr>
              <w:rFonts w:ascii="Candara" w:hAnsi="Candara"/>
              <w:sz w:val="22"/>
              <w:szCs w:val="22"/>
            </w:rPr>
            <w:t xml:space="preserve">, and if the Contractor  determines that it will in consequence of such conditions incur additional cost and expense or require additional time to perform its obligations under the Contract that would not have been required if such physical conditions had not been encountered, the Contractor shall promptly, and before performing additional work or using additional </w:t>
          </w:r>
          <w:r w:rsidR="00244EF3" w:rsidRPr="008A49E6">
            <w:rPr>
              <w:rFonts w:ascii="Candara" w:hAnsi="Candara"/>
              <w:sz w:val="22"/>
              <w:szCs w:val="22"/>
            </w:rPr>
            <w:t>p</w:t>
          </w:r>
          <w:r w:rsidRPr="008A49E6">
            <w:rPr>
              <w:rFonts w:ascii="Candara" w:hAnsi="Candara"/>
              <w:sz w:val="22"/>
              <w:szCs w:val="22"/>
            </w:rPr>
            <w:t>lant</w:t>
          </w:r>
          <w:r w:rsidR="00244EF3" w:rsidRPr="008A49E6">
            <w:rPr>
              <w:rFonts w:ascii="Candara" w:hAnsi="Candara"/>
              <w:sz w:val="22"/>
              <w:szCs w:val="22"/>
            </w:rPr>
            <w:t>,</w:t>
          </w:r>
          <w:r w:rsidR="005038F4" w:rsidRPr="008A49E6">
            <w:rPr>
              <w:rFonts w:ascii="Candara" w:hAnsi="Candara"/>
              <w:sz w:val="22"/>
              <w:szCs w:val="22"/>
            </w:rPr>
            <w:t xml:space="preserve"> </w:t>
          </w:r>
          <w:r w:rsidR="00244EF3" w:rsidRPr="008A49E6">
            <w:rPr>
              <w:rFonts w:ascii="Candara" w:hAnsi="Candara"/>
              <w:sz w:val="22"/>
              <w:szCs w:val="22"/>
            </w:rPr>
            <w:t>e</w:t>
          </w:r>
          <w:r w:rsidRPr="008A49E6">
            <w:rPr>
              <w:rFonts w:ascii="Candara" w:hAnsi="Candara"/>
              <w:sz w:val="22"/>
              <w:szCs w:val="22"/>
            </w:rPr>
            <w:t>quipment</w:t>
          </w:r>
          <w:r w:rsidR="00244EF3" w:rsidRPr="008A49E6">
            <w:rPr>
              <w:rFonts w:ascii="Candara" w:hAnsi="Candara"/>
              <w:sz w:val="22"/>
              <w:szCs w:val="22"/>
            </w:rPr>
            <w:t>, materials</w:t>
          </w:r>
          <w:r w:rsidRPr="008A49E6">
            <w:rPr>
              <w:rFonts w:ascii="Candara" w:hAnsi="Candara"/>
              <w:sz w:val="22"/>
              <w:szCs w:val="22"/>
            </w:rPr>
            <w:t xml:space="preserve"> or Contractor’s Equipment, notify the Project Manager in writing of</w:t>
          </w:r>
          <w:bookmarkEnd w:id="1042"/>
          <w:r w:rsidR="008E7641">
            <w:rPr>
              <w:rFonts w:ascii="Candara" w:hAnsi="Candara"/>
              <w:sz w:val="22"/>
              <w:szCs w:val="22"/>
            </w:rPr>
            <w:t>:</w:t>
          </w:r>
        </w:p>
        <w:p w14:paraId="4F01CF3C" w14:textId="1CBEAEF9" w:rsidR="000B34B0" w:rsidRPr="008E7641" w:rsidRDefault="000B34B0">
          <w:pPr>
            <w:pStyle w:val="ListParagraph"/>
            <w:numPr>
              <w:ilvl w:val="0"/>
              <w:numId w:val="3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physical </w:t>
          </w:r>
          <w:r w:rsidR="00E64FEA" w:rsidRPr="008A49E6">
            <w:rPr>
              <w:rFonts w:ascii="Candara" w:hAnsi="Candara"/>
              <w:sz w:val="22"/>
              <w:szCs w:val="22"/>
            </w:rPr>
            <w:t xml:space="preserve">adverse </w:t>
          </w:r>
          <w:r w:rsidRPr="008A49E6">
            <w:rPr>
              <w:rFonts w:ascii="Candara" w:hAnsi="Candara"/>
              <w:sz w:val="22"/>
              <w:szCs w:val="22"/>
            </w:rPr>
            <w:t>conditions on the Site that could not have been reasonably foreseen</w:t>
          </w:r>
          <w:r w:rsidR="003B1C0B" w:rsidRPr="008A49E6">
            <w:rPr>
              <w:rFonts w:ascii="Candara" w:hAnsi="Candara"/>
              <w:sz w:val="22"/>
              <w:szCs w:val="22"/>
            </w:rPr>
            <w:t xml:space="preserve"> and the reasons for which the Contractor considers such condition to be unforeseen</w:t>
          </w:r>
        </w:p>
        <w:p w14:paraId="0070730E" w14:textId="7CC300B0" w:rsidR="000B34B0" w:rsidRPr="008E7641" w:rsidRDefault="000B34B0">
          <w:pPr>
            <w:pStyle w:val="ListParagraph"/>
            <w:numPr>
              <w:ilvl w:val="0"/>
              <w:numId w:val="3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additional work and/or </w:t>
          </w:r>
          <w:r w:rsidR="00244EF3" w:rsidRPr="008A49E6">
            <w:rPr>
              <w:rFonts w:ascii="Candara" w:hAnsi="Candara"/>
              <w:sz w:val="22"/>
              <w:szCs w:val="22"/>
            </w:rPr>
            <w:t>p</w:t>
          </w:r>
          <w:r w:rsidRPr="008A49E6">
            <w:rPr>
              <w:rFonts w:ascii="Candara" w:hAnsi="Candara"/>
              <w:sz w:val="22"/>
              <w:szCs w:val="22"/>
            </w:rPr>
            <w:t>lant</w:t>
          </w:r>
          <w:r w:rsidR="00244EF3" w:rsidRPr="008A49E6">
            <w:rPr>
              <w:rFonts w:ascii="Candara" w:hAnsi="Candara"/>
              <w:sz w:val="22"/>
              <w:szCs w:val="22"/>
            </w:rPr>
            <w:t>, e</w:t>
          </w:r>
          <w:r w:rsidRPr="008A49E6">
            <w:rPr>
              <w:rFonts w:ascii="Candara" w:hAnsi="Candara"/>
              <w:sz w:val="22"/>
              <w:szCs w:val="22"/>
            </w:rPr>
            <w:t>quipment</w:t>
          </w:r>
          <w:r w:rsidR="00244EF3" w:rsidRPr="008A49E6">
            <w:rPr>
              <w:rFonts w:ascii="Candara" w:hAnsi="Candara"/>
              <w:sz w:val="22"/>
              <w:szCs w:val="22"/>
            </w:rPr>
            <w:t>, materials</w:t>
          </w:r>
          <w:r w:rsidRPr="008A49E6">
            <w:rPr>
              <w:rFonts w:ascii="Candara" w:hAnsi="Candara"/>
              <w:sz w:val="22"/>
              <w:szCs w:val="22"/>
            </w:rPr>
            <w:t xml:space="preserve"> and/or Contractor’s Equipment required, including the steps which the Contractor will or proposes to take to overcome such conditions </w:t>
          </w:r>
        </w:p>
        <w:p w14:paraId="49134E7B" w14:textId="16677145" w:rsidR="000B34B0" w:rsidRPr="008E7641" w:rsidRDefault="000B34B0">
          <w:pPr>
            <w:pStyle w:val="ListParagraph"/>
            <w:numPr>
              <w:ilvl w:val="0"/>
              <w:numId w:val="3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lastRenderedPageBreak/>
            <w:t>the extent of the anticipated delay</w:t>
          </w:r>
        </w:p>
        <w:p w14:paraId="6D9304D9" w14:textId="1E94DEB3" w:rsidR="000B34B0" w:rsidRPr="008E7641" w:rsidRDefault="000B34B0">
          <w:pPr>
            <w:pStyle w:val="ListParagraph"/>
            <w:numPr>
              <w:ilvl w:val="0"/>
              <w:numId w:val="3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additional cost and expense that the Contractor is likely to incur.</w:t>
          </w:r>
        </w:p>
        <w:p w14:paraId="4953300D" w14:textId="6B310BE8" w:rsidR="000B34B0" w:rsidRPr="008E7641" w:rsidRDefault="000B34B0" w:rsidP="008E7641">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On receiving any notice from the Contractor under this clause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_Ref293580172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GCC.41.1</w:t>
          </w:r>
          <w:r w:rsidR="00425662" w:rsidRPr="008A49E6">
            <w:rPr>
              <w:rFonts w:ascii="Candara" w:hAnsi="Candara"/>
              <w:sz w:val="22"/>
              <w:szCs w:val="22"/>
              <w:highlight w:val="yellow"/>
            </w:rPr>
            <w:fldChar w:fldCharType="end"/>
          </w:r>
          <w:r w:rsidRPr="008A49E6">
            <w:rPr>
              <w:rFonts w:ascii="Candara" w:hAnsi="Candara"/>
              <w:sz w:val="22"/>
              <w:szCs w:val="22"/>
            </w:rPr>
            <w:t xml:space="preserve">, the Project Manager and the Contractor </w:t>
          </w:r>
          <w:r w:rsidR="00C161F0" w:rsidRPr="008A49E6">
            <w:rPr>
              <w:rFonts w:ascii="Candara" w:hAnsi="Candara"/>
              <w:sz w:val="22"/>
              <w:szCs w:val="22"/>
            </w:rPr>
            <w:t xml:space="preserve">shall jointly </w:t>
          </w:r>
          <w:r w:rsidRPr="008A49E6">
            <w:rPr>
              <w:rFonts w:ascii="Candara" w:hAnsi="Candara"/>
              <w:sz w:val="22"/>
              <w:szCs w:val="22"/>
            </w:rPr>
            <w:t>decide upon the actions to be taken to overcome the physical conditions encountered. Following such consultations, the Project Manager shall instruct the Contractor of the actions to be taken.</w:t>
          </w:r>
        </w:p>
        <w:p w14:paraId="715CB185" w14:textId="073AFAFA" w:rsidR="0043511B" w:rsidRPr="008E7641" w:rsidRDefault="0043511B"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43" w:name="_Ref298410723"/>
          <w:r w:rsidRPr="008A49E6">
            <w:rPr>
              <w:rFonts w:ascii="Candara" w:hAnsi="Candara"/>
              <w:sz w:val="22"/>
              <w:szCs w:val="22"/>
            </w:rPr>
            <w:t>For this purpose, “physical condition” shall mean natural physical conditions and man-made and other physical obstructions and pollutants, which the Contractor encounters at the Site when executing the Works, including sub-surface and hydrological conditions but excluding climatic conditions.</w:t>
          </w:r>
        </w:p>
        <w:p w14:paraId="59048D4E" w14:textId="23FED725" w:rsidR="000B34B0" w:rsidRPr="008E7641" w:rsidRDefault="000B34B0"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44" w:name="_Ref312850943"/>
          <w:r w:rsidRPr="008A49E6">
            <w:rPr>
              <w:rFonts w:ascii="Candara" w:hAnsi="Candara"/>
              <w:sz w:val="22"/>
              <w:szCs w:val="22"/>
            </w:rPr>
            <w:t xml:space="preserve">Any reasonable additional </w:t>
          </w:r>
          <w:r w:rsidR="00D20106" w:rsidRPr="008A49E6">
            <w:rPr>
              <w:rFonts w:ascii="Candara" w:hAnsi="Candara"/>
              <w:sz w:val="22"/>
              <w:szCs w:val="22"/>
            </w:rPr>
            <w:t>cost</w:t>
          </w:r>
          <w:r w:rsidRPr="008A49E6">
            <w:rPr>
              <w:rFonts w:ascii="Candara" w:hAnsi="Candara"/>
              <w:sz w:val="22"/>
              <w:szCs w:val="22"/>
            </w:rPr>
            <w:t xml:space="preserve"> and expense incurred by the Contractor in following the instructions from the Project Manager to overcome such physical conditions referred to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_Ref293580172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GCC.41.1</w:t>
          </w:r>
          <w:r w:rsidR="00425662" w:rsidRPr="008A49E6">
            <w:rPr>
              <w:rFonts w:ascii="Candara" w:hAnsi="Candara"/>
              <w:sz w:val="22"/>
              <w:szCs w:val="22"/>
              <w:highlight w:val="yellow"/>
            </w:rPr>
            <w:fldChar w:fldCharType="end"/>
          </w:r>
          <w:r w:rsidR="008E0E43" w:rsidRPr="008A49E6">
            <w:rPr>
              <w:rFonts w:ascii="Candara" w:hAnsi="Candara"/>
              <w:sz w:val="22"/>
              <w:szCs w:val="22"/>
            </w:rPr>
            <w:t xml:space="preserve"> </w:t>
          </w:r>
          <w:r w:rsidRPr="008A49E6">
            <w:rPr>
              <w:rFonts w:ascii="Candara" w:hAnsi="Candara"/>
              <w:sz w:val="22"/>
              <w:szCs w:val="22"/>
            </w:rPr>
            <w:t xml:space="preserve">shall be paid by </w:t>
          </w:r>
          <w:r w:rsidR="000605EC" w:rsidRPr="008A49E6">
            <w:rPr>
              <w:rFonts w:ascii="Candara" w:hAnsi="Candara"/>
              <w:sz w:val="22"/>
              <w:szCs w:val="22"/>
            </w:rPr>
            <w:t>DGPC</w:t>
          </w:r>
          <w:r w:rsidRPr="008A49E6">
            <w:rPr>
              <w:rFonts w:ascii="Candara" w:hAnsi="Candara"/>
              <w:sz w:val="22"/>
              <w:szCs w:val="22"/>
            </w:rPr>
            <w:t xml:space="preserve"> to the Contractor as an addition to the Contract Price.</w:t>
          </w:r>
          <w:bookmarkEnd w:id="1043"/>
          <w:bookmarkEnd w:id="1044"/>
        </w:p>
        <w:p w14:paraId="0E8C5FD6" w14:textId="7820EF2B" w:rsidR="00E64FEA" w:rsidRPr="008E7641" w:rsidRDefault="00E64FEA"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45" w:name="_Ref298410731"/>
          <w:r w:rsidRPr="008A49E6">
            <w:rPr>
              <w:rFonts w:ascii="Candara" w:hAnsi="Candara"/>
              <w:sz w:val="22"/>
              <w:szCs w:val="22"/>
            </w:rPr>
            <w:t xml:space="preserve">However, before additional cost is finally agreed, the Project Manager may also review whether other physical conditions in any part of the Works were more favourable than could reasonably have been foreseen when the Contractor submitted his Bid. If and to the extent that these more favourable conditions were encountered, the Project Manager may decide the reduction in cost which were due to these conditions, which may be included (as deductions) in the Contract Price. However, the net effect of all adjustments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_Ref312850943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GCC.41.3</w:t>
          </w:r>
          <w:r w:rsidR="00425662" w:rsidRPr="008A49E6">
            <w:rPr>
              <w:rFonts w:ascii="Candara" w:hAnsi="Candara"/>
              <w:sz w:val="22"/>
              <w:szCs w:val="22"/>
              <w:highlight w:val="yellow"/>
            </w:rPr>
            <w:fldChar w:fldCharType="end"/>
          </w:r>
          <w:r w:rsidR="008E0E43" w:rsidRPr="008A49E6">
            <w:rPr>
              <w:rFonts w:ascii="Candara" w:hAnsi="Candara"/>
              <w:sz w:val="22"/>
              <w:szCs w:val="22"/>
            </w:rPr>
            <w:t xml:space="preserve"> </w:t>
          </w:r>
          <w:r w:rsidRPr="008A49E6">
            <w:rPr>
              <w:rFonts w:ascii="Candara" w:hAnsi="Candara"/>
              <w:sz w:val="22"/>
              <w:szCs w:val="22"/>
            </w:rPr>
            <w:t>above and all these reductions, for all the physical conditions encountered in any part of Works, shall not result in a net reduction in the Contract Price.</w:t>
          </w:r>
        </w:p>
        <w:p w14:paraId="117720EC" w14:textId="3A693C21" w:rsidR="001530CC" w:rsidRPr="008E7641" w:rsidRDefault="00DF470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If the Contractor is delayed or impeded in the performance of the Contract because of any such physical conditions referred to in</w:t>
          </w:r>
          <w:r w:rsidR="008E0E4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_Ref293580172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GCC.41.1</w:t>
          </w:r>
          <w:r w:rsidR="00425662" w:rsidRPr="008A49E6">
            <w:rPr>
              <w:rFonts w:ascii="Candara" w:hAnsi="Candara"/>
              <w:sz w:val="22"/>
              <w:szCs w:val="22"/>
              <w:highlight w:val="yellow"/>
            </w:rPr>
            <w:fldChar w:fldCharType="end"/>
          </w:r>
          <w:r w:rsidRPr="008A49E6">
            <w:rPr>
              <w:rFonts w:ascii="Candara" w:hAnsi="Candara"/>
              <w:sz w:val="22"/>
              <w:szCs w:val="22"/>
            </w:rPr>
            <w:t>, the Time for Completion shall be extended in accordance with</w:t>
          </w:r>
          <w:r w:rsidR="008E0E4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_Ref294102238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GCC.45</w:t>
          </w:r>
          <w:r w:rsidR="00425662" w:rsidRPr="008A49E6">
            <w:rPr>
              <w:rFonts w:ascii="Candara" w:hAnsi="Candara"/>
              <w:sz w:val="22"/>
              <w:szCs w:val="22"/>
              <w:highlight w:val="yellow"/>
            </w:rPr>
            <w:fldChar w:fldCharType="end"/>
          </w:r>
          <w:r w:rsidRPr="008A49E6">
            <w:rPr>
              <w:rFonts w:ascii="Candara" w:hAnsi="Candara"/>
              <w:sz w:val="22"/>
              <w:szCs w:val="22"/>
            </w:rPr>
            <w:t>.</w:t>
          </w:r>
          <w:bookmarkEnd w:id="1045"/>
        </w:p>
        <w:p w14:paraId="2236AA3E" w14:textId="750DAE89" w:rsidR="001530CC" w:rsidRPr="008A49E6" w:rsidRDefault="001530CC"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Failure to reach an agreement with the Contractor on reasonable additional cost and additional Time for Completion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_Ref312850943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GCC.41.3</w:t>
          </w:r>
          <w:r w:rsidR="00425662" w:rsidRPr="008A49E6">
            <w:rPr>
              <w:rFonts w:ascii="Candara" w:hAnsi="Candara"/>
              <w:sz w:val="22"/>
              <w:szCs w:val="22"/>
              <w:highlight w:val="yellow"/>
            </w:rPr>
            <w:fldChar w:fldCharType="end"/>
          </w:r>
          <w:r w:rsidR="008E0E43" w:rsidRPr="008A49E6">
            <w:rPr>
              <w:rFonts w:ascii="Candara" w:hAnsi="Candara"/>
              <w:sz w:val="22"/>
              <w:szCs w:val="22"/>
            </w:rPr>
            <w:t xml:space="preserve"> </w:t>
          </w:r>
          <w:r w:rsidRPr="008A49E6">
            <w:rPr>
              <w:rFonts w:ascii="Candara" w:hAnsi="Candara"/>
              <w:sz w:val="22"/>
              <w:szCs w:val="22"/>
            </w:rPr>
            <w:t xml:space="preserve">and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_Ref298410731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GCC.41.4</w:t>
          </w:r>
          <w:r w:rsidR="00425662" w:rsidRPr="008A49E6">
            <w:rPr>
              <w:rFonts w:ascii="Candara" w:hAnsi="Candara"/>
              <w:sz w:val="22"/>
              <w:szCs w:val="22"/>
              <w:highlight w:val="yellow"/>
            </w:rPr>
            <w:fldChar w:fldCharType="end"/>
          </w:r>
          <w:r w:rsidRPr="008A49E6">
            <w:rPr>
              <w:rFonts w:ascii="Candara" w:hAnsi="Candara"/>
              <w:sz w:val="22"/>
              <w:szCs w:val="22"/>
            </w:rPr>
            <w:t xml:space="preserve"> above, the matter shall be referred for settlement by the Adjudicator.</w:t>
          </w:r>
        </w:p>
        <w:p w14:paraId="262DE251"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046" w:name="_Ref294097960"/>
          <w:bookmarkStart w:id="1047" w:name="_Ref294111110"/>
          <w:bookmarkStart w:id="1048" w:name="_Toc189045085"/>
          <w:r w:rsidRPr="008A49E6">
            <w:rPr>
              <w:rFonts w:ascii="Candara" w:hAnsi="Candara"/>
              <w:color w:val="1A00FD"/>
              <w:sz w:val="22"/>
              <w:szCs w:val="22"/>
            </w:rPr>
            <w:t>Change in Laws and Regulations</w:t>
          </w:r>
          <w:bookmarkEnd w:id="1023"/>
          <w:bookmarkEnd w:id="1024"/>
          <w:bookmarkEnd w:id="1025"/>
          <w:bookmarkEnd w:id="1046"/>
          <w:bookmarkEnd w:id="1047"/>
          <w:bookmarkEnd w:id="1048"/>
        </w:p>
        <w:p w14:paraId="49501671" w14:textId="4164A4D0" w:rsidR="00D61614" w:rsidRPr="008A49E6" w:rsidRDefault="00D61614"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after the date </w:t>
          </w:r>
          <w:r w:rsidR="00F345A8" w:rsidRPr="008A49E6">
            <w:rPr>
              <w:rFonts w:ascii="Candara" w:hAnsi="Candara"/>
              <w:sz w:val="22"/>
              <w:szCs w:val="22"/>
            </w:rPr>
            <w:t>thirty</w:t>
          </w:r>
          <w:r w:rsidRPr="008A49E6">
            <w:rPr>
              <w:rFonts w:ascii="Candara" w:hAnsi="Candara"/>
              <w:sz w:val="22"/>
              <w:szCs w:val="22"/>
            </w:rPr>
            <w:t xml:space="preserve"> (</w:t>
          </w:r>
          <w:r w:rsidR="00F345A8" w:rsidRPr="008A49E6">
            <w:rPr>
              <w:rFonts w:ascii="Candara" w:hAnsi="Candara"/>
              <w:sz w:val="22"/>
              <w:szCs w:val="22"/>
            </w:rPr>
            <w:t>30</w:t>
          </w:r>
          <w:r w:rsidRPr="008A49E6">
            <w:rPr>
              <w:rFonts w:ascii="Candara" w:hAnsi="Candara"/>
              <w:sz w:val="22"/>
              <w:szCs w:val="22"/>
            </w:rPr>
            <w:t xml:space="preserve">) days prior to the last date of </w:t>
          </w:r>
          <w:r w:rsidR="00D20106" w:rsidRPr="008A49E6">
            <w:rPr>
              <w:rFonts w:ascii="Candara" w:hAnsi="Candara"/>
              <w:sz w:val="22"/>
              <w:szCs w:val="22"/>
            </w:rPr>
            <w:t>B</w:t>
          </w:r>
          <w:r w:rsidRPr="008A49E6">
            <w:rPr>
              <w:rFonts w:ascii="Candara" w:hAnsi="Candara"/>
              <w:sz w:val="22"/>
              <w:szCs w:val="22"/>
            </w:rPr>
            <w:t>id submission, any law, regulation, ordinance, order or by-law having the force of law is enacted, promulgated, abrogated or changed in the Kingdom of Bhutan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w:t>
          </w:r>
          <w:r w:rsidR="008E0E43" w:rsidRPr="008A49E6">
            <w:rPr>
              <w:rFonts w:ascii="Candara" w:hAnsi="Candara"/>
              <w:sz w:val="22"/>
              <w:szCs w:val="22"/>
            </w:rPr>
            <w:t xml:space="preserve"> </w:t>
          </w:r>
          <w:r w:rsidRPr="008A49E6">
            <w:rPr>
              <w:rFonts w:ascii="Candara" w:hAnsi="Candara"/>
              <w:sz w:val="22"/>
              <w:szCs w:val="22"/>
            </w:rPr>
            <w:t>where applicable, in accordance with</w:t>
          </w:r>
          <w:r w:rsidR="008E0E4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_Ref311755724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GCC.15</w:t>
          </w:r>
          <w:r w:rsidR="00425662" w:rsidRPr="008A49E6">
            <w:rPr>
              <w:rFonts w:ascii="Candara" w:hAnsi="Candara"/>
              <w:sz w:val="22"/>
              <w:szCs w:val="22"/>
              <w:highlight w:val="yellow"/>
            </w:rPr>
            <w:fldChar w:fldCharType="end"/>
          </w:r>
          <w:r w:rsidRPr="008A49E6">
            <w:rPr>
              <w:rFonts w:ascii="Candara" w:hAnsi="Candara"/>
              <w:sz w:val="22"/>
              <w:szCs w:val="22"/>
            </w:rPr>
            <w:t>.</w:t>
          </w:r>
        </w:p>
        <w:p w14:paraId="2079BECD"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049" w:name="_Ref268696281"/>
          <w:bookmarkStart w:id="1050" w:name="_Toc276923410"/>
          <w:bookmarkStart w:id="1051" w:name="_Toc278626360"/>
          <w:bookmarkStart w:id="1052" w:name="_Toc189045086"/>
          <w:r w:rsidRPr="008A49E6">
            <w:rPr>
              <w:rFonts w:ascii="Candara" w:hAnsi="Candara"/>
              <w:color w:val="1A00FD"/>
              <w:sz w:val="22"/>
              <w:szCs w:val="22"/>
            </w:rPr>
            <w:lastRenderedPageBreak/>
            <w:t>Force Majeure</w:t>
          </w:r>
          <w:bookmarkEnd w:id="1026"/>
          <w:bookmarkEnd w:id="1027"/>
          <w:bookmarkEnd w:id="1028"/>
          <w:bookmarkEnd w:id="1029"/>
          <w:bookmarkEnd w:id="1030"/>
          <w:bookmarkEnd w:id="1031"/>
          <w:bookmarkEnd w:id="1032"/>
          <w:bookmarkEnd w:id="1049"/>
          <w:bookmarkEnd w:id="1050"/>
          <w:bookmarkEnd w:id="1051"/>
          <w:bookmarkEnd w:id="1052"/>
        </w:p>
        <w:p w14:paraId="0FAF5DB3" w14:textId="55BEB818" w:rsidR="00AB5363" w:rsidRPr="008E7641" w:rsidRDefault="00D6161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“Force Majeure” shall mean any event </w:t>
          </w:r>
          <w:r w:rsidR="00EF6206" w:rsidRPr="008A49E6">
            <w:rPr>
              <w:rFonts w:ascii="Candara" w:hAnsi="Candara"/>
              <w:sz w:val="22"/>
              <w:szCs w:val="22"/>
            </w:rPr>
            <w:t xml:space="preserve">or circumstance </w:t>
          </w:r>
          <w:r w:rsidRPr="008A49E6">
            <w:rPr>
              <w:rFonts w:ascii="Candara" w:hAnsi="Candara"/>
              <w:sz w:val="22"/>
              <w:szCs w:val="22"/>
            </w:rPr>
            <w:t>beyond the control of</w:t>
          </w:r>
          <w:r w:rsidR="005038F4" w:rsidRPr="008A49E6">
            <w:rPr>
              <w:rFonts w:ascii="Candara" w:hAnsi="Candara"/>
              <w:sz w:val="22"/>
              <w:szCs w:val="22"/>
            </w:rPr>
            <w:t xml:space="preserve"> </w:t>
          </w:r>
          <w:r w:rsidR="000605EC" w:rsidRPr="008A49E6">
            <w:rPr>
              <w:rFonts w:ascii="Candara" w:hAnsi="Candara"/>
              <w:sz w:val="22"/>
              <w:szCs w:val="22"/>
            </w:rPr>
            <w:t>DGPC</w:t>
          </w:r>
          <w:r w:rsidRPr="008A49E6">
            <w:rPr>
              <w:rFonts w:ascii="Candara" w:hAnsi="Candara"/>
              <w:sz w:val="22"/>
              <w:szCs w:val="22"/>
            </w:rPr>
            <w:t xml:space="preserve"> or of the Contractor, as the case may be, and which is unavoidable notwithstanding the reasonable care of the </w:t>
          </w:r>
          <w:r w:rsidR="00AF3B2B" w:rsidRPr="008A49E6">
            <w:rPr>
              <w:rFonts w:ascii="Candara" w:hAnsi="Candara"/>
              <w:sz w:val="22"/>
              <w:szCs w:val="22"/>
            </w:rPr>
            <w:t>P</w:t>
          </w:r>
          <w:r w:rsidRPr="008A49E6">
            <w:rPr>
              <w:rFonts w:ascii="Candara" w:hAnsi="Candara"/>
              <w:sz w:val="22"/>
              <w:szCs w:val="22"/>
            </w:rPr>
            <w:t>arty affected</w:t>
          </w:r>
          <w:r w:rsidR="00EF6206" w:rsidRPr="008A49E6">
            <w:rPr>
              <w:rFonts w:ascii="Candara" w:hAnsi="Candara"/>
              <w:sz w:val="22"/>
              <w:szCs w:val="22"/>
            </w:rPr>
            <w:t xml:space="preserve"> and which substantially affect the performance of the Contract</w:t>
          </w:r>
          <w:r w:rsidR="00EF2BEA" w:rsidRPr="008A49E6">
            <w:rPr>
              <w:rFonts w:ascii="Candara" w:hAnsi="Candara"/>
              <w:sz w:val="22"/>
              <w:szCs w:val="22"/>
            </w:rPr>
            <w:t>.</w:t>
          </w:r>
          <w:r w:rsidR="005038F4" w:rsidRPr="008A49E6">
            <w:rPr>
              <w:rFonts w:ascii="Candara" w:hAnsi="Candara"/>
              <w:sz w:val="22"/>
              <w:szCs w:val="22"/>
            </w:rPr>
            <w:t xml:space="preserve"> </w:t>
          </w:r>
          <w:r w:rsidR="00EF2BEA" w:rsidRPr="008A49E6">
            <w:rPr>
              <w:rFonts w:ascii="Candara" w:hAnsi="Candara"/>
              <w:sz w:val="22"/>
              <w:szCs w:val="22"/>
            </w:rPr>
            <w:t xml:space="preserve">The event and circumstances of Force Majeure </w:t>
          </w:r>
          <w:r w:rsidR="00AF3B2B" w:rsidRPr="008A49E6">
            <w:rPr>
              <w:rFonts w:ascii="Candara" w:hAnsi="Candara"/>
              <w:sz w:val="22"/>
              <w:szCs w:val="22"/>
            </w:rPr>
            <w:t>shall include, without limitation</w:t>
          </w:r>
          <w:r w:rsidR="00EF2BEA" w:rsidRPr="008A49E6">
            <w:rPr>
              <w:rFonts w:ascii="Candara" w:hAnsi="Candara"/>
              <w:sz w:val="22"/>
              <w:szCs w:val="22"/>
            </w:rPr>
            <w:t>,</w:t>
          </w:r>
          <w:r w:rsidR="00AF3B2B" w:rsidRPr="008A49E6">
            <w:rPr>
              <w:rFonts w:ascii="Candara" w:hAnsi="Candara"/>
              <w:sz w:val="22"/>
              <w:szCs w:val="22"/>
            </w:rPr>
            <w:t xml:space="preserve"> the following:</w:t>
          </w:r>
        </w:p>
        <w:p w14:paraId="55AA683A" w14:textId="77777777" w:rsidR="001530CC" w:rsidRPr="008A49E6" w:rsidRDefault="001530CC">
          <w:pPr>
            <w:pStyle w:val="ListParagraph"/>
            <w:numPr>
              <w:ilvl w:val="0"/>
              <w:numId w:val="5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war, hostilities or warlike operations </w:t>
          </w:r>
          <w:r w:rsidR="00EF6206" w:rsidRPr="008A49E6">
            <w:rPr>
              <w:rFonts w:ascii="Candara" w:hAnsi="Candara"/>
              <w:sz w:val="22"/>
              <w:szCs w:val="22"/>
            </w:rPr>
            <w:t>(</w:t>
          </w:r>
          <w:r w:rsidRPr="008A49E6">
            <w:rPr>
              <w:rFonts w:ascii="Candara" w:hAnsi="Candara"/>
              <w:sz w:val="22"/>
              <w:szCs w:val="22"/>
            </w:rPr>
            <w:t>whether a state of war be declared or not</w:t>
          </w:r>
          <w:r w:rsidR="00EF6206" w:rsidRPr="008A49E6">
            <w:rPr>
              <w:rFonts w:ascii="Candara" w:hAnsi="Candara"/>
              <w:sz w:val="22"/>
              <w:szCs w:val="22"/>
            </w:rPr>
            <w:t>)</w:t>
          </w:r>
          <w:r w:rsidRPr="008A49E6">
            <w:rPr>
              <w:rFonts w:ascii="Candara" w:hAnsi="Candara"/>
              <w:sz w:val="22"/>
              <w:szCs w:val="22"/>
            </w:rPr>
            <w:t>, invasion, act of foreign enemy and civil war;</w:t>
          </w:r>
        </w:p>
        <w:p w14:paraId="056D6EDD" w14:textId="77777777" w:rsidR="001530CC" w:rsidRPr="008A49E6" w:rsidRDefault="001530CC">
          <w:pPr>
            <w:pStyle w:val="ListParagraph"/>
            <w:numPr>
              <w:ilvl w:val="0"/>
              <w:numId w:val="5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rebellion, revolution, insurrection, mutiny, usurpation of civil or military government, conspiracy, riot, civil commotion and terrorist acts;</w:t>
          </w:r>
        </w:p>
        <w:p w14:paraId="5242B614" w14:textId="4C42EFDC" w:rsidR="001530CC" w:rsidRPr="008A49E6" w:rsidRDefault="001530CC">
          <w:pPr>
            <w:pStyle w:val="ListParagraph"/>
            <w:numPr>
              <w:ilvl w:val="0"/>
              <w:numId w:val="5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confiscation, nationalization, mobilization, commandeering or requisition by or under the order of </w:t>
          </w:r>
          <w:r w:rsidR="008E0E43" w:rsidRPr="008A49E6">
            <w:rPr>
              <w:rFonts w:ascii="Candara" w:hAnsi="Candara"/>
              <w:sz w:val="22"/>
              <w:szCs w:val="22"/>
            </w:rPr>
            <w:t>any government or de-jure or de-</w:t>
          </w:r>
          <w:r w:rsidRPr="008A49E6">
            <w:rPr>
              <w:rFonts w:ascii="Candara" w:hAnsi="Candara"/>
              <w:sz w:val="22"/>
              <w:szCs w:val="22"/>
            </w:rPr>
            <w:t>facto authority or ruler or any other act or failure to act of any government authority</w:t>
          </w:r>
          <w:r w:rsidR="001B1FAD" w:rsidRPr="008A49E6">
            <w:rPr>
              <w:rFonts w:ascii="Candara" w:hAnsi="Candara"/>
              <w:sz w:val="22"/>
              <w:szCs w:val="22"/>
            </w:rPr>
            <w:t>;</w:t>
          </w:r>
        </w:p>
        <w:p w14:paraId="644FF408" w14:textId="77777777" w:rsidR="001530CC" w:rsidRPr="008A49E6" w:rsidRDefault="001530CC">
          <w:pPr>
            <w:pStyle w:val="ListParagraph"/>
            <w:numPr>
              <w:ilvl w:val="0"/>
              <w:numId w:val="5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strike</w:t>
          </w:r>
          <w:r w:rsidR="001B1FAD" w:rsidRPr="008A49E6">
            <w:rPr>
              <w:rFonts w:ascii="Candara" w:hAnsi="Candara"/>
              <w:sz w:val="22"/>
              <w:szCs w:val="22"/>
            </w:rPr>
            <w:t xml:space="preserve"> by persons other than Contactor’s or </w:t>
          </w:r>
          <w:r w:rsidR="00B40D39" w:rsidRPr="008A49E6">
            <w:rPr>
              <w:rFonts w:ascii="Candara" w:hAnsi="Candara"/>
              <w:sz w:val="22"/>
              <w:szCs w:val="22"/>
            </w:rPr>
            <w:t>Sub</w:t>
          </w:r>
          <w:r w:rsidR="001B1FAD" w:rsidRPr="008A49E6">
            <w:rPr>
              <w:rFonts w:ascii="Candara" w:hAnsi="Candara"/>
              <w:sz w:val="22"/>
              <w:szCs w:val="22"/>
            </w:rPr>
            <w:t>contractors employees/workers/labourers</w:t>
          </w:r>
          <w:r w:rsidRPr="008A49E6">
            <w:rPr>
              <w:rFonts w:ascii="Candara" w:hAnsi="Candara"/>
              <w:sz w:val="22"/>
              <w:szCs w:val="22"/>
            </w:rPr>
            <w:t xml:space="preserve">, sabotage, lockout, </w:t>
          </w:r>
          <w:r w:rsidR="001B1FAD" w:rsidRPr="008A49E6">
            <w:rPr>
              <w:rFonts w:ascii="Candara" w:hAnsi="Candara"/>
              <w:sz w:val="22"/>
              <w:szCs w:val="22"/>
            </w:rPr>
            <w:t xml:space="preserve">freight </w:t>
          </w:r>
          <w:r w:rsidRPr="008A49E6">
            <w:rPr>
              <w:rFonts w:ascii="Candara" w:hAnsi="Candara"/>
              <w:sz w:val="22"/>
              <w:szCs w:val="22"/>
            </w:rPr>
            <w:t>embargo, import restriction, port congestion, lack of usual means of public transportation and communication, industrial dispute, shipwreck, epidemics, quarantine and plague</w:t>
          </w:r>
          <w:r w:rsidR="001B1FAD" w:rsidRPr="008A49E6">
            <w:rPr>
              <w:rFonts w:ascii="Candara" w:hAnsi="Candara"/>
              <w:sz w:val="22"/>
              <w:szCs w:val="22"/>
            </w:rPr>
            <w:t>;</w:t>
          </w:r>
        </w:p>
        <w:p w14:paraId="6A51BDC8" w14:textId="573B798D" w:rsidR="001530CC" w:rsidRPr="008A49E6" w:rsidRDefault="001530CC">
          <w:pPr>
            <w:pStyle w:val="ListParagraph"/>
            <w:numPr>
              <w:ilvl w:val="0"/>
              <w:numId w:val="5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earthquake, landslide, volcanic activity, fire, flood or inundation, tidal wave, typhoon or cyclone, hurricane, storm, lightning, or other inclement weather condition</w:t>
          </w:r>
          <w:r w:rsidR="00E57245" w:rsidRPr="008A49E6">
            <w:rPr>
              <w:rFonts w:ascii="Candara" w:hAnsi="Candara"/>
              <w:sz w:val="22"/>
              <w:szCs w:val="22"/>
            </w:rPr>
            <w:t xml:space="preserve"> (Inclement weather conditions shall either be in winter or in monsoon season which results in stoppage of work and such stoppage of work is duly recorded in the hindrance records maintained by the D</w:t>
          </w:r>
          <w:r w:rsidR="007B40E0" w:rsidRPr="008A49E6">
            <w:rPr>
              <w:rFonts w:ascii="Candara" w:hAnsi="Candara"/>
              <w:sz w:val="22"/>
              <w:szCs w:val="22"/>
            </w:rPr>
            <w:t>ruk Green</w:t>
          </w:r>
          <w:r w:rsidR="00E57245" w:rsidRPr="008A49E6">
            <w:rPr>
              <w:rFonts w:ascii="Candara" w:hAnsi="Candara"/>
              <w:sz w:val="22"/>
              <w:szCs w:val="22"/>
            </w:rPr>
            <w:t xml:space="preserve"> for each contract. Provided where for the period of monsoon, the completion time has already been excluded)</w:t>
          </w:r>
          <w:r w:rsidRPr="008A49E6">
            <w:rPr>
              <w:rFonts w:ascii="Candara" w:hAnsi="Candara"/>
              <w:sz w:val="22"/>
              <w:szCs w:val="22"/>
            </w:rPr>
            <w:t>, nuclear and pressure waves or other natural or physical disaster</w:t>
          </w:r>
          <w:r w:rsidR="001B1FAD" w:rsidRPr="008A49E6">
            <w:rPr>
              <w:rFonts w:ascii="Candara" w:hAnsi="Candara"/>
              <w:sz w:val="22"/>
              <w:szCs w:val="22"/>
            </w:rPr>
            <w:t>;</w:t>
          </w:r>
        </w:p>
        <w:p w14:paraId="2CD24ED1" w14:textId="1433B399" w:rsidR="001530CC" w:rsidRPr="008E7641" w:rsidRDefault="001530CC">
          <w:pPr>
            <w:pStyle w:val="ListParagraph"/>
            <w:numPr>
              <w:ilvl w:val="0"/>
              <w:numId w:val="52"/>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shortage of labor, materials or utilities where caused by circumstances that are themselves Force Majeure.</w:t>
          </w:r>
        </w:p>
        <w:p w14:paraId="2BD4D5D7" w14:textId="3902E508" w:rsidR="00AB5363" w:rsidRPr="008E7641" w:rsidRDefault="00D6161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either </w:t>
          </w:r>
          <w:r w:rsidR="00AF3B2B" w:rsidRPr="008A49E6">
            <w:rPr>
              <w:rFonts w:ascii="Candara" w:hAnsi="Candara"/>
              <w:sz w:val="22"/>
              <w:szCs w:val="22"/>
            </w:rPr>
            <w:t>P</w:t>
          </w:r>
          <w:r w:rsidRPr="008A49E6">
            <w:rPr>
              <w:rFonts w:ascii="Candara" w:hAnsi="Candara"/>
              <w:sz w:val="22"/>
              <w:szCs w:val="22"/>
            </w:rPr>
            <w:t>arty is prevented, hindered or delayed from or in performing any of its obligations under the Contract by an event of Force Majeure, then it shall notify the other in writing of the occurrence of such event and the circumstances thereof within f</w:t>
          </w:r>
          <w:r w:rsidR="008E0E43" w:rsidRPr="008A49E6">
            <w:rPr>
              <w:rFonts w:ascii="Candara" w:hAnsi="Candara"/>
              <w:sz w:val="22"/>
              <w:szCs w:val="22"/>
            </w:rPr>
            <w:t>ifteen</w:t>
          </w:r>
          <w:r w:rsidRPr="008A49E6">
            <w:rPr>
              <w:rFonts w:ascii="Candara" w:hAnsi="Candara"/>
              <w:sz w:val="22"/>
              <w:szCs w:val="22"/>
            </w:rPr>
            <w:t xml:space="preserve"> (1</w:t>
          </w:r>
          <w:r w:rsidR="008E0E43" w:rsidRPr="008A49E6">
            <w:rPr>
              <w:rFonts w:ascii="Candara" w:hAnsi="Candara"/>
              <w:sz w:val="22"/>
              <w:szCs w:val="22"/>
            </w:rPr>
            <w:t>5</w:t>
          </w:r>
          <w:r w:rsidRPr="008A49E6">
            <w:rPr>
              <w:rFonts w:ascii="Candara" w:hAnsi="Candara"/>
              <w:sz w:val="22"/>
              <w:szCs w:val="22"/>
            </w:rPr>
            <w:t>) days after the occurrence of such event.</w:t>
          </w:r>
        </w:p>
        <w:p w14:paraId="1CBE15C7" w14:textId="00B7DB36" w:rsidR="00D61614" w:rsidRPr="008E7641" w:rsidRDefault="001B1FAD"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Party shall, having given notice, be excused performance of such obligations for so long as such Force Majeure prevents it from performing them. The Time for Completion shall be extended in accordance 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_Ref294102268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GCC.45</w:t>
          </w:r>
          <w:r w:rsidR="00425662" w:rsidRPr="008A49E6">
            <w:rPr>
              <w:rFonts w:ascii="Candara" w:hAnsi="Candara"/>
              <w:sz w:val="22"/>
              <w:szCs w:val="22"/>
              <w:highlight w:val="yellow"/>
            </w:rPr>
            <w:fldChar w:fldCharType="end"/>
          </w:r>
          <w:r w:rsidRPr="008A49E6">
            <w:rPr>
              <w:rFonts w:ascii="Candara" w:hAnsi="Candara"/>
              <w:sz w:val="22"/>
              <w:szCs w:val="22"/>
            </w:rPr>
            <w:t>.</w:t>
          </w:r>
        </w:p>
        <w:p w14:paraId="5B17455E" w14:textId="03CBAE99" w:rsidR="00D61614" w:rsidRPr="008E7641" w:rsidRDefault="00D6161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w:t>
          </w:r>
          <w:r w:rsidR="00AF3B2B" w:rsidRPr="008A49E6">
            <w:rPr>
              <w:rFonts w:ascii="Candara" w:hAnsi="Candara"/>
              <w:sz w:val="22"/>
              <w:szCs w:val="22"/>
            </w:rPr>
            <w:t>P</w:t>
          </w:r>
          <w:r w:rsidRPr="008A49E6">
            <w:rPr>
              <w:rFonts w:ascii="Candara" w:hAnsi="Candara"/>
              <w:sz w:val="22"/>
              <w:szCs w:val="22"/>
            </w:rPr>
            <w:t xml:space="preserve">arty or </w:t>
          </w:r>
          <w:r w:rsidR="00AF3B2B" w:rsidRPr="008A49E6">
            <w:rPr>
              <w:rFonts w:ascii="Candara" w:hAnsi="Candara"/>
              <w:sz w:val="22"/>
              <w:szCs w:val="22"/>
            </w:rPr>
            <w:t>P</w:t>
          </w:r>
          <w:r w:rsidRPr="008A49E6">
            <w:rPr>
              <w:rFonts w:ascii="Candara" w:hAnsi="Candara"/>
              <w:sz w:val="22"/>
              <w:szCs w:val="22"/>
            </w:rPr>
            <w:t xml:space="preserve">arties affected by the event of Force Majeure shall </w:t>
          </w:r>
          <w:r w:rsidR="001B1FAD" w:rsidRPr="008A49E6">
            <w:rPr>
              <w:rFonts w:ascii="Candara" w:hAnsi="Candara"/>
              <w:sz w:val="22"/>
              <w:szCs w:val="22"/>
            </w:rPr>
            <w:t xml:space="preserve">at all times </w:t>
          </w:r>
          <w:r w:rsidRPr="008A49E6">
            <w:rPr>
              <w:rFonts w:ascii="Candara" w:hAnsi="Candara"/>
              <w:sz w:val="22"/>
              <w:szCs w:val="22"/>
            </w:rPr>
            <w:t>use reasonable efforts to mitigate the effect thereof upon its or their performance of the Contract and to fulfill its or their obligations under the Contract</w:t>
          </w:r>
          <w:r w:rsidR="001F5B7B" w:rsidRPr="008A49E6">
            <w:rPr>
              <w:rFonts w:ascii="Candara" w:hAnsi="Candara"/>
              <w:sz w:val="22"/>
              <w:szCs w:val="22"/>
            </w:rPr>
            <w:t xml:space="preserve"> so far as reasonably practicable</w:t>
          </w:r>
          <w:r w:rsidR="00E27384" w:rsidRPr="008A49E6">
            <w:rPr>
              <w:rFonts w:ascii="Candara" w:hAnsi="Candara"/>
              <w:sz w:val="22"/>
              <w:szCs w:val="22"/>
            </w:rPr>
            <w:t>.</w:t>
          </w:r>
        </w:p>
        <w:p w14:paraId="2238953F" w14:textId="06002F74" w:rsidR="00D61614" w:rsidRPr="008E7641" w:rsidRDefault="00C347FC"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53" w:name="_Ref293585115"/>
          <w:r w:rsidRPr="008A49E6">
            <w:rPr>
              <w:rFonts w:ascii="Candara" w:hAnsi="Candara"/>
              <w:sz w:val="22"/>
              <w:szCs w:val="22"/>
            </w:rPr>
            <w:t>Delay or non</w:t>
          </w:r>
          <w:r w:rsidR="005038F4" w:rsidRPr="008A49E6">
            <w:rPr>
              <w:rFonts w:ascii="Candara" w:hAnsi="Candara"/>
              <w:sz w:val="22"/>
              <w:szCs w:val="22"/>
            </w:rPr>
            <w:t xml:space="preserve">- </w:t>
          </w:r>
          <w:r w:rsidRPr="008A49E6">
            <w:rPr>
              <w:rFonts w:ascii="Candara" w:hAnsi="Candara"/>
              <w:sz w:val="22"/>
              <w:szCs w:val="22"/>
            </w:rPr>
            <w:t xml:space="preserve">performance by either </w:t>
          </w:r>
          <w:r w:rsidR="00AF3B2B" w:rsidRPr="008A49E6">
            <w:rPr>
              <w:rFonts w:ascii="Candara" w:hAnsi="Candara"/>
              <w:sz w:val="22"/>
              <w:szCs w:val="22"/>
            </w:rPr>
            <w:t>P</w:t>
          </w:r>
          <w:r w:rsidRPr="008A49E6">
            <w:rPr>
              <w:rFonts w:ascii="Candara" w:hAnsi="Candara"/>
              <w:sz w:val="22"/>
              <w:szCs w:val="22"/>
            </w:rPr>
            <w:t>arty hereto caused by the occurrence of any event of Force Majeure shall not</w:t>
          </w:r>
          <w:bookmarkEnd w:id="1053"/>
        </w:p>
        <w:p w14:paraId="0F16427B" w14:textId="721A90FC" w:rsidR="00C347FC" w:rsidRPr="008E7641" w:rsidRDefault="00C347FC">
          <w:pPr>
            <w:pStyle w:val="ListParagraph"/>
            <w:numPr>
              <w:ilvl w:val="0"/>
              <w:numId w:val="3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constitute a default or breach of the Contract</w:t>
          </w:r>
          <w:r w:rsidR="00E64F12" w:rsidRPr="008A49E6">
            <w:rPr>
              <w:rFonts w:ascii="Candara" w:hAnsi="Candara"/>
              <w:sz w:val="22"/>
              <w:szCs w:val="22"/>
            </w:rPr>
            <w:t>;</w:t>
          </w:r>
        </w:p>
        <w:p w14:paraId="1A6B5984" w14:textId="733B31E3" w:rsidR="00C347FC" w:rsidRPr="008E7641" w:rsidRDefault="00C347FC">
          <w:pPr>
            <w:pStyle w:val="ListParagraph"/>
            <w:numPr>
              <w:ilvl w:val="0"/>
              <w:numId w:val="3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lastRenderedPageBreak/>
            <w:t>give rise to any claim for damages or additional cost or expense occasioned thereby</w:t>
          </w:r>
        </w:p>
        <w:p w14:paraId="30DBBE99" w14:textId="69139F3A" w:rsidR="00D61614" w:rsidRPr="008E7641" w:rsidRDefault="007E6BF4" w:rsidP="008E7641">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if and to the extent that such delay or non</w:t>
          </w:r>
          <w:r w:rsidR="005038F4" w:rsidRPr="008A49E6">
            <w:rPr>
              <w:rFonts w:ascii="Candara" w:hAnsi="Candara"/>
              <w:sz w:val="22"/>
              <w:szCs w:val="22"/>
            </w:rPr>
            <w:t xml:space="preserve">- </w:t>
          </w:r>
          <w:r w:rsidRPr="008A49E6">
            <w:rPr>
              <w:rFonts w:ascii="Candara" w:hAnsi="Candara"/>
              <w:sz w:val="22"/>
              <w:szCs w:val="22"/>
            </w:rPr>
            <w:t>performance is caused by the occurrence of an event of Force Majeure</w:t>
          </w:r>
          <w:r w:rsidR="00416F96" w:rsidRPr="008A49E6">
            <w:rPr>
              <w:rFonts w:ascii="Candara" w:hAnsi="Candara"/>
              <w:sz w:val="22"/>
              <w:szCs w:val="22"/>
            </w:rPr>
            <w:t xml:space="preserve"> occurring after the Contract becomes </w:t>
          </w:r>
          <w:r w:rsidR="00D92FA7" w:rsidRPr="008A49E6">
            <w:rPr>
              <w:rFonts w:ascii="Candara" w:hAnsi="Candara"/>
              <w:sz w:val="22"/>
              <w:szCs w:val="22"/>
            </w:rPr>
            <w:t>e</w:t>
          </w:r>
          <w:r w:rsidR="00416F96" w:rsidRPr="008A49E6">
            <w:rPr>
              <w:rFonts w:ascii="Candara" w:hAnsi="Candara"/>
              <w:sz w:val="22"/>
              <w:szCs w:val="22"/>
            </w:rPr>
            <w:t>ffective</w:t>
          </w:r>
          <w:r w:rsidRPr="008A49E6">
            <w:rPr>
              <w:rFonts w:ascii="Candara" w:hAnsi="Candara"/>
              <w:sz w:val="22"/>
              <w:szCs w:val="22"/>
            </w:rPr>
            <w:t>.</w:t>
          </w:r>
        </w:p>
        <w:p w14:paraId="1BE56E6A" w14:textId="38BEC86B" w:rsidR="007E6BF4" w:rsidRPr="008E7641" w:rsidRDefault="007E6BF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54" w:name="_Ref294110206"/>
          <w:r w:rsidRPr="008A49E6">
            <w:rPr>
              <w:rFonts w:ascii="Candara" w:hAnsi="Candara"/>
              <w:sz w:val="22"/>
              <w:szCs w:val="22"/>
            </w:rPr>
            <w:t xml:space="preserve">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w:t>
          </w:r>
          <w:r w:rsidR="00E3663F" w:rsidRPr="008A49E6">
            <w:rPr>
              <w:rFonts w:ascii="Candara" w:hAnsi="Candara"/>
              <w:sz w:val="22"/>
              <w:szCs w:val="22"/>
            </w:rPr>
            <w:t>Parties</w:t>
          </w:r>
          <w:r w:rsidRPr="008A49E6">
            <w:rPr>
              <w:rFonts w:ascii="Candara" w:hAnsi="Candara"/>
              <w:sz w:val="22"/>
              <w:szCs w:val="22"/>
            </w:rPr>
            <w:t xml:space="preserve"> will attempt to develop a mutually satisfactory solution, failing which the dispute shall be resolved in accordance with </w:t>
          </w:r>
          <w:r w:rsidR="009A674B" w:rsidRPr="008A49E6">
            <w:rPr>
              <w:rFonts w:ascii="Candara" w:hAnsi="Candara"/>
              <w:sz w:val="22"/>
              <w:szCs w:val="22"/>
              <w:highlight w:val="yellow"/>
            </w:rPr>
            <w:fldChar w:fldCharType="begin"/>
          </w:r>
          <w:r w:rsidR="00AB6B83" w:rsidRPr="008A49E6">
            <w:rPr>
              <w:rFonts w:ascii="Candara" w:hAnsi="Candara"/>
              <w:sz w:val="22"/>
              <w:szCs w:val="22"/>
              <w:highlight w:val="yellow"/>
            </w:rPr>
            <w:instrText xml:space="preserve"> REF _Ref294110604 \r \h </w:instrText>
          </w:r>
          <w:r w:rsidR="00011F38" w:rsidRPr="008A49E6">
            <w:rPr>
              <w:rFonts w:ascii="Candara" w:hAnsi="Candara"/>
              <w:sz w:val="22"/>
              <w:szCs w:val="22"/>
              <w:highlight w:val="yellow"/>
            </w:rPr>
            <w:instrText xml:space="preserve"> \* MERGEFORMAT </w:instrText>
          </w:r>
          <w:r w:rsidR="009A674B" w:rsidRPr="008A49E6">
            <w:rPr>
              <w:rFonts w:ascii="Candara" w:hAnsi="Candara"/>
              <w:sz w:val="22"/>
              <w:szCs w:val="22"/>
              <w:highlight w:val="yellow"/>
            </w:rPr>
          </w:r>
          <w:r w:rsidR="009A674B" w:rsidRPr="008A49E6">
            <w:rPr>
              <w:rFonts w:ascii="Candara" w:hAnsi="Candara"/>
              <w:sz w:val="22"/>
              <w:szCs w:val="22"/>
              <w:highlight w:val="yellow"/>
            </w:rPr>
            <w:fldChar w:fldCharType="separate"/>
          </w:r>
          <w:r w:rsidR="00ED0056">
            <w:rPr>
              <w:rFonts w:ascii="Candara" w:hAnsi="Candara"/>
              <w:sz w:val="22"/>
              <w:szCs w:val="22"/>
              <w:highlight w:val="yellow"/>
            </w:rPr>
            <w:t>GCC.9</w:t>
          </w:r>
          <w:r w:rsidR="009A674B" w:rsidRPr="008A49E6">
            <w:rPr>
              <w:rFonts w:ascii="Candara" w:hAnsi="Candara"/>
              <w:sz w:val="22"/>
              <w:szCs w:val="22"/>
              <w:highlight w:val="yellow"/>
            </w:rPr>
            <w:fldChar w:fldCharType="end"/>
          </w:r>
          <w:r w:rsidRPr="008A49E6">
            <w:rPr>
              <w:rFonts w:ascii="Candara" w:hAnsi="Candara"/>
              <w:sz w:val="22"/>
              <w:szCs w:val="22"/>
            </w:rPr>
            <w:t>.</w:t>
          </w:r>
          <w:bookmarkEnd w:id="1054"/>
        </w:p>
        <w:p w14:paraId="11816C64" w14:textId="5F3ED752" w:rsidR="001B1FAD" w:rsidRPr="008E7641" w:rsidRDefault="007E6BF4"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Notwithstanding</w:t>
          </w:r>
          <w:r w:rsidR="008E0E4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_Ref293585115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GCC.43.5</w:t>
          </w:r>
          <w:r w:rsidR="00425662" w:rsidRPr="008A49E6">
            <w:rPr>
              <w:rFonts w:ascii="Candara" w:hAnsi="Candara"/>
              <w:sz w:val="22"/>
              <w:szCs w:val="22"/>
              <w:highlight w:val="yellow"/>
            </w:rPr>
            <w:fldChar w:fldCharType="end"/>
          </w:r>
          <w:r w:rsidRPr="008A49E6">
            <w:rPr>
              <w:rFonts w:ascii="Candara" w:hAnsi="Candara"/>
              <w:sz w:val="22"/>
              <w:szCs w:val="22"/>
            </w:rPr>
            <w:t xml:space="preserve">, Force Majeure shall not apply to any obligation of </w:t>
          </w:r>
          <w:r w:rsidR="000605EC" w:rsidRPr="008A49E6">
            <w:rPr>
              <w:rFonts w:ascii="Candara" w:hAnsi="Candara"/>
              <w:sz w:val="22"/>
              <w:szCs w:val="22"/>
            </w:rPr>
            <w:t>DGPC</w:t>
          </w:r>
          <w:r w:rsidRPr="008A49E6">
            <w:rPr>
              <w:rFonts w:ascii="Candara" w:hAnsi="Candara"/>
              <w:sz w:val="22"/>
              <w:szCs w:val="22"/>
            </w:rPr>
            <w:t xml:space="preserve"> to make payments to the Contractor herein.</w:t>
          </w:r>
        </w:p>
        <w:p w14:paraId="6EFE55F9" w14:textId="5A5F5F62" w:rsidR="001B1FAD" w:rsidRPr="008E7641" w:rsidRDefault="001B1FAD"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Notwithstanding any other provision of this clause, if any event or circumstance outside the control of the Parties (including, but not limited to, Force Majeure) arises which makes it impossible or unlawful for either or both Parties to fulfil its or their contractual obligations or which, under the law governing the Contract, entitles the Parties to be released from further performance of the Contract, then upon notice by either </w:t>
          </w:r>
          <w:r w:rsidR="007E2069" w:rsidRPr="008A49E6">
            <w:rPr>
              <w:rFonts w:ascii="Candara" w:hAnsi="Candara"/>
              <w:sz w:val="22"/>
              <w:szCs w:val="22"/>
            </w:rPr>
            <w:t>P</w:t>
          </w:r>
          <w:r w:rsidRPr="008A49E6">
            <w:rPr>
              <w:rFonts w:ascii="Candara" w:hAnsi="Candara"/>
              <w:sz w:val="22"/>
              <w:szCs w:val="22"/>
            </w:rPr>
            <w:t>arty to the other Party of such event or circumstance:</w:t>
          </w:r>
        </w:p>
        <w:p w14:paraId="46101C8F" w14:textId="29E17CA0" w:rsidR="00CC280F" w:rsidRPr="008E7641" w:rsidRDefault="00CC280F">
          <w:pPr>
            <w:pStyle w:val="ListParagraph"/>
            <w:numPr>
              <w:ilvl w:val="0"/>
              <w:numId w:val="7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Parties shall be discharged from further performance, without prejudice to the rights of either Party in respect of any </w:t>
          </w:r>
          <w:r w:rsidR="00E64F12" w:rsidRPr="008A49E6">
            <w:rPr>
              <w:rFonts w:ascii="Candara" w:hAnsi="Candara"/>
              <w:sz w:val="22"/>
              <w:szCs w:val="22"/>
            </w:rPr>
            <w:t>previous breach of the Contract;</w:t>
          </w:r>
          <w:r w:rsidRPr="008A49E6">
            <w:rPr>
              <w:rFonts w:ascii="Candara" w:hAnsi="Candara"/>
              <w:sz w:val="22"/>
              <w:szCs w:val="22"/>
            </w:rPr>
            <w:t xml:space="preserve"> and </w:t>
          </w:r>
        </w:p>
        <w:p w14:paraId="5ACDE348" w14:textId="79B019CC" w:rsidR="00941E55" w:rsidRPr="008E7641" w:rsidRDefault="00CC280F">
          <w:pPr>
            <w:pStyle w:val="ListParagraph"/>
            <w:numPr>
              <w:ilvl w:val="0"/>
              <w:numId w:val="7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sum payable by </w:t>
          </w:r>
          <w:r w:rsidR="000605EC" w:rsidRPr="008A49E6">
            <w:rPr>
              <w:rFonts w:ascii="Candara" w:hAnsi="Candara"/>
              <w:sz w:val="22"/>
              <w:szCs w:val="22"/>
            </w:rPr>
            <w:t>DGPC</w:t>
          </w:r>
          <w:r w:rsidRPr="008A49E6">
            <w:rPr>
              <w:rFonts w:ascii="Candara" w:hAnsi="Candara"/>
              <w:sz w:val="22"/>
              <w:szCs w:val="22"/>
            </w:rPr>
            <w:t xml:space="preserve"> to the Contractor shall be the same as would have been payable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_Ref293591498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GCC.49.1.3</w:t>
          </w:r>
          <w:r w:rsidR="00425662" w:rsidRPr="008A49E6">
            <w:rPr>
              <w:rFonts w:ascii="Candara" w:hAnsi="Candara"/>
              <w:sz w:val="22"/>
              <w:szCs w:val="22"/>
              <w:highlight w:val="yellow"/>
            </w:rPr>
            <w:fldChar w:fldCharType="end"/>
          </w:r>
          <w:r w:rsidR="008E0E43" w:rsidRPr="008A49E6">
            <w:rPr>
              <w:rFonts w:ascii="Candara" w:hAnsi="Candara"/>
              <w:sz w:val="22"/>
              <w:szCs w:val="22"/>
            </w:rPr>
            <w:t xml:space="preserve"> </w:t>
          </w:r>
          <w:r w:rsidR="007E2069" w:rsidRPr="008A49E6">
            <w:rPr>
              <w:rFonts w:ascii="Candara" w:hAnsi="Candara"/>
              <w:sz w:val="22"/>
              <w:szCs w:val="22"/>
            </w:rPr>
            <w:t>if the Contract</w:t>
          </w:r>
          <w:r w:rsidRPr="008A49E6">
            <w:rPr>
              <w:rFonts w:ascii="Candara" w:hAnsi="Candara"/>
              <w:sz w:val="22"/>
              <w:szCs w:val="22"/>
            </w:rPr>
            <w:t xml:space="preserve"> had been terminated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_Ref293590689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GCC.49.1</w:t>
          </w:r>
          <w:r w:rsidR="00425662" w:rsidRPr="008A49E6">
            <w:rPr>
              <w:rFonts w:ascii="Candara" w:hAnsi="Candara"/>
              <w:sz w:val="22"/>
              <w:szCs w:val="22"/>
              <w:highlight w:val="yellow"/>
            </w:rPr>
            <w:fldChar w:fldCharType="end"/>
          </w:r>
          <w:r w:rsidRPr="008A49E6">
            <w:rPr>
              <w:rFonts w:ascii="Candara" w:hAnsi="Candara"/>
              <w:sz w:val="22"/>
              <w:szCs w:val="22"/>
            </w:rPr>
            <w:t>.</w:t>
          </w:r>
        </w:p>
        <w:p w14:paraId="228F0864" w14:textId="3C58B6DA" w:rsidR="00873C06" w:rsidRPr="008E7641" w:rsidRDefault="00941E55"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Loss to any Party due to occurrence of Force Majeure event shall be borne by the respective Party. </w:t>
          </w:r>
          <w:r w:rsidR="008E7641" w:rsidRPr="008A49E6">
            <w:rPr>
              <w:rFonts w:ascii="Candara" w:hAnsi="Candara"/>
              <w:sz w:val="22"/>
              <w:szCs w:val="22"/>
            </w:rPr>
            <w:t>However,</w:t>
          </w:r>
          <w:r w:rsidRPr="008A49E6">
            <w:rPr>
              <w:rFonts w:ascii="Candara" w:hAnsi="Candara"/>
              <w:sz w:val="22"/>
              <w:szCs w:val="22"/>
            </w:rPr>
            <w:t xml:space="preserve"> the reconstruction of the damaged Works shall be executed by the Contractor upon receiving the instructions from </w:t>
          </w:r>
          <w:r w:rsidR="000605EC" w:rsidRPr="008A49E6">
            <w:rPr>
              <w:rFonts w:ascii="Candara" w:hAnsi="Candara"/>
              <w:sz w:val="22"/>
              <w:szCs w:val="22"/>
            </w:rPr>
            <w:t>DGPC</w:t>
          </w:r>
          <w:r w:rsidRPr="008A49E6">
            <w:rPr>
              <w:rFonts w:ascii="Candara" w:hAnsi="Candara"/>
              <w:sz w:val="22"/>
              <w:szCs w:val="22"/>
            </w:rPr>
            <w:t xml:space="preserve">. The Contractor shall be paid for this work by </w:t>
          </w:r>
          <w:r w:rsidR="000605EC" w:rsidRPr="008A49E6">
            <w:rPr>
              <w:rFonts w:ascii="Candara" w:hAnsi="Candara"/>
              <w:sz w:val="22"/>
              <w:szCs w:val="22"/>
            </w:rPr>
            <w:t>DGPC</w:t>
          </w:r>
          <w:r w:rsidRPr="008A49E6">
            <w:rPr>
              <w:rFonts w:ascii="Candara" w:hAnsi="Candara"/>
              <w:sz w:val="22"/>
              <w:szCs w:val="22"/>
            </w:rPr>
            <w:t xml:space="preserve"> at contract rates with suitable extension of Time for Completion. Provided further that cost of redoing of damaged Works due to Force Majeure events insurable as on Effective Date of Contract shall not be pay</w:t>
          </w:r>
          <w:r w:rsidR="00873C06" w:rsidRPr="008A49E6">
            <w:rPr>
              <w:rFonts w:ascii="Candara" w:hAnsi="Candara"/>
              <w:sz w:val="22"/>
              <w:szCs w:val="22"/>
            </w:rPr>
            <w:t xml:space="preserve">able to the Contractor by </w:t>
          </w:r>
          <w:r w:rsidR="000605EC" w:rsidRPr="008A49E6">
            <w:rPr>
              <w:rFonts w:ascii="Candara" w:hAnsi="Candara"/>
              <w:sz w:val="22"/>
              <w:szCs w:val="22"/>
            </w:rPr>
            <w:t>DGPC</w:t>
          </w:r>
          <w:r w:rsidR="00873C06" w:rsidRPr="008A49E6">
            <w:rPr>
              <w:rFonts w:ascii="Candara" w:hAnsi="Candara"/>
              <w:sz w:val="22"/>
              <w:szCs w:val="22"/>
            </w:rPr>
            <w:t>.</w:t>
          </w:r>
        </w:p>
        <w:p w14:paraId="466BE8D9" w14:textId="67A8B63E" w:rsidR="00873C06" w:rsidRPr="008E7641" w:rsidRDefault="00873C06"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Force Majeure shall not include (i) any event or circumstance which is within the reasonable control of the Parties and (ii) the following conditions, except to the extent that they are consequences of an event of Force Majeure:</w:t>
          </w:r>
        </w:p>
        <w:p w14:paraId="34D0AE51" w14:textId="77777777" w:rsidR="00873C06" w:rsidRPr="008A49E6" w:rsidRDefault="00873C06">
          <w:pPr>
            <w:pStyle w:val="ListParagraph"/>
            <w:numPr>
              <w:ilvl w:val="0"/>
              <w:numId w:val="8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Unavailability, late delivery, or changes in cost of the plant, machinery, Contractor’s Equipment, materials, spare parts, oil and lubricants or other consumables required for the execution of the Works;</w:t>
          </w:r>
        </w:p>
        <w:p w14:paraId="44BC18F7" w14:textId="77777777" w:rsidR="00873C06" w:rsidRPr="008A49E6" w:rsidRDefault="00873C06">
          <w:pPr>
            <w:pStyle w:val="ListParagraph"/>
            <w:numPr>
              <w:ilvl w:val="0"/>
              <w:numId w:val="8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Delay in the performance by the Contractor and his </w:t>
          </w:r>
          <w:r w:rsidR="00B40D39" w:rsidRPr="008A49E6">
            <w:rPr>
              <w:rFonts w:ascii="Candara" w:hAnsi="Candara"/>
              <w:sz w:val="22"/>
              <w:szCs w:val="22"/>
            </w:rPr>
            <w:t>Subcontractors</w:t>
          </w:r>
          <w:r w:rsidRPr="008A49E6">
            <w:rPr>
              <w:rFonts w:ascii="Candara" w:hAnsi="Candara"/>
              <w:sz w:val="22"/>
              <w:szCs w:val="22"/>
            </w:rPr>
            <w:t xml:space="preserve"> or agents;</w:t>
          </w:r>
        </w:p>
        <w:p w14:paraId="7F1696C4" w14:textId="77777777" w:rsidR="00873C06" w:rsidRPr="008A49E6" w:rsidRDefault="00873C06">
          <w:pPr>
            <w:pStyle w:val="ListParagraph"/>
            <w:numPr>
              <w:ilvl w:val="0"/>
              <w:numId w:val="8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Strikes or labour disturbances at the facilities of the Parties;</w:t>
          </w:r>
        </w:p>
        <w:p w14:paraId="20A2D1A5" w14:textId="77777777" w:rsidR="00873C06" w:rsidRPr="008A49E6" w:rsidRDefault="00873C06">
          <w:pPr>
            <w:pStyle w:val="ListParagraph"/>
            <w:numPr>
              <w:ilvl w:val="0"/>
              <w:numId w:val="8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Insufficiency of finances or funds; and</w:t>
          </w:r>
        </w:p>
        <w:p w14:paraId="215164E9" w14:textId="77777777" w:rsidR="00873C06" w:rsidRPr="008A49E6" w:rsidRDefault="00873C06">
          <w:pPr>
            <w:pStyle w:val="ListParagraph"/>
            <w:numPr>
              <w:ilvl w:val="0"/>
              <w:numId w:val="87"/>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lastRenderedPageBreak/>
            <w:t>Non-performance caused by, or connected with, the Parties:</w:t>
          </w:r>
        </w:p>
        <w:p w14:paraId="4A98FA70" w14:textId="77777777" w:rsidR="00873C06" w:rsidRPr="008A49E6" w:rsidRDefault="00873C06">
          <w:pPr>
            <w:pStyle w:val="ListParagraph"/>
            <w:numPr>
              <w:ilvl w:val="1"/>
              <w:numId w:val="87"/>
            </w:numPr>
            <w:tabs>
              <w:tab w:val="clear" w:pos="720"/>
              <w:tab w:val="clear" w:pos="1440"/>
              <w:tab w:val="clear" w:pos="2304"/>
            </w:tabs>
            <w:spacing w:before="120" w:after="0"/>
            <w:ind w:left="2410" w:hanging="425"/>
            <w:contextualSpacing w:val="0"/>
            <w:rPr>
              <w:rFonts w:ascii="Candara" w:hAnsi="Candara"/>
              <w:sz w:val="22"/>
              <w:szCs w:val="22"/>
            </w:rPr>
          </w:pPr>
          <w:r w:rsidRPr="008A49E6">
            <w:rPr>
              <w:rFonts w:ascii="Candara" w:hAnsi="Candara"/>
              <w:sz w:val="22"/>
              <w:szCs w:val="22"/>
            </w:rPr>
            <w:t>Negligent or intentional acts, errors or omissions;</w:t>
          </w:r>
        </w:p>
        <w:p w14:paraId="69CC7293" w14:textId="77777777" w:rsidR="00873C06" w:rsidRPr="008A49E6" w:rsidRDefault="00873C06">
          <w:pPr>
            <w:pStyle w:val="ListParagraph"/>
            <w:numPr>
              <w:ilvl w:val="1"/>
              <w:numId w:val="87"/>
            </w:numPr>
            <w:tabs>
              <w:tab w:val="clear" w:pos="720"/>
              <w:tab w:val="clear" w:pos="1440"/>
              <w:tab w:val="clear" w:pos="2304"/>
            </w:tabs>
            <w:spacing w:before="120" w:after="0"/>
            <w:ind w:left="2410" w:hanging="425"/>
            <w:contextualSpacing w:val="0"/>
            <w:rPr>
              <w:rFonts w:ascii="Candara" w:hAnsi="Candara"/>
              <w:sz w:val="22"/>
              <w:szCs w:val="22"/>
            </w:rPr>
          </w:pPr>
          <w:r w:rsidRPr="008A49E6">
            <w:rPr>
              <w:rFonts w:ascii="Candara" w:hAnsi="Candara"/>
              <w:sz w:val="22"/>
              <w:szCs w:val="22"/>
            </w:rPr>
            <w:t>Failure to comply with any law; or</w:t>
          </w:r>
        </w:p>
        <w:p w14:paraId="63547413" w14:textId="4E64620E" w:rsidR="00873C06" w:rsidRDefault="00873C06">
          <w:pPr>
            <w:pStyle w:val="ListParagraph"/>
            <w:numPr>
              <w:ilvl w:val="1"/>
              <w:numId w:val="87"/>
            </w:numPr>
            <w:tabs>
              <w:tab w:val="clear" w:pos="720"/>
              <w:tab w:val="clear" w:pos="1440"/>
              <w:tab w:val="clear" w:pos="2304"/>
            </w:tabs>
            <w:spacing w:before="120" w:after="0"/>
            <w:ind w:left="2410" w:hanging="425"/>
            <w:contextualSpacing w:val="0"/>
            <w:rPr>
              <w:rFonts w:ascii="Candara" w:hAnsi="Candara"/>
              <w:sz w:val="22"/>
              <w:szCs w:val="22"/>
            </w:rPr>
          </w:pPr>
          <w:r w:rsidRPr="008A49E6">
            <w:rPr>
              <w:rFonts w:ascii="Candara" w:hAnsi="Candara"/>
              <w:sz w:val="22"/>
              <w:szCs w:val="22"/>
            </w:rPr>
            <w:t>Breach of, or default under the Contract.</w:t>
          </w:r>
        </w:p>
        <w:p w14:paraId="7C12A4C0" w14:textId="77777777" w:rsidR="008E7641" w:rsidRPr="008E7641" w:rsidRDefault="008E7641" w:rsidP="008E7641">
          <w:pPr>
            <w:tabs>
              <w:tab w:val="clear" w:pos="720"/>
              <w:tab w:val="clear" w:pos="1440"/>
              <w:tab w:val="clear" w:pos="2304"/>
            </w:tabs>
            <w:spacing w:before="120" w:after="0"/>
            <w:rPr>
              <w:rFonts w:ascii="Candara" w:hAnsi="Candara"/>
              <w:sz w:val="22"/>
              <w:szCs w:val="22"/>
            </w:rPr>
          </w:pPr>
        </w:p>
        <w:p w14:paraId="39F5F4B7" w14:textId="5633245D" w:rsidR="00AB5363" w:rsidRPr="008A49E6" w:rsidRDefault="00930A69">
          <w:pPr>
            <w:pStyle w:val="Heading2"/>
            <w:numPr>
              <w:ilvl w:val="3"/>
              <w:numId w:val="30"/>
            </w:numPr>
            <w:tabs>
              <w:tab w:val="clear" w:pos="720"/>
              <w:tab w:val="clear" w:pos="1440"/>
              <w:tab w:val="clear" w:pos="2304"/>
            </w:tabs>
            <w:spacing w:before="120" w:after="0"/>
            <w:ind w:left="1134"/>
            <w:jc w:val="center"/>
            <w:rPr>
              <w:rFonts w:ascii="Candara" w:hAnsi="Candara"/>
              <w:color w:val="1A00FD"/>
              <w:sz w:val="22"/>
              <w:szCs w:val="22"/>
            </w:rPr>
          </w:pPr>
          <w:bookmarkStart w:id="1055" w:name="_Toc276923411"/>
          <w:bookmarkStart w:id="1056" w:name="_Toc278626361"/>
          <w:bookmarkStart w:id="1057" w:name="_Toc189045087"/>
          <w:r w:rsidRPr="008A49E6">
            <w:rPr>
              <w:rFonts w:ascii="Candara" w:hAnsi="Candara"/>
              <w:color w:val="1A00FD"/>
              <w:sz w:val="22"/>
              <w:szCs w:val="22"/>
            </w:rPr>
            <w:t>CHANGE IN CONTRACT ELEMENTS</w:t>
          </w:r>
          <w:bookmarkEnd w:id="815"/>
          <w:bookmarkEnd w:id="816"/>
          <w:bookmarkEnd w:id="817"/>
          <w:bookmarkEnd w:id="1055"/>
          <w:bookmarkEnd w:id="1056"/>
          <w:bookmarkEnd w:id="1057"/>
        </w:p>
        <w:p w14:paraId="2BB9D4F7" w14:textId="77777777" w:rsidR="00A51057" w:rsidRPr="008A49E6" w:rsidRDefault="00A51057"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058" w:name="_Ref293586218"/>
          <w:bookmarkStart w:id="1059" w:name="_Toc189045088"/>
          <w:bookmarkStart w:id="1060" w:name="_Toc89151155"/>
          <w:bookmarkStart w:id="1061" w:name="_Toc89148447"/>
          <w:bookmarkStart w:id="1062" w:name="_Toc252796416"/>
          <w:bookmarkStart w:id="1063" w:name="_Ref260753256"/>
          <w:bookmarkStart w:id="1064" w:name="_Ref260753911"/>
          <w:bookmarkStart w:id="1065" w:name="_Ref261009005"/>
          <w:bookmarkStart w:id="1066" w:name="_Ref261009044"/>
          <w:bookmarkStart w:id="1067" w:name="_Ref273869589"/>
          <w:bookmarkStart w:id="1068" w:name="_Toc276923412"/>
          <w:bookmarkStart w:id="1069" w:name="_Toc278626362"/>
          <w:bookmarkStart w:id="1070" w:name="_Toc89148430"/>
          <w:bookmarkStart w:id="1071" w:name="_Toc89151138"/>
          <w:bookmarkStart w:id="1072" w:name="_Toc252796411"/>
          <w:r w:rsidRPr="008A49E6">
            <w:rPr>
              <w:rFonts w:ascii="Candara" w:hAnsi="Candara"/>
              <w:color w:val="1A00FD"/>
              <w:sz w:val="22"/>
              <w:szCs w:val="22"/>
            </w:rPr>
            <w:t xml:space="preserve">Change in </w:t>
          </w:r>
          <w:r w:rsidR="00D92FA7" w:rsidRPr="008A49E6">
            <w:rPr>
              <w:rFonts w:ascii="Candara" w:hAnsi="Candara"/>
              <w:color w:val="1A00FD"/>
              <w:sz w:val="22"/>
              <w:szCs w:val="22"/>
            </w:rPr>
            <w:t>Works</w:t>
          </w:r>
          <w:bookmarkEnd w:id="1058"/>
          <w:bookmarkEnd w:id="1059"/>
        </w:p>
        <w:p w14:paraId="15962E6C" w14:textId="53FB391E" w:rsidR="00A51057" w:rsidRPr="008E7641" w:rsidRDefault="00A51057" w:rsidP="008E7641">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Introducing a Change</w:t>
          </w:r>
        </w:p>
        <w:p w14:paraId="6293D57A" w14:textId="7C1DC940" w:rsidR="001A0377" w:rsidRPr="009A4FE8" w:rsidRDefault="000605EC"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73" w:name="_Ref293585926"/>
          <w:r w:rsidRPr="008A49E6">
            <w:rPr>
              <w:rFonts w:ascii="Candara" w:hAnsi="Candara"/>
              <w:sz w:val="22"/>
              <w:szCs w:val="22"/>
            </w:rPr>
            <w:t>DGPC</w:t>
          </w:r>
          <w:r w:rsidR="00A51057" w:rsidRPr="008A49E6">
            <w:rPr>
              <w:rFonts w:ascii="Candara" w:hAnsi="Candara"/>
              <w:sz w:val="22"/>
              <w:szCs w:val="22"/>
            </w:rPr>
            <w:t xml:space="preserve"> shall have the right to pro</w:t>
          </w:r>
          <w:r w:rsidR="001D6346" w:rsidRPr="008A49E6">
            <w:rPr>
              <w:rFonts w:ascii="Candara" w:hAnsi="Candara"/>
              <w:sz w:val="22"/>
              <w:szCs w:val="22"/>
            </w:rPr>
            <w:t>pose, and subsequently require,</w:t>
          </w:r>
          <w:r w:rsidR="00A51057" w:rsidRPr="008A49E6">
            <w:rPr>
              <w:rFonts w:ascii="Candara" w:hAnsi="Candara"/>
              <w:sz w:val="22"/>
              <w:szCs w:val="22"/>
            </w:rPr>
            <w:t xml:space="preserve"> that the Project Ma</w:t>
          </w:r>
          <w:r w:rsidR="001D6346" w:rsidRPr="008A49E6">
            <w:rPr>
              <w:rFonts w:ascii="Candara" w:hAnsi="Candara"/>
              <w:sz w:val="22"/>
              <w:szCs w:val="22"/>
            </w:rPr>
            <w:t>nager order the Contractor from</w:t>
          </w:r>
          <w:r w:rsidR="00A51057" w:rsidRPr="008A49E6">
            <w:rPr>
              <w:rFonts w:ascii="Candara" w:hAnsi="Candara"/>
              <w:sz w:val="22"/>
              <w:szCs w:val="22"/>
            </w:rPr>
            <w:t xml:space="preserve"> time to time during the performance of the Contract to make </w:t>
          </w:r>
          <w:r w:rsidR="005B368B" w:rsidRPr="008A49E6">
            <w:rPr>
              <w:rFonts w:ascii="Candara" w:hAnsi="Candara"/>
              <w:sz w:val="22"/>
              <w:szCs w:val="22"/>
            </w:rPr>
            <w:t>any change, modification, addition</w:t>
          </w:r>
          <w:r w:rsidR="002A1832" w:rsidRPr="008A49E6">
            <w:rPr>
              <w:rFonts w:ascii="Candara" w:hAnsi="Candara"/>
              <w:sz w:val="22"/>
              <w:szCs w:val="22"/>
            </w:rPr>
            <w:t>/alteration</w:t>
          </w:r>
          <w:r w:rsidR="005B368B" w:rsidRPr="008A49E6">
            <w:rPr>
              <w:rFonts w:ascii="Candara" w:hAnsi="Candara"/>
              <w:sz w:val="22"/>
              <w:szCs w:val="22"/>
            </w:rPr>
            <w:t xml:space="preserve"> or deletion to, in or from the </w:t>
          </w:r>
          <w:r w:rsidR="00D92FA7" w:rsidRPr="008A49E6">
            <w:rPr>
              <w:rFonts w:ascii="Candara" w:hAnsi="Candara"/>
              <w:sz w:val="22"/>
              <w:szCs w:val="22"/>
            </w:rPr>
            <w:t>Works</w:t>
          </w:r>
          <w:r w:rsidR="002115A4" w:rsidRPr="008A49E6">
            <w:rPr>
              <w:rFonts w:ascii="Candara" w:hAnsi="Candara"/>
              <w:sz w:val="22"/>
              <w:szCs w:val="22"/>
            </w:rPr>
            <w:t xml:space="preserve"> in the form, quantity or quality of the </w:t>
          </w:r>
          <w:r w:rsidR="00D92FA7" w:rsidRPr="008A49E6">
            <w:rPr>
              <w:rFonts w:ascii="Candara" w:hAnsi="Candara"/>
              <w:sz w:val="22"/>
              <w:szCs w:val="22"/>
            </w:rPr>
            <w:t>Works</w:t>
          </w:r>
          <w:r w:rsidR="002115A4" w:rsidRPr="008A49E6">
            <w:rPr>
              <w:rFonts w:ascii="Candara" w:hAnsi="Candara"/>
              <w:sz w:val="22"/>
              <w:szCs w:val="22"/>
            </w:rPr>
            <w:t xml:space="preserve"> or any part thereof </w:t>
          </w:r>
          <w:r w:rsidR="005B368B" w:rsidRPr="008A49E6">
            <w:rPr>
              <w:rFonts w:ascii="Candara" w:hAnsi="Candara"/>
              <w:sz w:val="22"/>
              <w:szCs w:val="22"/>
            </w:rPr>
            <w:t xml:space="preserve"> (hereinafter called “Change”),</w:t>
          </w:r>
          <w:r w:rsidR="00A51057" w:rsidRPr="008A49E6">
            <w:rPr>
              <w:rFonts w:ascii="Candara" w:hAnsi="Candara"/>
              <w:sz w:val="22"/>
              <w:szCs w:val="22"/>
            </w:rPr>
            <w:t xml:space="preserve"> provided that such Change falls within the general scope of the </w:t>
          </w:r>
          <w:r w:rsidR="000819FD" w:rsidRPr="008A49E6">
            <w:rPr>
              <w:rFonts w:ascii="Candara" w:hAnsi="Candara"/>
              <w:sz w:val="22"/>
              <w:szCs w:val="22"/>
            </w:rPr>
            <w:t>Works</w:t>
          </w:r>
          <w:r w:rsidR="00A51057" w:rsidRPr="008A49E6">
            <w:rPr>
              <w:rFonts w:ascii="Candara" w:hAnsi="Candara"/>
              <w:sz w:val="22"/>
              <w:szCs w:val="22"/>
            </w:rPr>
            <w:t xml:space="preserve"> and does not constitute unrelated work and that  it is technically practicable, taking into account both the state of advancement of the </w:t>
          </w:r>
          <w:r w:rsidR="000819FD" w:rsidRPr="008A49E6">
            <w:rPr>
              <w:rFonts w:ascii="Candara" w:hAnsi="Candara"/>
              <w:sz w:val="22"/>
              <w:szCs w:val="22"/>
            </w:rPr>
            <w:t>Works</w:t>
          </w:r>
          <w:r w:rsidR="00A51057" w:rsidRPr="008A49E6">
            <w:rPr>
              <w:rFonts w:ascii="Candara" w:hAnsi="Candara"/>
              <w:sz w:val="22"/>
              <w:szCs w:val="22"/>
            </w:rPr>
            <w:t xml:space="preserve"> a</w:t>
          </w:r>
          <w:r w:rsidR="008E67C4" w:rsidRPr="008A49E6">
            <w:rPr>
              <w:rFonts w:ascii="Candara" w:hAnsi="Candara"/>
              <w:sz w:val="22"/>
              <w:szCs w:val="22"/>
            </w:rPr>
            <w:t xml:space="preserve">nd the technical compatibility </w:t>
          </w:r>
          <w:r w:rsidR="00A51057" w:rsidRPr="008A49E6">
            <w:rPr>
              <w:rFonts w:ascii="Candara" w:hAnsi="Candara"/>
              <w:sz w:val="22"/>
              <w:szCs w:val="22"/>
            </w:rPr>
            <w:t xml:space="preserve">of the Change envisaged with the nature of the </w:t>
          </w:r>
          <w:r w:rsidR="000819FD" w:rsidRPr="008A49E6">
            <w:rPr>
              <w:rFonts w:ascii="Candara" w:hAnsi="Candara"/>
              <w:sz w:val="22"/>
              <w:szCs w:val="22"/>
            </w:rPr>
            <w:t>Works</w:t>
          </w:r>
          <w:r w:rsidR="00A51057" w:rsidRPr="008A49E6">
            <w:rPr>
              <w:rFonts w:ascii="Candara" w:hAnsi="Candara"/>
              <w:sz w:val="22"/>
              <w:szCs w:val="22"/>
            </w:rPr>
            <w:t xml:space="preserve"> as specified in the Contract.</w:t>
          </w:r>
          <w:bookmarkEnd w:id="1073"/>
          <w:r w:rsidR="002115A4" w:rsidRPr="008A49E6">
            <w:rPr>
              <w:rFonts w:ascii="Candara" w:hAnsi="Candara"/>
              <w:sz w:val="22"/>
              <w:szCs w:val="22"/>
            </w:rPr>
            <w:t xml:space="preserve"> Such changes shall include but not limited to the following:</w:t>
          </w:r>
        </w:p>
        <w:p w14:paraId="5C719E95" w14:textId="77777777" w:rsidR="001A0377" w:rsidRPr="008A49E6" w:rsidRDefault="001A0377">
          <w:pPr>
            <w:pStyle w:val="ListParagraph"/>
            <w:numPr>
              <w:ilvl w:val="0"/>
              <w:numId w:val="5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increase or decrease </w:t>
          </w:r>
          <w:r w:rsidR="002A1832" w:rsidRPr="008A49E6">
            <w:rPr>
              <w:rFonts w:ascii="Candara" w:hAnsi="Candara"/>
              <w:sz w:val="22"/>
              <w:szCs w:val="22"/>
            </w:rPr>
            <w:t xml:space="preserve">in </w:t>
          </w:r>
          <w:r w:rsidRPr="008A49E6">
            <w:rPr>
              <w:rFonts w:ascii="Candara" w:hAnsi="Candara"/>
              <w:sz w:val="22"/>
              <w:szCs w:val="22"/>
            </w:rPr>
            <w:t>the quantity of any work included in the Contract,</w:t>
          </w:r>
        </w:p>
        <w:p w14:paraId="0DDD9E3D" w14:textId="670FC15A" w:rsidR="001A0377" w:rsidRPr="008A49E6" w:rsidRDefault="002A1832">
          <w:pPr>
            <w:pStyle w:val="ListParagraph"/>
            <w:numPr>
              <w:ilvl w:val="0"/>
              <w:numId w:val="5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omission</w:t>
          </w:r>
          <w:r w:rsidR="00BF1BBA" w:rsidRPr="008A49E6">
            <w:rPr>
              <w:rFonts w:ascii="Candara" w:hAnsi="Candara"/>
              <w:sz w:val="22"/>
              <w:szCs w:val="22"/>
            </w:rPr>
            <w:t xml:space="preserve"> </w:t>
          </w:r>
          <w:r w:rsidR="001A0377" w:rsidRPr="008A49E6">
            <w:rPr>
              <w:rFonts w:ascii="Candara" w:hAnsi="Candara"/>
              <w:sz w:val="22"/>
              <w:szCs w:val="22"/>
            </w:rPr>
            <w:t xml:space="preserve">or </w:t>
          </w:r>
          <w:r w:rsidRPr="008A49E6">
            <w:rPr>
              <w:rFonts w:ascii="Candara" w:hAnsi="Candara"/>
              <w:sz w:val="22"/>
              <w:szCs w:val="22"/>
            </w:rPr>
            <w:t xml:space="preserve">substitution of </w:t>
          </w:r>
          <w:r w:rsidR="001A0377" w:rsidRPr="008A49E6">
            <w:rPr>
              <w:rFonts w:ascii="Candara" w:hAnsi="Candara"/>
              <w:sz w:val="22"/>
              <w:szCs w:val="22"/>
            </w:rPr>
            <w:t>any work,</w:t>
          </w:r>
        </w:p>
        <w:p w14:paraId="0A0C310D" w14:textId="77777777" w:rsidR="001A0377" w:rsidRPr="008A49E6" w:rsidRDefault="001A0377">
          <w:pPr>
            <w:pStyle w:val="ListParagraph"/>
            <w:numPr>
              <w:ilvl w:val="0"/>
              <w:numId w:val="5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change the drawings, designs specifications, character or quality or kind of any work,</w:t>
          </w:r>
        </w:p>
        <w:p w14:paraId="10C27D9E" w14:textId="77777777" w:rsidR="001A0377" w:rsidRPr="008A49E6" w:rsidRDefault="001A0377">
          <w:pPr>
            <w:pStyle w:val="ListParagraph"/>
            <w:numPr>
              <w:ilvl w:val="0"/>
              <w:numId w:val="5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change the levels, lines, positions and dimensions of any part of the </w:t>
          </w:r>
          <w:r w:rsidR="000819FD" w:rsidRPr="008A49E6">
            <w:rPr>
              <w:rFonts w:ascii="Candara" w:hAnsi="Candara"/>
              <w:sz w:val="22"/>
              <w:szCs w:val="22"/>
            </w:rPr>
            <w:t>Works</w:t>
          </w:r>
          <w:r w:rsidRPr="008A49E6">
            <w:rPr>
              <w:rFonts w:ascii="Candara" w:hAnsi="Candara"/>
              <w:sz w:val="22"/>
              <w:szCs w:val="22"/>
            </w:rPr>
            <w:t>,</w:t>
          </w:r>
        </w:p>
        <w:p w14:paraId="1059CB3A" w14:textId="1DBE9F87" w:rsidR="001A0377" w:rsidRPr="008A49E6" w:rsidRDefault="001A0377">
          <w:pPr>
            <w:pStyle w:val="ListParagraph"/>
            <w:numPr>
              <w:ilvl w:val="0"/>
              <w:numId w:val="5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execut</w:t>
          </w:r>
          <w:r w:rsidR="002A1832" w:rsidRPr="008A49E6">
            <w:rPr>
              <w:rFonts w:ascii="Candara" w:hAnsi="Candara"/>
              <w:sz w:val="22"/>
              <w:szCs w:val="22"/>
            </w:rPr>
            <w:t>ion of</w:t>
          </w:r>
          <w:r w:rsidRPr="008A49E6">
            <w:rPr>
              <w:rFonts w:ascii="Candara" w:hAnsi="Candara"/>
              <w:sz w:val="22"/>
              <w:szCs w:val="22"/>
            </w:rPr>
            <w:t xml:space="preserve"> additional work of any kind necessary for the completion of the </w:t>
          </w:r>
          <w:r w:rsidR="000819FD" w:rsidRPr="008A49E6">
            <w:rPr>
              <w:rFonts w:ascii="Candara" w:hAnsi="Candara"/>
              <w:sz w:val="22"/>
              <w:szCs w:val="22"/>
            </w:rPr>
            <w:t>Works</w:t>
          </w:r>
          <w:r w:rsidRPr="008A49E6">
            <w:rPr>
              <w:rFonts w:ascii="Candara" w:hAnsi="Candara"/>
              <w:sz w:val="22"/>
              <w:szCs w:val="22"/>
            </w:rPr>
            <w:t>,</w:t>
          </w:r>
        </w:p>
        <w:p w14:paraId="3571DFC8" w14:textId="0C213FA7" w:rsidR="001A0377" w:rsidRPr="009A4FE8" w:rsidRDefault="001A0377">
          <w:pPr>
            <w:pStyle w:val="ListParagraph"/>
            <w:numPr>
              <w:ilvl w:val="0"/>
              <w:numId w:val="53"/>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change </w:t>
          </w:r>
          <w:r w:rsidR="002A1832" w:rsidRPr="008A49E6">
            <w:rPr>
              <w:rFonts w:ascii="Candara" w:hAnsi="Candara"/>
              <w:sz w:val="22"/>
              <w:szCs w:val="22"/>
            </w:rPr>
            <w:t xml:space="preserve">in </w:t>
          </w:r>
          <w:r w:rsidRPr="008A49E6">
            <w:rPr>
              <w:rFonts w:ascii="Candara" w:hAnsi="Candara"/>
              <w:sz w:val="22"/>
              <w:szCs w:val="22"/>
            </w:rPr>
            <w:t xml:space="preserve">any specified sequence, method or timing of construction of any part of the </w:t>
          </w:r>
          <w:r w:rsidR="000819FD" w:rsidRPr="008A49E6">
            <w:rPr>
              <w:rFonts w:ascii="Candara" w:hAnsi="Candara"/>
              <w:sz w:val="22"/>
              <w:szCs w:val="22"/>
            </w:rPr>
            <w:t>Works</w:t>
          </w:r>
          <w:r w:rsidRPr="008A49E6">
            <w:rPr>
              <w:rFonts w:ascii="Candara" w:hAnsi="Candara"/>
              <w:sz w:val="22"/>
              <w:szCs w:val="22"/>
            </w:rPr>
            <w:t>,</w:t>
          </w:r>
        </w:p>
        <w:p w14:paraId="3D2A6337" w14:textId="2B42CC6F" w:rsidR="001A0377" w:rsidRPr="009A4FE8" w:rsidRDefault="002115A4" w:rsidP="009A4FE8">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No such changes shall in any way vitiate or invalidate the Contract</w:t>
          </w:r>
          <w:r w:rsidR="005C3E29" w:rsidRPr="008A49E6">
            <w:rPr>
              <w:rFonts w:ascii="Candara" w:hAnsi="Candara"/>
              <w:sz w:val="22"/>
              <w:szCs w:val="22"/>
            </w:rPr>
            <w:t>. The Contractor shall be bound to carry out the works in accordance with such instructions as may be given to him in writing by the Project Manager. However, the value, if any, of all such Change shall be taken into account in ascertaining t</w:t>
          </w:r>
          <w:r w:rsidR="00A2615A" w:rsidRPr="008A49E6">
            <w:rPr>
              <w:rFonts w:ascii="Candara" w:hAnsi="Candara"/>
              <w:sz w:val="22"/>
              <w:szCs w:val="22"/>
            </w:rPr>
            <w:t>he amount of the Contract Price.</w:t>
          </w:r>
          <w:bookmarkStart w:id="1074" w:name="_Ref293585938"/>
        </w:p>
        <w:p w14:paraId="417621C6" w14:textId="1DDC1839" w:rsidR="00A51057" w:rsidRPr="009A4FE8" w:rsidRDefault="00A51057"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75" w:name="_Ref298845023"/>
          <w:r w:rsidRPr="008A49E6">
            <w:rPr>
              <w:rFonts w:ascii="Candara" w:hAnsi="Candara"/>
              <w:sz w:val="22"/>
              <w:szCs w:val="22"/>
            </w:rPr>
            <w:t>The Contractor may from time</w:t>
          </w:r>
          <w:r w:rsidR="001D6346" w:rsidRPr="008A49E6">
            <w:rPr>
              <w:rFonts w:ascii="Candara" w:hAnsi="Candara"/>
              <w:sz w:val="22"/>
              <w:szCs w:val="22"/>
            </w:rPr>
            <w:t xml:space="preserve"> to time during its performance</w:t>
          </w:r>
          <w:r w:rsidRPr="008A49E6">
            <w:rPr>
              <w:rFonts w:ascii="Candara" w:hAnsi="Candara"/>
              <w:sz w:val="22"/>
              <w:szCs w:val="22"/>
            </w:rPr>
            <w:t xml:space="preserve"> of the Contract propose to </w:t>
          </w:r>
          <w:r w:rsidR="000605EC" w:rsidRPr="008A49E6">
            <w:rPr>
              <w:rFonts w:ascii="Candara" w:hAnsi="Candara"/>
              <w:sz w:val="22"/>
              <w:szCs w:val="22"/>
            </w:rPr>
            <w:t>DGPC</w:t>
          </w:r>
          <w:r w:rsidRPr="008A49E6">
            <w:rPr>
              <w:rFonts w:ascii="Candara" w:hAnsi="Candara"/>
              <w:sz w:val="22"/>
              <w:szCs w:val="22"/>
            </w:rPr>
            <w:t xml:space="preserve"> (with a copy to the Project Manager) any Change that the Contractor considers necessary or desirable to improve the quality, efficien</w:t>
          </w:r>
          <w:r w:rsidR="001D6346" w:rsidRPr="008A49E6">
            <w:rPr>
              <w:rFonts w:ascii="Candara" w:hAnsi="Candara"/>
              <w:sz w:val="22"/>
              <w:szCs w:val="22"/>
            </w:rPr>
            <w:t xml:space="preserve">cy or safety of the </w:t>
          </w:r>
          <w:r w:rsidR="000819FD" w:rsidRPr="008A49E6">
            <w:rPr>
              <w:rFonts w:ascii="Candara" w:hAnsi="Candara"/>
              <w:sz w:val="22"/>
              <w:szCs w:val="22"/>
            </w:rPr>
            <w:t>Works</w:t>
          </w:r>
          <w:r w:rsidR="001D6346" w:rsidRPr="008A49E6">
            <w:rPr>
              <w:rFonts w:ascii="Candara" w:hAnsi="Candara"/>
              <w:sz w:val="22"/>
              <w:szCs w:val="22"/>
            </w:rPr>
            <w:t>.</w:t>
          </w:r>
          <w:r w:rsidR="00BF1BBA" w:rsidRPr="008A49E6">
            <w:rPr>
              <w:rFonts w:ascii="Candara" w:hAnsi="Candara"/>
              <w:sz w:val="22"/>
              <w:szCs w:val="22"/>
            </w:rPr>
            <w:t xml:space="preserve"> </w:t>
          </w:r>
          <w:r w:rsidR="000605EC" w:rsidRPr="008A49E6">
            <w:rPr>
              <w:rFonts w:ascii="Candara" w:hAnsi="Candara"/>
              <w:sz w:val="22"/>
              <w:szCs w:val="22"/>
            </w:rPr>
            <w:t>DGPC</w:t>
          </w:r>
          <w:r w:rsidR="001D6346" w:rsidRPr="008A49E6">
            <w:rPr>
              <w:rFonts w:ascii="Candara" w:hAnsi="Candara"/>
              <w:sz w:val="22"/>
              <w:szCs w:val="22"/>
            </w:rPr>
            <w:t xml:space="preserve"> may</w:t>
          </w:r>
          <w:r w:rsidRPr="008A49E6">
            <w:rPr>
              <w:rFonts w:ascii="Candara" w:hAnsi="Candara"/>
              <w:sz w:val="22"/>
              <w:szCs w:val="22"/>
            </w:rPr>
            <w:t xml:space="preserve"> at its discretion approve or reject any Change proposed by the Contractor.</w:t>
          </w:r>
          <w:bookmarkEnd w:id="1074"/>
          <w:bookmarkEnd w:id="1075"/>
        </w:p>
        <w:p w14:paraId="018C32DE" w14:textId="6102B5C9" w:rsidR="00A51057" w:rsidRPr="009A4FE8" w:rsidRDefault="00A51057"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Notwithstanding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_Ref293585926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GCC.44.1.1</w:t>
          </w:r>
          <w:r w:rsidR="00425662" w:rsidRPr="008A49E6">
            <w:rPr>
              <w:rFonts w:ascii="Candara" w:hAnsi="Candara"/>
              <w:sz w:val="22"/>
              <w:szCs w:val="22"/>
              <w:highlight w:val="yellow"/>
            </w:rPr>
            <w:fldChar w:fldCharType="end"/>
          </w:r>
          <w:r w:rsidR="008E0E43" w:rsidRPr="009A0EF8">
            <w:rPr>
              <w:rFonts w:ascii="Candara" w:hAnsi="Candara"/>
              <w:sz w:val="22"/>
              <w:szCs w:val="22"/>
            </w:rPr>
            <w:t xml:space="preserve"> </w:t>
          </w:r>
          <w:r w:rsidRPr="009A0EF8">
            <w:rPr>
              <w:rFonts w:ascii="Candara" w:hAnsi="Candara"/>
              <w:sz w:val="22"/>
              <w:szCs w:val="22"/>
            </w:rPr>
            <w:t>and</w:t>
          </w:r>
          <w:r w:rsidR="008E0E43" w:rsidRPr="009A0EF8">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_Ref298845023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GCC.44.1.2</w:t>
          </w:r>
          <w:r w:rsidR="00425662" w:rsidRPr="008A49E6">
            <w:rPr>
              <w:rFonts w:ascii="Candara" w:hAnsi="Candara"/>
              <w:sz w:val="22"/>
              <w:szCs w:val="22"/>
              <w:highlight w:val="yellow"/>
            </w:rPr>
            <w:fldChar w:fldCharType="end"/>
          </w:r>
          <w:r w:rsidRPr="008A49E6">
            <w:rPr>
              <w:rFonts w:ascii="Candara" w:hAnsi="Candara"/>
              <w:sz w:val="22"/>
              <w:szCs w:val="22"/>
            </w:rPr>
            <w:t xml:space="preserve">, no change made necessary because of any default of the Contractor in the performance of its obligations under the </w:t>
          </w:r>
          <w:r w:rsidRPr="008A49E6">
            <w:rPr>
              <w:rFonts w:ascii="Candara" w:hAnsi="Candara"/>
              <w:sz w:val="22"/>
              <w:szCs w:val="22"/>
            </w:rPr>
            <w:lastRenderedPageBreak/>
            <w:t>Contract shall be deemed to be a Change, and such change shall not result in any adjustment of the Contract Price or the Time for Completion.</w:t>
          </w:r>
        </w:p>
        <w:p w14:paraId="531EFC78" w14:textId="1254E7D6" w:rsidR="008E67C4" w:rsidRPr="009A4FE8" w:rsidRDefault="008E67C4"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be under obligation to agree for the Changes as may be required during the execution of the Contract as per directions of the Project Manager and execute such changes at the same rates included in the Contract, provided the total effect of such changes does not exceed the limit o</w:t>
          </w:r>
          <w:r w:rsidR="008E0E43" w:rsidRPr="008A49E6">
            <w:rPr>
              <w:rFonts w:ascii="Candara" w:hAnsi="Candara"/>
              <w:sz w:val="22"/>
              <w:szCs w:val="22"/>
            </w:rPr>
            <w:t>f plus/minus twenty percent (+-</w:t>
          </w:r>
          <w:r w:rsidRPr="008A49E6">
            <w:rPr>
              <w:rFonts w:ascii="Candara" w:hAnsi="Candara"/>
              <w:sz w:val="22"/>
              <w:szCs w:val="22"/>
            </w:rPr>
            <w:t>20%) of the Contract Price. Such ceiling will however be applicable only for items of work/supply for which rates are provided in the Contract. Notwithstanding the aforesaid provision, the quantities for individual items, if specified in the Contract, can vary to any extent.</w:t>
          </w:r>
          <w:r w:rsidR="00A2615A" w:rsidRPr="008A49E6">
            <w:rPr>
              <w:rFonts w:ascii="Candara" w:hAnsi="Candara"/>
              <w:sz w:val="22"/>
              <w:szCs w:val="22"/>
            </w:rPr>
            <w:t xml:space="preserve"> No claim for revision of rates for any individual item in the Bill of Quantities shall be admissible irrespective of the extent to which the ordered quantity may get revised (+) or (-) during the actual execution of the Works.</w:t>
          </w:r>
          <w:r w:rsidR="005045CB" w:rsidRPr="008A49E6">
            <w:rPr>
              <w:rFonts w:ascii="Candara" w:hAnsi="Candara"/>
              <w:sz w:val="22"/>
              <w:szCs w:val="22"/>
            </w:rPr>
            <w:t xml:space="preserve"> For Change beyond twenty percent (20%) of the Contract Price, the adjustment in the rates for Bill of Quantity items shall be made as per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_Ref311757063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GCC.44.4</w:t>
          </w:r>
          <w:r w:rsidR="00425662" w:rsidRPr="008A49E6">
            <w:rPr>
              <w:rFonts w:ascii="Candara" w:hAnsi="Candara"/>
              <w:sz w:val="22"/>
              <w:szCs w:val="22"/>
              <w:highlight w:val="yellow"/>
            </w:rPr>
            <w:fldChar w:fldCharType="end"/>
          </w:r>
          <w:r w:rsidR="00186192" w:rsidRPr="008A49E6">
            <w:rPr>
              <w:rFonts w:ascii="Candara" w:hAnsi="Candara"/>
              <w:sz w:val="22"/>
              <w:szCs w:val="22"/>
            </w:rPr>
            <w:t>.</w:t>
          </w:r>
        </w:p>
        <w:p w14:paraId="33AD0A33" w14:textId="100F9537" w:rsidR="00A51057" w:rsidRPr="009A4FE8" w:rsidRDefault="00A51057"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procedure on how to proceed with and execute Changes is specified in</w:t>
          </w:r>
          <w:r w:rsidR="008E0E43"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_Ref294110706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GCC.44.2</w:t>
          </w:r>
          <w:r w:rsidR="00425662" w:rsidRPr="008A49E6">
            <w:rPr>
              <w:rFonts w:ascii="Candara" w:hAnsi="Candara"/>
              <w:sz w:val="22"/>
              <w:szCs w:val="22"/>
              <w:highlight w:val="yellow"/>
            </w:rPr>
            <w:fldChar w:fldCharType="end"/>
          </w:r>
          <w:r w:rsidR="00AB6B83" w:rsidRPr="009A0EF8">
            <w:rPr>
              <w:rFonts w:ascii="Candara" w:hAnsi="Candara"/>
              <w:sz w:val="22"/>
              <w:szCs w:val="22"/>
            </w:rPr>
            <w:t xml:space="preserve"> and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_Ref294110725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GCC.44.3</w:t>
          </w:r>
          <w:r w:rsidR="00425662" w:rsidRPr="008A49E6">
            <w:rPr>
              <w:rFonts w:ascii="Candara" w:hAnsi="Candara"/>
              <w:sz w:val="22"/>
              <w:szCs w:val="22"/>
              <w:highlight w:val="yellow"/>
            </w:rPr>
            <w:fldChar w:fldCharType="end"/>
          </w:r>
          <w:r w:rsidRPr="008A49E6">
            <w:rPr>
              <w:rFonts w:ascii="Candara" w:hAnsi="Candara"/>
              <w:sz w:val="22"/>
              <w:szCs w:val="22"/>
            </w:rPr>
            <w:t>.</w:t>
          </w:r>
        </w:p>
        <w:p w14:paraId="4420D799" w14:textId="2B59EA1F" w:rsidR="001D6346" w:rsidRPr="009A4FE8" w:rsidRDefault="001D6346"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76" w:name="_Ref294110706"/>
          <w:r w:rsidRPr="008A49E6">
            <w:rPr>
              <w:rFonts w:ascii="Candara" w:hAnsi="Candara"/>
              <w:sz w:val="22"/>
              <w:szCs w:val="22"/>
            </w:rPr>
            <w:t xml:space="preserve">Changes originating from </w:t>
          </w:r>
          <w:bookmarkEnd w:id="1076"/>
          <w:r w:rsidR="000605EC" w:rsidRPr="008A49E6">
            <w:rPr>
              <w:rFonts w:ascii="Candara" w:hAnsi="Candara"/>
              <w:sz w:val="22"/>
              <w:szCs w:val="22"/>
            </w:rPr>
            <w:t>DGPC</w:t>
          </w:r>
        </w:p>
        <w:p w14:paraId="6CB414B2" w14:textId="547532EB" w:rsidR="001D6346" w:rsidRPr="009A4FE8" w:rsidRDefault="001D6346"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77" w:name="_Ref293586694"/>
          <w:r w:rsidRPr="008A49E6">
            <w:rPr>
              <w:rFonts w:ascii="Candara" w:hAnsi="Candara"/>
              <w:sz w:val="22"/>
              <w:szCs w:val="22"/>
            </w:rPr>
            <w:t xml:space="preserve">If </w:t>
          </w:r>
          <w:r w:rsidR="000605EC" w:rsidRPr="008A49E6">
            <w:rPr>
              <w:rFonts w:ascii="Candara" w:hAnsi="Candara"/>
              <w:sz w:val="22"/>
              <w:szCs w:val="22"/>
            </w:rPr>
            <w:t>DGPC</w:t>
          </w:r>
          <w:r w:rsidRPr="008A49E6">
            <w:rPr>
              <w:rFonts w:ascii="Candara" w:hAnsi="Candara"/>
              <w:sz w:val="22"/>
              <w:szCs w:val="22"/>
            </w:rPr>
            <w:t xml:space="preserve"> proposes a Change pursuant to</w:t>
          </w:r>
          <w:r w:rsidR="0052054E"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_Ref293585926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GCC.44.1.1</w:t>
          </w:r>
          <w:r w:rsidR="00425662" w:rsidRPr="008A49E6">
            <w:rPr>
              <w:rFonts w:ascii="Candara" w:hAnsi="Candara"/>
              <w:sz w:val="22"/>
              <w:szCs w:val="22"/>
              <w:highlight w:val="yellow"/>
            </w:rPr>
            <w:fldChar w:fldCharType="end"/>
          </w:r>
          <w:r w:rsidRPr="008A49E6">
            <w:rPr>
              <w:rFonts w:ascii="Candara" w:hAnsi="Candara"/>
              <w:sz w:val="22"/>
              <w:szCs w:val="22"/>
            </w:rPr>
            <w:t>, it shall send to the Contractor a “Request for Change Proposal,” requiring the Contractor to prepare and furnish to the Project Manager as soon as reasonably practicable a “Change Proposal,” which shall include the following:</w:t>
          </w:r>
          <w:bookmarkEnd w:id="1077"/>
        </w:p>
        <w:p w14:paraId="538AEA6C" w14:textId="288C7886" w:rsidR="001D6346" w:rsidRPr="008A49E6" w:rsidRDefault="001D6346">
          <w:pPr>
            <w:pStyle w:val="ListParagraph"/>
            <w:numPr>
              <w:ilvl w:val="0"/>
              <w:numId w:val="3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brief description of the Change</w:t>
          </w:r>
          <w:r w:rsidR="0052054E" w:rsidRPr="008A49E6">
            <w:rPr>
              <w:rFonts w:ascii="Candara" w:hAnsi="Candara"/>
              <w:sz w:val="22"/>
              <w:szCs w:val="22"/>
            </w:rPr>
            <w:t>;</w:t>
          </w:r>
        </w:p>
        <w:p w14:paraId="13501185" w14:textId="606357B9" w:rsidR="001D6346" w:rsidRPr="008A49E6" w:rsidRDefault="001D6346">
          <w:pPr>
            <w:pStyle w:val="ListParagraph"/>
            <w:numPr>
              <w:ilvl w:val="0"/>
              <w:numId w:val="3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effect on the Time for Completion</w:t>
          </w:r>
          <w:r w:rsidR="0052054E" w:rsidRPr="008A49E6">
            <w:rPr>
              <w:rFonts w:ascii="Candara" w:hAnsi="Candara"/>
              <w:sz w:val="22"/>
              <w:szCs w:val="22"/>
            </w:rPr>
            <w:t>;</w:t>
          </w:r>
        </w:p>
        <w:p w14:paraId="01BCDE75" w14:textId="5E294280" w:rsidR="001D6346" w:rsidRPr="008A49E6" w:rsidRDefault="001D6346">
          <w:pPr>
            <w:pStyle w:val="ListParagraph"/>
            <w:numPr>
              <w:ilvl w:val="0"/>
              <w:numId w:val="3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estimated cost of the Change</w:t>
          </w:r>
          <w:r w:rsidR="0052054E" w:rsidRPr="008A49E6">
            <w:rPr>
              <w:rFonts w:ascii="Candara" w:hAnsi="Candara"/>
              <w:sz w:val="22"/>
              <w:szCs w:val="22"/>
            </w:rPr>
            <w:t>;</w:t>
          </w:r>
        </w:p>
        <w:p w14:paraId="5FB03C69" w14:textId="43E9629A" w:rsidR="001D6346" w:rsidRPr="009A4FE8" w:rsidRDefault="001D6346">
          <w:pPr>
            <w:pStyle w:val="ListParagraph"/>
            <w:numPr>
              <w:ilvl w:val="0"/>
              <w:numId w:val="38"/>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effect on any other provisions of the Contract.</w:t>
          </w:r>
        </w:p>
        <w:p w14:paraId="364F1BD9" w14:textId="435848C5" w:rsidR="006613F6" w:rsidRPr="009A4FE8" w:rsidRDefault="001D6346"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78" w:name="_Ref311757452"/>
          <w:r w:rsidRPr="008A49E6">
            <w:rPr>
              <w:rFonts w:ascii="Candara" w:hAnsi="Candara"/>
              <w:sz w:val="22"/>
              <w:szCs w:val="22"/>
            </w:rPr>
            <w:t xml:space="preserve">The pricing of any Change shall, as far as practicable, be calculated in accordance with the rates and prices included in the Contract. If the rates and prices of any </w:t>
          </w:r>
          <w:r w:rsidR="002D7197" w:rsidRPr="008A49E6">
            <w:rPr>
              <w:rFonts w:ascii="Candara" w:hAnsi="Candara"/>
              <w:sz w:val="22"/>
              <w:szCs w:val="22"/>
            </w:rPr>
            <w:t>C</w:t>
          </w:r>
          <w:r w:rsidRPr="008A49E6">
            <w:rPr>
              <w:rFonts w:ascii="Candara" w:hAnsi="Candara"/>
              <w:sz w:val="22"/>
              <w:szCs w:val="22"/>
            </w:rPr>
            <w:t>hange are not available in the Contract,</w:t>
          </w:r>
          <w:r w:rsidR="00A2615A" w:rsidRPr="008A49E6">
            <w:rPr>
              <w:rFonts w:ascii="Candara" w:hAnsi="Candara"/>
              <w:sz w:val="22"/>
              <w:szCs w:val="22"/>
            </w:rPr>
            <w:t xml:space="preserve"> the rates for such items as far as practicable shall be derived from the analogous/similar items in the Bill of Quantities. The decision to select analogous/similar items shall be taken by the Project Manager, which shall be conclusive and binding on the Contractor</w:t>
          </w:r>
          <w:r w:rsidRPr="008A49E6">
            <w:rPr>
              <w:rFonts w:ascii="Candara" w:hAnsi="Candara"/>
              <w:sz w:val="22"/>
              <w:szCs w:val="22"/>
            </w:rPr>
            <w:t>.</w:t>
          </w:r>
          <w:r w:rsidR="005045CB" w:rsidRPr="008A49E6">
            <w:rPr>
              <w:rFonts w:ascii="Candara" w:hAnsi="Candara"/>
              <w:sz w:val="22"/>
              <w:szCs w:val="22"/>
            </w:rPr>
            <w:t xml:space="preserve"> In cases where analogous/similar items are not available in the Bill of Quantities, such items shall be treated as extra items.</w:t>
          </w:r>
          <w:r w:rsidR="0002420E" w:rsidRPr="008A49E6">
            <w:rPr>
              <w:rFonts w:ascii="Candara" w:hAnsi="Candara"/>
              <w:sz w:val="22"/>
              <w:szCs w:val="22"/>
            </w:rPr>
            <w:t xml:space="preserve"> The rates for extra items shall be determined as </w:t>
          </w:r>
          <w:bookmarkEnd w:id="1078"/>
          <w:r w:rsidR="008D5155" w:rsidRPr="008A49E6">
            <w:rPr>
              <w:rFonts w:ascii="Candara" w:hAnsi="Candara"/>
              <w:sz w:val="22"/>
              <w:szCs w:val="22"/>
            </w:rPr>
            <w:t xml:space="preserve">per </w:t>
          </w:r>
          <w:r w:rsidR="0052054E" w:rsidRPr="008A49E6">
            <w:rPr>
              <w:rFonts w:ascii="Candara" w:hAnsi="Candara"/>
              <w:sz w:val="22"/>
              <w:szCs w:val="22"/>
              <w:highlight w:val="yellow"/>
            </w:rPr>
            <w:fldChar w:fldCharType="begin"/>
          </w:r>
          <w:r w:rsidR="0052054E" w:rsidRPr="008A49E6">
            <w:rPr>
              <w:rFonts w:ascii="Candara" w:hAnsi="Candara"/>
              <w:sz w:val="22"/>
              <w:szCs w:val="22"/>
              <w:highlight w:val="yellow"/>
            </w:rPr>
            <w:instrText xml:space="preserve"> REF _Ref311757198 \r \h </w:instrText>
          </w:r>
          <w:r w:rsidR="00E64F12" w:rsidRPr="008A49E6">
            <w:rPr>
              <w:rFonts w:ascii="Candara" w:hAnsi="Candara"/>
              <w:sz w:val="22"/>
              <w:szCs w:val="22"/>
              <w:highlight w:val="yellow"/>
            </w:rPr>
            <w:instrText xml:space="preserve"> \* MERGEFORMAT </w:instrText>
          </w:r>
          <w:r w:rsidR="0052054E" w:rsidRPr="008A49E6">
            <w:rPr>
              <w:rFonts w:ascii="Candara" w:hAnsi="Candara"/>
              <w:sz w:val="22"/>
              <w:szCs w:val="22"/>
              <w:highlight w:val="yellow"/>
            </w:rPr>
          </w:r>
          <w:r w:rsidR="0052054E" w:rsidRPr="008A49E6">
            <w:rPr>
              <w:rFonts w:ascii="Candara" w:hAnsi="Candara"/>
              <w:sz w:val="22"/>
              <w:szCs w:val="22"/>
              <w:highlight w:val="yellow"/>
            </w:rPr>
            <w:fldChar w:fldCharType="separate"/>
          </w:r>
          <w:r w:rsidR="00ED0056">
            <w:rPr>
              <w:rFonts w:ascii="Candara" w:hAnsi="Candara"/>
              <w:sz w:val="22"/>
              <w:szCs w:val="22"/>
              <w:highlight w:val="yellow"/>
            </w:rPr>
            <w:t>GCC.44.4.2</w:t>
          </w:r>
          <w:r w:rsidR="0052054E" w:rsidRPr="008A49E6">
            <w:rPr>
              <w:rFonts w:ascii="Candara" w:hAnsi="Candara"/>
              <w:sz w:val="22"/>
              <w:szCs w:val="22"/>
              <w:highlight w:val="yellow"/>
            </w:rPr>
            <w:fldChar w:fldCharType="end"/>
          </w:r>
          <w:r w:rsidR="0052054E" w:rsidRPr="008A49E6">
            <w:rPr>
              <w:rFonts w:ascii="Candara" w:hAnsi="Candara"/>
              <w:sz w:val="22"/>
              <w:szCs w:val="22"/>
            </w:rPr>
            <w:t>.</w:t>
          </w:r>
        </w:p>
        <w:p w14:paraId="63343899" w14:textId="2626BDE5" w:rsidR="006613F6" w:rsidRPr="009A4FE8" w:rsidRDefault="00EF3497"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79" w:name="_Ref294110725"/>
          <w:r w:rsidRPr="008A49E6">
            <w:rPr>
              <w:rFonts w:ascii="Candara" w:hAnsi="Candara"/>
              <w:sz w:val="22"/>
              <w:szCs w:val="22"/>
            </w:rPr>
            <w:t>Changes originating from Contractor</w:t>
          </w:r>
          <w:bookmarkEnd w:id="1079"/>
        </w:p>
        <w:p w14:paraId="0450F21F" w14:textId="2034CAC6" w:rsidR="006613F6" w:rsidRPr="009A4FE8" w:rsidRDefault="00EF3497"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If the Contractor proposes a Change pursuant to</w:t>
          </w:r>
          <w:r w:rsidR="0052054E"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_Ref298845023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GCC.44.1.2</w:t>
          </w:r>
          <w:r w:rsidR="00425662" w:rsidRPr="008A49E6">
            <w:rPr>
              <w:rFonts w:ascii="Candara" w:hAnsi="Candara"/>
              <w:sz w:val="22"/>
              <w:szCs w:val="22"/>
              <w:highlight w:val="yellow"/>
            </w:rPr>
            <w:fldChar w:fldCharType="end"/>
          </w:r>
          <w:r w:rsidRPr="008A49E6">
            <w:rPr>
              <w:rFonts w:ascii="Candara" w:hAnsi="Candara"/>
              <w:sz w:val="22"/>
              <w:szCs w:val="22"/>
            </w:rPr>
            <w:t>, the Contractor shall submit to the Project Manager a written “Application for Change Proposal,” giving reasons for the proposed Change and including the information specified in</w:t>
          </w:r>
          <w:r w:rsidR="0052054E"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_Ref293586694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GCC.44.2.1</w:t>
          </w:r>
          <w:r w:rsidR="00425662" w:rsidRPr="008A49E6">
            <w:rPr>
              <w:rFonts w:ascii="Candara" w:hAnsi="Candara"/>
              <w:sz w:val="22"/>
              <w:szCs w:val="22"/>
              <w:highlight w:val="yellow"/>
            </w:rPr>
            <w:fldChar w:fldCharType="end"/>
          </w:r>
          <w:r w:rsidRPr="008A49E6">
            <w:rPr>
              <w:rFonts w:ascii="Candara" w:hAnsi="Candara"/>
              <w:sz w:val="22"/>
              <w:szCs w:val="22"/>
            </w:rPr>
            <w:t>.</w:t>
          </w:r>
        </w:p>
        <w:p w14:paraId="359ED6C7" w14:textId="65C05A43" w:rsidR="00087B10" w:rsidRPr="009A4FE8" w:rsidRDefault="00087B10"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80" w:name="_Ref311757063"/>
          <w:r w:rsidRPr="008A49E6">
            <w:rPr>
              <w:rFonts w:ascii="Candara" w:hAnsi="Candara"/>
              <w:sz w:val="22"/>
              <w:szCs w:val="22"/>
            </w:rPr>
            <w:t>Adjustment of the Contract Price</w:t>
          </w:r>
          <w:bookmarkEnd w:id="1080"/>
        </w:p>
        <w:p w14:paraId="78121DE3" w14:textId="3FDC15B4" w:rsidR="0015430E" w:rsidRPr="009A4FE8" w:rsidRDefault="005C3E29" w:rsidP="00E3747B">
          <w:pPr>
            <w:pStyle w:val="ListParagraph"/>
            <w:numPr>
              <w:ilvl w:val="2"/>
              <w:numId w:val="3"/>
            </w:numPr>
            <w:tabs>
              <w:tab w:val="clear" w:pos="720"/>
              <w:tab w:val="clear" w:pos="1440"/>
              <w:tab w:val="clear" w:pos="2304"/>
            </w:tabs>
            <w:spacing w:before="120" w:after="120"/>
            <w:ind w:left="1440" w:hanging="1440"/>
            <w:contextualSpacing w:val="0"/>
            <w:rPr>
              <w:rFonts w:ascii="Candara" w:hAnsi="Candara"/>
              <w:sz w:val="22"/>
              <w:szCs w:val="22"/>
            </w:rPr>
          </w:pPr>
          <w:bookmarkStart w:id="1081" w:name="_Ref311646255"/>
          <w:r w:rsidRPr="008A49E6">
            <w:rPr>
              <w:rFonts w:ascii="Candara" w:hAnsi="Candara"/>
              <w:sz w:val="22"/>
              <w:szCs w:val="22"/>
            </w:rPr>
            <w:lastRenderedPageBreak/>
            <w:t xml:space="preserve">If reduction or increase in the Contract Price due to Change is found to be more than </w:t>
          </w:r>
          <w:r w:rsidRPr="009A0EF8">
            <w:rPr>
              <w:rFonts w:ascii="Candara" w:hAnsi="Candara"/>
              <w:sz w:val="22"/>
              <w:szCs w:val="22"/>
            </w:rPr>
            <w:t>twenty percent (20%) of the Contract Price</w:t>
          </w:r>
          <w:r w:rsidRPr="008A49E6">
            <w:rPr>
              <w:rFonts w:ascii="Candara" w:hAnsi="Candara"/>
              <w:sz w:val="22"/>
              <w:szCs w:val="22"/>
            </w:rPr>
            <w:t xml:space="preserve">, </w:t>
          </w:r>
          <w:r w:rsidR="009B1FD1" w:rsidRPr="008A49E6">
            <w:rPr>
              <w:rFonts w:ascii="Candara" w:hAnsi="Candara"/>
              <w:sz w:val="22"/>
              <w:szCs w:val="22"/>
            </w:rPr>
            <w:t xml:space="preserve">the Contract Price </w:t>
          </w:r>
          <w:r w:rsidRPr="008A49E6">
            <w:rPr>
              <w:rFonts w:ascii="Candara" w:hAnsi="Candara"/>
              <w:sz w:val="22"/>
              <w:szCs w:val="22"/>
            </w:rPr>
            <w:t>shall be</w:t>
          </w:r>
          <w:r w:rsidR="009B1FD1" w:rsidRPr="008A49E6">
            <w:rPr>
              <w:rFonts w:ascii="Candara" w:hAnsi="Candara"/>
              <w:sz w:val="22"/>
              <w:szCs w:val="22"/>
            </w:rPr>
            <w:t xml:space="preserve"> adjusted</w:t>
          </w:r>
          <w:r w:rsidR="005D6CC5" w:rsidRPr="008A49E6">
            <w:rPr>
              <w:rFonts w:ascii="Candara" w:hAnsi="Candara"/>
              <w:sz w:val="22"/>
              <w:szCs w:val="22"/>
            </w:rPr>
            <w:t xml:space="preserve"> </w:t>
          </w:r>
          <w:r w:rsidR="00A2615A" w:rsidRPr="008A49E6">
            <w:rPr>
              <w:rFonts w:ascii="Candara" w:hAnsi="Candara"/>
              <w:sz w:val="22"/>
              <w:szCs w:val="22"/>
            </w:rPr>
            <w:t xml:space="preserve">as per the rates </w:t>
          </w:r>
          <w:r w:rsidR="005D6CC5" w:rsidRPr="008A49E6">
            <w:rPr>
              <w:rFonts w:ascii="Candara" w:hAnsi="Candara"/>
              <w:sz w:val="22"/>
              <w:szCs w:val="22"/>
            </w:rPr>
            <w:t>below:</w:t>
          </w:r>
          <w:bookmarkEnd w:id="1081"/>
        </w:p>
        <w:tbl>
          <w:tblPr>
            <w:tblStyle w:val="TableGrid"/>
            <w:tblW w:w="0" w:type="auto"/>
            <w:tblInd w:w="1555" w:type="dxa"/>
            <w:tblLook w:val="04A0" w:firstRow="1" w:lastRow="0" w:firstColumn="1" w:lastColumn="0" w:noHBand="0" w:noVBand="1"/>
          </w:tblPr>
          <w:tblGrid>
            <w:gridCol w:w="2693"/>
            <w:gridCol w:w="2268"/>
            <w:gridCol w:w="2268"/>
          </w:tblGrid>
          <w:tr w:rsidR="00E3747B" w:rsidRPr="008A49E6" w14:paraId="68D4DEB5" w14:textId="77777777" w:rsidTr="00E3747B">
            <w:tc>
              <w:tcPr>
                <w:tcW w:w="2693" w:type="dxa"/>
              </w:tcPr>
              <w:p w14:paraId="25D32888"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b/>
                    <w:sz w:val="22"/>
                    <w:szCs w:val="22"/>
                  </w:rPr>
                </w:pPr>
                <w:r w:rsidRPr="008A49E6">
                  <w:rPr>
                    <w:rFonts w:ascii="Candara" w:eastAsia="Arial Unicode MS" w:hAnsi="Candara"/>
                    <w:b/>
                    <w:sz w:val="22"/>
                    <w:szCs w:val="22"/>
                  </w:rPr>
                  <w:t>Variation in value of work</w:t>
                </w:r>
              </w:p>
            </w:tc>
            <w:tc>
              <w:tcPr>
                <w:tcW w:w="2268" w:type="dxa"/>
              </w:tcPr>
              <w:p w14:paraId="30C6B6A9"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b/>
                    <w:sz w:val="22"/>
                    <w:szCs w:val="22"/>
                  </w:rPr>
                </w:pPr>
                <w:r w:rsidRPr="008A49E6">
                  <w:rPr>
                    <w:rFonts w:ascii="Candara" w:eastAsia="Arial Unicode MS" w:hAnsi="Candara"/>
                    <w:b/>
                    <w:sz w:val="22"/>
                    <w:szCs w:val="22"/>
                  </w:rPr>
                  <w:t>Increase in payment for minus variation</w:t>
                </w:r>
              </w:p>
            </w:tc>
            <w:tc>
              <w:tcPr>
                <w:tcW w:w="2268" w:type="dxa"/>
              </w:tcPr>
              <w:p w14:paraId="525A2F49"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b/>
                    <w:sz w:val="22"/>
                    <w:szCs w:val="22"/>
                  </w:rPr>
                </w:pPr>
                <w:r w:rsidRPr="008A49E6">
                  <w:rPr>
                    <w:rFonts w:ascii="Candara" w:eastAsia="Arial Unicode MS" w:hAnsi="Candara"/>
                    <w:b/>
                    <w:sz w:val="22"/>
                    <w:szCs w:val="22"/>
                  </w:rPr>
                  <w:t>Decrease in payment for plus variation</w:t>
                </w:r>
              </w:p>
            </w:tc>
          </w:tr>
          <w:tr w:rsidR="00E3747B" w:rsidRPr="008A49E6" w14:paraId="4BFC2F73" w14:textId="77777777" w:rsidTr="00E3747B">
            <w:tc>
              <w:tcPr>
                <w:tcW w:w="2693" w:type="dxa"/>
                <w:vAlign w:val="center"/>
              </w:tcPr>
              <w:p w14:paraId="4970A1C4"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Upto 20%</w:t>
                </w:r>
              </w:p>
            </w:tc>
            <w:tc>
              <w:tcPr>
                <w:tcW w:w="2268" w:type="dxa"/>
                <w:vAlign w:val="center"/>
              </w:tcPr>
              <w:p w14:paraId="00FAB825"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Nil</w:t>
                </w:r>
              </w:p>
            </w:tc>
            <w:tc>
              <w:tcPr>
                <w:tcW w:w="2268" w:type="dxa"/>
                <w:vAlign w:val="center"/>
              </w:tcPr>
              <w:p w14:paraId="2D77120C"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Nil</w:t>
                </w:r>
              </w:p>
            </w:tc>
          </w:tr>
          <w:tr w:rsidR="00E3747B" w:rsidRPr="008A49E6" w14:paraId="4952A5D3" w14:textId="77777777" w:rsidTr="00E3747B">
            <w:tc>
              <w:tcPr>
                <w:tcW w:w="2693" w:type="dxa"/>
                <w:vAlign w:val="center"/>
              </w:tcPr>
              <w:p w14:paraId="24B532FF"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Above 20% &amp; up to 35%</w:t>
                </w:r>
              </w:p>
            </w:tc>
            <w:tc>
              <w:tcPr>
                <w:tcW w:w="2268" w:type="dxa"/>
                <w:vAlign w:val="center"/>
              </w:tcPr>
              <w:p w14:paraId="5672251F"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6.00%</w:t>
                </w:r>
              </w:p>
            </w:tc>
            <w:tc>
              <w:tcPr>
                <w:tcW w:w="2268" w:type="dxa"/>
                <w:vAlign w:val="center"/>
              </w:tcPr>
              <w:p w14:paraId="7406F0D9"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3.00%</w:t>
                </w:r>
              </w:p>
            </w:tc>
          </w:tr>
          <w:tr w:rsidR="00E3747B" w:rsidRPr="008A49E6" w14:paraId="7FC60924" w14:textId="77777777" w:rsidTr="00E3747B">
            <w:tc>
              <w:tcPr>
                <w:tcW w:w="2693" w:type="dxa"/>
                <w:vAlign w:val="center"/>
              </w:tcPr>
              <w:p w14:paraId="02B06633" w14:textId="79398336"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Above 35% &amp; up to 60%</w:t>
                </w:r>
              </w:p>
            </w:tc>
            <w:tc>
              <w:tcPr>
                <w:tcW w:w="2268" w:type="dxa"/>
                <w:vAlign w:val="center"/>
              </w:tcPr>
              <w:p w14:paraId="444D5E23"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8.00%</w:t>
                </w:r>
              </w:p>
            </w:tc>
            <w:tc>
              <w:tcPr>
                <w:tcW w:w="2268" w:type="dxa"/>
                <w:vAlign w:val="center"/>
              </w:tcPr>
              <w:p w14:paraId="6721339D"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4.00%</w:t>
                </w:r>
              </w:p>
            </w:tc>
          </w:tr>
          <w:tr w:rsidR="00E3747B" w:rsidRPr="008A49E6" w14:paraId="58B6F80F" w14:textId="77777777" w:rsidTr="00E3747B">
            <w:tc>
              <w:tcPr>
                <w:tcW w:w="2693" w:type="dxa"/>
                <w:vAlign w:val="center"/>
              </w:tcPr>
              <w:p w14:paraId="6B5994A0"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Above 60% &amp; up to 100%</w:t>
                </w:r>
              </w:p>
            </w:tc>
            <w:tc>
              <w:tcPr>
                <w:tcW w:w="2268" w:type="dxa"/>
                <w:vAlign w:val="center"/>
              </w:tcPr>
              <w:p w14:paraId="66A7A35A"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10.00%</w:t>
                </w:r>
              </w:p>
            </w:tc>
            <w:tc>
              <w:tcPr>
                <w:tcW w:w="2268" w:type="dxa"/>
                <w:vAlign w:val="center"/>
              </w:tcPr>
              <w:p w14:paraId="48329CD2"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5.00%</w:t>
                </w:r>
              </w:p>
            </w:tc>
          </w:tr>
          <w:tr w:rsidR="00E3747B" w:rsidRPr="008A49E6" w14:paraId="01B4E9D4" w14:textId="77777777" w:rsidTr="00E3747B">
            <w:tc>
              <w:tcPr>
                <w:tcW w:w="2693" w:type="dxa"/>
                <w:vAlign w:val="center"/>
              </w:tcPr>
              <w:p w14:paraId="7E573422"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Above 100%</w:t>
                </w:r>
              </w:p>
            </w:tc>
            <w:tc>
              <w:tcPr>
                <w:tcW w:w="2268" w:type="dxa"/>
                <w:vAlign w:val="center"/>
              </w:tcPr>
              <w:p w14:paraId="7277F0A3"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w:t>
                </w:r>
              </w:p>
            </w:tc>
            <w:tc>
              <w:tcPr>
                <w:tcW w:w="2268" w:type="dxa"/>
                <w:vAlign w:val="center"/>
              </w:tcPr>
              <w:p w14:paraId="7E5799D1" w14:textId="77777777" w:rsidR="005D6CC5" w:rsidRPr="008A49E6" w:rsidRDefault="005D6CC5" w:rsidP="00E3747B">
                <w:pPr>
                  <w:tabs>
                    <w:tab w:val="clear" w:pos="720"/>
                    <w:tab w:val="clear" w:pos="1440"/>
                    <w:tab w:val="clear" w:pos="2304"/>
                    <w:tab w:val="right" w:pos="7164"/>
                  </w:tabs>
                  <w:spacing w:after="0"/>
                  <w:jc w:val="center"/>
                  <w:rPr>
                    <w:rFonts w:ascii="Candara" w:eastAsia="Arial Unicode MS" w:hAnsi="Candara"/>
                    <w:sz w:val="22"/>
                    <w:szCs w:val="22"/>
                  </w:rPr>
                </w:pPr>
                <w:r w:rsidRPr="008A49E6">
                  <w:rPr>
                    <w:rFonts w:ascii="Candara" w:eastAsia="Arial Unicode MS" w:hAnsi="Candara"/>
                    <w:sz w:val="22"/>
                    <w:szCs w:val="22"/>
                  </w:rPr>
                  <w:t>5.00%</w:t>
                </w:r>
              </w:p>
            </w:tc>
          </w:tr>
        </w:tbl>
        <w:p w14:paraId="147B2A15" w14:textId="6D150598" w:rsidR="005D6CC5" w:rsidRPr="008A49E6" w:rsidRDefault="005D6CC5" w:rsidP="009A4FE8">
          <w:pPr>
            <w:tabs>
              <w:tab w:val="right" w:pos="7164"/>
            </w:tabs>
            <w:spacing w:before="120" w:after="0"/>
            <w:ind w:left="1440"/>
            <w:rPr>
              <w:rFonts w:ascii="Candara" w:eastAsia="Arial Unicode MS" w:hAnsi="Candara"/>
              <w:sz w:val="22"/>
              <w:szCs w:val="22"/>
            </w:rPr>
          </w:pPr>
          <w:r w:rsidRPr="008A49E6">
            <w:rPr>
              <w:rFonts w:ascii="Candara" w:eastAsia="Arial Unicode MS" w:hAnsi="Candara"/>
              <w:sz w:val="22"/>
              <w:szCs w:val="22"/>
            </w:rPr>
            <w:t>While working out the value of work for the purpose of variation, the extra items for which new rates have been paid and payment towards price adjustment; and the adjustment towards statutory variations shall not be considered.</w:t>
          </w:r>
        </w:p>
        <w:p w14:paraId="540A26B8" w14:textId="77777777" w:rsidR="005D6CC5" w:rsidRPr="008A49E6" w:rsidRDefault="005D6CC5" w:rsidP="008A49E6">
          <w:pPr>
            <w:tabs>
              <w:tab w:val="right" w:pos="7164"/>
            </w:tabs>
            <w:spacing w:before="120" w:after="0"/>
            <w:ind w:firstLine="1440"/>
            <w:rPr>
              <w:rFonts w:ascii="Candara" w:eastAsia="Arial Unicode MS" w:hAnsi="Candara"/>
              <w:b/>
              <w:sz w:val="22"/>
              <w:szCs w:val="22"/>
            </w:rPr>
          </w:pPr>
          <w:r w:rsidRPr="008A49E6">
            <w:rPr>
              <w:rFonts w:ascii="Candara" w:eastAsia="Arial Unicode MS" w:hAnsi="Candara"/>
              <w:b/>
              <w:sz w:val="22"/>
              <w:szCs w:val="22"/>
            </w:rPr>
            <w:t>Illustration</w:t>
          </w:r>
        </w:p>
        <w:p w14:paraId="247C4F71" w14:textId="77777777" w:rsidR="005D6CC5" w:rsidRPr="008A49E6" w:rsidRDefault="005D6CC5">
          <w:pPr>
            <w:pStyle w:val="ListParagraph"/>
            <w:numPr>
              <w:ilvl w:val="0"/>
              <w:numId w:val="79"/>
            </w:numPr>
            <w:tabs>
              <w:tab w:val="clear" w:pos="720"/>
              <w:tab w:val="clear" w:pos="1440"/>
              <w:tab w:val="right" w:pos="716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In case of variation in value of work by (plus) + sixty percent (60%), the payment for (60-20) percent, i.e. forty percent (40%) of value of work shall be decreased by four percent (4%).  The reduction in Contract rates shall commence as soon as the value of work executed reaches 120% of Contract Price.</w:t>
          </w:r>
        </w:p>
        <w:p w14:paraId="52BAFAF8" w14:textId="198EEA99" w:rsidR="005C3E29" w:rsidRPr="009A4FE8" w:rsidRDefault="005D6CC5">
          <w:pPr>
            <w:pStyle w:val="ListParagraph"/>
            <w:numPr>
              <w:ilvl w:val="0"/>
              <w:numId w:val="79"/>
            </w:numPr>
            <w:tabs>
              <w:tab w:val="clear" w:pos="720"/>
              <w:tab w:val="clear" w:pos="1440"/>
              <w:tab w:val="right" w:pos="716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In case of variation in value of work by (minus) – fifty-five percent (55%), the payment for (55-20) percent i.e., thirty-five percent (35%) of value of work shall be increased by eight percent (8%).</w:t>
          </w:r>
        </w:p>
        <w:p w14:paraId="6E1424A8" w14:textId="6B8ACBDB" w:rsidR="0002420E" w:rsidRPr="009A4FE8" w:rsidRDefault="0002420E"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82" w:name="_Ref311757198"/>
          <w:r w:rsidRPr="008A49E6">
            <w:rPr>
              <w:rFonts w:ascii="Candara" w:hAnsi="Candara"/>
              <w:sz w:val="22"/>
              <w:szCs w:val="22"/>
            </w:rPr>
            <w:t>The Contractor within f</w:t>
          </w:r>
          <w:r w:rsidR="0052054E" w:rsidRPr="008A49E6">
            <w:rPr>
              <w:rFonts w:ascii="Candara" w:hAnsi="Candara"/>
              <w:sz w:val="22"/>
              <w:szCs w:val="22"/>
            </w:rPr>
            <w:t>iftee</w:t>
          </w:r>
          <w:r w:rsidRPr="008A49E6">
            <w:rPr>
              <w:rFonts w:ascii="Candara" w:hAnsi="Candara"/>
              <w:sz w:val="22"/>
              <w:szCs w:val="22"/>
            </w:rPr>
            <w:t>n (1</w:t>
          </w:r>
          <w:r w:rsidR="0052054E" w:rsidRPr="008A49E6">
            <w:rPr>
              <w:rFonts w:ascii="Candara" w:hAnsi="Candara"/>
              <w:sz w:val="22"/>
              <w:szCs w:val="22"/>
            </w:rPr>
            <w:t>5</w:t>
          </w:r>
          <w:r w:rsidRPr="008A49E6">
            <w:rPr>
              <w:rFonts w:ascii="Candara" w:hAnsi="Candara"/>
              <w:sz w:val="22"/>
              <w:szCs w:val="22"/>
            </w:rPr>
            <w:t xml:space="preserve">) days from the receipt of an order to execute any extra item shall submit rate analysis to the Project Manager supported by documentary evidence of basic rates adopted therein; having regard to the cost of materials, actual wages of labour, and other operational costs. The analysis so provided by the Contractor shall form the basis for determination of rates for such extra items. Extra </w:t>
          </w:r>
          <w:r w:rsidR="00087B10" w:rsidRPr="008A49E6">
            <w:rPr>
              <w:rFonts w:ascii="Candara" w:hAnsi="Candara"/>
              <w:sz w:val="22"/>
              <w:szCs w:val="22"/>
            </w:rPr>
            <w:t xml:space="preserve">items of work/supply which are not provided in the </w:t>
          </w:r>
          <w:r w:rsidR="00186192" w:rsidRPr="008A49E6">
            <w:rPr>
              <w:rFonts w:ascii="Candara" w:hAnsi="Candara"/>
              <w:sz w:val="22"/>
              <w:szCs w:val="22"/>
            </w:rPr>
            <w:t>Bill of Quantities</w:t>
          </w:r>
          <w:r w:rsidR="00087B10" w:rsidRPr="008A49E6">
            <w:rPr>
              <w:rFonts w:ascii="Candara" w:hAnsi="Candara"/>
              <w:sz w:val="22"/>
              <w:szCs w:val="22"/>
            </w:rPr>
            <w:t xml:space="preserve"> shall be paid on the basis of </w:t>
          </w:r>
          <w:r w:rsidR="007E2069" w:rsidRPr="008A49E6">
            <w:rPr>
              <w:rFonts w:ascii="Candara" w:hAnsi="Candara"/>
              <w:sz w:val="22"/>
              <w:szCs w:val="22"/>
            </w:rPr>
            <w:t xml:space="preserve">Bhutan Schedule of Rates (BSR) after adjusting such rates for the place of </w:t>
          </w:r>
          <w:r w:rsidR="00EF55E5" w:rsidRPr="008A49E6">
            <w:rPr>
              <w:rFonts w:ascii="Candara" w:hAnsi="Candara"/>
              <w:sz w:val="22"/>
              <w:szCs w:val="22"/>
            </w:rPr>
            <w:t>W</w:t>
          </w:r>
          <w:r w:rsidR="007E2069" w:rsidRPr="008A49E6">
            <w:rPr>
              <w:rFonts w:ascii="Candara" w:hAnsi="Candara"/>
              <w:sz w:val="22"/>
              <w:szCs w:val="22"/>
            </w:rPr>
            <w:t>ork</w:t>
          </w:r>
          <w:r w:rsidR="00EF55E5" w:rsidRPr="008A49E6">
            <w:rPr>
              <w:rFonts w:ascii="Candara" w:hAnsi="Candara"/>
              <w:sz w:val="22"/>
              <w:szCs w:val="22"/>
            </w:rPr>
            <w:t>s</w:t>
          </w:r>
          <w:r w:rsidR="007E2069" w:rsidRPr="008A49E6">
            <w:rPr>
              <w:rFonts w:ascii="Candara" w:hAnsi="Candara"/>
              <w:sz w:val="22"/>
              <w:szCs w:val="22"/>
            </w:rPr>
            <w:t xml:space="preserve"> and time period elapsed after the date of BSR. If rates for such extra items are not available in BSR</w:t>
          </w:r>
          <w:r w:rsidR="00EF55E5" w:rsidRPr="008A49E6">
            <w:rPr>
              <w:rFonts w:ascii="Candara" w:hAnsi="Candara"/>
              <w:sz w:val="22"/>
              <w:szCs w:val="22"/>
            </w:rPr>
            <w:t xml:space="preserve">, the rates for such items shall be determined based on the </w:t>
          </w:r>
          <w:r w:rsidR="00087B10" w:rsidRPr="008A49E6">
            <w:rPr>
              <w:rFonts w:ascii="Candara" w:hAnsi="Candara"/>
              <w:sz w:val="22"/>
              <w:szCs w:val="22"/>
            </w:rPr>
            <w:t>actual expenditure relating</w:t>
          </w:r>
          <w:r w:rsidR="002F1C28" w:rsidRPr="008A49E6">
            <w:rPr>
              <w:rFonts w:ascii="Candara" w:hAnsi="Candara"/>
              <w:sz w:val="22"/>
              <w:szCs w:val="22"/>
            </w:rPr>
            <w:t xml:space="preserve"> </w:t>
          </w:r>
          <w:r w:rsidR="00087B10" w:rsidRPr="008A49E6">
            <w:rPr>
              <w:rFonts w:ascii="Candara" w:hAnsi="Candara"/>
              <w:sz w:val="22"/>
              <w:szCs w:val="22"/>
            </w:rPr>
            <w:t xml:space="preserve">to that item including cost of materials, fabrication/machinery handling and </w:t>
          </w:r>
          <w:r w:rsidR="0090639C" w:rsidRPr="008A49E6">
            <w:rPr>
              <w:rFonts w:ascii="Candara" w:hAnsi="Candara"/>
              <w:sz w:val="22"/>
              <w:szCs w:val="22"/>
            </w:rPr>
            <w:t>erection</w:t>
          </w:r>
          <w:r w:rsidR="006266A7" w:rsidRPr="008A49E6">
            <w:rPr>
              <w:rFonts w:ascii="Candara" w:hAnsi="Candara"/>
              <w:sz w:val="22"/>
              <w:szCs w:val="22"/>
            </w:rPr>
            <w:t xml:space="preserve"> at Site plus twenty</w:t>
          </w:r>
          <w:r w:rsidR="00087B10" w:rsidRPr="008A49E6">
            <w:rPr>
              <w:rFonts w:ascii="Candara" w:hAnsi="Candara"/>
              <w:sz w:val="22"/>
              <w:szCs w:val="22"/>
            </w:rPr>
            <w:t xml:space="preserve"> percent (2</w:t>
          </w:r>
          <w:r w:rsidR="005D6CC5" w:rsidRPr="008A49E6">
            <w:rPr>
              <w:rFonts w:ascii="Candara" w:hAnsi="Candara"/>
              <w:sz w:val="22"/>
              <w:szCs w:val="22"/>
            </w:rPr>
            <w:t>0</w:t>
          </w:r>
          <w:r w:rsidR="00087B10" w:rsidRPr="008A49E6">
            <w:rPr>
              <w:rFonts w:ascii="Candara" w:hAnsi="Candara"/>
              <w:sz w:val="22"/>
              <w:szCs w:val="22"/>
            </w:rPr>
            <w:t>%) towards overheads including profits.</w:t>
          </w:r>
          <w:r w:rsidR="002F1C28" w:rsidRPr="008A49E6">
            <w:rPr>
              <w:rFonts w:ascii="Candara" w:hAnsi="Candara"/>
              <w:sz w:val="22"/>
              <w:szCs w:val="22"/>
            </w:rPr>
            <w:t xml:space="preserve"> </w:t>
          </w:r>
          <w:r w:rsidR="00087B10" w:rsidRPr="008A49E6">
            <w:rPr>
              <w:rFonts w:ascii="Candara" w:hAnsi="Candara"/>
              <w:sz w:val="22"/>
              <w:szCs w:val="22"/>
            </w:rPr>
            <w:t xml:space="preserve">The price of varied items determined by the </w:t>
          </w:r>
          <w:r w:rsidR="000819FD" w:rsidRPr="008A49E6">
            <w:rPr>
              <w:rFonts w:ascii="Candara" w:hAnsi="Candara"/>
              <w:sz w:val="22"/>
              <w:szCs w:val="22"/>
            </w:rPr>
            <w:t>Project Manager</w:t>
          </w:r>
          <w:r w:rsidR="00087B10" w:rsidRPr="008A49E6">
            <w:rPr>
              <w:rFonts w:ascii="Candara" w:hAnsi="Candara"/>
              <w:sz w:val="22"/>
              <w:szCs w:val="22"/>
            </w:rPr>
            <w:t xml:space="preserve"> shall be final and binding on the Contractor. No payment shall be made for the items of </w:t>
          </w:r>
          <w:r w:rsidR="000819FD" w:rsidRPr="008A49E6">
            <w:rPr>
              <w:rFonts w:ascii="Candara" w:hAnsi="Candara"/>
              <w:sz w:val="22"/>
              <w:szCs w:val="22"/>
            </w:rPr>
            <w:t>Works</w:t>
          </w:r>
          <w:r w:rsidR="00087B10" w:rsidRPr="008A49E6">
            <w:rPr>
              <w:rFonts w:ascii="Candara" w:hAnsi="Candara"/>
              <w:sz w:val="22"/>
              <w:szCs w:val="22"/>
            </w:rPr>
            <w:t xml:space="preserve"> ordered to be omitted.</w:t>
          </w:r>
          <w:bookmarkEnd w:id="1082"/>
        </w:p>
        <w:p w14:paraId="4AC44F71" w14:textId="3A07D03F" w:rsidR="003A6287" w:rsidRPr="009A4FE8" w:rsidRDefault="0002420E"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bookmarkStart w:id="1083" w:name="_Ref313012447"/>
          <w:r w:rsidRPr="008A49E6">
            <w:rPr>
              <w:rFonts w:ascii="Candara" w:hAnsi="Candara"/>
              <w:sz w:val="22"/>
              <w:szCs w:val="22"/>
            </w:rPr>
            <w:t xml:space="preserve">If there is delay in </w:t>
          </w:r>
          <w:r w:rsidR="000605EC" w:rsidRPr="008A49E6">
            <w:rPr>
              <w:rFonts w:ascii="Candara" w:hAnsi="Candara"/>
              <w:sz w:val="22"/>
              <w:szCs w:val="22"/>
            </w:rPr>
            <w:t>DGPC</w:t>
          </w:r>
          <w:r w:rsidRPr="008A49E6">
            <w:rPr>
              <w:rFonts w:ascii="Candara" w:hAnsi="Candara"/>
              <w:sz w:val="22"/>
              <w:szCs w:val="22"/>
            </w:rPr>
            <w:t xml:space="preserve"> and the Contractor coming to an agreement on the rate of varied work, provisional rates at the rate of seventy-five percent (75%) of the rates as determined by </w:t>
          </w:r>
          <w:r w:rsidR="000605EC" w:rsidRPr="008A49E6">
            <w:rPr>
              <w:rFonts w:ascii="Candara" w:hAnsi="Candara"/>
              <w:sz w:val="22"/>
              <w:szCs w:val="22"/>
            </w:rPr>
            <w:t>DGPC</w:t>
          </w:r>
          <w:r w:rsidRPr="008A49E6">
            <w:rPr>
              <w:rFonts w:ascii="Candara" w:hAnsi="Candara"/>
              <w:sz w:val="22"/>
              <w:szCs w:val="22"/>
            </w:rPr>
            <w:t xml:space="preserve"> will be payable till such time as the rates are finally determined. In any case, </w:t>
          </w:r>
          <w:r w:rsidR="000605EC" w:rsidRPr="008A49E6">
            <w:rPr>
              <w:rFonts w:ascii="Candara" w:hAnsi="Candara"/>
              <w:sz w:val="22"/>
              <w:szCs w:val="22"/>
            </w:rPr>
            <w:t>DGPC</w:t>
          </w:r>
          <w:r w:rsidRPr="008A49E6">
            <w:rPr>
              <w:rFonts w:ascii="Candara" w:hAnsi="Candara"/>
              <w:sz w:val="22"/>
              <w:szCs w:val="22"/>
            </w:rPr>
            <w:t xml:space="preserve"> shall decide the rates within a maximum period of forty-five (45) days from the date of submission for the analysis of rates by the Contractor.</w:t>
          </w:r>
          <w:bookmarkEnd w:id="1083"/>
        </w:p>
        <w:p w14:paraId="76C92D1B" w14:textId="0C302719" w:rsidR="00087B10" w:rsidRPr="009A4FE8" w:rsidRDefault="003A6287"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Items of </w:t>
          </w:r>
          <w:r w:rsidR="008514B6" w:rsidRPr="008A49E6">
            <w:rPr>
              <w:rFonts w:ascii="Candara" w:hAnsi="Candara"/>
              <w:sz w:val="22"/>
              <w:szCs w:val="22"/>
            </w:rPr>
            <w:t>w</w:t>
          </w:r>
          <w:r w:rsidRPr="008A49E6">
            <w:rPr>
              <w:rFonts w:ascii="Candara" w:hAnsi="Candara"/>
              <w:sz w:val="22"/>
              <w:szCs w:val="22"/>
            </w:rPr>
            <w:t xml:space="preserve">orks for which rates have been derived as per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_Ref311757452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GCC.44.2.2</w:t>
          </w:r>
          <w:r w:rsidR="00425662" w:rsidRPr="008A49E6">
            <w:rPr>
              <w:rFonts w:ascii="Candara" w:hAnsi="Candara"/>
              <w:sz w:val="22"/>
              <w:szCs w:val="22"/>
              <w:highlight w:val="yellow"/>
            </w:rPr>
            <w:fldChar w:fldCharType="end"/>
          </w:r>
          <w:r w:rsidRPr="008A49E6">
            <w:rPr>
              <w:rFonts w:ascii="Candara" w:hAnsi="Candara"/>
              <w:sz w:val="22"/>
              <w:szCs w:val="22"/>
            </w:rPr>
            <w:t xml:space="preserve"> shall be eligible for price adjustment as per the price adjustment formula with </w:t>
          </w:r>
          <w:r w:rsidR="008514B6" w:rsidRPr="008A49E6">
            <w:rPr>
              <w:rFonts w:ascii="Candara" w:hAnsi="Candara"/>
              <w:sz w:val="22"/>
              <w:szCs w:val="22"/>
            </w:rPr>
            <w:t>base d</w:t>
          </w:r>
          <w:r w:rsidRPr="008A49E6">
            <w:rPr>
              <w:rFonts w:ascii="Candara" w:hAnsi="Candara"/>
              <w:sz w:val="22"/>
              <w:szCs w:val="22"/>
            </w:rPr>
            <w:t xml:space="preserve">ate as per </w:t>
          </w:r>
          <w:r w:rsidR="008514B6" w:rsidRPr="008A49E6">
            <w:rPr>
              <w:rFonts w:ascii="Candara" w:hAnsi="Candara"/>
              <w:sz w:val="22"/>
              <w:szCs w:val="22"/>
            </w:rPr>
            <w:t xml:space="preserve">the </w:t>
          </w:r>
          <w:r w:rsidRPr="008A49E6">
            <w:rPr>
              <w:rFonts w:ascii="Candara" w:hAnsi="Candara"/>
              <w:sz w:val="22"/>
              <w:szCs w:val="22"/>
            </w:rPr>
            <w:lastRenderedPageBreak/>
            <w:t xml:space="preserve">Contract. Rates for </w:t>
          </w:r>
          <w:r w:rsidR="008514B6" w:rsidRPr="008A49E6">
            <w:rPr>
              <w:rFonts w:ascii="Candara" w:hAnsi="Candara"/>
              <w:sz w:val="22"/>
              <w:szCs w:val="22"/>
            </w:rPr>
            <w:t>extra items</w:t>
          </w:r>
          <w:r w:rsidRPr="008A49E6">
            <w:rPr>
              <w:rFonts w:ascii="Candara" w:hAnsi="Candara"/>
              <w:sz w:val="22"/>
              <w:szCs w:val="22"/>
            </w:rPr>
            <w:t xml:space="preserve">, derived as per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_Ref311757198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GCC.44.4.2</w:t>
          </w:r>
          <w:r w:rsidR="00425662" w:rsidRPr="008A49E6">
            <w:rPr>
              <w:rFonts w:ascii="Candara" w:hAnsi="Candara"/>
              <w:sz w:val="22"/>
              <w:szCs w:val="22"/>
              <w:highlight w:val="yellow"/>
            </w:rPr>
            <w:fldChar w:fldCharType="end"/>
          </w:r>
          <w:r w:rsidRPr="008A49E6">
            <w:rPr>
              <w:rFonts w:ascii="Candara" w:hAnsi="Candara"/>
              <w:sz w:val="22"/>
              <w:szCs w:val="22"/>
            </w:rPr>
            <w:t xml:space="preserve"> above, shall be eligible for price adjustment as per the price adjustment formula with </w:t>
          </w:r>
          <w:r w:rsidR="008514B6" w:rsidRPr="008A49E6">
            <w:rPr>
              <w:rFonts w:ascii="Candara" w:hAnsi="Candara"/>
              <w:sz w:val="22"/>
              <w:szCs w:val="22"/>
            </w:rPr>
            <w:t xml:space="preserve">base date </w:t>
          </w:r>
          <w:r w:rsidRPr="008A49E6">
            <w:rPr>
              <w:rFonts w:ascii="Candara" w:hAnsi="Candara"/>
              <w:sz w:val="22"/>
              <w:szCs w:val="22"/>
            </w:rPr>
            <w:t>corresponding to the date of input costs considered for working out the rates.</w:t>
          </w:r>
        </w:p>
        <w:p w14:paraId="53BB66B4" w14:textId="577C6C76" w:rsidR="00054348" w:rsidRPr="009A4FE8" w:rsidRDefault="00054348"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Day Work</w:t>
          </w:r>
        </w:p>
        <w:p w14:paraId="14A98219" w14:textId="32FFFFC8" w:rsidR="005602E9" w:rsidRPr="009A4FE8" w:rsidRDefault="00054348"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For work of a minor or incidental nature</w:t>
          </w:r>
          <w:r w:rsidR="005602E9" w:rsidRPr="008A49E6">
            <w:rPr>
              <w:rFonts w:ascii="Candara" w:hAnsi="Candara"/>
              <w:sz w:val="22"/>
              <w:szCs w:val="22"/>
            </w:rPr>
            <w:t xml:space="preserve"> not covered in the Bill of Quantities</w:t>
          </w:r>
          <w:r w:rsidRPr="008A49E6">
            <w:rPr>
              <w:rFonts w:ascii="Candara" w:hAnsi="Candara"/>
              <w:sz w:val="22"/>
              <w:szCs w:val="22"/>
            </w:rPr>
            <w:t xml:space="preserve">, the Project Manager may instruct that a Change shall </w:t>
          </w:r>
          <w:r w:rsidR="005602E9" w:rsidRPr="008A49E6">
            <w:rPr>
              <w:rFonts w:ascii="Candara" w:hAnsi="Candara"/>
              <w:sz w:val="22"/>
              <w:szCs w:val="22"/>
            </w:rPr>
            <w:t>be executed on a daywork basis.</w:t>
          </w:r>
        </w:p>
        <w:p w14:paraId="40E1700A" w14:textId="06871820" w:rsidR="00054348" w:rsidRPr="009A4FE8" w:rsidRDefault="005602E9"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w:t>
          </w:r>
          <w:r w:rsidR="00054348" w:rsidRPr="008A49E6">
            <w:rPr>
              <w:rFonts w:ascii="Candara" w:hAnsi="Candara"/>
              <w:sz w:val="22"/>
              <w:szCs w:val="22"/>
            </w:rPr>
            <w:t xml:space="preserve">he Contractor shall deliver each day to the </w:t>
          </w:r>
          <w:r w:rsidR="00953986" w:rsidRPr="008A49E6">
            <w:rPr>
              <w:rFonts w:ascii="Candara" w:hAnsi="Candara"/>
              <w:sz w:val="22"/>
              <w:szCs w:val="22"/>
            </w:rPr>
            <w:t xml:space="preserve">Project Manager </w:t>
          </w:r>
          <w:r w:rsidR="00054348" w:rsidRPr="008A49E6">
            <w:rPr>
              <w:rFonts w:ascii="Candara" w:hAnsi="Candara"/>
              <w:sz w:val="22"/>
              <w:szCs w:val="22"/>
            </w:rPr>
            <w:t>accurate statements in duplicate which shall include the following details of the resources used in executing the previous day</w:t>
          </w:r>
          <w:r w:rsidR="009A4FE8">
            <w:rPr>
              <w:rFonts w:ascii="Candara" w:hAnsi="Candara"/>
              <w:sz w:val="22"/>
              <w:szCs w:val="22"/>
            </w:rPr>
            <w:t>’</w:t>
          </w:r>
          <w:r w:rsidR="00054348" w:rsidRPr="008A49E6">
            <w:rPr>
              <w:rFonts w:ascii="Candara" w:hAnsi="Candara"/>
              <w:sz w:val="22"/>
              <w:szCs w:val="22"/>
            </w:rPr>
            <w:t>s work:</w:t>
          </w:r>
        </w:p>
        <w:p w14:paraId="0002E6BB" w14:textId="7DD05828" w:rsidR="00054348" w:rsidRPr="009A4FE8" w:rsidRDefault="00054348">
          <w:pPr>
            <w:pStyle w:val="ListParagraph"/>
            <w:numPr>
              <w:ilvl w:val="0"/>
              <w:numId w:val="7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names, occupations and time of Contractor’s </w:t>
          </w:r>
          <w:r w:rsidR="00953986" w:rsidRPr="008A49E6">
            <w:rPr>
              <w:rFonts w:ascii="Candara" w:hAnsi="Candara"/>
              <w:sz w:val="22"/>
              <w:szCs w:val="22"/>
            </w:rPr>
            <w:t>employees</w:t>
          </w:r>
          <w:r w:rsidRPr="008A49E6">
            <w:rPr>
              <w:rFonts w:ascii="Candara" w:hAnsi="Candara"/>
              <w:sz w:val="22"/>
              <w:szCs w:val="22"/>
            </w:rPr>
            <w:t xml:space="preserve">, </w:t>
          </w:r>
        </w:p>
        <w:p w14:paraId="42B4CCDD" w14:textId="3D51AF1C" w:rsidR="00054348" w:rsidRPr="009A4FE8" w:rsidRDefault="00054348">
          <w:pPr>
            <w:pStyle w:val="ListParagraph"/>
            <w:numPr>
              <w:ilvl w:val="0"/>
              <w:numId w:val="7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identification, type and time of Contractor’s Equipment and </w:t>
          </w:r>
          <w:r w:rsidR="00953986" w:rsidRPr="008A49E6">
            <w:rPr>
              <w:rFonts w:ascii="Candara" w:hAnsi="Candara"/>
              <w:sz w:val="22"/>
              <w:szCs w:val="22"/>
            </w:rPr>
            <w:t>t</w:t>
          </w:r>
          <w:r w:rsidRPr="008A49E6">
            <w:rPr>
              <w:rFonts w:ascii="Candara" w:hAnsi="Candara"/>
              <w:sz w:val="22"/>
              <w:szCs w:val="22"/>
            </w:rPr>
            <w:t xml:space="preserve">emporary </w:t>
          </w:r>
          <w:r w:rsidR="00953986" w:rsidRPr="008A49E6">
            <w:rPr>
              <w:rFonts w:ascii="Candara" w:hAnsi="Candara"/>
              <w:sz w:val="22"/>
              <w:szCs w:val="22"/>
            </w:rPr>
            <w:t>w</w:t>
          </w:r>
          <w:r w:rsidRPr="008A49E6">
            <w:rPr>
              <w:rFonts w:ascii="Candara" w:hAnsi="Candara"/>
              <w:sz w:val="22"/>
              <w:szCs w:val="22"/>
            </w:rPr>
            <w:t xml:space="preserve">orks, and </w:t>
          </w:r>
        </w:p>
        <w:p w14:paraId="5C23CD56" w14:textId="49483AAE" w:rsidR="00054348" w:rsidRPr="009A4FE8" w:rsidRDefault="00054348">
          <w:pPr>
            <w:pStyle w:val="ListParagraph"/>
            <w:numPr>
              <w:ilvl w:val="0"/>
              <w:numId w:val="76"/>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the quantities and types of </w:t>
          </w:r>
          <w:r w:rsidR="00953986" w:rsidRPr="008A49E6">
            <w:rPr>
              <w:rFonts w:ascii="Candara" w:hAnsi="Candara"/>
              <w:sz w:val="22"/>
              <w:szCs w:val="22"/>
            </w:rPr>
            <w:t>p</w:t>
          </w:r>
          <w:r w:rsidRPr="008A49E6">
            <w:rPr>
              <w:rFonts w:ascii="Candara" w:hAnsi="Candara"/>
              <w:sz w:val="22"/>
              <w:szCs w:val="22"/>
            </w:rPr>
            <w:t xml:space="preserve">lant and </w:t>
          </w:r>
          <w:r w:rsidR="00953986" w:rsidRPr="008A49E6">
            <w:rPr>
              <w:rFonts w:ascii="Candara" w:hAnsi="Candara"/>
              <w:sz w:val="22"/>
              <w:szCs w:val="22"/>
            </w:rPr>
            <w:t>m</w:t>
          </w:r>
          <w:r w:rsidRPr="008A49E6">
            <w:rPr>
              <w:rFonts w:ascii="Candara" w:hAnsi="Candara"/>
              <w:sz w:val="22"/>
              <w:szCs w:val="22"/>
            </w:rPr>
            <w:t>aterials used.</w:t>
          </w:r>
        </w:p>
        <w:p w14:paraId="7EF534E9" w14:textId="6DB3B295" w:rsidR="00054348" w:rsidRPr="009A4FE8" w:rsidRDefault="00054348" w:rsidP="009A4FE8">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One copy of each statement will, if correct, or when agreed, be signed by the </w:t>
          </w:r>
          <w:r w:rsidR="00953986" w:rsidRPr="008A49E6">
            <w:rPr>
              <w:rFonts w:ascii="Candara" w:hAnsi="Candara"/>
              <w:sz w:val="22"/>
              <w:szCs w:val="22"/>
            </w:rPr>
            <w:t>Project Manager</w:t>
          </w:r>
          <w:r w:rsidRPr="008A49E6">
            <w:rPr>
              <w:rFonts w:ascii="Candara" w:hAnsi="Candara"/>
              <w:sz w:val="22"/>
              <w:szCs w:val="22"/>
            </w:rPr>
            <w:t xml:space="preserve"> and returned to the Contractor. The Contractor shall then submit priced statements of these resources to the </w:t>
          </w:r>
          <w:r w:rsidR="00953986" w:rsidRPr="008A49E6">
            <w:rPr>
              <w:rFonts w:ascii="Candara" w:hAnsi="Candara"/>
              <w:sz w:val="22"/>
              <w:szCs w:val="22"/>
            </w:rPr>
            <w:t>Project Manager</w:t>
          </w:r>
          <w:r w:rsidR="005602E9" w:rsidRPr="008A49E6">
            <w:rPr>
              <w:rFonts w:ascii="Candara" w:hAnsi="Candara"/>
              <w:sz w:val="22"/>
              <w:szCs w:val="22"/>
            </w:rPr>
            <w:t xml:space="preserve"> for further approval and inclusion in the next running bill for payment</w:t>
          </w:r>
          <w:r w:rsidR="00953986" w:rsidRPr="008A49E6">
            <w:rPr>
              <w:rFonts w:ascii="Candara" w:hAnsi="Candara"/>
              <w:sz w:val="22"/>
              <w:szCs w:val="22"/>
            </w:rPr>
            <w:t>.</w:t>
          </w:r>
        </w:p>
        <w:p w14:paraId="184FA29F" w14:textId="20EAFDB8" w:rsidR="001A0377" w:rsidRPr="009A4FE8" w:rsidRDefault="001A0377"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Record of costs</w:t>
          </w:r>
        </w:p>
        <w:p w14:paraId="421E6EF3" w14:textId="77777777" w:rsidR="001A0377" w:rsidRPr="008A49E6" w:rsidRDefault="001A0377" w:rsidP="008A49E6">
          <w:pPr>
            <w:pStyle w:val="ListParagraph"/>
            <w:numPr>
              <w:ilvl w:val="2"/>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In any case where the Contractor is instructed to proceed with a variation prior to the determination of the adjustment to the Contract Price in respect thereof, the Contractor shall keep records of the cost of undertaking the variation and of time expended thereon. Such records shall be open to inspection by the Project Manager at all reasonable times.</w:t>
          </w:r>
        </w:p>
        <w:p w14:paraId="24933B2B"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084" w:name="_Toc273235836"/>
          <w:bookmarkStart w:id="1085" w:name="_Toc273238085"/>
          <w:bookmarkStart w:id="1086" w:name="_Toc273235837"/>
          <w:bookmarkStart w:id="1087" w:name="_Toc273238086"/>
          <w:bookmarkStart w:id="1088" w:name="_Toc273235838"/>
          <w:bookmarkStart w:id="1089" w:name="_Toc273238087"/>
          <w:bookmarkStart w:id="1090" w:name="_Toc273235839"/>
          <w:bookmarkStart w:id="1091" w:name="_Toc273238088"/>
          <w:bookmarkStart w:id="1092" w:name="_Toc273235840"/>
          <w:bookmarkStart w:id="1093" w:name="_Toc273238089"/>
          <w:bookmarkStart w:id="1094" w:name="_Toc273235841"/>
          <w:bookmarkStart w:id="1095" w:name="_Toc273238090"/>
          <w:bookmarkStart w:id="1096" w:name="_Toc273235842"/>
          <w:bookmarkStart w:id="1097" w:name="_Toc273238091"/>
          <w:bookmarkStart w:id="1098" w:name="_Toc273235843"/>
          <w:bookmarkStart w:id="1099" w:name="_Toc273238092"/>
          <w:bookmarkStart w:id="1100" w:name="_Toc273235844"/>
          <w:bookmarkStart w:id="1101" w:name="_Toc273238093"/>
          <w:bookmarkStart w:id="1102" w:name="_Toc273235845"/>
          <w:bookmarkStart w:id="1103" w:name="_Toc273238094"/>
          <w:bookmarkStart w:id="1104" w:name="_Toc273235846"/>
          <w:bookmarkStart w:id="1105" w:name="_Toc273238095"/>
          <w:bookmarkStart w:id="1106" w:name="_Toc273235847"/>
          <w:bookmarkStart w:id="1107" w:name="_Toc273238096"/>
          <w:bookmarkStart w:id="1108" w:name="_Toc273235848"/>
          <w:bookmarkStart w:id="1109" w:name="_Toc273238097"/>
          <w:bookmarkStart w:id="1110" w:name="_Toc273235849"/>
          <w:bookmarkStart w:id="1111" w:name="_Toc273238098"/>
          <w:bookmarkStart w:id="1112" w:name="_Toc273235850"/>
          <w:bookmarkStart w:id="1113" w:name="_Toc273238099"/>
          <w:bookmarkStart w:id="1114" w:name="_Toc273235852"/>
          <w:bookmarkStart w:id="1115" w:name="_Toc273238101"/>
          <w:bookmarkStart w:id="1116" w:name="_Toc273235853"/>
          <w:bookmarkStart w:id="1117" w:name="_Toc273238102"/>
          <w:bookmarkStart w:id="1118" w:name="_Toc273235855"/>
          <w:bookmarkStart w:id="1119" w:name="_Toc273238104"/>
          <w:bookmarkStart w:id="1120" w:name="_Toc272496492"/>
          <w:bookmarkStart w:id="1121" w:name="_Toc272843902"/>
          <w:bookmarkStart w:id="1122" w:name="_Toc272844015"/>
          <w:bookmarkStart w:id="1123" w:name="_Toc273235856"/>
          <w:bookmarkStart w:id="1124" w:name="_Toc273238105"/>
          <w:bookmarkStart w:id="1125" w:name="_Toc272496493"/>
          <w:bookmarkStart w:id="1126" w:name="_Toc272843903"/>
          <w:bookmarkStart w:id="1127" w:name="_Toc272844016"/>
          <w:bookmarkStart w:id="1128" w:name="_Toc273235857"/>
          <w:bookmarkStart w:id="1129" w:name="_Toc273238106"/>
          <w:bookmarkStart w:id="1130" w:name="_Ref260743277"/>
          <w:bookmarkStart w:id="1131" w:name="_Ref260752857"/>
          <w:bookmarkStart w:id="1132" w:name="_Toc276923413"/>
          <w:bookmarkStart w:id="1133" w:name="_Toc278626363"/>
          <w:bookmarkStart w:id="1134" w:name="_Ref281842542"/>
          <w:bookmarkStart w:id="1135" w:name="_Ref294097156"/>
          <w:bookmarkStart w:id="1136" w:name="_Ref294098864"/>
          <w:bookmarkStart w:id="1137" w:name="_Ref294099753"/>
          <w:bookmarkStart w:id="1138" w:name="_Ref294100620"/>
          <w:bookmarkStart w:id="1139" w:name="_Ref294100651"/>
          <w:bookmarkStart w:id="1140" w:name="_Ref294100733"/>
          <w:bookmarkStart w:id="1141" w:name="_Ref294102238"/>
          <w:bookmarkStart w:id="1142" w:name="_Ref294102268"/>
          <w:bookmarkStart w:id="1143" w:name="_Toc189045089"/>
          <w:bookmarkEnd w:id="1060"/>
          <w:bookmarkEnd w:id="1061"/>
          <w:bookmarkEnd w:id="1062"/>
          <w:bookmarkEnd w:id="1063"/>
          <w:bookmarkEnd w:id="1064"/>
          <w:bookmarkEnd w:id="1065"/>
          <w:bookmarkEnd w:id="1066"/>
          <w:bookmarkEnd w:id="1067"/>
          <w:bookmarkEnd w:id="1068"/>
          <w:bookmarkEnd w:id="1069"/>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8A49E6">
            <w:rPr>
              <w:rFonts w:ascii="Candara" w:hAnsi="Candara"/>
              <w:color w:val="1A00FD"/>
              <w:sz w:val="22"/>
              <w:szCs w:val="22"/>
            </w:rPr>
            <w:t xml:space="preserve">Extension of Time for </w:t>
          </w:r>
          <w:bookmarkEnd w:id="1070"/>
          <w:bookmarkEnd w:id="1071"/>
          <w:bookmarkEnd w:id="1072"/>
          <w:bookmarkEnd w:id="1130"/>
          <w:bookmarkEnd w:id="1131"/>
          <w:bookmarkEnd w:id="1132"/>
          <w:bookmarkEnd w:id="1133"/>
          <w:bookmarkEnd w:id="1134"/>
          <w:r w:rsidR="00671A16" w:rsidRPr="008A49E6">
            <w:rPr>
              <w:rFonts w:ascii="Candara" w:hAnsi="Candara"/>
              <w:color w:val="1A00FD"/>
              <w:sz w:val="22"/>
              <w:szCs w:val="22"/>
            </w:rPr>
            <w:t>Completion</w:t>
          </w:r>
          <w:bookmarkEnd w:id="1135"/>
          <w:bookmarkEnd w:id="1136"/>
          <w:bookmarkEnd w:id="1137"/>
          <w:bookmarkEnd w:id="1138"/>
          <w:bookmarkEnd w:id="1139"/>
          <w:bookmarkEnd w:id="1140"/>
          <w:bookmarkEnd w:id="1141"/>
          <w:bookmarkEnd w:id="1142"/>
          <w:bookmarkEnd w:id="1143"/>
        </w:p>
        <w:p w14:paraId="39911EE6" w14:textId="4351D6AC" w:rsidR="00AB5363" w:rsidRPr="009A4FE8" w:rsidRDefault="00671A16"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144" w:name="_Ref294099015"/>
          <w:r w:rsidRPr="008A49E6">
            <w:rPr>
              <w:rFonts w:ascii="Candara" w:hAnsi="Candara"/>
              <w:sz w:val="22"/>
              <w:szCs w:val="22"/>
            </w:rPr>
            <w:t xml:space="preserve">The Time(s) for Completion specified in the </w:t>
          </w:r>
          <w:r w:rsidR="009A0EF8">
            <w:rPr>
              <w:rFonts w:ascii="Candara" w:hAnsi="Candara"/>
              <w:sz w:val="22"/>
              <w:szCs w:val="22"/>
            </w:rPr>
            <w:t xml:space="preserve">SCC </w:t>
          </w:r>
          <w:r w:rsidRPr="008A49E6">
            <w:rPr>
              <w:rFonts w:ascii="Candara" w:hAnsi="Candara"/>
              <w:sz w:val="22"/>
              <w:szCs w:val="22"/>
            </w:rPr>
            <w:t>shall</w:t>
          </w:r>
          <w:r w:rsidR="0052054E" w:rsidRPr="008A49E6">
            <w:rPr>
              <w:rFonts w:ascii="Candara" w:hAnsi="Candara"/>
              <w:sz w:val="22"/>
              <w:szCs w:val="22"/>
            </w:rPr>
            <w:t xml:space="preserve"> </w:t>
          </w:r>
          <w:r w:rsidRPr="008A49E6">
            <w:rPr>
              <w:rFonts w:ascii="Candara" w:hAnsi="Candara"/>
              <w:sz w:val="22"/>
              <w:szCs w:val="22"/>
            </w:rPr>
            <w:t>be extended</w:t>
          </w:r>
          <w:r w:rsidR="00F53AAA" w:rsidRPr="008A49E6">
            <w:rPr>
              <w:rFonts w:ascii="Candara" w:hAnsi="Candara"/>
              <w:sz w:val="22"/>
              <w:szCs w:val="22"/>
            </w:rPr>
            <w:t xml:space="preserve"> by </w:t>
          </w:r>
          <w:r w:rsidR="000605EC" w:rsidRPr="008A49E6">
            <w:rPr>
              <w:rFonts w:ascii="Candara" w:hAnsi="Candara"/>
              <w:sz w:val="22"/>
              <w:szCs w:val="22"/>
            </w:rPr>
            <w:t>DGPC</w:t>
          </w:r>
          <w:r w:rsidRPr="008A49E6">
            <w:rPr>
              <w:rFonts w:ascii="Candara" w:hAnsi="Candara"/>
              <w:sz w:val="22"/>
              <w:szCs w:val="22"/>
            </w:rPr>
            <w:t>, if the Contractor is delayed or impeded in theperformance of any of its obligations under the Contract byreason of any of the following:</w:t>
          </w:r>
          <w:bookmarkEnd w:id="1144"/>
        </w:p>
        <w:p w14:paraId="38749A5B" w14:textId="16682FE3" w:rsidR="00671A16" w:rsidRPr="009A4FE8" w:rsidRDefault="00671A16">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Change in the </w:t>
          </w:r>
          <w:r w:rsidR="000819FD" w:rsidRPr="008A49E6">
            <w:rPr>
              <w:rFonts w:ascii="Candara" w:hAnsi="Candara"/>
              <w:sz w:val="22"/>
              <w:szCs w:val="22"/>
            </w:rPr>
            <w:t>Works</w:t>
          </w:r>
          <w:r w:rsidRPr="008A49E6">
            <w:rPr>
              <w:rFonts w:ascii="Candara" w:hAnsi="Candara"/>
              <w:sz w:val="22"/>
              <w:szCs w:val="22"/>
            </w:rPr>
            <w:t xml:space="preserve"> as provided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_Ref293586218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w:t>
          </w:r>
          <w:r w:rsidR="00425662" w:rsidRPr="008A49E6">
            <w:rPr>
              <w:rFonts w:ascii="Candara" w:hAnsi="Candara"/>
              <w:sz w:val="22"/>
              <w:szCs w:val="22"/>
              <w:highlight w:val="yellow"/>
            </w:rPr>
            <w:fldChar w:fldCharType="end"/>
          </w:r>
          <w:r w:rsidR="00E7669E" w:rsidRPr="008A49E6">
            <w:rPr>
              <w:rFonts w:ascii="Candara" w:hAnsi="Candara"/>
              <w:sz w:val="22"/>
              <w:szCs w:val="22"/>
            </w:rPr>
            <w:t>, or</w:t>
          </w:r>
        </w:p>
        <w:p w14:paraId="32249757" w14:textId="7E7729D9" w:rsidR="00F53AAA" w:rsidRPr="009A4FE8" w:rsidRDefault="00671A16">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occurrence of Force Majeure as provided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_Ref268696281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GCC.43</w:t>
          </w:r>
          <w:r w:rsidR="00425662" w:rsidRPr="008A49E6">
            <w:rPr>
              <w:rFonts w:ascii="Candara" w:hAnsi="Candara"/>
              <w:sz w:val="22"/>
              <w:szCs w:val="22"/>
              <w:highlight w:val="yellow"/>
            </w:rPr>
            <w:fldChar w:fldCharType="end"/>
          </w:r>
          <w:r w:rsidRPr="008A49E6">
            <w:rPr>
              <w:rFonts w:ascii="Candara" w:hAnsi="Candara"/>
              <w:sz w:val="22"/>
              <w:szCs w:val="22"/>
            </w:rPr>
            <w:t xml:space="preserve">, </w:t>
          </w:r>
          <w:r w:rsidR="00E7669E" w:rsidRPr="008A49E6">
            <w:rPr>
              <w:rFonts w:ascii="Candara" w:hAnsi="Candara"/>
              <w:sz w:val="22"/>
              <w:szCs w:val="22"/>
            </w:rPr>
            <w:t>or</w:t>
          </w:r>
        </w:p>
        <w:p w14:paraId="53311255" w14:textId="17635604" w:rsidR="00FB461F" w:rsidRPr="009A4FE8" w:rsidRDefault="00F53AAA">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unforeseen or adverse physical conditions </w:t>
          </w:r>
          <w:r w:rsidR="00671A16" w:rsidRPr="008A49E6">
            <w:rPr>
              <w:rFonts w:ascii="Candara" w:hAnsi="Candara"/>
              <w:sz w:val="22"/>
              <w:szCs w:val="22"/>
            </w:rPr>
            <w:t xml:space="preserve">as provided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_Ref294110885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GCC.41</w:t>
          </w:r>
          <w:r w:rsidR="00425662" w:rsidRPr="008A49E6">
            <w:rPr>
              <w:rFonts w:ascii="Candara" w:hAnsi="Candara"/>
              <w:sz w:val="22"/>
              <w:szCs w:val="22"/>
              <w:highlight w:val="yellow"/>
            </w:rPr>
            <w:fldChar w:fldCharType="end"/>
          </w:r>
          <w:r w:rsidR="00671A16" w:rsidRPr="008A49E6">
            <w:rPr>
              <w:rFonts w:ascii="Candara" w:hAnsi="Candara"/>
              <w:sz w:val="22"/>
              <w:szCs w:val="22"/>
            </w:rPr>
            <w:t>,</w:t>
          </w:r>
          <w:r w:rsidR="00E7669E" w:rsidRPr="008A49E6">
            <w:rPr>
              <w:rFonts w:ascii="Candara" w:hAnsi="Candara"/>
              <w:sz w:val="22"/>
              <w:szCs w:val="22"/>
            </w:rPr>
            <w:t xml:space="preserve"> or</w:t>
          </w:r>
        </w:p>
        <w:p w14:paraId="391BC96E" w14:textId="2AF56188" w:rsidR="00E277FB" w:rsidRPr="009A4FE8" w:rsidRDefault="00E277FB">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suspension order given by </w:t>
          </w:r>
          <w:r w:rsidR="000605EC" w:rsidRPr="008A49E6">
            <w:rPr>
              <w:rFonts w:ascii="Candara" w:hAnsi="Candara"/>
              <w:sz w:val="22"/>
              <w:szCs w:val="22"/>
            </w:rPr>
            <w:t>DGPC</w:t>
          </w:r>
          <w:r w:rsidRPr="008A49E6">
            <w:rPr>
              <w:rFonts w:ascii="Candara" w:hAnsi="Candara"/>
              <w:sz w:val="22"/>
              <w:szCs w:val="22"/>
            </w:rPr>
            <w:t xml:space="preserve">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_Ref313017739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GCC.48</w:t>
          </w:r>
          <w:r w:rsidR="00425662" w:rsidRPr="008A49E6">
            <w:rPr>
              <w:rFonts w:ascii="Candara" w:hAnsi="Candara"/>
              <w:sz w:val="22"/>
              <w:szCs w:val="22"/>
              <w:highlight w:val="yellow"/>
            </w:rPr>
            <w:fldChar w:fldCharType="end"/>
          </w:r>
          <w:r w:rsidR="0052054E" w:rsidRPr="008A49E6">
            <w:rPr>
              <w:rFonts w:ascii="Candara" w:hAnsi="Candara"/>
              <w:sz w:val="22"/>
              <w:szCs w:val="22"/>
            </w:rPr>
            <w:t xml:space="preserve"> </w:t>
          </w:r>
          <w:r w:rsidRPr="008A49E6">
            <w:rPr>
              <w:rFonts w:ascii="Candara" w:hAnsi="Candara"/>
              <w:sz w:val="22"/>
              <w:szCs w:val="22"/>
            </w:rPr>
            <w:t xml:space="preserve">or reduction in the rate of progress pursuant to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_Ref294111079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GCC.48.2</w:t>
          </w:r>
          <w:r w:rsidR="00425662" w:rsidRPr="008A49E6">
            <w:rPr>
              <w:rFonts w:ascii="Candara" w:hAnsi="Candara"/>
              <w:sz w:val="22"/>
              <w:szCs w:val="22"/>
              <w:highlight w:val="yellow"/>
            </w:rPr>
            <w:fldChar w:fldCharType="end"/>
          </w:r>
          <w:r w:rsidR="0052054E" w:rsidRPr="008A49E6">
            <w:rPr>
              <w:rFonts w:ascii="Candara" w:hAnsi="Candara"/>
              <w:sz w:val="22"/>
              <w:szCs w:val="22"/>
            </w:rPr>
            <w:t xml:space="preserve"> </w:t>
          </w:r>
          <w:r w:rsidRPr="008A49E6">
            <w:rPr>
              <w:rFonts w:ascii="Candara" w:hAnsi="Candara"/>
              <w:sz w:val="22"/>
              <w:szCs w:val="22"/>
            </w:rPr>
            <w:t>or</w:t>
          </w:r>
        </w:p>
        <w:p w14:paraId="210EB77E" w14:textId="25B28BC3" w:rsidR="00F53AAA" w:rsidRPr="009A4FE8" w:rsidRDefault="00E277FB">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changes in laws and regulations as provided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_Ref294111110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GCC.42</w:t>
          </w:r>
          <w:r w:rsidR="00425662" w:rsidRPr="008A49E6">
            <w:rPr>
              <w:rFonts w:ascii="Candara" w:hAnsi="Candara"/>
              <w:sz w:val="22"/>
              <w:szCs w:val="22"/>
              <w:highlight w:val="yellow"/>
            </w:rPr>
            <w:fldChar w:fldCharType="end"/>
          </w:r>
          <w:r w:rsidR="0052054E" w:rsidRPr="008A49E6">
            <w:rPr>
              <w:rFonts w:ascii="Candara" w:hAnsi="Candara"/>
              <w:sz w:val="22"/>
              <w:szCs w:val="22"/>
            </w:rPr>
            <w:t xml:space="preserve"> </w:t>
          </w:r>
          <w:r w:rsidRPr="008A49E6">
            <w:rPr>
              <w:rFonts w:ascii="Candara" w:hAnsi="Candara"/>
              <w:sz w:val="22"/>
              <w:szCs w:val="22"/>
            </w:rPr>
            <w:t>or</w:t>
          </w:r>
        </w:p>
        <w:p w14:paraId="010E30A6" w14:textId="42B9DA1D" w:rsidR="00F53AAA" w:rsidRPr="009A4FE8" w:rsidRDefault="00F53AAA">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act of omission on the part of </w:t>
          </w:r>
          <w:r w:rsidR="000605EC" w:rsidRPr="008A49E6">
            <w:rPr>
              <w:rFonts w:ascii="Candara" w:hAnsi="Candara"/>
              <w:sz w:val="22"/>
              <w:szCs w:val="22"/>
            </w:rPr>
            <w:t>DGPC</w:t>
          </w:r>
          <w:r w:rsidRPr="008A49E6">
            <w:rPr>
              <w:rFonts w:ascii="Candara" w:hAnsi="Candara"/>
              <w:sz w:val="22"/>
              <w:szCs w:val="22"/>
            </w:rPr>
            <w:t xml:space="preserve"> or its authorized representative to the extent such omission has caused delay in the Contractor’s performance of his work.</w:t>
          </w:r>
        </w:p>
        <w:p w14:paraId="29DD99D4" w14:textId="7A12F684" w:rsidR="00F53AAA" w:rsidRPr="009A4FE8" w:rsidRDefault="00F53AAA">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failure to supply the items listed in </w:t>
          </w:r>
          <w:r w:rsidR="009A0EF8">
            <w:rPr>
              <w:rFonts w:ascii="Candara" w:hAnsi="Candara"/>
              <w:sz w:val="22"/>
              <w:szCs w:val="22"/>
            </w:rPr>
            <w:t xml:space="preserve">SCC </w:t>
          </w:r>
          <w:r w:rsidR="00E7669E" w:rsidRPr="008A49E6">
            <w:rPr>
              <w:rFonts w:ascii="Candara" w:hAnsi="Candara"/>
              <w:sz w:val="22"/>
              <w:szCs w:val="22"/>
            </w:rPr>
            <w:t xml:space="preserve">by </w:t>
          </w:r>
          <w:r w:rsidR="000605EC" w:rsidRPr="008A49E6">
            <w:rPr>
              <w:rFonts w:ascii="Candara" w:hAnsi="Candara"/>
              <w:sz w:val="22"/>
              <w:szCs w:val="22"/>
            </w:rPr>
            <w:t>DGPC</w:t>
          </w:r>
          <w:r w:rsidR="00E7669E" w:rsidRPr="008A49E6">
            <w:rPr>
              <w:rFonts w:ascii="Candara" w:hAnsi="Candara"/>
              <w:sz w:val="22"/>
              <w:szCs w:val="22"/>
            </w:rPr>
            <w:t>, or</w:t>
          </w:r>
        </w:p>
        <w:p w14:paraId="3A1DF66A" w14:textId="4A987E05" w:rsidR="00F53AAA" w:rsidRPr="009A4FE8" w:rsidRDefault="00F53AAA">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act, omission or delay on the part of any other contractors employed by </w:t>
          </w:r>
          <w:r w:rsidR="000605EC" w:rsidRPr="008A49E6">
            <w:rPr>
              <w:rFonts w:ascii="Candara" w:hAnsi="Candara"/>
              <w:sz w:val="22"/>
              <w:szCs w:val="22"/>
            </w:rPr>
            <w:t>DGPC</w:t>
          </w:r>
          <w:r w:rsidRPr="008A49E6">
            <w:rPr>
              <w:rFonts w:ascii="Candara" w:hAnsi="Candara"/>
              <w:sz w:val="22"/>
              <w:szCs w:val="22"/>
            </w:rPr>
            <w:t xml:space="preserve"> for executing work not forming part of this Contract</w:t>
          </w:r>
          <w:r w:rsidR="00E7669E" w:rsidRPr="008A49E6">
            <w:rPr>
              <w:rFonts w:ascii="Candara" w:hAnsi="Candara"/>
              <w:sz w:val="22"/>
              <w:szCs w:val="22"/>
            </w:rPr>
            <w:t>, or</w:t>
          </w:r>
        </w:p>
        <w:p w14:paraId="046B24ED" w14:textId="4B5E3515" w:rsidR="00E277FB" w:rsidRPr="009A4FE8" w:rsidRDefault="00F53AAA">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lastRenderedPageBreak/>
            <w:t>any delay or disruption of the Contractor’s work by the relevant legally constituted public authorities of the Kingdom of Bhutan, provided the Contractor has diligently followed the procedures laid down by such authorities</w:t>
          </w:r>
          <w:r w:rsidR="00E7669E" w:rsidRPr="008A49E6">
            <w:rPr>
              <w:rFonts w:ascii="Candara" w:hAnsi="Candara"/>
              <w:sz w:val="22"/>
              <w:szCs w:val="22"/>
            </w:rPr>
            <w:t>, or</w:t>
          </w:r>
        </w:p>
        <w:p w14:paraId="14445864" w14:textId="26AFA861" w:rsidR="00E277FB" w:rsidRPr="009A4FE8" w:rsidRDefault="00E277FB">
          <w:pPr>
            <w:pStyle w:val="ListParagraph"/>
            <w:numPr>
              <w:ilvl w:val="0"/>
              <w:numId w:val="3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 xml:space="preserve">any </w:t>
          </w:r>
          <w:r w:rsidR="00E7669E" w:rsidRPr="008A49E6">
            <w:rPr>
              <w:rFonts w:ascii="Candara" w:hAnsi="Candara"/>
              <w:sz w:val="22"/>
              <w:szCs w:val="22"/>
            </w:rPr>
            <w:t xml:space="preserve">other </w:t>
          </w:r>
          <w:r w:rsidRPr="008A49E6">
            <w:rPr>
              <w:rFonts w:ascii="Candara" w:hAnsi="Candara"/>
              <w:sz w:val="22"/>
              <w:szCs w:val="22"/>
            </w:rPr>
            <w:t xml:space="preserve">default or breach of the Contract by </w:t>
          </w:r>
          <w:r w:rsidR="000605EC" w:rsidRPr="008A49E6">
            <w:rPr>
              <w:rFonts w:ascii="Candara" w:hAnsi="Candara"/>
              <w:sz w:val="22"/>
              <w:szCs w:val="22"/>
            </w:rPr>
            <w:t>DGPC</w:t>
          </w:r>
          <w:r w:rsidR="00E7669E" w:rsidRPr="008A49E6">
            <w:rPr>
              <w:rFonts w:ascii="Candara" w:hAnsi="Candara"/>
              <w:sz w:val="22"/>
              <w:szCs w:val="22"/>
            </w:rPr>
            <w:t>.</w:t>
          </w:r>
        </w:p>
        <w:p w14:paraId="1AAF4F27" w14:textId="08A31B74" w:rsidR="00AB5363" w:rsidRPr="009A4FE8" w:rsidRDefault="00E277FB" w:rsidP="009A4FE8">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by such period as shall be fair and reasonable in all the circumstances and as shall fairly reflect the delay or impediment sustained by the Contractor.</w:t>
          </w:r>
        </w:p>
        <w:p w14:paraId="044DE82D" w14:textId="5A4C57C2" w:rsidR="00AB5363" w:rsidRPr="009A4FE8" w:rsidRDefault="00E277FB"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Except where otherwise specifically provided in the Contract, the Contractor shall submit to the Project Manager a notice </w:t>
          </w:r>
          <w:r w:rsidR="00E7669E" w:rsidRPr="008A49E6">
            <w:rPr>
              <w:rFonts w:ascii="Candara" w:hAnsi="Candara"/>
              <w:sz w:val="22"/>
              <w:szCs w:val="22"/>
            </w:rPr>
            <w:t xml:space="preserve">in writing </w:t>
          </w:r>
          <w:r w:rsidRPr="008A49E6">
            <w:rPr>
              <w:rFonts w:ascii="Candara" w:hAnsi="Candara"/>
              <w:sz w:val="22"/>
              <w:szCs w:val="22"/>
            </w:rPr>
            <w:t xml:space="preserve">of a claim for an extension of the Time for Completion, together with particulars of the event or circumstance justifying such extension </w:t>
          </w:r>
          <w:r w:rsidR="00E7669E" w:rsidRPr="008A49E6">
            <w:rPr>
              <w:rFonts w:ascii="Candara" w:hAnsi="Candara"/>
              <w:sz w:val="22"/>
              <w:szCs w:val="22"/>
            </w:rPr>
            <w:t xml:space="preserve">within </w:t>
          </w:r>
          <w:r w:rsidR="006B7FE7" w:rsidRPr="008A49E6">
            <w:rPr>
              <w:rFonts w:ascii="Candara" w:hAnsi="Candara"/>
              <w:sz w:val="22"/>
              <w:szCs w:val="22"/>
            </w:rPr>
            <w:t>thirty</w:t>
          </w:r>
          <w:r w:rsidR="00E7669E" w:rsidRPr="008A49E6">
            <w:rPr>
              <w:rFonts w:ascii="Candara" w:hAnsi="Candara"/>
              <w:sz w:val="22"/>
              <w:szCs w:val="22"/>
            </w:rPr>
            <w:t xml:space="preserve"> (</w:t>
          </w:r>
          <w:r w:rsidR="006B7FE7" w:rsidRPr="008A49E6">
            <w:rPr>
              <w:rFonts w:ascii="Candara" w:hAnsi="Candara"/>
              <w:sz w:val="22"/>
              <w:szCs w:val="22"/>
            </w:rPr>
            <w:t>30</w:t>
          </w:r>
          <w:r w:rsidR="00E7669E" w:rsidRPr="008A49E6">
            <w:rPr>
              <w:rFonts w:ascii="Candara" w:hAnsi="Candara"/>
              <w:sz w:val="22"/>
              <w:szCs w:val="22"/>
            </w:rPr>
            <w:t xml:space="preserve">) days of </w:t>
          </w:r>
          <w:r w:rsidRPr="008A49E6">
            <w:rPr>
              <w:rFonts w:ascii="Candara" w:hAnsi="Candara"/>
              <w:sz w:val="22"/>
              <w:szCs w:val="22"/>
            </w:rPr>
            <w:t xml:space="preserve">the commencement of such event or circumstance. </w:t>
          </w:r>
          <w:r w:rsidR="006B7FE7" w:rsidRPr="008A49E6">
            <w:rPr>
              <w:rFonts w:ascii="Candara" w:hAnsi="Candara"/>
              <w:sz w:val="22"/>
              <w:szCs w:val="22"/>
            </w:rPr>
            <w:t xml:space="preserve">Within </w:t>
          </w:r>
          <w:r w:rsidR="00E7669E" w:rsidRPr="008A49E6">
            <w:rPr>
              <w:rFonts w:ascii="Candara" w:hAnsi="Candara"/>
              <w:sz w:val="22"/>
              <w:szCs w:val="22"/>
            </w:rPr>
            <w:t>t</w:t>
          </w:r>
          <w:r w:rsidR="006B7FE7" w:rsidRPr="008A49E6">
            <w:rPr>
              <w:rFonts w:ascii="Candara" w:hAnsi="Candara"/>
              <w:sz w:val="22"/>
              <w:szCs w:val="22"/>
            </w:rPr>
            <w:t>hirty</w:t>
          </w:r>
          <w:r w:rsidR="00E7669E" w:rsidRPr="008A49E6">
            <w:rPr>
              <w:rFonts w:ascii="Candara" w:hAnsi="Candara"/>
              <w:sz w:val="22"/>
              <w:szCs w:val="22"/>
            </w:rPr>
            <w:t xml:space="preserve"> (</w:t>
          </w:r>
          <w:r w:rsidR="006B7FE7" w:rsidRPr="008A49E6">
            <w:rPr>
              <w:rFonts w:ascii="Candara" w:hAnsi="Candara"/>
              <w:sz w:val="22"/>
              <w:szCs w:val="22"/>
            </w:rPr>
            <w:t>30</w:t>
          </w:r>
          <w:r w:rsidR="00E7669E" w:rsidRPr="008A49E6">
            <w:rPr>
              <w:rFonts w:ascii="Candara" w:hAnsi="Candara"/>
              <w:sz w:val="22"/>
              <w:szCs w:val="22"/>
            </w:rPr>
            <w:t xml:space="preserve">) days </w:t>
          </w:r>
          <w:r w:rsidRPr="008A49E6">
            <w:rPr>
              <w:rFonts w:ascii="Candara" w:hAnsi="Candara"/>
              <w:sz w:val="22"/>
              <w:szCs w:val="22"/>
            </w:rPr>
            <w:t xml:space="preserve">after receipt of such notice and supporting particulars of the claim, </w:t>
          </w:r>
          <w:r w:rsidR="000605EC" w:rsidRPr="008A49E6">
            <w:rPr>
              <w:rFonts w:ascii="Candara" w:hAnsi="Candara"/>
              <w:sz w:val="22"/>
              <w:szCs w:val="22"/>
            </w:rPr>
            <w:t>DGPC</w:t>
          </w:r>
          <w:r w:rsidRPr="008A49E6">
            <w:rPr>
              <w:rFonts w:ascii="Candara" w:hAnsi="Candara"/>
              <w:sz w:val="22"/>
              <w:szCs w:val="22"/>
            </w:rPr>
            <w:t xml:space="preserve"> shall agree upon the </w:t>
          </w:r>
          <w:r w:rsidR="00E7669E" w:rsidRPr="008A49E6">
            <w:rPr>
              <w:rFonts w:ascii="Candara" w:hAnsi="Candara"/>
              <w:sz w:val="22"/>
              <w:szCs w:val="22"/>
            </w:rPr>
            <w:t xml:space="preserve">fair and reasonable </w:t>
          </w:r>
          <w:r w:rsidR="00681FE2" w:rsidRPr="008A49E6">
            <w:rPr>
              <w:rFonts w:ascii="Candara" w:hAnsi="Candara"/>
              <w:sz w:val="22"/>
              <w:szCs w:val="22"/>
            </w:rPr>
            <w:t>period of extension, which shall be final and binding on the Contractor.</w:t>
          </w:r>
        </w:p>
        <w:p w14:paraId="524D3BA0" w14:textId="6D887E8C" w:rsidR="005B368B" w:rsidRPr="009A4FE8" w:rsidRDefault="00E277FB"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at all times use its reasonable efforts to minimize any delay in the performance of its obligations under the Contract.</w:t>
          </w:r>
        </w:p>
        <w:p w14:paraId="77F54057" w14:textId="77777777" w:rsidR="002115A4" w:rsidRPr="008A49E6" w:rsidRDefault="002115A4"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In no case the extension in Time for Completion will be permitted for the defaults on the part of the Contractor </w:t>
          </w:r>
        </w:p>
        <w:p w14:paraId="16B233EE" w14:textId="77777777" w:rsidR="00DB5779" w:rsidRPr="008A49E6" w:rsidRDefault="00DB5779"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145" w:name="_Toc272496495"/>
          <w:bookmarkStart w:id="1146" w:name="_Toc272843905"/>
          <w:bookmarkStart w:id="1147" w:name="_Toc272844018"/>
          <w:bookmarkStart w:id="1148" w:name="_Toc273235859"/>
          <w:bookmarkStart w:id="1149" w:name="_Toc273238108"/>
          <w:bookmarkStart w:id="1150" w:name="_Toc273317579"/>
          <w:bookmarkStart w:id="1151" w:name="_Toc273635288"/>
          <w:bookmarkStart w:id="1152" w:name="_Toc273802691"/>
          <w:bookmarkStart w:id="1153" w:name="_Toc273807847"/>
          <w:bookmarkStart w:id="1154" w:name="_Ref312851461"/>
          <w:bookmarkStart w:id="1155" w:name="_Toc189045090"/>
          <w:bookmarkStart w:id="1156" w:name="_Ref293588445"/>
          <w:bookmarkStart w:id="1157" w:name="_Ref260754832"/>
          <w:bookmarkStart w:id="1158" w:name="_Ref260755769"/>
          <w:bookmarkStart w:id="1159" w:name="_Toc276923415"/>
          <w:bookmarkStart w:id="1160" w:name="_Toc278626365"/>
          <w:bookmarkEnd w:id="1145"/>
          <w:bookmarkEnd w:id="1146"/>
          <w:bookmarkEnd w:id="1147"/>
          <w:bookmarkEnd w:id="1148"/>
          <w:bookmarkEnd w:id="1149"/>
          <w:bookmarkEnd w:id="1150"/>
          <w:bookmarkEnd w:id="1151"/>
          <w:bookmarkEnd w:id="1152"/>
          <w:bookmarkEnd w:id="1153"/>
          <w:r w:rsidRPr="008A49E6">
            <w:rPr>
              <w:rFonts w:ascii="Candara" w:hAnsi="Candara"/>
              <w:color w:val="1A00FD"/>
              <w:sz w:val="22"/>
              <w:szCs w:val="22"/>
            </w:rPr>
            <w:t>Contractor’s Claims</w:t>
          </w:r>
          <w:bookmarkEnd w:id="1154"/>
          <w:bookmarkEnd w:id="1155"/>
        </w:p>
        <w:p w14:paraId="1C716B33" w14:textId="61C80F48" w:rsidR="00DB5779" w:rsidRPr="009A4FE8" w:rsidRDefault="00DB5779"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Contractor considers himself to be entitled to any extension of the Time for Completion and/or any additional payment, under any clause of GCC or otherwise in connection with the Contract, the Contractor shall give notice to </w:t>
          </w:r>
          <w:r w:rsidR="000605EC" w:rsidRPr="008A49E6">
            <w:rPr>
              <w:rFonts w:ascii="Candara" w:hAnsi="Candara"/>
              <w:sz w:val="22"/>
              <w:szCs w:val="22"/>
            </w:rPr>
            <w:t>DGPC</w:t>
          </w:r>
          <w:r w:rsidRPr="008A49E6">
            <w:rPr>
              <w:rFonts w:ascii="Candara" w:hAnsi="Candara"/>
              <w:sz w:val="22"/>
              <w:szCs w:val="22"/>
            </w:rPr>
            <w:t>, describing the event or circumstances giving rise to the claim. The notice shall be given as soon as practicable, and not later than t</w:t>
          </w:r>
          <w:r w:rsidR="006B7FE7" w:rsidRPr="008A49E6">
            <w:rPr>
              <w:rFonts w:ascii="Candara" w:hAnsi="Candara"/>
              <w:sz w:val="22"/>
              <w:szCs w:val="22"/>
            </w:rPr>
            <w:t>hirty</w:t>
          </w:r>
          <w:r w:rsidRPr="008A49E6">
            <w:rPr>
              <w:rFonts w:ascii="Candara" w:hAnsi="Candara"/>
              <w:sz w:val="22"/>
              <w:szCs w:val="22"/>
            </w:rPr>
            <w:t xml:space="preserve"> (</w:t>
          </w:r>
          <w:r w:rsidR="006B7FE7" w:rsidRPr="008A49E6">
            <w:rPr>
              <w:rFonts w:ascii="Candara" w:hAnsi="Candara"/>
              <w:sz w:val="22"/>
              <w:szCs w:val="22"/>
            </w:rPr>
            <w:t>30</w:t>
          </w:r>
          <w:r w:rsidRPr="008A49E6">
            <w:rPr>
              <w:rFonts w:ascii="Candara" w:hAnsi="Candara"/>
              <w:sz w:val="22"/>
              <w:szCs w:val="22"/>
            </w:rPr>
            <w:t>) days after the Contractor became aware, or should have become aware, or the event or circumstance.</w:t>
          </w:r>
        </w:p>
        <w:p w14:paraId="60CB8226" w14:textId="08023F94" w:rsidR="00DB5779" w:rsidRPr="009A4FE8" w:rsidRDefault="00DB5779"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If the Contractor fails to give notice of a claim within such period of t</w:t>
          </w:r>
          <w:r w:rsidR="006B7FE7" w:rsidRPr="008A49E6">
            <w:rPr>
              <w:rFonts w:ascii="Candara" w:hAnsi="Candara"/>
              <w:sz w:val="22"/>
              <w:szCs w:val="22"/>
            </w:rPr>
            <w:t>hirty</w:t>
          </w:r>
          <w:r w:rsidRPr="008A49E6">
            <w:rPr>
              <w:rFonts w:ascii="Candara" w:hAnsi="Candara"/>
              <w:sz w:val="22"/>
              <w:szCs w:val="22"/>
            </w:rPr>
            <w:t xml:space="preserve"> (</w:t>
          </w:r>
          <w:r w:rsidR="006B7FE7" w:rsidRPr="008A49E6">
            <w:rPr>
              <w:rFonts w:ascii="Candara" w:hAnsi="Candara"/>
              <w:sz w:val="22"/>
              <w:szCs w:val="22"/>
            </w:rPr>
            <w:t>30</w:t>
          </w:r>
          <w:r w:rsidRPr="008A49E6">
            <w:rPr>
              <w:rFonts w:ascii="Candara" w:hAnsi="Candara"/>
              <w:sz w:val="22"/>
              <w:szCs w:val="22"/>
            </w:rPr>
            <w:t xml:space="preserve">) days, the Time for Completion shall not be extended, the Contractor shall not be entitled to additional payment, and </w:t>
          </w:r>
          <w:r w:rsidR="000605EC" w:rsidRPr="008A49E6">
            <w:rPr>
              <w:rFonts w:ascii="Candara" w:hAnsi="Candara"/>
              <w:sz w:val="22"/>
              <w:szCs w:val="22"/>
            </w:rPr>
            <w:t>DGPC</w:t>
          </w:r>
          <w:r w:rsidR="005038F4" w:rsidRPr="008A49E6">
            <w:rPr>
              <w:rFonts w:ascii="Candara" w:hAnsi="Candara"/>
              <w:sz w:val="22"/>
              <w:szCs w:val="22"/>
            </w:rPr>
            <w:t xml:space="preserve"> </w:t>
          </w:r>
          <w:r w:rsidRPr="008A49E6">
            <w:rPr>
              <w:rFonts w:ascii="Candara" w:hAnsi="Candara"/>
              <w:sz w:val="22"/>
              <w:szCs w:val="22"/>
            </w:rPr>
            <w:t>shall be discharged from all liability in connection with the claim. Otherwise, the following provisions of this sub-clause shall apply.</w:t>
          </w:r>
        </w:p>
        <w:p w14:paraId="707A8343" w14:textId="2CCD1307" w:rsidR="00DB5779" w:rsidRPr="009A4FE8" w:rsidRDefault="00DB5779"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Contractor shall also submit any other notices which are required by the Contract, and supporting particulars for the claim, as relevant to such event or Circumstances.</w:t>
          </w:r>
        </w:p>
        <w:p w14:paraId="5D882761" w14:textId="6C8A73B7" w:rsidR="00DB5779" w:rsidRPr="009A4FE8" w:rsidRDefault="00DB5779"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Contractor shall keep such contemporary records as may be necessary to substantiate any claim, either on the Site or at another location acceptable to the Project Manager. Without admitting the </w:t>
          </w:r>
          <w:r w:rsidR="000605EC" w:rsidRPr="008A49E6">
            <w:rPr>
              <w:rFonts w:ascii="Candara" w:hAnsi="Candara"/>
              <w:sz w:val="22"/>
              <w:szCs w:val="22"/>
            </w:rPr>
            <w:t>DGPC</w:t>
          </w:r>
          <w:r w:rsidRPr="008A49E6">
            <w:rPr>
              <w:rFonts w:ascii="Candara" w:hAnsi="Candara"/>
              <w:sz w:val="22"/>
              <w:szCs w:val="22"/>
            </w:rPr>
            <w:t>’s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15E45EB8" w14:textId="3CC105FF" w:rsidR="00DB5779" w:rsidRPr="009A4FE8" w:rsidRDefault="00DB5779"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Within forty-two (42) days after the Contractor became aware (or should have become aware) of the event or circumstances giving rise to the claim, or within such other period as may be proposed by the Contractor and approved by the Project Manager, the Contractor shall sent to the Project Manager a fully detailed </w:t>
          </w:r>
          <w:r w:rsidRPr="008A49E6">
            <w:rPr>
              <w:rFonts w:ascii="Candara" w:hAnsi="Candara"/>
              <w:sz w:val="22"/>
              <w:szCs w:val="22"/>
            </w:rPr>
            <w:lastRenderedPageBreak/>
            <w:t>claim which includes full supporting particulars of the basis of the claim and for the extension of time and/or additional payment claimed. If the event or circumstance giving rise to the claim has a continuing effect:</w:t>
          </w:r>
        </w:p>
        <w:p w14:paraId="6228110D" w14:textId="51D0D147" w:rsidR="00DB5779" w:rsidRPr="009A4FE8" w:rsidRDefault="00DB5779">
          <w:pPr>
            <w:pStyle w:val="ListParagraph"/>
            <w:numPr>
              <w:ilvl w:val="0"/>
              <w:numId w:val="1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this fully detailed claim shall be considered as interim;</w:t>
          </w:r>
        </w:p>
        <w:p w14:paraId="774B554A" w14:textId="5E388AB1" w:rsidR="00DB5779" w:rsidRPr="009A4FE8" w:rsidRDefault="00DB5779">
          <w:pPr>
            <w:pStyle w:val="ListParagraph"/>
            <w:numPr>
              <w:ilvl w:val="0"/>
              <w:numId w:val="1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shall send further interim claims at monthly intervals, giving the accumulated delay and/or amount claimed, and such further particulars as the Project Manager may reasonably require; and</w:t>
          </w:r>
        </w:p>
        <w:p w14:paraId="3AA26469" w14:textId="6BCEF890" w:rsidR="00DB5779" w:rsidRPr="009A4FE8" w:rsidRDefault="00DB5779">
          <w:pPr>
            <w:pStyle w:val="ListParagraph"/>
            <w:numPr>
              <w:ilvl w:val="0"/>
              <w:numId w:val="19"/>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the Contractor shall send a final claim t</w:t>
          </w:r>
          <w:r w:rsidR="006B7FE7" w:rsidRPr="008A49E6">
            <w:rPr>
              <w:rFonts w:ascii="Candara" w:hAnsi="Candara"/>
              <w:sz w:val="22"/>
              <w:szCs w:val="22"/>
            </w:rPr>
            <w:t>hirty</w:t>
          </w:r>
          <w:r w:rsidRPr="008A49E6">
            <w:rPr>
              <w:rFonts w:ascii="Candara" w:hAnsi="Candara"/>
              <w:sz w:val="22"/>
              <w:szCs w:val="22"/>
            </w:rPr>
            <w:t xml:space="preserve"> (</w:t>
          </w:r>
          <w:r w:rsidR="006B7FE7" w:rsidRPr="008A49E6">
            <w:rPr>
              <w:rFonts w:ascii="Candara" w:hAnsi="Candara"/>
              <w:sz w:val="22"/>
              <w:szCs w:val="22"/>
            </w:rPr>
            <w:t>30</w:t>
          </w:r>
          <w:r w:rsidRPr="008A49E6">
            <w:rPr>
              <w:rFonts w:ascii="Candara" w:hAnsi="Candara"/>
              <w:sz w:val="22"/>
              <w:szCs w:val="22"/>
            </w:rPr>
            <w:t>) days after the end of the effects resulting from the event or circumstances, or within such other period as m</w:t>
          </w:r>
          <w:r w:rsidR="009A4FE8">
            <w:rPr>
              <w:rFonts w:ascii="Candara" w:hAnsi="Candara"/>
              <w:sz w:val="22"/>
              <w:szCs w:val="22"/>
            </w:rPr>
            <w:t>a</w:t>
          </w:r>
          <w:r w:rsidRPr="008A49E6">
            <w:rPr>
              <w:rFonts w:ascii="Candara" w:hAnsi="Candara"/>
              <w:sz w:val="22"/>
              <w:szCs w:val="22"/>
            </w:rPr>
            <w:t>y be proposed by the Contractor and approved by the Project Manager.</w:t>
          </w:r>
        </w:p>
        <w:p w14:paraId="3ABCA918" w14:textId="3942327A" w:rsidR="00DB5779" w:rsidRPr="009A4FE8" w:rsidRDefault="00DB5779"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Within forty-two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principals of the claim within such time.</w:t>
          </w:r>
        </w:p>
        <w:p w14:paraId="5B24BD35" w14:textId="54D0660D" w:rsidR="00DB5779" w:rsidRPr="009A4FE8" w:rsidRDefault="00DB5779"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claims, as he has been able to substantiate.</w:t>
          </w:r>
        </w:p>
        <w:p w14:paraId="39DC917F" w14:textId="0E7F5A36" w:rsidR="00DB5779" w:rsidRPr="009A4FE8" w:rsidRDefault="00DB5779"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Project Manager shall proceed to determine (i) the extension (if any) of the Time for Completion (before or after its expiry), and/or (ii) the additional payment (if any) to which the Contractor is entitled under the Contract.</w:t>
          </w:r>
        </w:p>
        <w:p w14:paraId="5DC67E57" w14:textId="77777777" w:rsidR="00DB5779" w:rsidRPr="008A49E6" w:rsidRDefault="00DB5779"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The requirements of this sub-clause are in addition to those of any other sub-clause, which may apply to a claim. If the Contractor fails to comply with this or any 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w:t>
          </w:r>
        </w:p>
        <w:p w14:paraId="22E9BB34" w14:textId="77777777" w:rsidR="00D65AFE" w:rsidRPr="008A49E6" w:rsidRDefault="00D65AFE"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161" w:name="_Ref312850674"/>
          <w:bookmarkStart w:id="1162" w:name="_Toc189045091"/>
          <w:r w:rsidRPr="008A49E6">
            <w:rPr>
              <w:rFonts w:ascii="Candara" w:hAnsi="Candara"/>
              <w:color w:val="1A00FD"/>
              <w:sz w:val="22"/>
              <w:szCs w:val="22"/>
            </w:rPr>
            <w:t>Claims towards idling of resources</w:t>
          </w:r>
          <w:bookmarkEnd w:id="1161"/>
          <w:bookmarkEnd w:id="1162"/>
        </w:p>
        <w:p w14:paraId="7EA1C977" w14:textId="026E055E" w:rsidR="008A33AE" w:rsidRPr="009A4FE8" w:rsidRDefault="00D65AFE"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163" w:name="_Ref312352938"/>
          <w:r w:rsidRPr="008A49E6">
            <w:rPr>
              <w:rFonts w:ascii="Candara" w:hAnsi="Candara"/>
              <w:sz w:val="22"/>
              <w:szCs w:val="22"/>
            </w:rPr>
            <w:t xml:space="preserve">Components of claim admissible hereunder towards additional cost incurred by the Contractor </w:t>
          </w:r>
          <w:r w:rsidR="008A33AE" w:rsidRPr="008A49E6">
            <w:rPr>
              <w:rFonts w:ascii="Candara" w:hAnsi="Candara"/>
              <w:sz w:val="22"/>
              <w:szCs w:val="22"/>
            </w:rPr>
            <w:t>due to</w:t>
          </w:r>
          <w:r w:rsidRPr="008A49E6">
            <w:rPr>
              <w:rFonts w:ascii="Candara" w:hAnsi="Candara"/>
              <w:sz w:val="22"/>
              <w:szCs w:val="22"/>
            </w:rPr>
            <w:t xml:space="preserve"> idling of resources in connection with execution of Contract </w:t>
          </w:r>
          <w:r w:rsidR="008A33AE" w:rsidRPr="008A49E6">
            <w:rPr>
              <w:rFonts w:ascii="Candara" w:hAnsi="Candara"/>
              <w:sz w:val="22"/>
              <w:szCs w:val="22"/>
            </w:rPr>
            <w:t xml:space="preserve">for reasons given hereunder </w:t>
          </w:r>
          <w:r w:rsidRPr="008A49E6">
            <w:rPr>
              <w:rFonts w:ascii="Candara" w:hAnsi="Candara"/>
              <w:sz w:val="22"/>
              <w:szCs w:val="22"/>
            </w:rPr>
            <w:t>shall be evaluated by the Project Manager</w:t>
          </w:r>
          <w:r w:rsidR="008A33AE" w:rsidRPr="008A49E6">
            <w:rPr>
              <w:rFonts w:ascii="Candara" w:hAnsi="Candara"/>
              <w:sz w:val="22"/>
              <w:szCs w:val="22"/>
            </w:rPr>
            <w:t>:</w:t>
          </w:r>
          <w:bookmarkEnd w:id="1163"/>
        </w:p>
        <w:p w14:paraId="1FBADB09" w14:textId="646DC4B5" w:rsidR="00D65AFE" w:rsidRPr="008A49E6" w:rsidRDefault="000605EC">
          <w:pPr>
            <w:pStyle w:val="ListParagraph"/>
            <w:numPr>
              <w:ilvl w:val="0"/>
              <w:numId w:val="8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DGPC</w:t>
          </w:r>
          <w:r w:rsidR="00D65AFE" w:rsidRPr="008A49E6">
            <w:rPr>
              <w:rFonts w:ascii="Candara" w:hAnsi="Candara"/>
              <w:sz w:val="22"/>
              <w:szCs w:val="22"/>
            </w:rPr>
            <w:t xml:space="preserve"> does not give </w:t>
          </w:r>
          <w:r w:rsidR="008A33AE" w:rsidRPr="008A49E6">
            <w:rPr>
              <w:rFonts w:ascii="Candara" w:hAnsi="Candara"/>
              <w:sz w:val="22"/>
              <w:szCs w:val="22"/>
            </w:rPr>
            <w:t>possession</w:t>
          </w:r>
          <w:r w:rsidR="00D65AFE" w:rsidRPr="008A49E6">
            <w:rPr>
              <w:rFonts w:ascii="Candara" w:hAnsi="Candara"/>
              <w:sz w:val="22"/>
              <w:szCs w:val="22"/>
            </w:rPr>
            <w:t xml:space="preserve"> to Site or a part of the Site free of all encumbrances by the Site possession date stated in the</w:t>
          </w:r>
          <w:r w:rsidR="009A0EF8">
            <w:rPr>
              <w:rFonts w:ascii="Candara" w:hAnsi="Candara"/>
              <w:sz w:val="22"/>
              <w:szCs w:val="22"/>
            </w:rPr>
            <w:t xml:space="preserve"> SCC</w:t>
          </w:r>
          <w:r w:rsidR="00E64F12" w:rsidRPr="008A49E6">
            <w:rPr>
              <w:rFonts w:ascii="Candara" w:hAnsi="Candara"/>
              <w:sz w:val="22"/>
              <w:szCs w:val="22"/>
            </w:rPr>
            <w:t>;</w:t>
          </w:r>
        </w:p>
        <w:p w14:paraId="5E71A509" w14:textId="16E81AA8" w:rsidR="00D65AFE" w:rsidRPr="008A49E6" w:rsidRDefault="000605EC">
          <w:pPr>
            <w:pStyle w:val="ListParagraph"/>
            <w:numPr>
              <w:ilvl w:val="0"/>
              <w:numId w:val="8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DGPC</w:t>
          </w:r>
          <w:r w:rsidR="00D65AFE" w:rsidRPr="008A49E6">
            <w:rPr>
              <w:rFonts w:ascii="Candara" w:hAnsi="Candara"/>
              <w:sz w:val="22"/>
              <w:szCs w:val="22"/>
            </w:rPr>
            <w:t xml:space="preserve"> modifies the schedule of other contractors in a way which affects the </w:t>
          </w:r>
          <w:r w:rsidR="008A33AE" w:rsidRPr="008A49E6">
            <w:rPr>
              <w:rFonts w:ascii="Candara" w:hAnsi="Candara"/>
              <w:sz w:val="22"/>
              <w:szCs w:val="22"/>
            </w:rPr>
            <w:t>w</w:t>
          </w:r>
          <w:r w:rsidR="00D65AFE" w:rsidRPr="008A49E6">
            <w:rPr>
              <w:rFonts w:ascii="Candara" w:hAnsi="Candara"/>
              <w:sz w:val="22"/>
              <w:szCs w:val="22"/>
            </w:rPr>
            <w:t>orks of the Contractor under the Contract</w:t>
          </w:r>
          <w:r w:rsidR="00E64F12" w:rsidRPr="008A49E6">
            <w:rPr>
              <w:rFonts w:ascii="Candara" w:hAnsi="Candara"/>
              <w:sz w:val="22"/>
              <w:szCs w:val="22"/>
            </w:rPr>
            <w:t>;</w:t>
          </w:r>
        </w:p>
        <w:p w14:paraId="48D53006" w14:textId="549C9661" w:rsidR="00D65AFE" w:rsidRPr="008A49E6" w:rsidRDefault="000605EC">
          <w:pPr>
            <w:pStyle w:val="ListParagraph"/>
            <w:numPr>
              <w:ilvl w:val="0"/>
              <w:numId w:val="8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t>DGPC</w:t>
          </w:r>
          <w:r w:rsidR="00D65AFE" w:rsidRPr="008A49E6">
            <w:rPr>
              <w:rFonts w:ascii="Candara" w:hAnsi="Candara"/>
              <w:sz w:val="22"/>
              <w:szCs w:val="22"/>
            </w:rPr>
            <w:t>’s representatives’ does not issue Drawings, Technical Specifications or instructions required for the execution of Works as per agreed schedule</w:t>
          </w:r>
          <w:r w:rsidR="00E64F12" w:rsidRPr="008A49E6">
            <w:rPr>
              <w:rFonts w:ascii="Candara" w:hAnsi="Candara"/>
              <w:sz w:val="22"/>
              <w:szCs w:val="22"/>
            </w:rPr>
            <w:t>;</w:t>
          </w:r>
        </w:p>
        <w:p w14:paraId="5B765779" w14:textId="1B996BA6" w:rsidR="008A33AE" w:rsidRPr="009A4FE8" w:rsidRDefault="00D65AFE">
          <w:pPr>
            <w:pStyle w:val="ListParagraph"/>
            <w:numPr>
              <w:ilvl w:val="0"/>
              <w:numId w:val="84"/>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hAnsi="Candara"/>
              <w:sz w:val="22"/>
              <w:szCs w:val="22"/>
            </w:rPr>
            <w:lastRenderedPageBreak/>
            <w:t xml:space="preserve">Other contractors or </w:t>
          </w:r>
          <w:r w:rsidR="000605EC" w:rsidRPr="008A49E6">
            <w:rPr>
              <w:rFonts w:ascii="Candara" w:hAnsi="Candara"/>
              <w:sz w:val="22"/>
              <w:szCs w:val="22"/>
            </w:rPr>
            <w:t>DGPC</w:t>
          </w:r>
          <w:r w:rsidRPr="008A49E6">
            <w:rPr>
              <w:rFonts w:ascii="Candara" w:hAnsi="Candara"/>
              <w:sz w:val="22"/>
              <w:szCs w:val="22"/>
            </w:rPr>
            <w:t xml:space="preserve"> does not work within the dates stated in the Contract that cause delay or extra work to the Contractor.</w:t>
          </w:r>
        </w:p>
        <w:p w14:paraId="6606A063" w14:textId="52BF21DD" w:rsidR="008A33AE" w:rsidRPr="008A49E6" w:rsidRDefault="008A33AE"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The evaluation of compensation </w:t>
          </w:r>
          <w:r w:rsidR="0048375F" w:rsidRPr="008A49E6">
            <w:rPr>
              <w:rFonts w:ascii="Candara" w:hAnsi="Candara"/>
              <w:sz w:val="22"/>
              <w:szCs w:val="22"/>
            </w:rPr>
            <w:t xml:space="preserve">towards idling of resources </w:t>
          </w:r>
          <w:r w:rsidRPr="008A49E6">
            <w:rPr>
              <w:rFonts w:ascii="Candara" w:hAnsi="Candara"/>
              <w:sz w:val="22"/>
              <w:szCs w:val="22"/>
            </w:rPr>
            <w:t>done by the Project Manager shall be final and binding on the Contractor.</w:t>
          </w:r>
          <w:r w:rsidR="0048375F" w:rsidRPr="008A49E6">
            <w:rPr>
              <w:rFonts w:ascii="Candara" w:hAnsi="Candara"/>
              <w:sz w:val="22"/>
              <w:szCs w:val="22"/>
            </w:rPr>
            <w:t xml:space="preserve"> The procedure as provided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_Ref312851461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GCC.46</w:t>
          </w:r>
          <w:r w:rsidR="00425662" w:rsidRPr="008A49E6">
            <w:rPr>
              <w:rFonts w:ascii="Candara" w:hAnsi="Candara"/>
              <w:sz w:val="22"/>
              <w:szCs w:val="22"/>
              <w:highlight w:val="yellow"/>
            </w:rPr>
            <w:fldChar w:fldCharType="end"/>
          </w:r>
          <w:r w:rsidR="006B7FE7" w:rsidRPr="008A49E6">
            <w:rPr>
              <w:rFonts w:ascii="Candara" w:hAnsi="Candara"/>
              <w:sz w:val="22"/>
              <w:szCs w:val="22"/>
            </w:rPr>
            <w:t xml:space="preserve"> </w:t>
          </w:r>
          <w:r w:rsidR="0048375F" w:rsidRPr="008A49E6">
            <w:rPr>
              <w:rFonts w:ascii="Candara" w:hAnsi="Candara"/>
              <w:sz w:val="22"/>
              <w:szCs w:val="22"/>
            </w:rPr>
            <w:t>for settlement of claims shall also apply for such claims.</w:t>
          </w:r>
        </w:p>
        <w:p w14:paraId="2743D13B" w14:textId="77777777" w:rsidR="00E277FB" w:rsidRPr="008A49E6" w:rsidRDefault="00E277FB"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164" w:name="_Ref313017739"/>
          <w:bookmarkStart w:id="1165" w:name="_Ref313018328"/>
          <w:bookmarkStart w:id="1166" w:name="_Toc189045092"/>
          <w:r w:rsidRPr="008A49E6">
            <w:rPr>
              <w:rFonts w:ascii="Candara" w:hAnsi="Candara"/>
              <w:color w:val="1A00FD"/>
              <w:sz w:val="22"/>
              <w:szCs w:val="22"/>
            </w:rPr>
            <w:t>Suspension</w:t>
          </w:r>
          <w:bookmarkEnd w:id="1156"/>
          <w:bookmarkEnd w:id="1164"/>
          <w:bookmarkEnd w:id="1165"/>
          <w:bookmarkEnd w:id="1166"/>
        </w:p>
        <w:p w14:paraId="7A69A789" w14:textId="78AC0AA5" w:rsidR="00E277FB" w:rsidRPr="009A4FE8" w:rsidRDefault="00E277FB"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167" w:name="_Ref313019400"/>
          <w:r w:rsidRPr="008A49E6">
            <w:rPr>
              <w:rFonts w:ascii="Candara" w:hAnsi="Candara"/>
              <w:sz w:val="22"/>
              <w:szCs w:val="22"/>
            </w:rPr>
            <w:t xml:space="preserve">Project Manager </w:t>
          </w:r>
          <w:r w:rsidR="00486780" w:rsidRPr="008A49E6">
            <w:rPr>
              <w:rFonts w:ascii="Candara" w:hAnsi="Candara"/>
              <w:sz w:val="22"/>
              <w:szCs w:val="22"/>
            </w:rPr>
            <w:t xml:space="preserve">at any time </w:t>
          </w:r>
          <w:r w:rsidRPr="008A49E6">
            <w:rPr>
              <w:rFonts w:ascii="Candara" w:hAnsi="Candara"/>
              <w:sz w:val="22"/>
              <w:szCs w:val="22"/>
            </w:rPr>
            <w:t xml:space="preserve">may, by notice to the Contractor, order the Contractor to suspend performance of any or all of its obligations under the Contract. Such notice shall specify the obligation of which performance is to be suspended, the effective date of the suspension and the reasons thereof. The Contractor shall thereupon suspend performance of such obligation (except those obligations necessary for the care or preservation of the </w:t>
          </w:r>
          <w:r w:rsidR="000819FD" w:rsidRPr="008A49E6">
            <w:rPr>
              <w:rFonts w:ascii="Candara" w:hAnsi="Candara"/>
              <w:sz w:val="22"/>
              <w:szCs w:val="22"/>
            </w:rPr>
            <w:t>Works</w:t>
          </w:r>
          <w:r w:rsidR="00486780" w:rsidRPr="008A49E6">
            <w:rPr>
              <w:rFonts w:ascii="Candara" w:hAnsi="Candara"/>
              <w:sz w:val="22"/>
              <w:szCs w:val="22"/>
            </w:rPr>
            <w:t xml:space="preserve"> against any deterioration, loss or damage</w:t>
          </w:r>
          <w:r w:rsidRPr="008A49E6">
            <w:rPr>
              <w:rFonts w:ascii="Candara" w:hAnsi="Candara"/>
              <w:sz w:val="22"/>
              <w:szCs w:val="22"/>
            </w:rPr>
            <w:t>) until ordered in writing to resume such performance by the Project Manager.</w:t>
          </w:r>
          <w:bookmarkEnd w:id="1167"/>
        </w:p>
        <w:p w14:paraId="25FCD3F7" w14:textId="7F19C8C5" w:rsidR="00E277FB" w:rsidRPr="009A4FE8" w:rsidRDefault="00E277FB" w:rsidP="009A4FE8">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w:t>
          </w:r>
          <w:r w:rsidR="000605EC" w:rsidRPr="008A49E6">
            <w:rPr>
              <w:rFonts w:ascii="Candara" w:hAnsi="Candara"/>
              <w:sz w:val="22"/>
              <w:szCs w:val="22"/>
            </w:rPr>
            <w:t>DGPC</w:t>
          </w:r>
          <w:r w:rsidRPr="008A49E6">
            <w:rPr>
              <w:rFonts w:ascii="Candara" w:hAnsi="Candara"/>
              <w:sz w:val="22"/>
              <w:szCs w:val="22"/>
            </w:rPr>
            <w:t xml:space="preserve"> shall, within </w:t>
          </w:r>
          <w:r w:rsidR="00056197" w:rsidRPr="008A49E6">
            <w:rPr>
              <w:rFonts w:ascii="Candara" w:hAnsi="Candara"/>
              <w:sz w:val="22"/>
              <w:szCs w:val="22"/>
            </w:rPr>
            <w:t>thirty</w:t>
          </w:r>
          <w:r w:rsidRPr="008A49E6">
            <w:rPr>
              <w:rFonts w:ascii="Candara" w:hAnsi="Candara"/>
              <w:sz w:val="22"/>
              <w:szCs w:val="22"/>
            </w:rPr>
            <w:t xml:space="preserve"> (</w:t>
          </w:r>
          <w:r w:rsidR="00056197" w:rsidRPr="008A49E6">
            <w:rPr>
              <w:rFonts w:ascii="Candara" w:hAnsi="Candara"/>
              <w:sz w:val="22"/>
              <w:szCs w:val="22"/>
            </w:rPr>
            <w:t>30</w:t>
          </w:r>
          <w:r w:rsidRPr="008A49E6">
            <w:rPr>
              <w:rFonts w:ascii="Candara" w:hAnsi="Candara"/>
              <w:sz w:val="22"/>
              <w:szCs w:val="22"/>
            </w:rPr>
            <w:t xml:space="preserve">) days of receipt of the notice, order the resumption of such performance or request and subsequently order a </w:t>
          </w:r>
          <w:r w:rsidR="002D7197" w:rsidRPr="008A49E6">
            <w:rPr>
              <w:rFonts w:ascii="Candara" w:hAnsi="Candara"/>
              <w:sz w:val="22"/>
              <w:szCs w:val="22"/>
            </w:rPr>
            <w:t>C</w:t>
          </w:r>
          <w:r w:rsidRPr="008A49E6">
            <w:rPr>
              <w:rFonts w:ascii="Candara" w:hAnsi="Candara"/>
              <w:sz w:val="22"/>
              <w:szCs w:val="22"/>
            </w:rPr>
            <w:t xml:space="preserve">hange in the </w:t>
          </w:r>
          <w:r w:rsidR="00D92FA7" w:rsidRPr="008A49E6">
            <w:rPr>
              <w:rFonts w:ascii="Candara" w:hAnsi="Candara"/>
              <w:sz w:val="22"/>
              <w:szCs w:val="22"/>
            </w:rPr>
            <w:t>Works</w:t>
          </w:r>
          <w:r w:rsidRPr="008A49E6">
            <w:rPr>
              <w:rFonts w:ascii="Candara" w:hAnsi="Candara"/>
              <w:sz w:val="22"/>
              <w:szCs w:val="22"/>
            </w:rPr>
            <w:t xml:space="preserve"> in accordance 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_Ref293586218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w:t>
          </w:r>
          <w:r w:rsidR="00425662" w:rsidRPr="008A49E6">
            <w:rPr>
              <w:rFonts w:ascii="Candara" w:hAnsi="Candara"/>
              <w:sz w:val="22"/>
              <w:szCs w:val="22"/>
              <w:highlight w:val="yellow"/>
            </w:rPr>
            <w:fldChar w:fldCharType="end"/>
          </w:r>
          <w:r w:rsidRPr="008A49E6">
            <w:rPr>
              <w:rFonts w:ascii="Candara" w:hAnsi="Candara"/>
              <w:sz w:val="22"/>
              <w:szCs w:val="22"/>
            </w:rPr>
            <w:t>, excluding the performance of the suspended obligations from the Contract.</w:t>
          </w:r>
        </w:p>
        <w:p w14:paraId="49206030" w14:textId="2B013836" w:rsidR="00E277FB" w:rsidRPr="009A4FE8" w:rsidRDefault="004E3472" w:rsidP="009A4FE8">
          <w:pPr>
            <w:pStyle w:val="ListParagraph"/>
            <w:tabs>
              <w:tab w:val="clear" w:pos="720"/>
              <w:tab w:val="clear" w:pos="1440"/>
              <w:tab w:val="clear" w:pos="2304"/>
            </w:tabs>
            <w:spacing w:before="120" w:after="0"/>
            <w:ind w:left="1440"/>
            <w:contextualSpacing w:val="0"/>
            <w:rPr>
              <w:rFonts w:ascii="Candara" w:hAnsi="Candara"/>
              <w:sz w:val="22"/>
              <w:szCs w:val="22"/>
            </w:rPr>
          </w:pPr>
          <w:r w:rsidRPr="008A49E6">
            <w:rPr>
              <w:rFonts w:ascii="Candara" w:hAnsi="Candara"/>
              <w:sz w:val="22"/>
              <w:szCs w:val="22"/>
            </w:rPr>
            <w:t xml:space="preserve">If </w:t>
          </w:r>
          <w:r w:rsidR="000605EC" w:rsidRPr="008A49E6">
            <w:rPr>
              <w:rFonts w:ascii="Candara" w:hAnsi="Candara"/>
              <w:sz w:val="22"/>
              <w:szCs w:val="22"/>
            </w:rPr>
            <w:t>DGPC</w:t>
          </w:r>
          <w:r w:rsidRPr="008A49E6">
            <w:rPr>
              <w:rFonts w:ascii="Candara" w:hAnsi="Candara"/>
              <w:sz w:val="22"/>
              <w:szCs w:val="22"/>
            </w:rPr>
            <w:t xml:space="preserve"> fails to do so within such period, the Contractor may, by a further notice to the Project Manager, elect to treat the suspension, where it affects only a part of the </w:t>
          </w:r>
          <w:r w:rsidR="000819FD" w:rsidRPr="008A49E6">
            <w:rPr>
              <w:rFonts w:ascii="Candara" w:hAnsi="Candara"/>
              <w:sz w:val="22"/>
              <w:szCs w:val="22"/>
            </w:rPr>
            <w:t>Works</w:t>
          </w:r>
          <w:r w:rsidRPr="008A49E6">
            <w:rPr>
              <w:rFonts w:ascii="Candara" w:hAnsi="Candara"/>
              <w:sz w:val="22"/>
              <w:szCs w:val="22"/>
            </w:rPr>
            <w:t xml:space="preserve">, as a deletion of such part of the </w:t>
          </w:r>
          <w:r w:rsidR="000819FD" w:rsidRPr="008A49E6">
            <w:rPr>
              <w:rFonts w:ascii="Candara" w:hAnsi="Candara"/>
              <w:sz w:val="22"/>
              <w:szCs w:val="22"/>
            </w:rPr>
            <w:t>Works</w:t>
          </w:r>
          <w:r w:rsidRPr="008A49E6">
            <w:rPr>
              <w:rFonts w:ascii="Candara" w:hAnsi="Candara"/>
              <w:sz w:val="22"/>
              <w:szCs w:val="22"/>
            </w:rPr>
            <w:t xml:space="preserve"> in accordance 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_Ref293586218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GCC.44</w:t>
          </w:r>
          <w:r w:rsidR="00425662" w:rsidRPr="008A49E6">
            <w:rPr>
              <w:rFonts w:ascii="Candara" w:hAnsi="Candara"/>
              <w:sz w:val="22"/>
              <w:szCs w:val="22"/>
              <w:highlight w:val="yellow"/>
            </w:rPr>
            <w:fldChar w:fldCharType="end"/>
          </w:r>
          <w:r w:rsidR="006B7FE7" w:rsidRPr="008A49E6">
            <w:rPr>
              <w:rFonts w:ascii="Candara" w:hAnsi="Candara"/>
              <w:sz w:val="22"/>
              <w:szCs w:val="22"/>
            </w:rPr>
            <w:t xml:space="preserve"> </w:t>
          </w:r>
          <w:r w:rsidRPr="008A49E6">
            <w:rPr>
              <w:rFonts w:ascii="Candara" w:hAnsi="Candara"/>
              <w:sz w:val="22"/>
              <w:szCs w:val="22"/>
            </w:rPr>
            <w:t xml:space="preserve">or, where it affects the whole of the </w:t>
          </w:r>
          <w:r w:rsidR="000819FD" w:rsidRPr="008A49E6">
            <w:rPr>
              <w:rFonts w:ascii="Candara" w:hAnsi="Candara"/>
              <w:sz w:val="22"/>
              <w:szCs w:val="22"/>
            </w:rPr>
            <w:t>Works</w:t>
          </w:r>
          <w:r w:rsidRPr="008A49E6">
            <w:rPr>
              <w:rFonts w:ascii="Candara" w:hAnsi="Candara"/>
              <w:sz w:val="22"/>
              <w:szCs w:val="22"/>
            </w:rPr>
            <w:t xml:space="preserve">, as termination of the Contract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_Ref293590689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GCC.49.1</w:t>
          </w:r>
          <w:r w:rsidR="00425662" w:rsidRPr="008A49E6">
            <w:rPr>
              <w:rFonts w:ascii="Candara" w:hAnsi="Candara"/>
              <w:sz w:val="22"/>
              <w:szCs w:val="22"/>
              <w:highlight w:val="yellow"/>
            </w:rPr>
            <w:fldChar w:fldCharType="end"/>
          </w:r>
          <w:r w:rsidRPr="008A49E6">
            <w:rPr>
              <w:rFonts w:ascii="Candara" w:hAnsi="Candara"/>
              <w:sz w:val="22"/>
              <w:szCs w:val="22"/>
            </w:rPr>
            <w:t>.</w:t>
          </w:r>
        </w:p>
        <w:p w14:paraId="6134BBCD" w14:textId="7B5D7242" w:rsidR="00351B8E" w:rsidRPr="009A4FE8" w:rsidRDefault="00351B8E"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bookmarkStart w:id="1168" w:name="_Ref294111079"/>
          <w:r w:rsidRPr="008A49E6">
            <w:rPr>
              <w:rFonts w:ascii="Candara" w:hAnsi="Candara"/>
              <w:sz w:val="22"/>
              <w:szCs w:val="22"/>
            </w:rPr>
            <w:t>If</w:t>
          </w:r>
          <w:bookmarkEnd w:id="1168"/>
          <w:r w:rsidRPr="008A49E6">
            <w:rPr>
              <w:rFonts w:ascii="Candara" w:hAnsi="Candara"/>
              <w:sz w:val="22"/>
              <w:szCs w:val="22"/>
            </w:rPr>
            <w:t xml:space="preserve">the Contractor is unable to carry out any of its obligations under the Contract for any reason attributable to </w:t>
          </w:r>
          <w:r w:rsidR="000605EC" w:rsidRPr="008A49E6">
            <w:rPr>
              <w:rFonts w:ascii="Candara" w:hAnsi="Candara"/>
              <w:sz w:val="22"/>
              <w:szCs w:val="22"/>
            </w:rPr>
            <w:t>DGPC</w:t>
          </w:r>
          <w:r w:rsidRPr="008A49E6">
            <w:rPr>
              <w:rFonts w:ascii="Candara" w:hAnsi="Candara"/>
              <w:sz w:val="22"/>
              <w:szCs w:val="22"/>
            </w:rPr>
            <w:t xml:space="preserve">, including but not limited to </w:t>
          </w:r>
          <w:r w:rsidR="000605EC" w:rsidRPr="008A49E6">
            <w:rPr>
              <w:rFonts w:ascii="Candara" w:hAnsi="Candara"/>
              <w:sz w:val="22"/>
              <w:szCs w:val="22"/>
            </w:rPr>
            <w:t>DGPC</w:t>
          </w:r>
          <w:r w:rsidRPr="008A49E6">
            <w:rPr>
              <w:rFonts w:ascii="Candara" w:hAnsi="Candara"/>
              <w:sz w:val="22"/>
              <w:szCs w:val="22"/>
            </w:rPr>
            <w:t>’s failure to provide possession of or access to the Site or other areas in accordance with</w:t>
          </w:r>
          <w:r w:rsidR="004F5096"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_Ref313018037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GCC.26.11</w:t>
          </w:r>
          <w:r w:rsidR="00425662" w:rsidRPr="008A49E6">
            <w:rPr>
              <w:rFonts w:ascii="Candara" w:hAnsi="Candara"/>
              <w:sz w:val="22"/>
              <w:szCs w:val="22"/>
              <w:highlight w:val="yellow"/>
            </w:rPr>
            <w:fldChar w:fldCharType="end"/>
          </w:r>
          <w:r w:rsidRPr="008A49E6">
            <w:rPr>
              <w:rFonts w:ascii="Candara" w:hAnsi="Candara"/>
              <w:sz w:val="22"/>
              <w:szCs w:val="22"/>
            </w:rPr>
            <w:t xml:space="preserve">, or failure to obtain any governmental permit necessary for the execution and/or completion of the </w:t>
          </w:r>
          <w:r w:rsidR="000819FD" w:rsidRPr="008A49E6">
            <w:rPr>
              <w:rFonts w:ascii="Candara" w:hAnsi="Candara"/>
              <w:sz w:val="22"/>
              <w:szCs w:val="22"/>
            </w:rPr>
            <w:t>Works</w:t>
          </w:r>
          <w:r w:rsidR="00486780" w:rsidRPr="008A49E6">
            <w:rPr>
              <w:rFonts w:ascii="Candara" w:hAnsi="Candara"/>
              <w:sz w:val="22"/>
              <w:szCs w:val="22"/>
            </w:rPr>
            <w:t xml:space="preserve"> or failure to make any due payment even after a period of sixty (60) days from the due date</w:t>
          </w:r>
          <w:r w:rsidRPr="008A49E6">
            <w:rPr>
              <w:rFonts w:ascii="Candara" w:hAnsi="Candara"/>
              <w:sz w:val="22"/>
              <w:szCs w:val="22"/>
            </w:rPr>
            <w:t>;</w:t>
          </w:r>
          <w:r w:rsidR="004F5096" w:rsidRPr="008A49E6">
            <w:rPr>
              <w:rFonts w:ascii="Candara" w:hAnsi="Candara"/>
              <w:sz w:val="22"/>
              <w:szCs w:val="22"/>
            </w:rPr>
            <w:t xml:space="preserve"> </w:t>
          </w:r>
          <w:r w:rsidRPr="008A49E6">
            <w:rPr>
              <w:rFonts w:ascii="Candara" w:hAnsi="Candara"/>
              <w:sz w:val="22"/>
              <w:szCs w:val="22"/>
            </w:rPr>
            <w:t xml:space="preserve">then the Contractor may by </w:t>
          </w:r>
          <w:r w:rsidR="004F5096" w:rsidRPr="008A49E6">
            <w:rPr>
              <w:rFonts w:ascii="Candara" w:hAnsi="Candara"/>
              <w:sz w:val="22"/>
              <w:szCs w:val="22"/>
            </w:rPr>
            <w:t>fifteen</w:t>
          </w:r>
          <w:r w:rsidRPr="008A49E6">
            <w:rPr>
              <w:rFonts w:ascii="Candara" w:hAnsi="Candara"/>
              <w:sz w:val="22"/>
              <w:szCs w:val="22"/>
            </w:rPr>
            <w:t xml:space="preserve"> (1</w:t>
          </w:r>
          <w:r w:rsidR="004F5096" w:rsidRPr="008A49E6">
            <w:rPr>
              <w:rFonts w:ascii="Candara" w:hAnsi="Candara"/>
              <w:sz w:val="22"/>
              <w:szCs w:val="22"/>
            </w:rPr>
            <w:t>5</w:t>
          </w:r>
          <w:r w:rsidRPr="008A49E6">
            <w:rPr>
              <w:rFonts w:ascii="Candara" w:hAnsi="Candara"/>
              <w:sz w:val="22"/>
              <w:szCs w:val="22"/>
            </w:rPr>
            <w:t xml:space="preserve">) days’ notice to </w:t>
          </w:r>
          <w:r w:rsidR="000605EC" w:rsidRPr="008A49E6">
            <w:rPr>
              <w:rFonts w:ascii="Candara" w:hAnsi="Candara"/>
              <w:sz w:val="22"/>
              <w:szCs w:val="22"/>
            </w:rPr>
            <w:t>DGPC</w:t>
          </w:r>
          <w:r w:rsidRPr="008A49E6">
            <w:rPr>
              <w:rFonts w:ascii="Candara" w:hAnsi="Candara"/>
              <w:sz w:val="22"/>
              <w:szCs w:val="22"/>
            </w:rPr>
            <w:t xml:space="preserve"> suspend performance of all or any of its obligations under the Contract, or reduce the rate of progress.</w:t>
          </w:r>
        </w:p>
        <w:p w14:paraId="39C64C70" w14:textId="68DB8CC2" w:rsidR="00486780" w:rsidRPr="009A4FE8" w:rsidRDefault="00486780"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After the permission or instruction to proceed is given by the Project Manager, the Contractor and the Project Manager shall jointly examine the Works and the plant and materials affected by the suspension. The Contractor shall make good any deterioration or defect in or loss of the Works or plant or materials, which has occurred during the suspension.</w:t>
          </w:r>
        </w:p>
        <w:p w14:paraId="51B3133B" w14:textId="47C12D1E" w:rsidR="00351B8E" w:rsidRPr="009A4FE8" w:rsidRDefault="004A60C6" w:rsidP="009A4FE8">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Contractor’s performance of its obligations is suspended </w:t>
          </w:r>
          <w:r w:rsidR="00486780" w:rsidRPr="008A49E6">
            <w:rPr>
              <w:rFonts w:ascii="Candara" w:hAnsi="Candara"/>
              <w:sz w:val="22"/>
              <w:szCs w:val="22"/>
            </w:rPr>
            <w:t>for a cumulative period of more than t</w:t>
          </w:r>
          <w:r w:rsidR="004F5096" w:rsidRPr="008A49E6">
            <w:rPr>
              <w:rFonts w:ascii="Candara" w:hAnsi="Candara"/>
              <w:sz w:val="22"/>
              <w:szCs w:val="22"/>
            </w:rPr>
            <w:t>hirty</w:t>
          </w:r>
          <w:r w:rsidR="00486780" w:rsidRPr="008A49E6">
            <w:rPr>
              <w:rFonts w:ascii="Candara" w:hAnsi="Candara"/>
              <w:sz w:val="22"/>
              <w:szCs w:val="22"/>
            </w:rPr>
            <w:t xml:space="preserve"> (</w:t>
          </w:r>
          <w:r w:rsidR="004F5096" w:rsidRPr="008A49E6">
            <w:rPr>
              <w:rFonts w:ascii="Candara" w:hAnsi="Candara"/>
              <w:sz w:val="22"/>
              <w:szCs w:val="22"/>
            </w:rPr>
            <w:t>30</w:t>
          </w:r>
          <w:r w:rsidR="00486780" w:rsidRPr="008A49E6">
            <w:rPr>
              <w:rFonts w:ascii="Candara" w:hAnsi="Candara"/>
              <w:sz w:val="22"/>
              <w:szCs w:val="22"/>
            </w:rPr>
            <w:t xml:space="preserve">) days </w:t>
          </w:r>
          <w:r w:rsidRPr="008A49E6">
            <w:rPr>
              <w:rFonts w:ascii="Candara" w:hAnsi="Candara"/>
              <w:sz w:val="22"/>
              <w:szCs w:val="22"/>
            </w:rPr>
            <w:t>or the rate of progress is reduced pursuant to this clause</w:t>
          </w:r>
          <w:r w:rsidR="004F5096" w:rsidRPr="008A49E6">
            <w:rPr>
              <w:rFonts w:ascii="Candara"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_Ref313018328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GCC.48</w:t>
          </w:r>
          <w:r w:rsidR="00425662" w:rsidRPr="008A49E6">
            <w:rPr>
              <w:rFonts w:ascii="Candara" w:hAnsi="Candara"/>
              <w:sz w:val="22"/>
              <w:szCs w:val="22"/>
              <w:highlight w:val="yellow"/>
            </w:rPr>
            <w:fldChar w:fldCharType="end"/>
          </w:r>
          <w:r w:rsidRPr="008A49E6">
            <w:rPr>
              <w:rFonts w:ascii="Candara" w:hAnsi="Candara"/>
              <w:sz w:val="22"/>
              <w:szCs w:val="22"/>
            </w:rPr>
            <w:t xml:space="preserve">, then the Time for Completion shall be extended in accordance </w:t>
          </w:r>
          <w:r w:rsidRPr="008A49E6">
            <w:rPr>
              <w:rFonts w:ascii="Candara" w:hAnsi="Candara"/>
              <w:sz w:val="22"/>
              <w:szCs w:val="22"/>
            </w:rPr>
            <w:lastRenderedPageBreak/>
            <w:t xml:space="preserve">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_Ref294099015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GCC.45.1</w:t>
          </w:r>
          <w:r w:rsidR="00425662" w:rsidRPr="008A49E6">
            <w:rPr>
              <w:rFonts w:ascii="Candara" w:hAnsi="Candara"/>
              <w:sz w:val="22"/>
              <w:szCs w:val="22"/>
              <w:highlight w:val="yellow"/>
            </w:rPr>
            <w:fldChar w:fldCharType="end"/>
          </w:r>
          <w:r w:rsidR="00486780" w:rsidRPr="008A49E6">
            <w:rPr>
              <w:rFonts w:ascii="Candara" w:hAnsi="Candara"/>
              <w:sz w:val="22"/>
              <w:szCs w:val="22"/>
            </w:rPr>
            <w:t xml:space="preserve"> equivalent to the period of suspension plus twenty-five percent (25%) thereof</w:t>
          </w:r>
          <w:r w:rsidRPr="008A49E6">
            <w:rPr>
              <w:rFonts w:ascii="Candara" w:hAnsi="Candara"/>
              <w:sz w:val="22"/>
              <w:szCs w:val="22"/>
            </w:rPr>
            <w:t xml:space="preserve">, and any and all additional costs or expenses  incurred  by  the  Contractor as a result of such suspension or reduction shall be paid by </w:t>
          </w:r>
          <w:r w:rsidR="000605EC" w:rsidRPr="008A49E6">
            <w:rPr>
              <w:rFonts w:ascii="Candara" w:hAnsi="Candara"/>
              <w:sz w:val="22"/>
              <w:szCs w:val="22"/>
            </w:rPr>
            <w:t>DGPC</w:t>
          </w:r>
          <w:r w:rsidR="00486780" w:rsidRPr="008A49E6">
            <w:rPr>
              <w:rFonts w:ascii="Candara" w:hAnsi="Candara"/>
              <w:sz w:val="22"/>
              <w:szCs w:val="22"/>
            </w:rPr>
            <w:t>,</w:t>
          </w:r>
          <w:r w:rsidR="004F5096" w:rsidRPr="008A49E6">
            <w:rPr>
              <w:rFonts w:ascii="Candara" w:hAnsi="Candara"/>
              <w:sz w:val="22"/>
              <w:szCs w:val="22"/>
            </w:rPr>
            <w:t xml:space="preserve"> </w:t>
          </w:r>
          <w:r w:rsidR="00486780" w:rsidRPr="008A49E6">
            <w:rPr>
              <w:rFonts w:ascii="Candara" w:hAnsi="Candara"/>
              <w:sz w:val="22"/>
              <w:szCs w:val="22"/>
            </w:rPr>
            <w:t xml:space="preserve">as considered reasonable, </w:t>
          </w:r>
          <w:r w:rsidRPr="008A49E6">
            <w:rPr>
              <w:rFonts w:ascii="Candara" w:hAnsi="Candara"/>
              <w:sz w:val="22"/>
              <w:szCs w:val="22"/>
            </w:rPr>
            <w:t xml:space="preserve">to the Contractor in addition to the Contract Price, except in the case of suspension order or reduction in the rate of progress by reason of the Contractor’s </w:t>
          </w:r>
          <w:r w:rsidR="00486780" w:rsidRPr="008A49E6">
            <w:rPr>
              <w:rFonts w:ascii="Candara" w:hAnsi="Candara"/>
              <w:sz w:val="22"/>
              <w:szCs w:val="22"/>
            </w:rPr>
            <w:t xml:space="preserve">faulty design, workmanship or materials or of the Contractor’s failure to protect, store or secure the Works in accordance with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_Ref313019400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Pr>
              <w:rFonts w:ascii="Candara" w:hAnsi="Candara"/>
              <w:sz w:val="22"/>
              <w:szCs w:val="22"/>
              <w:highlight w:val="yellow"/>
            </w:rPr>
            <w:t>GCC.48.1</w:t>
          </w:r>
          <w:r w:rsidR="00425662" w:rsidRPr="008A49E6">
            <w:rPr>
              <w:rFonts w:ascii="Candara" w:hAnsi="Candara"/>
              <w:sz w:val="22"/>
              <w:szCs w:val="22"/>
              <w:highlight w:val="yellow"/>
            </w:rPr>
            <w:fldChar w:fldCharType="end"/>
          </w:r>
          <w:r w:rsidR="004F5096" w:rsidRPr="008A49E6">
            <w:rPr>
              <w:rFonts w:ascii="Candara" w:hAnsi="Candara"/>
              <w:sz w:val="22"/>
              <w:szCs w:val="22"/>
            </w:rPr>
            <w:t xml:space="preserve"> </w:t>
          </w:r>
          <w:r w:rsidR="00486780" w:rsidRPr="008A49E6">
            <w:rPr>
              <w:rFonts w:ascii="Candara" w:hAnsi="Candara"/>
              <w:sz w:val="22"/>
              <w:szCs w:val="22"/>
            </w:rPr>
            <w:t xml:space="preserve">or any other </w:t>
          </w:r>
          <w:r w:rsidRPr="008A49E6">
            <w:rPr>
              <w:rFonts w:ascii="Candara" w:hAnsi="Candara"/>
              <w:sz w:val="22"/>
              <w:szCs w:val="22"/>
            </w:rPr>
            <w:t>default or breach of the Contract.</w:t>
          </w:r>
        </w:p>
        <w:p w14:paraId="5DF5A84E" w14:textId="216EFF17" w:rsidR="00351B8E" w:rsidRPr="008A49E6" w:rsidRDefault="004A60C6"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During the period of suspension, the Contractor shall not remove from the Site any </w:t>
          </w:r>
          <w:r w:rsidR="000819FD" w:rsidRPr="008A49E6">
            <w:rPr>
              <w:rFonts w:ascii="Candara" w:hAnsi="Candara"/>
              <w:sz w:val="22"/>
              <w:szCs w:val="22"/>
            </w:rPr>
            <w:t>p</w:t>
          </w:r>
          <w:r w:rsidRPr="008A49E6">
            <w:rPr>
              <w:rFonts w:ascii="Candara" w:hAnsi="Candara"/>
              <w:sz w:val="22"/>
              <w:szCs w:val="22"/>
            </w:rPr>
            <w:t>lant</w:t>
          </w:r>
          <w:r w:rsidR="000819FD" w:rsidRPr="008A49E6">
            <w:rPr>
              <w:rFonts w:ascii="Candara" w:hAnsi="Candara"/>
              <w:sz w:val="22"/>
              <w:szCs w:val="22"/>
            </w:rPr>
            <w:t>,</w:t>
          </w:r>
          <w:r w:rsidR="004F5096" w:rsidRPr="008A49E6">
            <w:rPr>
              <w:rFonts w:ascii="Candara" w:hAnsi="Candara"/>
              <w:sz w:val="22"/>
              <w:szCs w:val="22"/>
            </w:rPr>
            <w:t xml:space="preserve"> </w:t>
          </w:r>
          <w:r w:rsidR="000819FD" w:rsidRPr="008A49E6">
            <w:rPr>
              <w:rFonts w:ascii="Candara" w:hAnsi="Candara"/>
              <w:sz w:val="22"/>
              <w:szCs w:val="22"/>
            </w:rPr>
            <w:t>e</w:t>
          </w:r>
          <w:r w:rsidRPr="008A49E6">
            <w:rPr>
              <w:rFonts w:ascii="Candara" w:hAnsi="Candara"/>
              <w:sz w:val="22"/>
              <w:szCs w:val="22"/>
            </w:rPr>
            <w:t>quipment,</w:t>
          </w:r>
          <w:r w:rsidR="000819FD" w:rsidRPr="008A49E6">
            <w:rPr>
              <w:rFonts w:ascii="Candara" w:hAnsi="Candara"/>
              <w:sz w:val="22"/>
              <w:szCs w:val="22"/>
            </w:rPr>
            <w:t xml:space="preserve"> material or</w:t>
          </w:r>
          <w:r w:rsidRPr="008A49E6">
            <w:rPr>
              <w:rFonts w:ascii="Candara" w:hAnsi="Candara"/>
              <w:sz w:val="22"/>
              <w:szCs w:val="22"/>
            </w:rPr>
            <w:t xml:space="preserve"> any part of the </w:t>
          </w:r>
          <w:r w:rsidR="000819FD" w:rsidRPr="008A49E6">
            <w:rPr>
              <w:rFonts w:ascii="Candara" w:hAnsi="Candara"/>
              <w:sz w:val="22"/>
              <w:szCs w:val="22"/>
            </w:rPr>
            <w:t xml:space="preserve">Works </w:t>
          </w:r>
          <w:r w:rsidRPr="008A49E6">
            <w:rPr>
              <w:rFonts w:ascii="Candara" w:hAnsi="Candara"/>
              <w:sz w:val="22"/>
              <w:szCs w:val="22"/>
            </w:rPr>
            <w:t xml:space="preserve">or any Contractor’s Equipment, without the prior written consent of </w:t>
          </w:r>
          <w:r w:rsidR="000605EC" w:rsidRPr="008A49E6">
            <w:rPr>
              <w:rFonts w:ascii="Candara" w:hAnsi="Candara"/>
              <w:sz w:val="22"/>
              <w:szCs w:val="22"/>
            </w:rPr>
            <w:t>DGPC</w:t>
          </w:r>
          <w:r w:rsidRPr="008A49E6">
            <w:rPr>
              <w:rFonts w:ascii="Candara" w:hAnsi="Candara"/>
              <w:sz w:val="22"/>
              <w:szCs w:val="22"/>
            </w:rPr>
            <w:t>.</w:t>
          </w:r>
        </w:p>
        <w:p w14:paraId="3446AB6D"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169" w:name="_Ref293594060"/>
          <w:bookmarkStart w:id="1170" w:name="_Toc189045093"/>
          <w:r w:rsidRPr="008A49E6">
            <w:rPr>
              <w:rFonts w:ascii="Candara" w:hAnsi="Candara"/>
              <w:color w:val="1A00FD"/>
              <w:sz w:val="22"/>
              <w:szCs w:val="22"/>
            </w:rPr>
            <w:t>Termination</w:t>
          </w:r>
          <w:bookmarkEnd w:id="1157"/>
          <w:bookmarkEnd w:id="1158"/>
          <w:bookmarkEnd w:id="1159"/>
          <w:bookmarkEnd w:id="1160"/>
          <w:bookmarkEnd w:id="1169"/>
          <w:bookmarkEnd w:id="1170"/>
        </w:p>
        <w:p w14:paraId="166CF05D" w14:textId="5AC2496A" w:rsidR="009758B2" w:rsidRPr="009A4FE8" w:rsidRDefault="009758B2" w:rsidP="009A4FE8">
          <w:pPr>
            <w:pStyle w:val="ListParagraph"/>
            <w:numPr>
              <w:ilvl w:val="1"/>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71" w:name="_Ref293590689"/>
          <w:bookmarkStart w:id="1172" w:name="_Ref273865016"/>
          <w:bookmarkStart w:id="1173" w:name="_Ref260754861"/>
          <w:r w:rsidRPr="008A49E6">
            <w:rPr>
              <w:rFonts w:ascii="Candara" w:eastAsia="Arial Unicode MS" w:hAnsi="Candara"/>
              <w:sz w:val="22"/>
              <w:szCs w:val="22"/>
            </w:rPr>
            <w:t xml:space="preserve">Termination for </w:t>
          </w:r>
          <w:r w:rsidR="000605EC" w:rsidRPr="008A49E6">
            <w:rPr>
              <w:rFonts w:ascii="Candara" w:hAnsi="Candara"/>
              <w:sz w:val="22"/>
              <w:szCs w:val="22"/>
            </w:rPr>
            <w:t>DGPC</w:t>
          </w:r>
          <w:r w:rsidRPr="008A49E6">
            <w:rPr>
              <w:rFonts w:ascii="Candara" w:eastAsia="Arial Unicode MS" w:hAnsi="Candara"/>
              <w:sz w:val="22"/>
              <w:szCs w:val="22"/>
            </w:rPr>
            <w:t>’s Convenience</w:t>
          </w:r>
          <w:bookmarkEnd w:id="1171"/>
        </w:p>
        <w:p w14:paraId="009D43CB" w14:textId="304370D4" w:rsidR="009758B2" w:rsidRPr="009A4FE8" w:rsidRDefault="000605EC" w:rsidP="009A4FE8">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74" w:name="_Ref293590737"/>
          <w:r w:rsidRPr="008A49E6">
            <w:rPr>
              <w:rFonts w:ascii="Candara" w:hAnsi="Candara"/>
              <w:sz w:val="22"/>
              <w:szCs w:val="22"/>
            </w:rPr>
            <w:t>DGPC</w:t>
          </w:r>
          <w:r w:rsidR="009758B2" w:rsidRPr="008A49E6">
            <w:rPr>
              <w:rFonts w:ascii="Candara" w:eastAsia="Arial Unicode MS" w:hAnsi="Candara"/>
              <w:sz w:val="22"/>
              <w:szCs w:val="22"/>
            </w:rPr>
            <w:t xml:space="preserve"> may at any time </w:t>
          </w:r>
          <w:r w:rsidR="002C1827" w:rsidRPr="008A49E6">
            <w:rPr>
              <w:rFonts w:ascii="Candara" w:eastAsia="Arial Unicode MS" w:hAnsi="Candara"/>
              <w:sz w:val="22"/>
              <w:szCs w:val="22"/>
            </w:rPr>
            <w:t xml:space="preserve">decide to </w:t>
          </w:r>
          <w:r w:rsidR="009758B2" w:rsidRPr="008A49E6">
            <w:rPr>
              <w:rFonts w:ascii="Candara" w:eastAsia="Arial Unicode MS" w:hAnsi="Candara"/>
              <w:sz w:val="22"/>
              <w:szCs w:val="22"/>
            </w:rPr>
            <w:t>terminate the Contract</w:t>
          </w:r>
          <w:r w:rsidR="002C1827" w:rsidRPr="008A49E6">
            <w:rPr>
              <w:rFonts w:ascii="Candara" w:eastAsia="Arial Unicode MS" w:hAnsi="Candara"/>
              <w:sz w:val="22"/>
              <w:szCs w:val="22"/>
            </w:rPr>
            <w:t>, in whole or in part,</w:t>
          </w:r>
          <w:r w:rsidR="009758B2" w:rsidRPr="008A49E6">
            <w:rPr>
              <w:rFonts w:ascii="Candara" w:eastAsia="Arial Unicode MS" w:hAnsi="Candara"/>
              <w:sz w:val="22"/>
              <w:szCs w:val="22"/>
            </w:rPr>
            <w:t xml:space="preserve"> for any reason </w:t>
          </w:r>
          <w:r w:rsidR="002C1827" w:rsidRPr="008A49E6">
            <w:rPr>
              <w:rFonts w:ascii="Candara" w:eastAsia="Arial Unicode MS" w:hAnsi="Candara"/>
              <w:sz w:val="22"/>
              <w:szCs w:val="22"/>
            </w:rPr>
            <w:t xml:space="preserve">whatsoever </w:t>
          </w:r>
          <w:r w:rsidR="009758B2" w:rsidRPr="008A49E6">
            <w:rPr>
              <w:rFonts w:ascii="Candara" w:eastAsia="Arial Unicode MS" w:hAnsi="Candara"/>
              <w:sz w:val="22"/>
              <w:szCs w:val="22"/>
            </w:rPr>
            <w:t xml:space="preserve">by giving the Contractor </w:t>
          </w:r>
          <w:r w:rsidR="006578A4" w:rsidRPr="008A49E6">
            <w:rPr>
              <w:rFonts w:ascii="Candara" w:eastAsia="Arial Unicode MS" w:hAnsi="Candara"/>
              <w:sz w:val="22"/>
              <w:szCs w:val="22"/>
            </w:rPr>
            <w:t xml:space="preserve">and a copy to the Project Manager </w:t>
          </w:r>
          <w:r w:rsidR="009758B2" w:rsidRPr="008A49E6">
            <w:rPr>
              <w:rFonts w:ascii="Candara" w:eastAsia="Arial Unicode MS" w:hAnsi="Candara"/>
              <w:sz w:val="22"/>
              <w:szCs w:val="22"/>
            </w:rPr>
            <w:t xml:space="preserve">a </w:t>
          </w:r>
          <w:r w:rsidR="004F5096" w:rsidRPr="008A49E6">
            <w:rPr>
              <w:rFonts w:ascii="Candara" w:eastAsia="Arial Unicode MS" w:hAnsi="Candara"/>
              <w:sz w:val="22"/>
              <w:szCs w:val="22"/>
            </w:rPr>
            <w:t>thirty</w:t>
          </w:r>
          <w:r w:rsidR="002C1827" w:rsidRPr="008A49E6">
            <w:rPr>
              <w:rFonts w:ascii="Candara" w:eastAsia="Arial Unicode MS" w:hAnsi="Candara"/>
              <w:sz w:val="22"/>
              <w:szCs w:val="22"/>
            </w:rPr>
            <w:t xml:space="preserve"> </w:t>
          </w:r>
          <w:r w:rsidR="006578A4" w:rsidRPr="008A49E6">
            <w:rPr>
              <w:rFonts w:ascii="Candara" w:eastAsia="Arial Unicode MS" w:hAnsi="Candara"/>
              <w:sz w:val="22"/>
              <w:szCs w:val="22"/>
            </w:rPr>
            <w:t>(</w:t>
          </w:r>
          <w:r w:rsidR="004F5096" w:rsidRPr="008A49E6">
            <w:rPr>
              <w:rFonts w:ascii="Candara" w:eastAsia="Arial Unicode MS" w:hAnsi="Candara"/>
              <w:sz w:val="22"/>
              <w:szCs w:val="22"/>
            </w:rPr>
            <w:t>30</w:t>
          </w:r>
          <w:r w:rsidR="006578A4" w:rsidRPr="008A49E6">
            <w:rPr>
              <w:rFonts w:ascii="Candara" w:eastAsia="Arial Unicode MS" w:hAnsi="Candara"/>
              <w:sz w:val="22"/>
              <w:szCs w:val="22"/>
            </w:rPr>
            <w:t xml:space="preserve">) days prior </w:t>
          </w:r>
          <w:r w:rsidR="009758B2" w:rsidRPr="008A49E6">
            <w:rPr>
              <w:rFonts w:ascii="Candara" w:eastAsia="Arial Unicode MS" w:hAnsi="Candara"/>
              <w:sz w:val="22"/>
              <w:szCs w:val="22"/>
            </w:rPr>
            <w:t xml:space="preserve">notice of termination that refers to this clause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_Ref293590689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GCC.49.1</w:t>
          </w:r>
          <w:r w:rsidR="00425662" w:rsidRPr="008A49E6">
            <w:rPr>
              <w:rFonts w:ascii="Candara" w:hAnsi="Candara"/>
              <w:sz w:val="22"/>
              <w:szCs w:val="22"/>
              <w:highlight w:val="yellow"/>
            </w:rPr>
            <w:fldChar w:fldCharType="end"/>
          </w:r>
          <w:r w:rsidR="009758B2" w:rsidRPr="008A49E6">
            <w:rPr>
              <w:rFonts w:ascii="Candara" w:eastAsia="Arial Unicode MS" w:hAnsi="Candara"/>
              <w:sz w:val="22"/>
              <w:szCs w:val="22"/>
            </w:rPr>
            <w:t>.</w:t>
          </w:r>
          <w:bookmarkEnd w:id="1174"/>
          <w:r w:rsidR="002C1827" w:rsidRPr="008A49E6">
            <w:rPr>
              <w:rFonts w:ascii="Candara" w:eastAsia="Arial Unicode MS" w:hAnsi="Candara"/>
              <w:sz w:val="22"/>
              <w:szCs w:val="22"/>
            </w:rPr>
            <w:t xml:space="preserve"> The Contractor shall have no claim to any payment of compensation or otherwise whatsoever on account of any profit or advantage which he might have derived from the execution of the Works in full but which he did not derive in consequence of the said termination of the whole or part of the Works.</w:t>
          </w:r>
        </w:p>
        <w:p w14:paraId="712DD2B1" w14:textId="53F66D38" w:rsidR="009758B2" w:rsidRPr="009A4FE8" w:rsidRDefault="009758B2" w:rsidP="009A4FE8">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75" w:name="_Ref293591262"/>
          <w:r w:rsidRPr="008A49E6">
            <w:rPr>
              <w:rFonts w:ascii="Candara" w:eastAsia="Arial Unicode MS" w:hAnsi="Candara"/>
              <w:sz w:val="22"/>
              <w:szCs w:val="22"/>
            </w:rPr>
            <w:t>Upon receipt of the notice of termination under</w:t>
          </w:r>
          <w:r w:rsidR="004F5096" w:rsidRPr="008A49E6">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_Ref293590737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GCC.49.1.1</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the Contractor shall either immediately or upon the date specified in the notice of termination</w:t>
          </w:r>
          <w:bookmarkEnd w:id="1175"/>
        </w:p>
        <w:p w14:paraId="326B68DB" w14:textId="49A12E9C" w:rsidR="009758B2" w:rsidRPr="009A4FE8" w:rsidRDefault="009758B2">
          <w:pPr>
            <w:pStyle w:val="ListParagraph"/>
            <w:numPr>
              <w:ilvl w:val="0"/>
              <w:numId w:val="40"/>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76" w:name="_Ref293591248"/>
          <w:r w:rsidRPr="008A49E6">
            <w:rPr>
              <w:rFonts w:ascii="Candara" w:eastAsia="Arial Unicode MS" w:hAnsi="Candara"/>
              <w:sz w:val="22"/>
              <w:szCs w:val="22"/>
            </w:rPr>
            <w:t xml:space="preserve">cease all further work, except for such work as </w:t>
          </w:r>
          <w:r w:rsidR="000605EC" w:rsidRPr="008A49E6">
            <w:rPr>
              <w:rFonts w:ascii="Candara" w:hAnsi="Candara"/>
              <w:sz w:val="22"/>
              <w:szCs w:val="22"/>
            </w:rPr>
            <w:t>DGPC</w:t>
          </w:r>
          <w:r w:rsidRPr="008A49E6">
            <w:rPr>
              <w:rFonts w:ascii="Candara" w:eastAsia="Arial Unicode MS" w:hAnsi="Candara"/>
              <w:sz w:val="22"/>
              <w:szCs w:val="22"/>
            </w:rPr>
            <w:t xml:space="preserve"> may specify in the notice of termination fo</w:t>
          </w:r>
          <w:r w:rsidR="009A4FE8">
            <w:rPr>
              <w:rFonts w:ascii="Candara" w:eastAsia="Arial Unicode MS" w:hAnsi="Candara"/>
              <w:sz w:val="22"/>
              <w:szCs w:val="22"/>
            </w:rPr>
            <w:t xml:space="preserve">r </w:t>
          </w:r>
          <w:r w:rsidRPr="008A49E6">
            <w:rPr>
              <w:rFonts w:ascii="Candara" w:eastAsia="Arial Unicode MS" w:hAnsi="Candara"/>
              <w:sz w:val="22"/>
              <w:szCs w:val="22"/>
            </w:rPr>
            <w:t xml:space="preserve">the sole purpose of protecting that part of the </w:t>
          </w:r>
          <w:r w:rsidR="0047505F" w:rsidRPr="008A49E6">
            <w:rPr>
              <w:rFonts w:ascii="Candara" w:eastAsia="Arial Unicode MS" w:hAnsi="Candara"/>
              <w:sz w:val="22"/>
              <w:szCs w:val="22"/>
            </w:rPr>
            <w:t>Works</w:t>
          </w:r>
          <w:r w:rsidRPr="008A49E6">
            <w:rPr>
              <w:rFonts w:ascii="Candara" w:eastAsia="Arial Unicode MS" w:hAnsi="Candara"/>
              <w:sz w:val="22"/>
              <w:szCs w:val="22"/>
            </w:rPr>
            <w:t xml:space="preserve"> already executed, or any work required to leave the Site in a clean and safe condition</w:t>
          </w:r>
          <w:bookmarkEnd w:id="1176"/>
          <w:r w:rsidR="006578A4" w:rsidRPr="008A49E6">
            <w:rPr>
              <w:rFonts w:ascii="Candara" w:eastAsia="Arial Unicode MS" w:hAnsi="Candara"/>
              <w:sz w:val="22"/>
              <w:szCs w:val="22"/>
            </w:rPr>
            <w:t>;</w:t>
          </w:r>
        </w:p>
        <w:p w14:paraId="3A51D753" w14:textId="762EC4C8" w:rsidR="009758B2" w:rsidRPr="009A4FE8" w:rsidRDefault="009758B2">
          <w:pPr>
            <w:pStyle w:val="ListParagraph"/>
            <w:numPr>
              <w:ilvl w:val="0"/>
              <w:numId w:val="40"/>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terminate all subcontracts, except those to be assigned  to </w:t>
          </w:r>
          <w:r w:rsidR="000605EC" w:rsidRPr="008A49E6">
            <w:rPr>
              <w:rFonts w:ascii="Candara" w:hAnsi="Candara"/>
              <w:sz w:val="22"/>
              <w:szCs w:val="22"/>
            </w:rPr>
            <w:t>DGPC</w:t>
          </w:r>
          <w:r w:rsidRPr="008A49E6">
            <w:rPr>
              <w:rFonts w:ascii="Candara" w:eastAsia="Arial Unicode MS" w:hAnsi="Candara"/>
              <w:sz w:val="22"/>
              <w:szCs w:val="22"/>
            </w:rPr>
            <w:t xml:space="preserve"> pursuant to paragraph (</w:t>
          </w:r>
          <w:r w:rsidR="004F5096" w:rsidRPr="008A49E6">
            <w:rPr>
              <w:rFonts w:ascii="Candara" w:eastAsia="Arial Unicode MS" w:hAnsi="Candara"/>
              <w:sz w:val="22"/>
              <w:szCs w:val="22"/>
            </w:rPr>
            <w:fldChar w:fldCharType="begin"/>
          </w:r>
          <w:r w:rsidR="004F5096" w:rsidRPr="008A49E6">
            <w:rPr>
              <w:rFonts w:ascii="Candara" w:eastAsia="Arial Unicode MS" w:hAnsi="Candara"/>
              <w:sz w:val="22"/>
              <w:szCs w:val="22"/>
            </w:rPr>
            <w:instrText xml:space="preserve"> REF _Ref500325815 \r \h </w:instrText>
          </w:r>
          <w:r w:rsidR="008A49E6" w:rsidRPr="008A49E6">
            <w:rPr>
              <w:rFonts w:ascii="Candara" w:eastAsia="Arial Unicode MS" w:hAnsi="Candara"/>
              <w:sz w:val="22"/>
              <w:szCs w:val="22"/>
            </w:rPr>
            <w:instrText xml:space="preserve"> \* MERGEFORMAT </w:instrText>
          </w:r>
          <w:r w:rsidR="004F5096" w:rsidRPr="008A49E6">
            <w:rPr>
              <w:rFonts w:ascii="Candara" w:eastAsia="Arial Unicode MS" w:hAnsi="Candara"/>
              <w:sz w:val="22"/>
              <w:szCs w:val="22"/>
            </w:rPr>
          </w:r>
          <w:r w:rsidR="004F5096" w:rsidRPr="008A49E6">
            <w:rPr>
              <w:rFonts w:ascii="Candara" w:eastAsia="Arial Unicode MS" w:hAnsi="Candara"/>
              <w:sz w:val="22"/>
              <w:szCs w:val="22"/>
            </w:rPr>
            <w:fldChar w:fldCharType="separate"/>
          </w:r>
          <w:r w:rsidR="00ED0056">
            <w:rPr>
              <w:rFonts w:ascii="Candara" w:eastAsia="Arial Unicode MS" w:hAnsi="Candara"/>
              <w:sz w:val="22"/>
              <w:szCs w:val="22"/>
            </w:rPr>
            <w:t>d</w:t>
          </w:r>
          <w:r w:rsidR="004F5096" w:rsidRPr="008A49E6">
            <w:rPr>
              <w:rFonts w:ascii="Candara" w:eastAsia="Arial Unicode MS" w:hAnsi="Candara"/>
              <w:sz w:val="22"/>
              <w:szCs w:val="22"/>
            </w:rPr>
            <w:fldChar w:fldCharType="end"/>
          </w:r>
          <w:r w:rsidR="004F5096" w:rsidRPr="008A49E6">
            <w:rPr>
              <w:rFonts w:ascii="Candara" w:eastAsia="Arial Unicode MS" w:hAnsi="Candara"/>
              <w:sz w:val="22"/>
              <w:szCs w:val="22"/>
            </w:rPr>
            <w:t>) (</w:t>
          </w:r>
          <w:r w:rsidR="004F5096" w:rsidRPr="008A49E6">
            <w:rPr>
              <w:rFonts w:ascii="Candara" w:eastAsia="Arial Unicode MS" w:hAnsi="Candara"/>
              <w:sz w:val="22"/>
              <w:szCs w:val="22"/>
            </w:rPr>
            <w:fldChar w:fldCharType="begin"/>
          </w:r>
          <w:r w:rsidR="004F5096" w:rsidRPr="008A49E6">
            <w:rPr>
              <w:rFonts w:ascii="Candara" w:eastAsia="Arial Unicode MS" w:hAnsi="Candara"/>
              <w:sz w:val="22"/>
              <w:szCs w:val="22"/>
            </w:rPr>
            <w:instrText xml:space="preserve"> REF _Ref500325818 \r \h </w:instrText>
          </w:r>
          <w:r w:rsidR="008A49E6" w:rsidRPr="008A49E6">
            <w:rPr>
              <w:rFonts w:ascii="Candara" w:eastAsia="Arial Unicode MS" w:hAnsi="Candara"/>
              <w:sz w:val="22"/>
              <w:szCs w:val="22"/>
            </w:rPr>
            <w:instrText xml:space="preserve"> \* MERGEFORMAT </w:instrText>
          </w:r>
          <w:r w:rsidR="004F5096" w:rsidRPr="008A49E6">
            <w:rPr>
              <w:rFonts w:ascii="Candara" w:eastAsia="Arial Unicode MS" w:hAnsi="Candara"/>
              <w:sz w:val="22"/>
              <w:szCs w:val="22"/>
            </w:rPr>
          </w:r>
          <w:r w:rsidR="004F5096" w:rsidRPr="008A49E6">
            <w:rPr>
              <w:rFonts w:ascii="Candara" w:eastAsia="Arial Unicode MS" w:hAnsi="Candara"/>
              <w:sz w:val="22"/>
              <w:szCs w:val="22"/>
            </w:rPr>
            <w:fldChar w:fldCharType="separate"/>
          </w:r>
          <w:r w:rsidR="00ED0056">
            <w:rPr>
              <w:rFonts w:ascii="Candara" w:eastAsia="Arial Unicode MS" w:hAnsi="Candara"/>
              <w:sz w:val="22"/>
              <w:szCs w:val="22"/>
            </w:rPr>
            <w:t>ii</w:t>
          </w:r>
          <w:r w:rsidR="004F5096" w:rsidRPr="008A49E6">
            <w:rPr>
              <w:rFonts w:ascii="Candara" w:eastAsia="Arial Unicode MS" w:hAnsi="Candara"/>
              <w:sz w:val="22"/>
              <w:szCs w:val="22"/>
            </w:rPr>
            <w:fldChar w:fldCharType="end"/>
          </w:r>
          <w:r w:rsidRPr="008A49E6">
            <w:rPr>
              <w:rFonts w:ascii="Candara" w:eastAsia="Arial Unicode MS" w:hAnsi="Candara"/>
              <w:sz w:val="22"/>
              <w:szCs w:val="22"/>
            </w:rPr>
            <w:t>) below</w:t>
          </w:r>
          <w:r w:rsidR="006578A4" w:rsidRPr="008A49E6">
            <w:rPr>
              <w:rFonts w:ascii="Candara" w:eastAsia="Arial Unicode MS" w:hAnsi="Candara"/>
              <w:sz w:val="22"/>
              <w:szCs w:val="22"/>
            </w:rPr>
            <w:t>;</w:t>
          </w:r>
        </w:p>
        <w:p w14:paraId="52CADABB" w14:textId="1401DCFC" w:rsidR="009758B2" w:rsidRPr="009A4FE8" w:rsidRDefault="009758B2">
          <w:pPr>
            <w:pStyle w:val="ListParagraph"/>
            <w:numPr>
              <w:ilvl w:val="0"/>
              <w:numId w:val="40"/>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remove all Contractor’s Equipment from the Site, repatriate the Contractor’s and itsSubcontractors’ personnel from the Site, remove from the Site any wreckage, rubbish and debris of any kind, and leave the whole of the Site in a clean and safe condition</w:t>
          </w:r>
          <w:r w:rsidR="006578A4" w:rsidRPr="008A49E6">
            <w:rPr>
              <w:rFonts w:ascii="Candara" w:eastAsia="Arial Unicode MS" w:hAnsi="Candara"/>
              <w:sz w:val="22"/>
              <w:szCs w:val="22"/>
            </w:rPr>
            <w:t>;</w:t>
          </w:r>
        </w:p>
        <w:p w14:paraId="7420ECED" w14:textId="0929AB55" w:rsidR="009758B2" w:rsidRPr="009A4FE8" w:rsidRDefault="009758B2">
          <w:pPr>
            <w:pStyle w:val="ListParagraph"/>
            <w:numPr>
              <w:ilvl w:val="0"/>
              <w:numId w:val="40"/>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77" w:name="_Ref500325815"/>
          <w:r w:rsidRPr="008A49E6">
            <w:rPr>
              <w:rFonts w:ascii="Candara" w:eastAsia="Arial Unicode MS" w:hAnsi="Candara"/>
              <w:sz w:val="22"/>
              <w:szCs w:val="22"/>
            </w:rPr>
            <w:t>In addition, the Contractor, subject to the payment specified in</w:t>
          </w:r>
          <w:r w:rsidR="004F5096" w:rsidRPr="008A49E6">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_Ref293591498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GCC.49.1.3</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shall</w:t>
          </w:r>
          <w:bookmarkEnd w:id="1177"/>
        </w:p>
        <w:p w14:paraId="3EF2A0E5" w14:textId="6BCCE094" w:rsidR="009758B2" w:rsidRPr="009A4FE8" w:rsidRDefault="009758B2">
          <w:pPr>
            <w:pStyle w:val="ListParagraph"/>
            <w:numPr>
              <w:ilvl w:val="0"/>
              <w:numId w:val="41"/>
            </w:numPr>
            <w:tabs>
              <w:tab w:val="clear" w:pos="720"/>
              <w:tab w:val="clear" w:pos="1440"/>
              <w:tab w:val="clear" w:pos="2304"/>
            </w:tabs>
            <w:spacing w:before="120" w:after="0"/>
            <w:ind w:left="2694" w:hanging="426"/>
            <w:contextualSpacing w:val="0"/>
            <w:rPr>
              <w:rFonts w:ascii="Candara" w:eastAsia="Arial Unicode MS" w:hAnsi="Candara"/>
              <w:sz w:val="22"/>
              <w:szCs w:val="22"/>
            </w:rPr>
          </w:pPr>
          <w:r w:rsidRPr="008A49E6">
            <w:rPr>
              <w:rFonts w:ascii="Candara" w:eastAsia="Arial Unicode MS" w:hAnsi="Candara"/>
              <w:sz w:val="22"/>
              <w:szCs w:val="22"/>
            </w:rPr>
            <w:t xml:space="preserve">deliver to </w:t>
          </w:r>
          <w:r w:rsidR="000605EC" w:rsidRPr="008A49E6">
            <w:rPr>
              <w:rFonts w:ascii="Candara" w:hAnsi="Candara"/>
              <w:sz w:val="22"/>
              <w:szCs w:val="22"/>
            </w:rPr>
            <w:t>DGPC</w:t>
          </w:r>
          <w:r w:rsidRPr="008A49E6">
            <w:rPr>
              <w:rFonts w:ascii="Candara" w:eastAsia="Arial Unicode MS" w:hAnsi="Candara"/>
              <w:sz w:val="22"/>
              <w:szCs w:val="22"/>
            </w:rPr>
            <w:t xml:space="preserve"> the parts of the </w:t>
          </w:r>
          <w:r w:rsidR="0047505F" w:rsidRPr="008A49E6">
            <w:rPr>
              <w:rFonts w:ascii="Candara" w:eastAsia="Arial Unicode MS" w:hAnsi="Candara"/>
              <w:sz w:val="22"/>
              <w:szCs w:val="22"/>
            </w:rPr>
            <w:t>Works</w:t>
          </w:r>
          <w:r w:rsidRPr="008A49E6">
            <w:rPr>
              <w:rFonts w:ascii="Candara" w:eastAsia="Arial Unicode MS" w:hAnsi="Candara"/>
              <w:sz w:val="22"/>
              <w:szCs w:val="22"/>
            </w:rPr>
            <w:t xml:space="preserve"> executed by the Contractor up to the date of termination</w:t>
          </w:r>
          <w:r w:rsidR="006578A4" w:rsidRPr="008A49E6">
            <w:rPr>
              <w:rFonts w:ascii="Candara" w:eastAsia="Arial Unicode MS" w:hAnsi="Candara"/>
              <w:sz w:val="22"/>
              <w:szCs w:val="22"/>
            </w:rPr>
            <w:t>;</w:t>
          </w:r>
        </w:p>
        <w:p w14:paraId="652186E2" w14:textId="19F8DA33" w:rsidR="009758B2" w:rsidRPr="009A4FE8" w:rsidRDefault="009758B2">
          <w:pPr>
            <w:pStyle w:val="ListParagraph"/>
            <w:numPr>
              <w:ilvl w:val="0"/>
              <w:numId w:val="41"/>
            </w:numPr>
            <w:tabs>
              <w:tab w:val="clear" w:pos="720"/>
              <w:tab w:val="clear" w:pos="1440"/>
              <w:tab w:val="clear" w:pos="2304"/>
            </w:tabs>
            <w:spacing w:before="120" w:after="0"/>
            <w:ind w:left="2694" w:hanging="426"/>
            <w:contextualSpacing w:val="0"/>
            <w:rPr>
              <w:rFonts w:ascii="Candara" w:eastAsia="Arial Unicode MS" w:hAnsi="Candara"/>
              <w:sz w:val="22"/>
              <w:szCs w:val="22"/>
            </w:rPr>
          </w:pPr>
          <w:bookmarkStart w:id="1178" w:name="_Ref500325818"/>
          <w:r w:rsidRPr="008A49E6">
            <w:rPr>
              <w:rFonts w:ascii="Candara" w:eastAsia="Arial Unicode MS" w:hAnsi="Candara"/>
              <w:sz w:val="22"/>
              <w:szCs w:val="22"/>
            </w:rPr>
            <w:t xml:space="preserve">to the extent legally possible, assign to </w:t>
          </w:r>
          <w:r w:rsidR="000605EC" w:rsidRPr="008A49E6">
            <w:rPr>
              <w:rFonts w:ascii="Candara" w:hAnsi="Candara"/>
              <w:sz w:val="22"/>
              <w:szCs w:val="22"/>
            </w:rPr>
            <w:t>DGPC</w:t>
          </w:r>
          <w:r w:rsidRPr="008A49E6">
            <w:rPr>
              <w:rFonts w:ascii="Candara" w:eastAsia="Arial Unicode MS" w:hAnsi="Candara"/>
              <w:sz w:val="22"/>
              <w:szCs w:val="22"/>
            </w:rPr>
            <w:t xml:space="preserve"> all right, title and benefit of the Contractor to the </w:t>
          </w:r>
          <w:r w:rsidR="0047505F" w:rsidRPr="008A49E6">
            <w:rPr>
              <w:rFonts w:ascii="Candara" w:eastAsia="Arial Unicode MS" w:hAnsi="Candara"/>
              <w:sz w:val="22"/>
              <w:szCs w:val="22"/>
            </w:rPr>
            <w:t>Works</w:t>
          </w:r>
          <w:r w:rsidRPr="008A49E6">
            <w:rPr>
              <w:rFonts w:ascii="Candara" w:eastAsia="Arial Unicode MS" w:hAnsi="Candara"/>
              <w:sz w:val="22"/>
              <w:szCs w:val="22"/>
            </w:rPr>
            <w:t xml:space="preserve"> and to the </w:t>
          </w:r>
          <w:r w:rsidR="0047505F" w:rsidRPr="008A49E6">
            <w:rPr>
              <w:rFonts w:ascii="Candara" w:eastAsia="Arial Unicode MS" w:hAnsi="Candara"/>
              <w:sz w:val="22"/>
              <w:szCs w:val="22"/>
            </w:rPr>
            <w:t>p</w:t>
          </w:r>
          <w:r w:rsidRPr="008A49E6">
            <w:rPr>
              <w:rFonts w:ascii="Candara" w:eastAsia="Arial Unicode MS" w:hAnsi="Candara"/>
              <w:sz w:val="22"/>
              <w:szCs w:val="22"/>
            </w:rPr>
            <w:t>lant</w:t>
          </w:r>
          <w:r w:rsidR="0047505F" w:rsidRPr="008A49E6">
            <w:rPr>
              <w:rFonts w:ascii="Candara" w:eastAsia="Arial Unicode MS" w:hAnsi="Candara"/>
              <w:sz w:val="22"/>
              <w:szCs w:val="22"/>
            </w:rPr>
            <w:t>,</w:t>
          </w:r>
          <w:r w:rsidR="009A4FE8">
            <w:rPr>
              <w:rFonts w:ascii="Candara" w:eastAsia="Arial Unicode MS" w:hAnsi="Candara"/>
              <w:sz w:val="22"/>
              <w:szCs w:val="22"/>
            </w:rPr>
            <w:t xml:space="preserve"> </w:t>
          </w:r>
          <w:r w:rsidR="0047505F" w:rsidRPr="008A49E6">
            <w:rPr>
              <w:rFonts w:ascii="Candara" w:eastAsia="Arial Unicode MS" w:hAnsi="Candara"/>
              <w:sz w:val="22"/>
              <w:szCs w:val="22"/>
            </w:rPr>
            <w:t>e</w:t>
          </w:r>
          <w:r w:rsidRPr="008A49E6">
            <w:rPr>
              <w:rFonts w:ascii="Candara" w:eastAsia="Arial Unicode MS" w:hAnsi="Candara"/>
              <w:sz w:val="22"/>
              <w:szCs w:val="22"/>
            </w:rPr>
            <w:t>quipment</w:t>
          </w:r>
          <w:r w:rsidR="0047505F" w:rsidRPr="008A49E6">
            <w:rPr>
              <w:rFonts w:ascii="Candara" w:eastAsia="Arial Unicode MS" w:hAnsi="Candara"/>
              <w:sz w:val="22"/>
              <w:szCs w:val="22"/>
            </w:rPr>
            <w:t xml:space="preserve"> or material</w:t>
          </w:r>
          <w:r w:rsidRPr="008A49E6">
            <w:rPr>
              <w:rFonts w:ascii="Candara" w:eastAsia="Arial Unicode MS" w:hAnsi="Candara"/>
              <w:sz w:val="22"/>
              <w:szCs w:val="22"/>
            </w:rPr>
            <w:t xml:space="preserve"> as at the date of termination, and, as may be required by </w:t>
          </w:r>
          <w:r w:rsidR="000605EC" w:rsidRPr="008A49E6">
            <w:rPr>
              <w:rFonts w:ascii="Candara" w:hAnsi="Candara"/>
              <w:sz w:val="22"/>
              <w:szCs w:val="22"/>
            </w:rPr>
            <w:t>DGPC</w:t>
          </w:r>
          <w:r w:rsidRPr="008A49E6">
            <w:rPr>
              <w:rFonts w:ascii="Candara" w:eastAsia="Arial Unicode MS" w:hAnsi="Candara"/>
              <w:sz w:val="22"/>
              <w:szCs w:val="22"/>
            </w:rPr>
            <w:t>, in any subcontracts concluded between the Contractor and its Subcontractors</w:t>
          </w:r>
          <w:r w:rsidR="006578A4" w:rsidRPr="008A49E6">
            <w:rPr>
              <w:rFonts w:ascii="Candara" w:eastAsia="Arial Unicode MS" w:hAnsi="Candara"/>
              <w:sz w:val="22"/>
              <w:szCs w:val="22"/>
            </w:rPr>
            <w:t>;</w:t>
          </w:r>
          <w:bookmarkEnd w:id="1178"/>
        </w:p>
        <w:p w14:paraId="0D654B46" w14:textId="7485C97E" w:rsidR="009758B2" w:rsidRPr="009A4FE8" w:rsidRDefault="009758B2">
          <w:pPr>
            <w:pStyle w:val="ListParagraph"/>
            <w:numPr>
              <w:ilvl w:val="0"/>
              <w:numId w:val="41"/>
            </w:numPr>
            <w:tabs>
              <w:tab w:val="clear" w:pos="720"/>
              <w:tab w:val="clear" w:pos="1440"/>
              <w:tab w:val="clear" w:pos="2304"/>
            </w:tabs>
            <w:spacing w:before="120" w:after="0"/>
            <w:ind w:left="2694" w:hanging="426"/>
            <w:contextualSpacing w:val="0"/>
            <w:rPr>
              <w:rFonts w:ascii="Candara" w:eastAsia="Arial Unicode MS" w:hAnsi="Candara"/>
              <w:sz w:val="22"/>
              <w:szCs w:val="22"/>
            </w:rPr>
          </w:pPr>
          <w:r w:rsidRPr="008A49E6">
            <w:rPr>
              <w:rFonts w:ascii="Candara" w:eastAsia="Arial Unicode MS" w:hAnsi="Candara"/>
              <w:sz w:val="22"/>
              <w:szCs w:val="22"/>
            </w:rPr>
            <w:lastRenderedPageBreak/>
            <w:t xml:space="preserve">deliver to </w:t>
          </w:r>
          <w:r w:rsidR="000605EC" w:rsidRPr="008A49E6">
            <w:rPr>
              <w:rFonts w:ascii="Candara" w:hAnsi="Candara"/>
              <w:sz w:val="22"/>
              <w:szCs w:val="22"/>
            </w:rPr>
            <w:t>DGPC</w:t>
          </w:r>
          <w:r w:rsidRPr="008A49E6">
            <w:rPr>
              <w:rFonts w:ascii="Candara" w:eastAsia="Arial Unicode MS" w:hAnsi="Candara"/>
              <w:sz w:val="22"/>
              <w:szCs w:val="22"/>
            </w:rPr>
            <w:t xml:space="preserve"> all non-proprietary drawings, specifications and other documents prepared by the Contractor or its Subcontractors as at the date of termination in connection with the </w:t>
          </w:r>
          <w:r w:rsidR="0047505F" w:rsidRPr="008A49E6">
            <w:rPr>
              <w:rFonts w:ascii="Candara" w:eastAsia="Arial Unicode MS" w:hAnsi="Candara"/>
              <w:sz w:val="22"/>
              <w:szCs w:val="22"/>
            </w:rPr>
            <w:t>Works</w:t>
          </w:r>
          <w:r w:rsidRPr="008A49E6">
            <w:rPr>
              <w:rFonts w:ascii="Candara" w:eastAsia="Arial Unicode MS" w:hAnsi="Candara"/>
              <w:sz w:val="22"/>
              <w:szCs w:val="22"/>
            </w:rPr>
            <w:t>.</w:t>
          </w:r>
        </w:p>
        <w:p w14:paraId="29014228" w14:textId="47EE911B" w:rsidR="009758B2" w:rsidRPr="009A4FE8" w:rsidRDefault="009758B2" w:rsidP="009A4FE8">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79" w:name="_Ref293591498"/>
          <w:r w:rsidRPr="008A49E6">
            <w:rPr>
              <w:rFonts w:ascii="Candara" w:eastAsia="Arial Unicode MS" w:hAnsi="Candara"/>
              <w:sz w:val="22"/>
              <w:szCs w:val="22"/>
            </w:rPr>
            <w:t>In the event of termination of the Contract under</w:t>
          </w:r>
          <w:r w:rsidR="004F5096" w:rsidRPr="008A49E6">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_Ref293590737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GCC.49.1.1</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w:t>
          </w:r>
          <w:r w:rsidR="000605EC" w:rsidRPr="008A49E6">
            <w:rPr>
              <w:rFonts w:ascii="Candara" w:hAnsi="Candara"/>
              <w:sz w:val="22"/>
              <w:szCs w:val="22"/>
            </w:rPr>
            <w:t>DGPC</w:t>
          </w:r>
          <w:r w:rsidRPr="008A49E6">
            <w:rPr>
              <w:rFonts w:ascii="Candara" w:eastAsia="Arial Unicode MS" w:hAnsi="Candara"/>
              <w:sz w:val="22"/>
              <w:szCs w:val="22"/>
            </w:rPr>
            <w:t xml:space="preserve"> shall pay to the Contractor the following amounts:</w:t>
          </w:r>
          <w:bookmarkEnd w:id="1179"/>
        </w:p>
        <w:p w14:paraId="195BBEF8" w14:textId="7FE4EA06" w:rsidR="009758B2" w:rsidRPr="009A4FE8" w:rsidRDefault="009758B2">
          <w:pPr>
            <w:pStyle w:val="ListParagraph"/>
            <w:numPr>
              <w:ilvl w:val="0"/>
              <w:numId w:val="42"/>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80" w:name="_Ref500325949"/>
          <w:r w:rsidRPr="008A49E6">
            <w:rPr>
              <w:rFonts w:ascii="Candara" w:eastAsia="Arial Unicode MS" w:hAnsi="Candara"/>
              <w:sz w:val="22"/>
              <w:szCs w:val="22"/>
            </w:rPr>
            <w:t xml:space="preserve">the Contract Price, properly attributable to the parts of the </w:t>
          </w:r>
          <w:r w:rsidR="0047505F" w:rsidRPr="008A49E6">
            <w:rPr>
              <w:rFonts w:ascii="Candara" w:eastAsia="Arial Unicode MS" w:hAnsi="Candara"/>
              <w:sz w:val="22"/>
              <w:szCs w:val="22"/>
            </w:rPr>
            <w:t>Works</w:t>
          </w:r>
          <w:r w:rsidRPr="008A49E6">
            <w:rPr>
              <w:rFonts w:ascii="Candara" w:eastAsia="Arial Unicode MS" w:hAnsi="Candara"/>
              <w:sz w:val="22"/>
              <w:szCs w:val="22"/>
            </w:rPr>
            <w:t xml:space="preserve"> executed by the Contractor as of the date of termination</w:t>
          </w:r>
          <w:bookmarkEnd w:id="1180"/>
          <w:r w:rsidR="00E64F12" w:rsidRPr="008A49E6">
            <w:rPr>
              <w:rFonts w:ascii="Candara" w:eastAsia="Arial Unicode MS" w:hAnsi="Candara"/>
              <w:sz w:val="22"/>
              <w:szCs w:val="22"/>
            </w:rPr>
            <w:t>;</w:t>
          </w:r>
        </w:p>
        <w:p w14:paraId="488A5327" w14:textId="66CBD83B" w:rsidR="009758B2" w:rsidRPr="009A4FE8" w:rsidRDefault="009758B2">
          <w:pPr>
            <w:pStyle w:val="ListParagraph"/>
            <w:numPr>
              <w:ilvl w:val="0"/>
              <w:numId w:val="42"/>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any amounts to be paid by the Contractor to its Subcontractors in connection with the </w:t>
          </w:r>
          <w:r w:rsidR="002C1827" w:rsidRPr="008A49E6">
            <w:rPr>
              <w:rFonts w:ascii="Candara" w:eastAsia="Arial Unicode MS" w:hAnsi="Candara"/>
              <w:sz w:val="22"/>
              <w:szCs w:val="22"/>
            </w:rPr>
            <w:t xml:space="preserve">Works </w:t>
          </w:r>
          <w:r w:rsidR="00F958CC" w:rsidRPr="008A49E6">
            <w:rPr>
              <w:rFonts w:ascii="Candara" w:eastAsia="Arial Unicode MS" w:hAnsi="Candara"/>
              <w:sz w:val="22"/>
              <w:szCs w:val="22"/>
            </w:rPr>
            <w:t xml:space="preserve">under </w:t>
          </w:r>
          <w:r w:rsidR="00A44BAE" w:rsidRPr="008A49E6">
            <w:rPr>
              <w:rFonts w:ascii="Candara" w:eastAsia="Arial Unicode MS" w:hAnsi="Candara"/>
              <w:sz w:val="22"/>
              <w:szCs w:val="22"/>
            </w:rPr>
            <w:t>any subcontracts</w:t>
          </w:r>
          <w:r w:rsidR="00E64F12" w:rsidRPr="008A49E6">
            <w:rPr>
              <w:rFonts w:ascii="Candara" w:eastAsia="Arial Unicode MS" w:hAnsi="Candara"/>
              <w:sz w:val="22"/>
              <w:szCs w:val="22"/>
            </w:rPr>
            <w:t>;</w:t>
          </w:r>
        </w:p>
        <w:p w14:paraId="372EBE85" w14:textId="0187AA47" w:rsidR="005379EA" w:rsidRPr="009A4FE8" w:rsidRDefault="009758B2">
          <w:pPr>
            <w:pStyle w:val="ListParagraph"/>
            <w:numPr>
              <w:ilvl w:val="0"/>
              <w:numId w:val="42"/>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costs incurred by the Contractor in protecting the </w:t>
          </w:r>
          <w:r w:rsidR="00A44BAE" w:rsidRPr="008A49E6">
            <w:rPr>
              <w:rFonts w:ascii="Candara" w:eastAsia="Arial Unicode MS" w:hAnsi="Candara"/>
              <w:sz w:val="22"/>
              <w:szCs w:val="22"/>
            </w:rPr>
            <w:t>Works</w:t>
          </w:r>
          <w:r w:rsidRPr="008A49E6">
            <w:rPr>
              <w:rFonts w:ascii="Candara" w:eastAsia="Arial Unicode MS" w:hAnsi="Candara"/>
              <w:sz w:val="22"/>
              <w:szCs w:val="22"/>
            </w:rPr>
            <w:t xml:space="preserve"> and leaving the Site in a clean and safe </w:t>
          </w:r>
          <w:r w:rsidR="005379EA" w:rsidRPr="008A49E6">
            <w:rPr>
              <w:rFonts w:ascii="Candara" w:eastAsia="Arial Unicode MS" w:hAnsi="Candara"/>
              <w:sz w:val="22"/>
              <w:szCs w:val="22"/>
            </w:rPr>
            <w:t>condition pursuant to paragraph</w:t>
          </w:r>
          <w:r w:rsidR="004F5096" w:rsidRPr="008A49E6">
            <w:rPr>
              <w:rFonts w:ascii="Candara" w:eastAsia="Arial Unicode MS" w:hAnsi="Candara"/>
              <w:sz w:val="22"/>
              <w:szCs w:val="22"/>
            </w:rPr>
            <w:t xml:space="preserve"> </w:t>
          </w:r>
          <w:r w:rsidR="005379EA" w:rsidRPr="008A49E6">
            <w:rPr>
              <w:rFonts w:ascii="Candara" w:eastAsia="Arial Unicode MS" w:hAnsi="Candara"/>
              <w:sz w:val="22"/>
              <w:szCs w:val="22"/>
            </w:rPr>
            <w:t>(</w:t>
          </w:r>
          <w:r w:rsidR="00425662" w:rsidRPr="008A49E6">
            <w:rPr>
              <w:rFonts w:ascii="Candara" w:hAnsi="Candara"/>
              <w:sz w:val="22"/>
              <w:szCs w:val="22"/>
            </w:rPr>
            <w:fldChar w:fldCharType="begin"/>
          </w:r>
          <w:r w:rsidR="00425662" w:rsidRPr="008A49E6">
            <w:rPr>
              <w:rFonts w:ascii="Candara" w:hAnsi="Candara"/>
              <w:sz w:val="22"/>
              <w:szCs w:val="22"/>
            </w:rPr>
            <w:instrText xml:space="preserve"> REF _Ref293591248 \r \h  \* MERGEFORMAT </w:instrText>
          </w:r>
          <w:r w:rsidR="00425662" w:rsidRPr="008A49E6">
            <w:rPr>
              <w:rFonts w:ascii="Candara" w:hAnsi="Candara"/>
              <w:sz w:val="22"/>
              <w:szCs w:val="22"/>
            </w:rPr>
          </w:r>
          <w:r w:rsidR="00425662" w:rsidRPr="008A49E6">
            <w:rPr>
              <w:rFonts w:ascii="Candara" w:hAnsi="Candara"/>
              <w:sz w:val="22"/>
              <w:szCs w:val="22"/>
            </w:rPr>
            <w:fldChar w:fldCharType="separate"/>
          </w:r>
          <w:r w:rsidR="00ED0056">
            <w:rPr>
              <w:rFonts w:ascii="Candara" w:hAnsi="Candara"/>
              <w:sz w:val="22"/>
              <w:szCs w:val="22"/>
            </w:rPr>
            <w:t>a</w:t>
          </w:r>
          <w:r w:rsidR="00425662" w:rsidRPr="008A49E6">
            <w:rPr>
              <w:rFonts w:ascii="Candara" w:hAnsi="Candara"/>
              <w:sz w:val="22"/>
              <w:szCs w:val="22"/>
            </w:rPr>
            <w:fldChar w:fldCharType="end"/>
          </w:r>
          <w:r w:rsidR="005379EA" w:rsidRPr="008A49E6">
            <w:rPr>
              <w:rFonts w:ascii="Candara" w:eastAsia="Arial Unicode MS" w:hAnsi="Candara"/>
              <w:sz w:val="22"/>
              <w:szCs w:val="22"/>
            </w:rPr>
            <w:t xml:space="preserve">) of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_Ref293591262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GCC.49.1.2</w:t>
          </w:r>
          <w:r w:rsidR="00425662" w:rsidRPr="008A49E6">
            <w:rPr>
              <w:rFonts w:ascii="Candara" w:hAnsi="Candara"/>
              <w:sz w:val="22"/>
              <w:szCs w:val="22"/>
              <w:highlight w:val="yellow"/>
            </w:rPr>
            <w:fldChar w:fldCharType="end"/>
          </w:r>
          <w:r w:rsidR="00E64F12" w:rsidRPr="008A49E6">
            <w:rPr>
              <w:rFonts w:ascii="Candara" w:hAnsi="Candara"/>
              <w:sz w:val="22"/>
              <w:szCs w:val="22"/>
            </w:rPr>
            <w:t>;</w:t>
          </w:r>
        </w:p>
        <w:p w14:paraId="174FD6DA" w14:textId="77777777" w:rsidR="002C1827" w:rsidRPr="008A49E6" w:rsidRDefault="002C1827">
          <w:pPr>
            <w:pStyle w:val="ListParagraph"/>
            <w:numPr>
              <w:ilvl w:val="0"/>
              <w:numId w:val="42"/>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81" w:name="_Ref294101785"/>
          <w:r w:rsidRPr="008A49E6">
            <w:rPr>
              <w:rFonts w:ascii="Candara" w:eastAsia="Arial Unicode MS" w:hAnsi="Candara"/>
              <w:sz w:val="22"/>
              <w:szCs w:val="22"/>
            </w:rPr>
            <w:t>any cost incurred on preliminary Site work, i.e., access roads, labour huts, staff quarters and Site offices, storage accommodation and water storage tanks, etc.</w:t>
          </w:r>
        </w:p>
        <w:p w14:paraId="6CF21733" w14:textId="06AA8E70" w:rsidR="002C1827" w:rsidRPr="008A49E6" w:rsidRDefault="000605EC">
          <w:pPr>
            <w:pStyle w:val="ListParagraph"/>
            <w:numPr>
              <w:ilvl w:val="0"/>
              <w:numId w:val="78"/>
            </w:numPr>
            <w:tabs>
              <w:tab w:val="clear" w:pos="720"/>
              <w:tab w:val="clear" w:pos="1440"/>
              <w:tab w:val="clear" w:pos="2304"/>
            </w:tabs>
            <w:spacing w:before="120" w:after="0"/>
            <w:ind w:left="2552" w:hanging="425"/>
            <w:contextualSpacing w:val="0"/>
            <w:rPr>
              <w:rFonts w:ascii="Candara" w:eastAsia="Arial Unicode MS" w:hAnsi="Candara"/>
              <w:sz w:val="22"/>
              <w:szCs w:val="22"/>
            </w:rPr>
          </w:pPr>
          <w:r w:rsidRPr="008A49E6">
            <w:rPr>
              <w:rFonts w:ascii="Candara" w:hAnsi="Candara"/>
              <w:sz w:val="22"/>
              <w:szCs w:val="22"/>
            </w:rPr>
            <w:t>DGPC</w:t>
          </w:r>
          <w:r w:rsidR="00957E44" w:rsidRPr="008A49E6">
            <w:rPr>
              <w:rFonts w:ascii="Candara" w:eastAsia="Arial Unicode MS" w:hAnsi="Candara"/>
              <w:sz w:val="22"/>
              <w:szCs w:val="22"/>
            </w:rPr>
            <w:t xml:space="preserve"> shall have the option to take over Contractor’s facilities/materials or any part thereof either brought to Site </w:t>
          </w:r>
          <w:r w:rsidR="004D61D8" w:rsidRPr="008A49E6">
            <w:rPr>
              <w:rFonts w:ascii="Candara" w:eastAsia="Arial Unicode MS" w:hAnsi="Candara"/>
              <w:sz w:val="22"/>
              <w:szCs w:val="22"/>
            </w:rPr>
            <w:t xml:space="preserve">or of which the Contractor is legally bound to accept delivery from suppliers (for incorporation in or incidental to the Works), provided, however, </w:t>
          </w:r>
          <w:r w:rsidRPr="008A49E6">
            <w:rPr>
              <w:rFonts w:ascii="Candara" w:hAnsi="Candara"/>
              <w:sz w:val="22"/>
              <w:szCs w:val="22"/>
            </w:rPr>
            <w:t>DGPC</w:t>
          </w:r>
          <w:r w:rsidR="004D61D8" w:rsidRPr="008A49E6">
            <w:rPr>
              <w:rFonts w:ascii="Candara" w:eastAsia="Arial Unicode MS" w:hAnsi="Candara"/>
              <w:sz w:val="22"/>
              <w:szCs w:val="22"/>
            </w:rPr>
            <w:t xml:space="preserve"> shall be bound to take over the materials or such portions thereof as the Contractor does not desire to retain. For materials taken over or to be taken over by </w:t>
          </w:r>
          <w:r w:rsidRPr="008A49E6">
            <w:rPr>
              <w:rFonts w:ascii="Candara" w:hAnsi="Candara"/>
              <w:sz w:val="22"/>
              <w:szCs w:val="22"/>
            </w:rPr>
            <w:t>DGPC</w:t>
          </w:r>
          <w:r w:rsidR="004D61D8" w:rsidRPr="008A49E6">
            <w:rPr>
              <w:rFonts w:ascii="Candara" w:eastAsia="Arial Unicode MS" w:hAnsi="Candara"/>
              <w:sz w:val="22"/>
              <w:szCs w:val="22"/>
            </w:rPr>
            <w:t>, cost of such materials shall, however, take into account purchase price, cost of transportation and deterioration or damage which may have been caused to materials whilst in the custody of the Contractor.</w:t>
          </w:r>
        </w:p>
        <w:p w14:paraId="6D57D9FA" w14:textId="305820BE" w:rsidR="00957E44" w:rsidRPr="009A4FE8" w:rsidRDefault="004D61D8">
          <w:pPr>
            <w:pStyle w:val="ListParagraph"/>
            <w:numPr>
              <w:ilvl w:val="0"/>
              <w:numId w:val="78"/>
            </w:numPr>
            <w:tabs>
              <w:tab w:val="clear" w:pos="720"/>
              <w:tab w:val="clear" w:pos="1440"/>
              <w:tab w:val="clear" w:pos="2304"/>
            </w:tabs>
            <w:spacing w:before="120" w:after="0"/>
            <w:ind w:left="2552" w:hanging="425"/>
            <w:contextualSpacing w:val="0"/>
            <w:rPr>
              <w:rFonts w:ascii="Candara" w:eastAsia="Arial Unicode MS" w:hAnsi="Candara"/>
              <w:sz w:val="22"/>
              <w:szCs w:val="22"/>
            </w:rPr>
          </w:pPr>
          <w:r w:rsidRPr="008A49E6">
            <w:rPr>
              <w:rFonts w:ascii="Candara" w:eastAsia="Arial Unicode MS" w:hAnsi="Candara"/>
              <w:sz w:val="22"/>
              <w:szCs w:val="22"/>
            </w:rPr>
            <w:t xml:space="preserve">For Contractor’s materials not retained by </w:t>
          </w:r>
          <w:r w:rsidR="000605EC" w:rsidRPr="008A49E6">
            <w:rPr>
              <w:rFonts w:ascii="Candara" w:hAnsi="Candara"/>
              <w:sz w:val="22"/>
              <w:szCs w:val="22"/>
            </w:rPr>
            <w:t>DGPC</w:t>
          </w:r>
          <w:r w:rsidRPr="008A49E6">
            <w:rPr>
              <w:rFonts w:ascii="Candara" w:eastAsia="Arial Unicode MS" w:hAnsi="Candara"/>
              <w:sz w:val="22"/>
              <w:szCs w:val="22"/>
            </w:rPr>
            <w:t>, reasonable cost of transporting such materials from Site to Contractor’s permanent stores or to his other works, whichever is less. If materials are not transported to either of the said places, no cost of transportation shall be payable.</w:t>
          </w:r>
        </w:p>
        <w:p w14:paraId="116FEB14" w14:textId="26ADB2D7" w:rsidR="002C1827" w:rsidRPr="009A4FE8" w:rsidRDefault="002C1827">
          <w:pPr>
            <w:pStyle w:val="ListParagraph"/>
            <w:numPr>
              <w:ilvl w:val="0"/>
              <w:numId w:val="42"/>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82" w:name="_Ref500325956"/>
          <w:r w:rsidRPr="008A49E6">
            <w:rPr>
              <w:rFonts w:ascii="Candara" w:eastAsia="Arial Unicode MS" w:hAnsi="Candara"/>
              <w:sz w:val="22"/>
              <w:szCs w:val="22"/>
            </w:rPr>
            <w:t xml:space="preserve">reasonable compensation for </w:t>
          </w:r>
          <w:r w:rsidR="00B6256C" w:rsidRPr="008A49E6">
            <w:rPr>
              <w:rFonts w:ascii="Candara" w:eastAsia="Arial Unicode MS" w:hAnsi="Candara"/>
              <w:sz w:val="22"/>
              <w:szCs w:val="22"/>
            </w:rPr>
            <w:t xml:space="preserve">actual </w:t>
          </w:r>
          <w:r w:rsidRPr="008A49E6">
            <w:rPr>
              <w:rFonts w:ascii="Candara" w:eastAsia="Arial Unicode MS" w:hAnsi="Candara"/>
              <w:sz w:val="22"/>
              <w:szCs w:val="22"/>
            </w:rPr>
            <w:t>transfer of Contractor’s Equipment from Site to Contractor’s permanent place of work,</w:t>
          </w:r>
          <w:bookmarkEnd w:id="1182"/>
        </w:p>
        <w:p w14:paraId="69D5A122" w14:textId="0362A06A" w:rsidR="009758B2" w:rsidRPr="009A4FE8" w:rsidRDefault="005379EA">
          <w:pPr>
            <w:pStyle w:val="ListParagraph"/>
            <w:numPr>
              <w:ilvl w:val="0"/>
              <w:numId w:val="42"/>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the cost of satisfying all other obligations, commitments and claims that the Contractor may in good faith have undertaken with third</w:t>
          </w:r>
          <w:r w:rsidR="00E3663F" w:rsidRPr="008A49E6">
            <w:rPr>
              <w:rFonts w:ascii="Candara" w:eastAsia="Arial Unicode MS" w:hAnsi="Candara"/>
              <w:sz w:val="22"/>
              <w:szCs w:val="22"/>
            </w:rPr>
            <w:t>Parties</w:t>
          </w:r>
          <w:r w:rsidRPr="008A49E6">
            <w:rPr>
              <w:rFonts w:ascii="Candara" w:eastAsia="Arial Unicode MS" w:hAnsi="Candara"/>
              <w:sz w:val="22"/>
              <w:szCs w:val="22"/>
            </w:rPr>
            <w:t xml:space="preserve"> in connection  with the Contract and that are not covered by paragraphs (</w:t>
          </w:r>
          <w:r w:rsidR="004F5096" w:rsidRPr="008A49E6">
            <w:rPr>
              <w:rFonts w:ascii="Candara" w:eastAsia="Arial Unicode MS" w:hAnsi="Candara"/>
              <w:sz w:val="22"/>
              <w:szCs w:val="22"/>
            </w:rPr>
            <w:fldChar w:fldCharType="begin"/>
          </w:r>
          <w:r w:rsidR="004F5096" w:rsidRPr="008A49E6">
            <w:rPr>
              <w:rFonts w:ascii="Candara" w:eastAsia="Arial Unicode MS" w:hAnsi="Candara"/>
              <w:sz w:val="22"/>
              <w:szCs w:val="22"/>
            </w:rPr>
            <w:instrText xml:space="preserve"> REF _Ref500325949 \r \h </w:instrText>
          </w:r>
          <w:r w:rsidR="008A49E6" w:rsidRPr="008A49E6">
            <w:rPr>
              <w:rFonts w:ascii="Candara" w:eastAsia="Arial Unicode MS" w:hAnsi="Candara"/>
              <w:sz w:val="22"/>
              <w:szCs w:val="22"/>
            </w:rPr>
            <w:instrText xml:space="preserve"> \* MERGEFORMAT </w:instrText>
          </w:r>
          <w:r w:rsidR="004F5096" w:rsidRPr="008A49E6">
            <w:rPr>
              <w:rFonts w:ascii="Candara" w:eastAsia="Arial Unicode MS" w:hAnsi="Candara"/>
              <w:sz w:val="22"/>
              <w:szCs w:val="22"/>
            </w:rPr>
          </w:r>
          <w:r w:rsidR="004F5096" w:rsidRPr="008A49E6">
            <w:rPr>
              <w:rFonts w:ascii="Candara" w:eastAsia="Arial Unicode MS" w:hAnsi="Candara"/>
              <w:sz w:val="22"/>
              <w:szCs w:val="22"/>
            </w:rPr>
            <w:fldChar w:fldCharType="separate"/>
          </w:r>
          <w:r w:rsidR="00ED0056">
            <w:rPr>
              <w:rFonts w:ascii="Candara" w:eastAsia="Arial Unicode MS" w:hAnsi="Candara"/>
              <w:sz w:val="22"/>
              <w:szCs w:val="22"/>
            </w:rPr>
            <w:t>a</w:t>
          </w:r>
          <w:r w:rsidR="004F5096" w:rsidRPr="008A49E6">
            <w:rPr>
              <w:rFonts w:ascii="Candara" w:eastAsia="Arial Unicode MS" w:hAnsi="Candara"/>
              <w:sz w:val="22"/>
              <w:szCs w:val="22"/>
            </w:rPr>
            <w:fldChar w:fldCharType="end"/>
          </w:r>
          <w:r w:rsidRPr="008A49E6">
            <w:rPr>
              <w:rFonts w:ascii="Candara" w:eastAsia="Arial Unicode MS" w:hAnsi="Candara"/>
              <w:sz w:val="22"/>
              <w:szCs w:val="22"/>
            </w:rPr>
            <w:t>) through (</w:t>
          </w:r>
          <w:r w:rsidR="004F5096" w:rsidRPr="008A49E6">
            <w:rPr>
              <w:rFonts w:ascii="Candara" w:eastAsia="Arial Unicode MS" w:hAnsi="Candara"/>
              <w:sz w:val="22"/>
              <w:szCs w:val="22"/>
            </w:rPr>
            <w:fldChar w:fldCharType="begin"/>
          </w:r>
          <w:r w:rsidR="004F5096" w:rsidRPr="008A49E6">
            <w:rPr>
              <w:rFonts w:ascii="Candara" w:eastAsia="Arial Unicode MS" w:hAnsi="Candara"/>
              <w:sz w:val="22"/>
              <w:szCs w:val="22"/>
            </w:rPr>
            <w:instrText xml:space="preserve"> REF _Ref500325956 \r \h </w:instrText>
          </w:r>
          <w:r w:rsidR="008A49E6" w:rsidRPr="008A49E6">
            <w:rPr>
              <w:rFonts w:ascii="Candara" w:eastAsia="Arial Unicode MS" w:hAnsi="Candara"/>
              <w:sz w:val="22"/>
              <w:szCs w:val="22"/>
            </w:rPr>
            <w:instrText xml:space="preserve"> \* MERGEFORMAT </w:instrText>
          </w:r>
          <w:r w:rsidR="004F5096" w:rsidRPr="008A49E6">
            <w:rPr>
              <w:rFonts w:ascii="Candara" w:eastAsia="Arial Unicode MS" w:hAnsi="Candara"/>
              <w:sz w:val="22"/>
              <w:szCs w:val="22"/>
            </w:rPr>
          </w:r>
          <w:r w:rsidR="004F5096" w:rsidRPr="008A49E6">
            <w:rPr>
              <w:rFonts w:ascii="Candara" w:eastAsia="Arial Unicode MS" w:hAnsi="Candara"/>
              <w:sz w:val="22"/>
              <w:szCs w:val="22"/>
            </w:rPr>
            <w:fldChar w:fldCharType="separate"/>
          </w:r>
          <w:r w:rsidR="00ED0056">
            <w:rPr>
              <w:rFonts w:ascii="Candara" w:eastAsia="Arial Unicode MS" w:hAnsi="Candara"/>
              <w:sz w:val="22"/>
              <w:szCs w:val="22"/>
            </w:rPr>
            <w:t>e</w:t>
          </w:r>
          <w:r w:rsidR="004F5096" w:rsidRPr="008A49E6">
            <w:rPr>
              <w:rFonts w:ascii="Candara" w:eastAsia="Arial Unicode MS" w:hAnsi="Candara"/>
              <w:sz w:val="22"/>
              <w:szCs w:val="22"/>
            </w:rPr>
            <w:fldChar w:fldCharType="end"/>
          </w:r>
          <w:r w:rsidRPr="008A49E6">
            <w:rPr>
              <w:rFonts w:ascii="Candara" w:eastAsia="Arial Unicode MS" w:hAnsi="Candara"/>
              <w:sz w:val="22"/>
              <w:szCs w:val="22"/>
            </w:rPr>
            <w:t>) above.</w:t>
          </w:r>
          <w:bookmarkEnd w:id="1181"/>
        </w:p>
        <w:p w14:paraId="0EE32583" w14:textId="7AEA2F79" w:rsidR="00B6256C" w:rsidRPr="009A4FE8" w:rsidRDefault="00B6256C" w:rsidP="009A4FE8">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83" w:name="_Ref293591673"/>
          <w:r w:rsidRPr="008A49E6">
            <w:rPr>
              <w:rFonts w:ascii="Candara" w:eastAsia="Arial Unicode MS" w:hAnsi="Candara"/>
              <w:sz w:val="22"/>
              <w:szCs w:val="22"/>
            </w:rPr>
            <w:t>The Contractor shall, if required by the Project Manager, furnish to him wage books, time sheets and other relevant documents as may be reasonably necessary to enable him to certify the reasonableness the amount payable under this clause.</w:t>
          </w:r>
        </w:p>
        <w:p w14:paraId="4200D5BC" w14:textId="1CB2C6D5" w:rsidR="00B6256C" w:rsidRPr="00522B06" w:rsidRDefault="00B6256C"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r w:rsidRPr="008A49E6">
            <w:rPr>
              <w:rFonts w:ascii="Candara" w:eastAsia="Arial Unicode MS" w:hAnsi="Candara"/>
              <w:sz w:val="22"/>
              <w:szCs w:val="22"/>
            </w:rPr>
            <w:t xml:space="preserve">After the termination has taken effect under this clause </w:t>
          </w:r>
          <w:r w:rsidR="000605EC" w:rsidRPr="008A49E6">
            <w:rPr>
              <w:rFonts w:ascii="Candara" w:hAnsi="Candara"/>
              <w:sz w:val="22"/>
              <w:szCs w:val="22"/>
            </w:rPr>
            <w:t>DGPC</w:t>
          </w:r>
          <w:r w:rsidRPr="008A49E6">
            <w:rPr>
              <w:rFonts w:ascii="Candara" w:eastAsia="Arial Unicode MS" w:hAnsi="Candara"/>
              <w:sz w:val="22"/>
              <w:szCs w:val="22"/>
            </w:rPr>
            <w:t xml:space="preserve"> shall promptly return the contract performance security to the Contractor.</w:t>
          </w:r>
        </w:p>
        <w:p w14:paraId="6894F49A" w14:textId="5EE539D7" w:rsidR="009758B2" w:rsidRPr="00522B06" w:rsidRDefault="005379EA" w:rsidP="00522B06">
          <w:pPr>
            <w:pStyle w:val="ListParagraph"/>
            <w:numPr>
              <w:ilvl w:val="1"/>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r w:rsidRPr="008A49E6">
            <w:rPr>
              <w:rFonts w:ascii="Candara" w:eastAsia="Arial Unicode MS" w:hAnsi="Candara"/>
              <w:sz w:val="22"/>
              <w:szCs w:val="22"/>
            </w:rPr>
            <w:t>Termination for Contractor’s Default</w:t>
          </w:r>
          <w:bookmarkEnd w:id="1183"/>
        </w:p>
        <w:p w14:paraId="72DE7FBE" w14:textId="0AE37A7D" w:rsidR="009758B2" w:rsidRPr="00522B06" w:rsidRDefault="000605EC"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84" w:name="_Ref293592272"/>
          <w:r w:rsidRPr="008A49E6">
            <w:rPr>
              <w:rFonts w:ascii="Candara" w:hAnsi="Candara"/>
              <w:sz w:val="22"/>
              <w:szCs w:val="22"/>
            </w:rPr>
            <w:lastRenderedPageBreak/>
            <w:t>DGPC</w:t>
          </w:r>
          <w:r w:rsidR="005379EA" w:rsidRPr="008A49E6">
            <w:rPr>
              <w:rFonts w:ascii="Candara" w:eastAsia="Arial Unicode MS" w:hAnsi="Candara"/>
              <w:sz w:val="22"/>
              <w:szCs w:val="22"/>
            </w:rPr>
            <w:t xml:space="preserve">, without prejudice to any other rights or remedies it may possess, may terminate the Contract forthwith in </w:t>
          </w:r>
          <w:r w:rsidR="00B6256C" w:rsidRPr="008A49E6">
            <w:rPr>
              <w:rFonts w:ascii="Candara" w:eastAsia="Arial Unicode MS" w:hAnsi="Candara"/>
              <w:sz w:val="22"/>
              <w:szCs w:val="22"/>
            </w:rPr>
            <w:t xml:space="preserve">any of </w:t>
          </w:r>
          <w:r w:rsidR="005379EA" w:rsidRPr="008A49E6">
            <w:rPr>
              <w:rFonts w:ascii="Candara" w:eastAsia="Arial Unicode MS" w:hAnsi="Candara"/>
              <w:sz w:val="22"/>
              <w:szCs w:val="22"/>
            </w:rPr>
            <w:t>the following circumstances by giving a</w:t>
          </w:r>
          <w:r w:rsidR="004F5096" w:rsidRPr="008A49E6">
            <w:rPr>
              <w:rFonts w:ascii="Candara" w:eastAsia="Arial Unicode MS" w:hAnsi="Candara"/>
              <w:sz w:val="22"/>
              <w:szCs w:val="22"/>
            </w:rPr>
            <w:t xml:space="preserve"> fifteen</w:t>
          </w:r>
          <w:r w:rsidR="005B368B" w:rsidRPr="008A49E6">
            <w:rPr>
              <w:rFonts w:ascii="Candara" w:eastAsia="Arial Unicode MS" w:hAnsi="Candara"/>
              <w:sz w:val="22"/>
              <w:szCs w:val="22"/>
            </w:rPr>
            <w:t xml:space="preserve"> (</w:t>
          </w:r>
          <w:r w:rsidR="00B6256C" w:rsidRPr="008A49E6">
            <w:rPr>
              <w:rFonts w:ascii="Candara" w:eastAsia="Arial Unicode MS" w:hAnsi="Candara"/>
              <w:sz w:val="22"/>
              <w:szCs w:val="22"/>
            </w:rPr>
            <w:t>1</w:t>
          </w:r>
          <w:r w:rsidR="004F5096" w:rsidRPr="008A49E6">
            <w:rPr>
              <w:rFonts w:ascii="Candara" w:eastAsia="Arial Unicode MS" w:hAnsi="Candara"/>
              <w:sz w:val="22"/>
              <w:szCs w:val="22"/>
            </w:rPr>
            <w:t>5</w:t>
          </w:r>
          <w:r w:rsidR="005B368B" w:rsidRPr="008A49E6">
            <w:rPr>
              <w:rFonts w:ascii="Candara" w:eastAsia="Arial Unicode MS" w:hAnsi="Candara"/>
              <w:sz w:val="22"/>
              <w:szCs w:val="22"/>
            </w:rPr>
            <w:t>) days prior</w:t>
          </w:r>
          <w:r w:rsidR="005379EA" w:rsidRPr="008A49E6">
            <w:rPr>
              <w:rFonts w:ascii="Candara" w:eastAsia="Arial Unicode MS" w:hAnsi="Candara"/>
              <w:sz w:val="22"/>
              <w:szCs w:val="22"/>
            </w:rPr>
            <w:t xml:space="preserve"> notice of termination</w:t>
          </w:r>
          <w:r w:rsidR="00EA65CF" w:rsidRPr="008A49E6">
            <w:rPr>
              <w:rFonts w:ascii="Candara" w:eastAsia="Arial Unicode MS" w:hAnsi="Candara"/>
              <w:sz w:val="22"/>
              <w:szCs w:val="22"/>
            </w:rPr>
            <w:t xml:space="preserve"> with a copy to the Project Manager </w:t>
          </w:r>
          <w:r w:rsidR="005379EA" w:rsidRPr="008A49E6">
            <w:rPr>
              <w:rFonts w:ascii="Candara" w:eastAsia="Arial Unicode MS" w:hAnsi="Candara"/>
              <w:sz w:val="22"/>
              <w:szCs w:val="22"/>
            </w:rPr>
            <w:t xml:space="preserve"> and its reasons thereof to the Contractor, referring to this clause </w:t>
          </w:r>
          <w:r w:rsidR="006509D3" w:rsidRPr="008A49E6">
            <w:rPr>
              <w:rFonts w:ascii="Candara" w:eastAsia="Arial Unicode MS" w:hAnsi="Candara"/>
              <w:sz w:val="22"/>
              <w:szCs w:val="22"/>
              <w:highlight w:val="yellow"/>
            </w:rPr>
            <w:fldChar w:fldCharType="begin"/>
          </w:r>
          <w:r w:rsidR="006509D3" w:rsidRPr="008A49E6">
            <w:rPr>
              <w:rFonts w:ascii="Candara" w:eastAsia="Arial Unicode MS" w:hAnsi="Candara"/>
              <w:sz w:val="22"/>
              <w:szCs w:val="22"/>
              <w:highlight w:val="yellow"/>
            </w:rPr>
            <w:instrText xml:space="preserve"> REF _Ref293592272 \r \h </w:instrText>
          </w:r>
          <w:r w:rsidR="00E64F12" w:rsidRPr="008A49E6">
            <w:rPr>
              <w:rFonts w:ascii="Candara" w:eastAsia="Arial Unicode MS" w:hAnsi="Candara"/>
              <w:sz w:val="22"/>
              <w:szCs w:val="22"/>
              <w:highlight w:val="yellow"/>
            </w:rPr>
            <w:instrText xml:space="preserve"> \* MERGEFORMAT </w:instrText>
          </w:r>
          <w:r w:rsidR="006509D3" w:rsidRPr="008A49E6">
            <w:rPr>
              <w:rFonts w:ascii="Candara" w:eastAsia="Arial Unicode MS" w:hAnsi="Candara"/>
              <w:sz w:val="22"/>
              <w:szCs w:val="22"/>
              <w:highlight w:val="yellow"/>
            </w:rPr>
          </w:r>
          <w:r w:rsidR="006509D3" w:rsidRPr="008A49E6">
            <w:rPr>
              <w:rFonts w:ascii="Candara" w:eastAsia="Arial Unicode MS" w:hAnsi="Candara"/>
              <w:sz w:val="22"/>
              <w:szCs w:val="22"/>
              <w:highlight w:val="yellow"/>
            </w:rPr>
            <w:fldChar w:fldCharType="separate"/>
          </w:r>
          <w:r w:rsidR="00ED0056">
            <w:rPr>
              <w:rFonts w:ascii="Candara" w:eastAsia="Arial Unicode MS" w:hAnsi="Candara"/>
              <w:sz w:val="22"/>
              <w:szCs w:val="22"/>
              <w:highlight w:val="yellow"/>
            </w:rPr>
            <w:t>GCC.49.2.1</w:t>
          </w:r>
          <w:r w:rsidR="006509D3" w:rsidRPr="008A49E6">
            <w:rPr>
              <w:rFonts w:ascii="Candara" w:eastAsia="Arial Unicode MS" w:hAnsi="Candara"/>
              <w:sz w:val="22"/>
              <w:szCs w:val="22"/>
              <w:highlight w:val="yellow"/>
            </w:rPr>
            <w:fldChar w:fldCharType="end"/>
          </w:r>
          <w:r w:rsidR="00B6256C" w:rsidRPr="008A49E6">
            <w:rPr>
              <w:rFonts w:ascii="Candara" w:hAnsi="Candara"/>
              <w:sz w:val="22"/>
              <w:szCs w:val="22"/>
            </w:rPr>
            <w:t>. If the Contractor</w:t>
          </w:r>
          <w:r w:rsidR="005379EA" w:rsidRPr="008A49E6">
            <w:rPr>
              <w:rFonts w:ascii="Candara" w:eastAsia="Arial Unicode MS" w:hAnsi="Candara"/>
              <w:sz w:val="22"/>
              <w:szCs w:val="22"/>
            </w:rPr>
            <w:t>:</w:t>
          </w:r>
          <w:bookmarkEnd w:id="1184"/>
        </w:p>
        <w:p w14:paraId="53E22DA6" w14:textId="0DD5D30A" w:rsidR="005379EA" w:rsidRPr="00522B06" w:rsidRDefault="005379EA">
          <w:pPr>
            <w:pStyle w:val="ListParagraph"/>
            <w:numPr>
              <w:ilvl w:val="0"/>
              <w:numId w:val="43"/>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becomes bankrupt or insolvent</w:t>
          </w:r>
          <w:r w:rsidR="00B6256C" w:rsidRPr="008A49E6">
            <w:rPr>
              <w:rFonts w:ascii="Candara" w:eastAsia="Arial Unicode MS" w:hAnsi="Candara"/>
              <w:sz w:val="22"/>
              <w:szCs w:val="22"/>
            </w:rPr>
            <w:t xml:space="preserve"> or goes into liquidation</w:t>
          </w:r>
          <w:r w:rsidRPr="008A49E6">
            <w:rPr>
              <w:rFonts w:ascii="Candara" w:eastAsia="Arial Unicode MS" w:hAnsi="Candara"/>
              <w:sz w:val="22"/>
              <w:szCs w:val="22"/>
            </w:rPr>
            <w: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r w:rsidR="00E64F12" w:rsidRPr="008A49E6">
            <w:rPr>
              <w:rFonts w:ascii="Candara" w:eastAsia="Arial Unicode MS" w:hAnsi="Candara"/>
              <w:sz w:val="22"/>
              <w:szCs w:val="22"/>
            </w:rPr>
            <w:t>;</w:t>
          </w:r>
        </w:p>
        <w:p w14:paraId="7FFFB845" w14:textId="26AE32B4" w:rsidR="005379EA" w:rsidRPr="00522B06" w:rsidRDefault="005379EA">
          <w:pPr>
            <w:pStyle w:val="ListParagraph"/>
            <w:numPr>
              <w:ilvl w:val="0"/>
              <w:numId w:val="43"/>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assigns or transfers</w:t>
          </w:r>
          <w:r w:rsidR="00D076EF" w:rsidRPr="008A49E6">
            <w:rPr>
              <w:rFonts w:ascii="Candara" w:eastAsia="Arial Unicode MS" w:hAnsi="Candara"/>
              <w:sz w:val="22"/>
              <w:szCs w:val="22"/>
            </w:rPr>
            <w:t xml:space="preserve"> or subcontracts</w:t>
          </w:r>
          <w:r w:rsidR="00B6256C" w:rsidRPr="008A49E6">
            <w:rPr>
              <w:rFonts w:ascii="Candara" w:eastAsia="Arial Unicode MS" w:hAnsi="Candara"/>
              <w:sz w:val="22"/>
              <w:szCs w:val="22"/>
            </w:rPr>
            <w:t xml:space="preserve"> (engagement of labour on piece work basi</w:t>
          </w:r>
          <w:r w:rsidR="00B40D39" w:rsidRPr="008A49E6">
            <w:rPr>
              <w:rFonts w:ascii="Candara" w:eastAsia="Arial Unicode MS" w:hAnsi="Candara"/>
              <w:sz w:val="22"/>
              <w:szCs w:val="22"/>
            </w:rPr>
            <w:t>s shall not be deemed to be sub</w:t>
          </w:r>
          <w:r w:rsidR="00B6256C" w:rsidRPr="008A49E6">
            <w:rPr>
              <w:rFonts w:ascii="Candara" w:eastAsia="Arial Unicode MS" w:hAnsi="Candara"/>
              <w:sz w:val="22"/>
              <w:szCs w:val="22"/>
            </w:rPr>
            <w:t>contracting)</w:t>
          </w:r>
          <w:r w:rsidRPr="008A49E6">
            <w:rPr>
              <w:rFonts w:ascii="Candara" w:eastAsia="Arial Unicode MS" w:hAnsi="Candara"/>
              <w:sz w:val="22"/>
              <w:szCs w:val="22"/>
            </w:rPr>
            <w:t xml:space="preserve"> the Contract</w:t>
          </w:r>
          <w:r w:rsidR="002115A4" w:rsidRPr="008A49E6">
            <w:rPr>
              <w:rFonts w:ascii="Candara" w:eastAsia="Arial Unicode MS" w:hAnsi="Candara"/>
              <w:sz w:val="22"/>
              <w:szCs w:val="22"/>
            </w:rPr>
            <w:t xml:space="preserve"> in whole or in part </w:t>
          </w:r>
          <w:r w:rsidRPr="008A49E6">
            <w:rPr>
              <w:rFonts w:ascii="Candara" w:eastAsia="Arial Unicode MS" w:hAnsi="Candara"/>
              <w:sz w:val="22"/>
              <w:szCs w:val="22"/>
            </w:rPr>
            <w:t xml:space="preserve"> or any right or interest therein </w:t>
          </w:r>
          <w:r w:rsidR="00B6256C" w:rsidRPr="008A49E6">
            <w:rPr>
              <w:rFonts w:ascii="Candara" w:eastAsia="Arial Unicode MS" w:hAnsi="Candara"/>
              <w:sz w:val="22"/>
              <w:szCs w:val="22"/>
            </w:rPr>
            <w:t>or atte</w:t>
          </w:r>
          <w:r w:rsidR="00B40D39" w:rsidRPr="008A49E6">
            <w:rPr>
              <w:rFonts w:ascii="Candara" w:eastAsia="Arial Unicode MS" w:hAnsi="Candara"/>
              <w:sz w:val="22"/>
              <w:szCs w:val="22"/>
            </w:rPr>
            <w:t>mpts to assign, transfer or sub</w:t>
          </w:r>
          <w:r w:rsidR="00B6256C" w:rsidRPr="008A49E6">
            <w:rPr>
              <w:rFonts w:ascii="Candara" w:eastAsia="Arial Unicode MS" w:hAnsi="Candara"/>
              <w:sz w:val="22"/>
              <w:szCs w:val="22"/>
            </w:rPr>
            <w:t xml:space="preserve">contract </w:t>
          </w:r>
          <w:r w:rsidRPr="008A49E6">
            <w:rPr>
              <w:rFonts w:ascii="Candara" w:eastAsia="Arial Unicode MS" w:hAnsi="Candara"/>
              <w:sz w:val="22"/>
              <w:szCs w:val="22"/>
            </w:rPr>
            <w:t xml:space="preserve">in violation of the provision of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_Ref294111613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GCC.50</w:t>
          </w:r>
          <w:r w:rsidR="00425662" w:rsidRPr="008A49E6">
            <w:rPr>
              <w:rFonts w:ascii="Candara" w:hAnsi="Candara"/>
              <w:sz w:val="22"/>
              <w:szCs w:val="22"/>
              <w:highlight w:val="yellow"/>
            </w:rPr>
            <w:fldChar w:fldCharType="end"/>
          </w:r>
          <w:r w:rsidR="00E64F12" w:rsidRPr="008A49E6">
            <w:rPr>
              <w:rFonts w:ascii="Candara" w:hAnsi="Candara"/>
              <w:sz w:val="22"/>
              <w:szCs w:val="22"/>
            </w:rPr>
            <w:t>;</w:t>
          </w:r>
        </w:p>
        <w:p w14:paraId="79A5B80F" w14:textId="26FF2F98" w:rsidR="00E61AA0" w:rsidRPr="00522B06" w:rsidRDefault="005379EA">
          <w:pPr>
            <w:pStyle w:val="ListParagraph"/>
            <w:numPr>
              <w:ilvl w:val="0"/>
              <w:numId w:val="43"/>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85" w:name="_Ref298420832"/>
          <w:r w:rsidRPr="008A49E6">
            <w:rPr>
              <w:rFonts w:ascii="Candara" w:eastAsia="Arial Unicode MS" w:hAnsi="Candara"/>
              <w:sz w:val="22"/>
              <w:szCs w:val="22"/>
            </w:rPr>
            <w:t xml:space="preserve">in the </w:t>
          </w:r>
          <w:r w:rsidR="00B6256C" w:rsidRPr="008A49E6">
            <w:rPr>
              <w:rFonts w:ascii="Candara" w:eastAsia="Arial Unicode MS" w:hAnsi="Candara"/>
              <w:sz w:val="22"/>
              <w:szCs w:val="22"/>
            </w:rPr>
            <w:t xml:space="preserve">opinion </w:t>
          </w:r>
          <w:r w:rsidRPr="008A49E6">
            <w:rPr>
              <w:rFonts w:ascii="Candara" w:eastAsia="Arial Unicode MS" w:hAnsi="Candara"/>
              <w:sz w:val="22"/>
              <w:szCs w:val="22"/>
            </w:rPr>
            <w:t xml:space="preserve">of </w:t>
          </w:r>
          <w:r w:rsidR="000605EC" w:rsidRPr="008A49E6">
            <w:rPr>
              <w:rFonts w:ascii="Candara" w:hAnsi="Candara"/>
              <w:sz w:val="22"/>
              <w:szCs w:val="22"/>
            </w:rPr>
            <w:t>DGPC</w:t>
          </w:r>
          <w:r w:rsidR="00B6256C" w:rsidRPr="008A49E6">
            <w:rPr>
              <w:rFonts w:ascii="Candara" w:eastAsia="Arial Unicode MS" w:hAnsi="Candara"/>
              <w:sz w:val="22"/>
              <w:szCs w:val="22"/>
            </w:rPr>
            <w:t>,</w:t>
          </w:r>
          <w:r w:rsidRPr="008A49E6">
            <w:rPr>
              <w:rFonts w:ascii="Candara" w:eastAsia="Arial Unicode MS" w:hAnsi="Candara"/>
              <w:sz w:val="22"/>
              <w:szCs w:val="22"/>
            </w:rPr>
            <w:t xml:space="preserve"> has engaged in </w:t>
          </w:r>
          <w:r w:rsidR="005B5489" w:rsidRPr="008A49E6">
            <w:rPr>
              <w:rFonts w:ascii="Candara" w:eastAsia="Arial Unicode MS" w:hAnsi="Candara"/>
              <w:sz w:val="22"/>
              <w:szCs w:val="22"/>
            </w:rPr>
            <w:t xml:space="preserve">fraud or </w:t>
          </w:r>
          <w:r w:rsidRPr="008A49E6">
            <w:rPr>
              <w:rFonts w:ascii="Candara" w:eastAsia="Arial Unicode MS" w:hAnsi="Candara"/>
              <w:sz w:val="22"/>
              <w:szCs w:val="22"/>
            </w:rPr>
            <w:t>corrupt</w:t>
          </w:r>
          <w:r w:rsidR="005B5489" w:rsidRPr="008A49E6">
            <w:rPr>
              <w:rFonts w:ascii="Candara" w:eastAsia="Arial Unicode MS" w:hAnsi="Candara"/>
              <w:sz w:val="22"/>
              <w:szCs w:val="22"/>
            </w:rPr>
            <w:t xml:space="preserve">ion, as defined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_Ref298421525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in competing for or in executing the </w:t>
          </w:r>
          <w:r w:rsidR="002D7197" w:rsidRPr="008A49E6">
            <w:rPr>
              <w:rFonts w:ascii="Candara" w:eastAsia="Arial Unicode MS" w:hAnsi="Candara"/>
              <w:sz w:val="22"/>
              <w:szCs w:val="22"/>
            </w:rPr>
            <w:t>Contract</w:t>
          </w:r>
          <w:r w:rsidRPr="008A49E6">
            <w:rPr>
              <w:rFonts w:ascii="Candara" w:eastAsia="Arial Unicode MS" w:hAnsi="Candara"/>
              <w:sz w:val="22"/>
              <w:szCs w:val="22"/>
            </w:rPr>
            <w:t>.</w:t>
          </w:r>
          <w:bookmarkEnd w:id="1185"/>
        </w:p>
        <w:p w14:paraId="543373B1" w14:textId="090327A5" w:rsidR="009758B2" w:rsidRPr="00522B06" w:rsidRDefault="00E61AA0"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86" w:name="_Ref293592286"/>
          <w:r w:rsidRPr="008A49E6">
            <w:rPr>
              <w:rFonts w:ascii="Candara" w:eastAsia="Arial Unicode MS" w:hAnsi="Candara"/>
              <w:sz w:val="22"/>
              <w:szCs w:val="22"/>
            </w:rPr>
            <w:t>If the Contractor</w:t>
          </w:r>
          <w:bookmarkEnd w:id="1186"/>
        </w:p>
        <w:p w14:paraId="367EFB28" w14:textId="7E4D9E19" w:rsidR="00E61AA0" w:rsidRPr="00522B06" w:rsidRDefault="00E61AA0">
          <w:pPr>
            <w:pStyle w:val="ListParagraph"/>
            <w:numPr>
              <w:ilvl w:val="0"/>
              <w:numId w:val="44"/>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has abandoned </w:t>
          </w:r>
          <w:r w:rsidR="00937D07" w:rsidRPr="008A49E6">
            <w:rPr>
              <w:rFonts w:ascii="Candara" w:eastAsia="Arial Unicode MS" w:hAnsi="Candara"/>
              <w:sz w:val="22"/>
              <w:szCs w:val="22"/>
            </w:rPr>
            <w:t xml:space="preserve">the Works </w:t>
          </w:r>
          <w:r w:rsidRPr="008A49E6">
            <w:rPr>
              <w:rFonts w:ascii="Candara" w:eastAsia="Arial Unicode MS" w:hAnsi="Candara"/>
              <w:sz w:val="22"/>
              <w:szCs w:val="22"/>
            </w:rPr>
            <w:t xml:space="preserve">or </w:t>
          </w:r>
          <w:r w:rsidR="00937D07" w:rsidRPr="008A49E6">
            <w:rPr>
              <w:rFonts w:ascii="Candara" w:eastAsia="Arial Unicode MS" w:hAnsi="Candara"/>
              <w:sz w:val="22"/>
              <w:szCs w:val="22"/>
            </w:rPr>
            <w:t>otherwise plainly demonstrates its intention not to continue performance of his obligations under the Contract</w:t>
          </w:r>
          <w:r w:rsidR="00E64F12" w:rsidRPr="008A49E6">
            <w:rPr>
              <w:rFonts w:ascii="Candara" w:eastAsia="Arial Unicode MS" w:hAnsi="Candara"/>
              <w:sz w:val="22"/>
              <w:szCs w:val="22"/>
            </w:rPr>
            <w:t>;</w:t>
          </w:r>
          <w:r w:rsidR="00937D07" w:rsidRPr="008A49E6">
            <w:rPr>
              <w:rFonts w:ascii="Candara" w:eastAsia="Arial Unicode MS" w:hAnsi="Candara"/>
              <w:sz w:val="22"/>
              <w:szCs w:val="22"/>
            </w:rPr>
            <w:t xml:space="preserve"> </w:t>
          </w:r>
        </w:p>
        <w:p w14:paraId="083419A6" w14:textId="1C0321F6" w:rsidR="00E61AA0" w:rsidRPr="00522B06" w:rsidRDefault="00E61AA0">
          <w:pPr>
            <w:pStyle w:val="ListParagraph"/>
            <w:numPr>
              <w:ilvl w:val="0"/>
              <w:numId w:val="44"/>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has without valid reason failed to commence </w:t>
          </w:r>
          <w:r w:rsidR="00937D07" w:rsidRPr="008A49E6">
            <w:rPr>
              <w:rFonts w:ascii="Candara" w:eastAsia="Arial Unicode MS" w:hAnsi="Candara"/>
              <w:sz w:val="22"/>
              <w:szCs w:val="22"/>
            </w:rPr>
            <w:t xml:space="preserve">the Workspursuant to a notice given by the Project Manager to commence the Works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_Ref312849840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GCC.11</w:t>
          </w:r>
          <w:r w:rsidR="00425662" w:rsidRPr="008A49E6">
            <w:rPr>
              <w:rFonts w:ascii="Candara" w:hAnsi="Candara"/>
              <w:sz w:val="22"/>
              <w:szCs w:val="22"/>
              <w:highlight w:val="yellow"/>
            </w:rPr>
            <w:fldChar w:fldCharType="end"/>
          </w:r>
          <w:r w:rsidR="006509D3" w:rsidRPr="008A49E6">
            <w:rPr>
              <w:rFonts w:ascii="Candara" w:hAnsi="Candara"/>
              <w:sz w:val="22"/>
              <w:szCs w:val="22"/>
            </w:rPr>
            <w:t xml:space="preserve"> </w:t>
          </w:r>
          <w:r w:rsidRPr="008A49E6">
            <w:rPr>
              <w:rFonts w:ascii="Candara" w:eastAsia="Arial Unicode MS" w:hAnsi="Candara"/>
              <w:sz w:val="22"/>
              <w:szCs w:val="22"/>
            </w:rPr>
            <w:t xml:space="preserve">or has suspended (other than pursuant to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_Ref294111079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GCC.48.2</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the progress of Contractperformance for more than t</w:t>
          </w:r>
          <w:r w:rsidR="006509D3" w:rsidRPr="008A49E6">
            <w:rPr>
              <w:rFonts w:ascii="Candara" w:eastAsia="Arial Unicode MS" w:hAnsi="Candara"/>
              <w:sz w:val="22"/>
              <w:szCs w:val="22"/>
            </w:rPr>
            <w:t>hirty</w:t>
          </w:r>
          <w:r w:rsidRPr="008A49E6">
            <w:rPr>
              <w:rFonts w:ascii="Candara" w:eastAsia="Arial Unicode MS" w:hAnsi="Candara"/>
              <w:sz w:val="22"/>
              <w:szCs w:val="22"/>
            </w:rPr>
            <w:t xml:space="preserve"> (</w:t>
          </w:r>
          <w:r w:rsidR="006509D3" w:rsidRPr="008A49E6">
            <w:rPr>
              <w:rFonts w:ascii="Candara" w:eastAsia="Arial Unicode MS" w:hAnsi="Candara"/>
              <w:sz w:val="22"/>
              <w:szCs w:val="22"/>
            </w:rPr>
            <w:t>30</w:t>
          </w:r>
          <w:r w:rsidRPr="008A49E6">
            <w:rPr>
              <w:rFonts w:ascii="Candara" w:eastAsia="Arial Unicode MS" w:hAnsi="Candara"/>
              <w:sz w:val="22"/>
              <w:szCs w:val="22"/>
            </w:rPr>
            <w:t xml:space="preserve">) days after receiving a written instruction from </w:t>
          </w:r>
          <w:r w:rsidR="000605EC" w:rsidRPr="008A49E6">
            <w:rPr>
              <w:rFonts w:ascii="Candara" w:hAnsi="Candara"/>
              <w:sz w:val="22"/>
              <w:szCs w:val="22"/>
            </w:rPr>
            <w:t>DGPC</w:t>
          </w:r>
          <w:r w:rsidRPr="008A49E6">
            <w:rPr>
              <w:rFonts w:ascii="Candara" w:eastAsia="Arial Unicode MS" w:hAnsi="Candara"/>
              <w:sz w:val="22"/>
              <w:szCs w:val="22"/>
            </w:rPr>
            <w:t xml:space="preserve"> to proceed</w:t>
          </w:r>
          <w:r w:rsidR="00E64F12" w:rsidRPr="008A49E6">
            <w:rPr>
              <w:rFonts w:ascii="Candara" w:eastAsia="Arial Unicode MS" w:hAnsi="Candara"/>
              <w:sz w:val="22"/>
              <w:szCs w:val="22"/>
            </w:rPr>
            <w:t>;</w:t>
          </w:r>
        </w:p>
        <w:p w14:paraId="19B7F590" w14:textId="745717D9" w:rsidR="00E61AA0" w:rsidRPr="00522B06" w:rsidRDefault="00E61AA0">
          <w:pPr>
            <w:pStyle w:val="ListParagraph"/>
            <w:numPr>
              <w:ilvl w:val="0"/>
              <w:numId w:val="44"/>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persistently fails to execute the Contract in accordance with the Contract or persistently neglects to carry out its obligations under the Contract without just cause</w:t>
          </w:r>
          <w:r w:rsidR="002115A4" w:rsidRPr="008A49E6">
            <w:rPr>
              <w:rFonts w:ascii="Candara" w:eastAsia="Arial Unicode MS" w:hAnsi="Candara"/>
              <w:sz w:val="22"/>
              <w:szCs w:val="22"/>
            </w:rPr>
            <w:t xml:space="preserve"> and does not make good such failure or neglect within reasonable period even after a written no</w:t>
          </w:r>
          <w:r w:rsidR="00C81675" w:rsidRPr="008A49E6">
            <w:rPr>
              <w:rFonts w:ascii="Candara" w:eastAsia="Arial Unicode MS" w:hAnsi="Candara"/>
              <w:sz w:val="22"/>
              <w:szCs w:val="22"/>
            </w:rPr>
            <w:t>tice by the Project Manager</w:t>
          </w:r>
          <w:r w:rsidR="00E64F12" w:rsidRPr="008A49E6">
            <w:rPr>
              <w:rFonts w:ascii="Candara" w:eastAsia="Arial Unicode MS" w:hAnsi="Candara"/>
              <w:sz w:val="22"/>
              <w:szCs w:val="22"/>
            </w:rPr>
            <w:t>;</w:t>
          </w:r>
        </w:p>
        <w:p w14:paraId="5D58F270" w14:textId="44AB25C7" w:rsidR="00C81675" w:rsidRPr="00522B06" w:rsidRDefault="00E61AA0">
          <w:pPr>
            <w:pStyle w:val="ListParagraph"/>
            <w:numPr>
              <w:ilvl w:val="0"/>
              <w:numId w:val="44"/>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refuses or is unable to provide sufficient materials, services or labour to execute and complete the </w:t>
          </w:r>
          <w:r w:rsidR="00A44BAE" w:rsidRPr="008A49E6">
            <w:rPr>
              <w:rFonts w:ascii="Candara" w:eastAsia="Arial Unicode MS" w:hAnsi="Candara"/>
              <w:sz w:val="22"/>
              <w:szCs w:val="22"/>
            </w:rPr>
            <w:t>Works</w:t>
          </w:r>
          <w:r w:rsidRPr="008A49E6">
            <w:rPr>
              <w:rFonts w:ascii="Candara" w:eastAsia="Arial Unicode MS" w:hAnsi="Candara"/>
              <w:sz w:val="22"/>
              <w:szCs w:val="22"/>
            </w:rPr>
            <w:t xml:space="preserve"> in the manner specified in the program furnished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_Ref293485304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GCC.24.2</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at rates of progress that give reasonable assurance to </w:t>
          </w:r>
          <w:r w:rsidR="000605EC" w:rsidRPr="008A49E6">
            <w:rPr>
              <w:rFonts w:ascii="Candara" w:hAnsi="Candara"/>
              <w:sz w:val="22"/>
              <w:szCs w:val="22"/>
            </w:rPr>
            <w:t>DGPC</w:t>
          </w:r>
          <w:r w:rsidRPr="008A49E6">
            <w:rPr>
              <w:rFonts w:ascii="Candara" w:eastAsia="Arial Unicode MS" w:hAnsi="Candara"/>
              <w:sz w:val="22"/>
              <w:szCs w:val="22"/>
            </w:rPr>
            <w:t xml:space="preserve"> that the Contractor can attain </w:t>
          </w:r>
          <w:r w:rsidR="00DE3572" w:rsidRPr="008A49E6">
            <w:rPr>
              <w:rFonts w:ascii="Candara" w:eastAsia="Arial Unicode MS" w:hAnsi="Candara"/>
              <w:sz w:val="22"/>
              <w:szCs w:val="22"/>
            </w:rPr>
            <w:t>c</w:t>
          </w:r>
          <w:r w:rsidRPr="008A49E6">
            <w:rPr>
              <w:rFonts w:ascii="Candara" w:eastAsia="Arial Unicode MS" w:hAnsi="Candara"/>
              <w:sz w:val="22"/>
              <w:szCs w:val="22"/>
            </w:rPr>
            <w:t xml:space="preserve">ompletion of the </w:t>
          </w:r>
          <w:r w:rsidR="00A44BAE" w:rsidRPr="008A49E6">
            <w:rPr>
              <w:rFonts w:ascii="Candara" w:eastAsia="Arial Unicode MS" w:hAnsi="Candara"/>
              <w:sz w:val="22"/>
              <w:szCs w:val="22"/>
            </w:rPr>
            <w:t>Works</w:t>
          </w:r>
          <w:r w:rsidRPr="008A49E6">
            <w:rPr>
              <w:rFonts w:ascii="Candara" w:eastAsia="Arial Unicode MS" w:hAnsi="Candara"/>
              <w:sz w:val="22"/>
              <w:szCs w:val="22"/>
            </w:rPr>
            <w:t xml:space="preserve"> by the Time </w:t>
          </w:r>
          <w:r w:rsidR="00C81675" w:rsidRPr="008A49E6">
            <w:rPr>
              <w:rFonts w:ascii="Candara" w:eastAsia="Arial Unicode MS" w:hAnsi="Candara"/>
              <w:sz w:val="22"/>
              <w:szCs w:val="22"/>
            </w:rPr>
            <w:t>for Completion as extended</w:t>
          </w:r>
          <w:r w:rsidR="00E64F12" w:rsidRPr="008A49E6">
            <w:rPr>
              <w:rFonts w:ascii="Candara" w:eastAsia="Arial Unicode MS" w:hAnsi="Candara"/>
              <w:sz w:val="22"/>
              <w:szCs w:val="22"/>
            </w:rPr>
            <w:t>;</w:t>
          </w:r>
        </w:p>
        <w:p w14:paraId="5E068D80" w14:textId="2FEAE618" w:rsidR="00225625" w:rsidRPr="00522B06" w:rsidRDefault="00C81675">
          <w:pPr>
            <w:pStyle w:val="ListParagraph"/>
            <w:numPr>
              <w:ilvl w:val="0"/>
              <w:numId w:val="44"/>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the liquidated damages to be levied</w:t>
          </w:r>
          <w:r w:rsidR="006509D3" w:rsidRPr="008A49E6">
            <w:rPr>
              <w:rFonts w:ascii="Candara" w:eastAsia="Arial Unicode MS" w:hAnsi="Candara"/>
              <w:sz w:val="22"/>
              <w:szCs w:val="22"/>
            </w:rPr>
            <w:t xml:space="preserve"> </w:t>
          </w:r>
          <w:r w:rsidRPr="008A49E6">
            <w:rPr>
              <w:rFonts w:ascii="Candara" w:eastAsia="Arial Unicode MS" w:hAnsi="Candara"/>
              <w:sz w:val="22"/>
              <w:szCs w:val="22"/>
            </w:rPr>
            <w:t xml:space="preserve">in terms of the provisions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_Ref297038183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GCC.36.2</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has  reached a maximum of ten percent (10%) of the Contract Price and it appears to the Project Manager that the  Contractor is unable to complete the </w:t>
          </w:r>
          <w:r w:rsidR="00A44BAE" w:rsidRPr="008A49E6">
            <w:rPr>
              <w:rFonts w:ascii="Candara" w:eastAsia="Arial Unicode MS" w:hAnsi="Candara"/>
              <w:sz w:val="22"/>
              <w:szCs w:val="22"/>
            </w:rPr>
            <w:t>Works</w:t>
          </w:r>
          <w:r w:rsidR="00E64F12" w:rsidRPr="008A49E6">
            <w:rPr>
              <w:rFonts w:ascii="Candara" w:eastAsia="Arial Unicode MS" w:hAnsi="Candara"/>
              <w:sz w:val="22"/>
              <w:szCs w:val="22"/>
            </w:rPr>
            <w:t>.</w:t>
          </w:r>
        </w:p>
        <w:p w14:paraId="12F3DABD" w14:textId="01F47149" w:rsidR="00E61AA0" w:rsidRPr="00522B06" w:rsidRDefault="00E61AA0" w:rsidP="00522B06">
          <w:pPr>
            <w:pStyle w:val="ListParagraph"/>
            <w:tabs>
              <w:tab w:val="clear" w:pos="720"/>
              <w:tab w:val="clear" w:pos="1440"/>
              <w:tab w:val="clear" w:pos="2304"/>
            </w:tabs>
            <w:spacing w:before="120" w:after="0"/>
            <w:ind w:left="1440"/>
            <w:contextualSpacing w:val="0"/>
            <w:rPr>
              <w:rFonts w:ascii="Candara" w:eastAsia="Arial Unicode MS" w:hAnsi="Candara"/>
              <w:sz w:val="22"/>
              <w:szCs w:val="22"/>
            </w:rPr>
          </w:pPr>
          <w:r w:rsidRPr="008A49E6">
            <w:rPr>
              <w:rFonts w:ascii="Candara" w:eastAsia="Arial Unicode MS" w:hAnsi="Candara"/>
              <w:sz w:val="22"/>
              <w:szCs w:val="22"/>
            </w:rPr>
            <w:t xml:space="preserve">then </w:t>
          </w:r>
          <w:r w:rsidR="000605EC" w:rsidRPr="008A49E6">
            <w:rPr>
              <w:rFonts w:ascii="Candara" w:hAnsi="Candara"/>
              <w:sz w:val="22"/>
              <w:szCs w:val="22"/>
            </w:rPr>
            <w:t>DGPC</w:t>
          </w:r>
          <w:r w:rsidRPr="008A49E6">
            <w:rPr>
              <w:rFonts w:ascii="Candara" w:eastAsia="Arial Unicode MS" w:hAnsi="Candara"/>
              <w:sz w:val="22"/>
              <w:szCs w:val="22"/>
            </w:rPr>
            <w:t xml:space="preserve"> may, without prejudice to any other rights it may possess under the Contract, give a notice to the Contractor stating the nature of the default and requiring the Contractor to remedy the same. If the Contractor fails to remedy or to take steps to remedy the same within f</w:t>
          </w:r>
          <w:r w:rsidR="006509D3" w:rsidRPr="008A49E6">
            <w:rPr>
              <w:rFonts w:ascii="Candara" w:eastAsia="Arial Unicode MS" w:hAnsi="Candara"/>
              <w:sz w:val="22"/>
              <w:szCs w:val="22"/>
            </w:rPr>
            <w:t>ifteen</w:t>
          </w:r>
          <w:r w:rsidRPr="008A49E6">
            <w:rPr>
              <w:rFonts w:ascii="Candara" w:eastAsia="Arial Unicode MS" w:hAnsi="Candara"/>
              <w:sz w:val="22"/>
              <w:szCs w:val="22"/>
            </w:rPr>
            <w:t xml:space="preserve"> (1</w:t>
          </w:r>
          <w:r w:rsidR="006509D3" w:rsidRPr="008A49E6">
            <w:rPr>
              <w:rFonts w:ascii="Candara" w:eastAsia="Arial Unicode MS" w:hAnsi="Candara"/>
              <w:sz w:val="22"/>
              <w:szCs w:val="22"/>
            </w:rPr>
            <w:t>5</w:t>
          </w:r>
          <w:r w:rsidRPr="008A49E6">
            <w:rPr>
              <w:rFonts w:ascii="Candara" w:eastAsia="Arial Unicode MS" w:hAnsi="Candara"/>
              <w:sz w:val="22"/>
              <w:szCs w:val="22"/>
            </w:rPr>
            <w:t xml:space="preserve">) days of its receipt of such </w:t>
          </w:r>
          <w:r w:rsidRPr="008A49E6">
            <w:rPr>
              <w:rFonts w:ascii="Candara" w:eastAsia="Arial Unicode MS" w:hAnsi="Candara"/>
              <w:sz w:val="22"/>
              <w:szCs w:val="22"/>
            </w:rPr>
            <w:lastRenderedPageBreak/>
            <w:t xml:space="preserve">notice, then </w:t>
          </w:r>
          <w:r w:rsidR="000605EC" w:rsidRPr="008A49E6">
            <w:rPr>
              <w:rFonts w:ascii="Candara" w:hAnsi="Candara"/>
              <w:sz w:val="22"/>
              <w:szCs w:val="22"/>
            </w:rPr>
            <w:t>DGPC</w:t>
          </w:r>
          <w:r w:rsidRPr="008A49E6">
            <w:rPr>
              <w:rFonts w:ascii="Candara" w:eastAsia="Arial Unicode MS" w:hAnsi="Candara"/>
              <w:sz w:val="22"/>
              <w:szCs w:val="22"/>
            </w:rPr>
            <w:t xml:space="preserve"> may terminate the Contract forthwith</w:t>
          </w:r>
          <w:r w:rsidR="00937D07" w:rsidRPr="008A49E6">
            <w:rPr>
              <w:rFonts w:ascii="Candara" w:eastAsia="Arial Unicode MS" w:hAnsi="Candara"/>
              <w:sz w:val="22"/>
              <w:szCs w:val="22"/>
            </w:rPr>
            <w:t>,</w:t>
          </w:r>
          <w:r w:rsidR="006509D3" w:rsidRPr="008A49E6">
            <w:rPr>
              <w:rFonts w:ascii="Candara" w:eastAsia="Arial Unicode MS" w:hAnsi="Candara"/>
              <w:sz w:val="22"/>
              <w:szCs w:val="22"/>
            </w:rPr>
            <w:t xml:space="preserve"> </w:t>
          </w:r>
          <w:r w:rsidR="00937D07" w:rsidRPr="008A49E6">
            <w:rPr>
              <w:rFonts w:ascii="Candara" w:eastAsia="Arial Unicode MS" w:hAnsi="Candara"/>
              <w:sz w:val="22"/>
              <w:szCs w:val="22"/>
            </w:rPr>
            <w:t xml:space="preserve">either in whole or in part, </w:t>
          </w:r>
          <w:r w:rsidRPr="008A49E6">
            <w:rPr>
              <w:rFonts w:ascii="Candara" w:eastAsia="Arial Unicode MS" w:hAnsi="Candara"/>
              <w:sz w:val="22"/>
              <w:szCs w:val="22"/>
            </w:rPr>
            <w:t xml:space="preserve">by giving a notice of termination to the Contractor that refers to this clause </w:t>
          </w:r>
          <w:r w:rsidR="006509D3" w:rsidRPr="008A49E6">
            <w:rPr>
              <w:rFonts w:ascii="Candara" w:eastAsia="Arial Unicode MS" w:hAnsi="Candara"/>
              <w:sz w:val="22"/>
              <w:szCs w:val="22"/>
              <w:highlight w:val="yellow"/>
            </w:rPr>
            <w:fldChar w:fldCharType="begin"/>
          </w:r>
          <w:r w:rsidR="006509D3" w:rsidRPr="008A49E6">
            <w:rPr>
              <w:rFonts w:ascii="Candara" w:eastAsia="Arial Unicode MS" w:hAnsi="Candara"/>
              <w:sz w:val="22"/>
              <w:szCs w:val="22"/>
              <w:highlight w:val="yellow"/>
            </w:rPr>
            <w:instrText xml:space="preserve"> REF _Ref293592286 \r \h </w:instrText>
          </w:r>
          <w:r w:rsidR="00E64F12" w:rsidRPr="008A49E6">
            <w:rPr>
              <w:rFonts w:ascii="Candara" w:eastAsia="Arial Unicode MS" w:hAnsi="Candara"/>
              <w:sz w:val="22"/>
              <w:szCs w:val="22"/>
              <w:highlight w:val="yellow"/>
            </w:rPr>
            <w:instrText xml:space="preserve"> \* MERGEFORMAT </w:instrText>
          </w:r>
          <w:r w:rsidR="006509D3" w:rsidRPr="008A49E6">
            <w:rPr>
              <w:rFonts w:ascii="Candara" w:eastAsia="Arial Unicode MS" w:hAnsi="Candara"/>
              <w:sz w:val="22"/>
              <w:szCs w:val="22"/>
              <w:highlight w:val="yellow"/>
            </w:rPr>
          </w:r>
          <w:r w:rsidR="006509D3" w:rsidRPr="008A49E6">
            <w:rPr>
              <w:rFonts w:ascii="Candara" w:eastAsia="Arial Unicode MS" w:hAnsi="Candara"/>
              <w:sz w:val="22"/>
              <w:szCs w:val="22"/>
              <w:highlight w:val="yellow"/>
            </w:rPr>
            <w:fldChar w:fldCharType="separate"/>
          </w:r>
          <w:r w:rsidR="00ED0056">
            <w:rPr>
              <w:rFonts w:ascii="Candara" w:eastAsia="Arial Unicode MS" w:hAnsi="Candara"/>
              <w:sz w:val="22"/>
              <w:szCs w:val="22"/>
              <w:highlight w:val="yellow"/>
            </w:rPr>
            <w:t>GCC.49.2.2</w:t>
          </w:r>
          <w:r w:rsidR="006509D3" w:rsidRPr="008A49E6">
            <w:rPr>
              <w:rFonts w:ascii="Candara" w:eastAsia="Arial Unicode MS" w:hAnsi="Candara"/>
              <w:sz w:val="22"/>
              <w:szCs w:val="22"/>
              <w:highlight w:val="yellow"/>
            </w:rPr>
            <w:fldChar w:fldCharType="end"/>
          </w:r>
          <w:r w:rsidRPr="008A49E6">
            <w:rPr>
              <w:rFonts w:ascii="Candara" w:eastAsia="Arial Unicode MS" w:hAnsi="Candara"/>
              <w:sz w:val="22"/>
              <w:szCs w:val="22"/>
            </w:rPr>
            <w:t>.</w:t>
          </w:r>
        </w:p>
        <w:p w14:paraId="1F708673" w14:textId="1CC7999E" w:rsidR="005C4205" w:rsidRPr="00522B06" w:rsidRDefault="005C4205"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87" w:name="_Ref293592774"/>
          <w:r w:rsidRPr="008A49E6">
            <w:rPr>
              <w:rFonts w:ascii="Candara" w:eastAsia="Arial Unicode MS" w:hAnsi="Candara"/>
              <w:sz w:val="22"/>
              <w:szCs w:val="22"/>
            </w:rPr>
            <w:t xml:space="preserve">Upon receipt of the notice of termination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_Ref293592272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GCC.49.2.1</w:t>
          </w:r>
          <w:r w:rsidR="00425662" w:rsidRPr="008A49E6">
            <w:rPr>
              <w:rFonts w:ascii="Candara" w:hAnsi="Candara"/>
              <w:sz w:val="22"/>
              <w:szCs w:val="22"/>
              <w:highlight w:val="yellow"/>
            </w:rPr>
            <w:fldChar w:fldCharType="end"/>
          </w:r>
          <w:r w:rsidR="006509D3" w:rsidRPr="00C72983">
            <w:rPr>
              <w:rFonts w:ascii="Candara" w:hAnsi="Candara"/>
              <w:sz w:val="22"/>
              <w:szCs w:val="22"/>
            </w:rPr>
            <w:t xml:space="preserve"> </w:t>
          </w:r>
          <w:r w:rsidRPr="00C72983">
            <w:rPr>
              <w:rFonts w:ascii="Candara" w:eastAsia="Arial Unicode MS" w:hAnsi="Candara"/>
              <w:sz w:val="22"/>
              <w:szCs w:val="22"/>
            </w:rPr>
            <w:t>or</w:t>
          </w:r>
          <w:r w:rsidR="006509D3" w:rsidRPr="00C72983">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_Ref293592286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GCC.49.2.2</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the Contractor shall, either immediately or upon such date as is specified in the notice of termination,</w:t>
          </w:r>
          <w:bookmarkEnd w:id="1187"/>
        </w:p>
        <w:p w14:paraId="24E25F54" w14:textId="32C403B7" w:rsidR="005C4205" w:rsidRPr="00522B06" w:rsidRDefault="005C4205">
          <w:pPr>
            <w:pStyle w:val="ListParagraph"/>
            <w:numPr>
              <w:ilvl w:val="0"/>
              <w:numId w:val="45"/>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88" w:name="_Ref293592786"/>
          <w:r w:rsidRPr="008A49E6">
            <w:rPr>
              <w:rFonts w:ascii="Candara" w:eastAsia="Arial Unicode MS" w:hAnsi="Candara"/>
              <w:sz w:val="22"/>
              <w:szCs w:val="22"/>
            </w:rPr>
            <w:t xml:space="preserve">cease all further work, except for such work as </w:t>
          </w:r>
          <w:r w:rsidR="000605EC" w:rsidRPr="008A49E6">
            <w:rPr>
              <w:rFonts w:ascii="Candara" w:hAnsi="Candara"/>
              <w:sz w:val="22"/>
              <w:szCs w:val="22"/>
            </w:rPr>
            <w:t>DGPC</w:t>
          </w:r>
          <w:r w:rsidRPr="008A49E6">
            <w:rPr>
              <w:rFonts w:ascii="Candara" w:eastAsia="Arial Unicode MS" w:hAnsi="Candara"/>
              <w:sz w:val="22"/>
              <w:szCs w:val="22"/>
            </w:rPr>
            <w:t xml:space="preserve"> may specify in the notice of termination for the sole purpose of protecting that part of the </w:t>
          </w:r>
          <w:r w:rsidR="00A44BAE" w:rsidRPr="008A49E6">
            <w:rPr>
              <w:rFonts w:ascii="Candara" w:eastAsia="Arial Unicode MS" w:hAnsi="Candara"/>
              <w:sz w:val="22"/>
              <w:szCs w:val="22"/>
            </w:rPr>
            <w:t>Works</w:t>
          </w:r>
          <w:r w:rsidRPr="008A49E6">
            <w:rPr>
              <w:rFonts w:ascii="Candara" w:eastAsia="Arial Unicode MS" w:hAnsi="Candara"/>
              <w:sz w:val="22"/>
              <w:szCs w:val="22"/>
            </w:rPr>
            <w:t xml:space="preserve"> already executed, or any work required to leave the Site in a clean and safe condition</w:t>
          </w:r>
          <w:bookmarkEnd w:id="1188"/>
          <w:r w:rsidR="00E64F12" w:rsidRPr="008A49E6">
            <w:rPr>
              <w:rFonts w:ascii="Candara" w:eastAsia="Arial Unicode MS" w:hAnsi="Candara"/>
              <w:sz w:val="22"/>
              <w:szCs w:val="22"/>
            </w:rPr>
            <w:t>;</w:t>
          </w:r>
        </w:p>
        <w:p w14:paraId="2C908D01" w14:textId="7BEF25E9" w:rsidR="005C4205" w:rsidRPr="00522B06" w:rsidRDefault="005C4205">
          <w:pPr>
            <w:pStyle w:val="ListParagraph"/>
            <w:numPr>
              <w:ilvl w:val="0"/>
              <w:numId w:val="45"/>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terminate all subcontracts, except those to be assigned to </w:t>
          </w:r>
          <w:r w:rsidR="000605EC" w:rsidRPr="008A49E6">
            <w:rPr>
              <w:rFonts w:ascii="Candara" w:hAnsi="Candara"/>
              <w:sz w:val="22"/>
              <w:szCs w:val="22"/>
            </w:rPr>
            <w:t>DGPC</w:t>
          </w:r>
          <w:r w:rsidRPr="008A49E6">
            <w:rPr>
              <w:rFonts w:ascii="Candara" w:eastAsia="Arial Unicode MS" w:hAnsi="Candara"/>
              <w:sz w:val="22"/>
              <w:szCs w:val="22"/>
            </w:rPr>
            <w:t xml:space="preserve"> pursuant to paragraph (</w:t>
          </w:r>
          <w:r w:rsidR="006509D3" w:rsidRPr="008A49E6">
            <w:rPr>
              <w:rFonts w:ascii="Candara" w:eastAsia="Arial Unicode MS" w:hAnsi="Candara"/>
              <w:sz w:val="22"/>
              <w:szCs w:val="22"/>
            </w:rPr>
            <w:fldChar w:fldCharType="begin"/>
          </w:r>
          <w:r w:rsidR="006509D3" w:rsidRPr="008A49E6">
            <w:rPr>
              <w:rFonts w:ascii="Candara" w:eastAsia="Arial Unicode MS" w:hAnsi="Candara"/>
              <w:sz w:val="22"/>
              <w:szCs w:val="22"/>
            </w:rPr>
            <w:instrText xml:space="preserve"> REF _Ref500326349 \r \h </w:instrText>
          </w:r>
          <w:r w:rsidR="008A49E6" w:rsidRPr="008A49E6">
            <w:rPr>
              <w:rFonts w:ascii="Candara" w:eastAsia="Arial Unicode MS" w:hAnsi="Candara"/>
              <w:sz w:val="22"/>
              <w:szCs w:val="22"/>
            </w:rPr>
            <w:instrText xml:space="preserve"> \* MERGEFORMAT </w:instrText>
          </w:r>
          <w:r w:rsidR="006509D3" w:rsidRPr="008A49E6">
            <w:rPr>
              <w:rFonts w:ascii="Candara" w:eastAsia="Arial Unicode MS" w:hAnsi="Candara"/>
              <w:sz w:val="22"/>
              <w:szCs w:val="22"/>
            </w:rPr>
          </w:r>
          <w:r w:rsidR="006509D3" w:rsidRPr="008A49E6">
            <w:rPr>
              <w:rFonts w:ascii="Candara" w:eastAsia="Arial Unicode MS" w:hAnsi="Candara"/>
              <w:sz w:val="22"/>
              <w:szCs w:val="22"/>
            </w:rPr>
            <w:fldChar w:fldCharType="separate"/>
          </w:r>
          <w:r w:rsidR="00ED0056">
            <w:rPr>
              <w:rFonts w:ascii="Candara" w:eastAsia="Arial Unicode MS" w:hAnsi="Candara"/>
              <w:sz w:val="22"/>
              <w:szCs w:val="22"/>
            </w:rPr>
            <w:t>d</w:t>
          </w:r>
          <w:r w:rsidR="006509D3" w:rsidRPr="008A49E6">
            <w:rPr>
              <w:rFonts w:ascii="Candara" w:eastAsia="Arial Unicode MS" w:hAnsi="Candara"/>
              <w:sz w:val="22"/>
              <w:szCs w:val="22"/>
            </w:rPr>
            <w:fldChar w:fldCharType="end"/>
          </w:r>
          <w:r w:rsidRPr="008A49E6">
            <w:rPr>
              <w:rFonts w:ascii="Candara" w:eastAsia="Arial Unicode MS" w:hAnsi="Candara"/>
              <w:sz w:val="22"/>
              <w:szCs w:val="22"/>
            </w:rPr>
            <w:t>) below</w:t>
          </w:r>
          <w:r w:rsidR="00E64F12" w:rsidRPr="008A49E6">
            <w:rPr>
              <w:rFonts w:ascii="Candara" w:eastAsia="Arial Unicode MS" w:hAnsi="Candara"/>
              <w:sz w:val="22"/>
              <w:szCs w:val="22"/>
            </w:rPr>
            <w:t>;</w:t>
          </w:r>
        </w:p>
        <w:p w14:paraId="44E9B720" w14:textId="3BD7387E" w:rsidR="005C4205" w:rsidRPr="00522B06" w:rsidRDefault="007D2FAB">
          <w:pPr>
            <w:pStyle w:val="ListParagraph"/>
            <w:numPr>
              <w:ilvl w:val="0"/>
              <w:numId w:val="45"/>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deliver to </w:t>
          </w:r>
          <w:r w:rsidR="000605EC" w:rsidRPr="008A49E6">
            <w:rPr>
              <w:rFonts w:ascii="Candara" w:hAnsi="Candara"/>
              <w:sz w:val="22"/>
              <w:szCs w:val="22"/>
            </w:rPr>
            <w:t>DGPC</w:t>
          </w:r>
          <w:r w:rsidRPr="008A49E6">
            <w:rPr>
              <w:rFonts w:ascii="Candara" w:eastAsia="Arial Unicode MS" w:hAnsi="Candara"/>
              <w:sz w:val="22"/>
              <w:szCs w:val="22"/>
            </w:rPr>
            <w:t xml:space="preserve"> the parts of the </w:t>
          </w:r>
          <w:r w:rsidR="00A44BAE" w:rsidRPr="008A49E6">
            <w:rPr>
              <w:rFonts w:ascii="Candara" w:eastAsia="Arial Unicode MS" w:hAnsi="Candara"/>
              <w:sz w:val="22"/>
              <w:szCs w:val="22"/>
            </w:rPr>
            <w:t>Works</w:t>
          </w:r>
          <w:r w:rsidRPr="008A49E6">
            <w:rPr>
              <w:rFonts w:ascii="Candara" w:eastAsia="Arial Unicode MS" w:hAnsi="Candara"/>
              <w:sz w:val="22"/>
              <w:szCs w:val="22"/>
            </w:rPr>
            <w:t xml:space="preserve"> executed by the Contractor up to the date of termination</w:t>
          </w:r>
          <w:r w:rsidR="00E64F12" w:rsidRPr="008A49E6">
            <w:rPr>
              <w:rFonts w:ascii="Candara" w:eastAsia="Arial Unicode MS" w:hAnsi="Candara"/>
              <w:sz w:val="22"/>
              <w:szCs w:val="22"/>
            </w:rPr>
            <w:t>;</w:t>
          </w:r>
        </w:p>
        <w:p w14:paraId="3D5F80E6" w14:textId="431F490B" w:rsidR="005C4205" w:rsidRPr="00522B06" w:rsidRDefault="007D2FAB">
          <w:pPr>
            <w:pStyle w:val="ListParagraph"/>
            <w:numPr>
              <w:ilvl w:val="0"/>
              <w:numId w:val="45"/>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89" w:name="_Ref500326349"/>
          <w:r w:rsidRPr="008A49E6">
            <w:rPr>
              <w:rFonts w:ascii="Candara" w:eastAsia="Arial Unicode MS" w:hAnsi="Candara"/>
              <w:sz w:val="22"/>
              <w:szCs w:val="22"/>
            </w:rPr>
            <w:t xml:space="preserve">to the extent legally possible, assign to </w:t>
          </w:r>
          <w:r w:rsidR="000605EC" w:rsidRPr="008A49E6">
            <w:rPr>
              <w:rFonts w:ascii="Candara" w:hAnsi="Candara"/>
              <w:sz w:val="22"/>
              <w:szCs w:val="22"/>
            </w:rPr>
            <w:t>DGPC</w:t>
          </w:r>
          <w:r w:rsidRPr="008A49E6">
            <w:rPr>
              <w:rFonts w:ascii="Candara" w:eastAsia="Arial Unicode MS" w:hAnsi="Candara"/>
              <w:sz w:val="22"/>
              <w:szCs w:val="22"/>
            </w:rPr>
            <w:t xml:space="preserve"> all right, title and benefit of the Contractor to the </w:t>
          </w:r>
          <w:r w:rsidR="00937D07" w:rsidRPr="008A49E6">
            <w:rPr>
              <w:rFonts w:ascii="Candara" w:eastAsia="Arial Unicode MS" w:hAnsi="Candara"/>
              <w:sz w:val="22"/>
              <w:szCs w:val="22"/>
            </w:rPr>
            <w:t xml:space="preserve">Works </w:t>
          </w:r>
          <w:r w:rsidRPr="008A49E6">
            <w:rPr>
              <w:rFonts w:ascii="Candara" w:eastAsia="Arial Unicode MS" w:hAnsi="Candara"/>
              <w:sz w:val="22"/>
              <w:szCs w:val="22"/>
            </w:rPr>
            <w:t xml:space="preserve">as at the date of termination, and, as may be required by </w:t>
          </w:r>
          <w:r w:rsidR="000605EC" w:rsidRPr="008A49E6">
            <w:rPr>
              <w:rFonts w:ascii="Candara" w:hAnsi="Candara"/>
              <w:sz w:val="22"/>
              <w:szCs w:val="22"/>
            </w:rPr>
            <w:t>DGPC</w:t>
          </w:r>
          <w:r w:rsidRPr="008A49E6">
            <w:rPr>
              <w:rFonts w:ascii="Candara" w:eastAsia="Arial Unicode MS" w:hAnsi="Candara"/>
              <w:sz w:val="22"/>
              <w:szCs w:val="22"/>
            </w:rPr>
            <w:t>, in anysubcontracts concluded between the Contractor and its Subcontractors</w:t>
          </w:r>
          <w:bookmarkEnd w:id="1189"/>
          <w:r w:rsidR="00E64F12" w:rsidRPr="008A49E6">
            <w:rPr>
              <w:rFonts w:ascii="Candara" w:eastAsia="Arial Unicode MS" w:hAnsi="Candara"/>
              <w:sz w:val="22"/>
              <w:szCs w:val="22"/>
            </w:rPr>
            <w:t>;</w:t>
          </w:r>
        </w:p>
        <w:p w14:paraId="3063DD2B" w14:textId="2DDB5F67" w:rsidR="005C4205" w:rsidRPr="00522B06" w:rsidRDefault="007D2FAB">
          <w:pPr>
            <w:pStyle w:val="ListParagraph"/>
            <w:numPr>
              <w:ilvl w:val="0"/>
              <w:numId w:val="45"/>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deliver to </w:t>
          </w:r>
          <w:r w:rsidR="000605EC" w:rsidRPr="008A49E6">
            <w:rPr>
              <w:rFonts w:ascii="Candara" w:hAnsi="Candara"/>
              <w:sz w:val="22"/>
              <w:szCs w:val="22"/>
            </w:rPr>
            <w:t>DGPC</w:t>
          </w:r>
          <w:r w:rsidRPr="008A49E6">
            <w:rPr>
              <w:rFonts w:ascii="Candara" w:eastAsia="Arial Unicode MS" w:hAnsi="Candara"/>
              <w:sz w:val="22"/>
              <w:szCs w:val="22"/>
            </w:rPr>
            <w:t xml:space="preserve"> all </w:t>
          </w:r>
          <w:r w:rsidR="00225625" w:rsidRPr="008A49E6">
            <w:rPr>
              <w:rFonts w:ascii="Candara" w:eastAsia="Arial Unicode MS" w:hAnsi="Candara"/>
              <w:sz w:val="22"/>
              <w:szCs w:val="22"/>
            </w:rPr>
            <w:t xml:space="preserve">non proprietary </w:t>
          </w:r>
          <w:r w:rsidRPr="008A49E6">
            <w:rPr>
              <w:rFonts w:ascii="Candara" w:eastAsia="Arial Unicode MS" w:hAnsi="Candara"/>
              <w:sz w:val="22"/>
              <w:szCs w:val="22"/>
            </w:rPr>
            <w:t xml:space="preserve">drawings, specifications and other documents prepared by the Contractor or its Subcontractors as at the date of termination in connection with the </w:t>
          </w:r>
          <w:r w:rsidR="00A44BAE" w:rsidRPr="008A49E6">
            <w:rPr>
              <w:rFonts w:ascii="Candara" w:eastAsia="Arial Unicode MS" w:hAnsi="Candara"/>
              <w:sz w:val="22"/>
              <w:szCs w:val="22"/>
            </w:rPr>
            <w:t>Works</w:t>
          </w:r>
          <w:r w:rsidRPr="008A49E6">
            <w:rPr>
              <w:rFonts w:ascii="Candara" w:eastAsia="Arial Unicode MS" w:hAnsi="Candara"/>
              <w:sz w:val="22"/>
              <w:szCs w:val="22"/>
            </w:rPr>
            <w:t>.</w:t>
          </w:r>
        </w:p>
        <w:p w14:paraId="6A4FDEFA" w14:textId="1315BFE6" w:rsidR="005C4205" w:rsidRPr="00522B06" w:rsidRDefault="000605EC"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r w:rsidRPr="008A49E6">
            <w:rPr>
              <w:rFonts w:ascii="Candara" w:hAnsi="Candara"/>
              <w:sz w:val="22"/>
              <w:szCs w:val="22"/>
            </w:rPr>
            <w:t>DGPC</w:t>
          </w:r>
          <w:r w:rsidR="007D2FAB" w:rsidRPr="008A49E6">
            <w:rPr>
              <w:rFonts w:ascii="Candara" w:eastAsia="Arial Unicode MS" w:hAnsi="Candara"/>
              <w:sz w:val="22"/>
              <w:szCs w:val="22"/>
            </w:rPr>
            <w:t xml:space="preserve"> may enter upon the Site, expel the Contractor, and complete the </w:t>
          </w:r>
          <w:r w:rsidR="00A44BAE" w:rsidRPr="008A49E6">
            <w:rPr>
              <w:rFonts w:ascii="Candara" w:eastAsia="Arial Unicode MS" w:hAnsi="Candara"/>
              <w:sz w:val="22"/>
              <w:szCs w:val="22"/>
            </w:rPr>
            <w:t xml:space="preserve">Works </w:t>
          </w:r>
          <w:r w:rsidR="007D2FAB" w:rsidRPr="008A49E6">
            <w:rPr>
              <w:rFonts w:ascii="Candara" w:eastAsia="Arial Unicode MS" w:hAnsi="Candara"/>
              <w:sz w:val="22"/>
              <w:szCs w:val="22"/>
            </w:rPr>
            <w:t>itself or by employing any third party</w:t>
          </w:r>
          <w:r w:rsidR="00937D07" w:rsidRPr="008A49E6">
            <w:rPr>
              <w:rFonts w:ascii="Candara" w:eastAsia="Arial Unicode MS" w:hAnsi="Candara"/>
              <w:sz w:val="22"/>
              <w:szCs w:val="22"/>
            </w:rPr>
            <w:t xml:space="preserve"> at the risk and cost of the Contractor</w:t>
          </w:r>
          <w:r w:rsidR="007D2FAB" w:rsidRPr="008A49E6">
            <w:rPr>
              <w:rFonts w:ascii="Candara" w:eastAsia="Arial Unicode MS" w:hAnsi="Candara"/>
              <w:sz w:val="22"/>
              <w:szCs w:val="22"/>
            </w:rPr>
            <w:t>.</w:t>
          </w:r>
          <w:r w:rsidR="00937D07" w:rsidRPr="008A49E6">
            <w:rPr>
              <w:rFonts w:ascii="Candara" w:eastAsia="Arial Unicode MS" w:hAnsi="Candara"/>
              <w:sz w:val="22"/>
              <w:szCs w:val="22"/>
            </w:rPr>
            <w:t xml:space="preserve"> The Contractor shall not be allowed to remove any materials, plant and temporary works from the Site until the matter is amicably resolved.</w:t>
          </w:r>
          <w:r w:rsidR="006509D3" w:rsidRPr="008A49E6">
            <w:rPr>
              <w:rFonts w:ascii="Candara" w:eastAsia="Arial Unicode MS" w:hAnsi="Candara"/>
              <w:sz w:val="22"/>
              <w:szCs w:val="22"/>
            </w:rPr>
            <w:t xml:space="preserve"> </w:t>
          </w:r>
          <w:r w:rsidRPr="008A49E6">
            <w:rPr>
              <w:rFonts w:ascii="Candara" w:hAnsi="Candara"/>
              <w:sz w:val="22"/>
              <w:szCs w:val="22"/>
            </w:rPr>
            <w:t>DGPC</w:t>
          </w:r>
          <w:r w:rsidR="00A150A2" w:rsidRPr="008A49E6">
            <w:rPr>
              <w:rFonts w:ascii="Candara" w:eastAsia="Arial Unicode MS" w:hAnsi="Candara"/>
              <w:sz w:val="22"/>
              <w:szCs w:val="22"/>
            </w:rPr>
            <w:t xml:space="preserve"> or any third party may then use the Contractor’s materials, equipment, design documents for completing the Works. </w:t>
          </w:r>
          <w:r w:rsidRPr="008A49E6">
            <w:rPr>
              <w:rFonts w:ascii="Candara" w:hAnsi="Candara"/>
              <w:sz w:val="22"/>
              <w:szCs w:val="22"/>
            </w:rPr>
            <w:t>DGPC</w:t>
          </w:r>
          <w:r w:rsidR="007D2FAB" w:rsidRPr="008A49E6">
            <w:rPr>
              <w:rFonts w:ascii="Candara" w:eastAsia="Arial Unicode MS" w:hAnsi="Candara"/>
              <w:sz w:val="22"/>
              <w:szCs w:val="22"/>
            </w:rPr>
            <w:t xml:space="preserve"> may, to the exclusion of any right of the Contractor over the same, take over and use </w:t>
          </w:r>
          <w:r w:rsidR="00937D07" w:rsidRPr="008A49E6">
            <w:rPr>
              <w:rFonts w:ascii="Candara" w:eastAsia="Arial Unicode MS" w:hAnsi="Candara"/>
              <w:sz w:val="22"/>
              <w:szCs w:val="22"/>
            </w:rPr>
            <w:t xml:space="preserve">Contractor’s Equipment </w:t>
          </w:r>
          <w:r w:rsidR="007D2FAB" w:rsidRPr="008A49E6">
            <w:rPr>
              <w:rFonts w:ascii="Candara" w:eastAsia="Arial Unicode MS" w:hAnsi="Candara"/>
              <w:sz w:val="22"/>
              <w:szCs w:val="22"/>
            </w:rPr>
            <w:t xml:space="preserve">with the payment of a fair rental rate to the Contractor, with all the maintenance costs to the account of </w:t>
          </w:r>
          <w:r w:rsidRPr="008A49E6">
            <w:rPr>
              <w:rFonts w:ascii="Candara" w:hAnsi="Candara"/>
              <w:sz w:val="22"/>
              <w:szCs w:val="22"/>
            </w:rPr>
            <w:t>DGPC</w:t>
          </w:r>
          <w:r w:rsidR="007D2FAB" w:rsidRPr="008A49E6">
            <w:rPr>
              <w:rFonts w:ascii="Candara" w:eastAsia="Arial Unicode MS" w:hAnsi="Candara"/>
              <w:sz w:val="22"/>
              <w:szCs w:val="22"/>
            </w:rPr>
            <w:t xml:space="preserve"> and with an indemnification by </w:t>
          </w:r>
          <w:r w:rsidRPr="008A49E6">
            <w:rPr>
              <w:rFonts w:ascii="Candara" w:hAnsi="Candara"/>
              <w:sz w:val="22"/>
              <w:szCs w:val="22"/>
            </w:rPr>
            <w:t>DGPC</w:t>
          </w:r>
          <w:r w:rsidR="007D2FAB" w:rsidRPr="008A49E6">
            <w:rPr>
              <w:rFonts w:ascii="Candara" w:eastAsia="Arial Unicode MS" w:hAnsi="Candara"/>
              <w:sz w:val="22"/>
              <w:szCs w:val="22"/>
            </w:rPr>
            <w:t xml:space="preserve"> for all liability including damage or injury to persons arising out of </w:t>
          </w:r>
          <w:r w:rsidRPr="008A49E6">
            <w:rPr>
              <w:rFonts w:ascii="Candara" w:hAnsi="Candara"/>
              <w:sz w:val="22"/>
              <w:szCs w:val="22"/>
            </w:rPr>
            <w:t>DGPC</w:t>
          </w:r>
          <w:r w:rsidR="007D2FAB" w:rsidRPr="008A49E6">
            <w:rPr>
              <w:rFonts w:ascii="Candara" w:eastAsia="Arial Unicode MS" w:hAnsi="Candara"/>
              <w:sz w:val="22"/>
              <w:szCs w:val="22"/>
            </w:rPr>
            <w:t xml:space="preserve">’s use of such equipment, any Contractor’s Equipment owned by the Contractor and on the Site in connection with the </w:t>
          </w:r>
          <w:r w:rsidR="00A44BAE" w:rsidRPr="008A49E6">
            <w:rPr>
              <w:rFonts w:ascii="Candara" w:eastAsia="Arial Unicode MS" w:hAnsi="Candara"/>
              <w:sz w:val="22"/>
              <w:szCs w:val="22"/>
            </w:rPr>
            <w:t>Works</w:t>
          </w:r>
          <w:r w:rsidR="007D2FAB" w:rsidRPr="008A49E6">
            <w:rPr>
              <w:rFonts w:ascii="Candara" w:eastAsia="Arial Unicode MS" w:hAnsi="Candara"/>
              <w:sz w:val="22"/>
              <w:szCs w:val="22"/>
            </w:rPr>
            <w:t xml:space="preserve"> for such reasonable period as </w:t>
          </w:r>
          <w:r w:rsidRPr="008A49E6">
            <w:rPr>
              <w:rFonts w:ascii="Candara" w:hAnsi="Candara"/>
              <w:sz w:val="22"/>
              <w:szCs w:val="22"/>
            </w:rPr>
            <w:t>DGPC</w:t>
          </w:r>
          <w:r w:rsidR="007D2FAB" w:rsidRPr="008A49E6">
            <w:rPr>
              <w:rFonts w:ascii="Candara" w:eastAsia="Arial Unicode MS" w:hAnsi="Candara"/>
              <w:sz w:val="22"/>
              <w:szCs w:val="22"/>
            </w:rPr>
            <w:t xml:space="preserve"> considers expedient for the </w:t>
          </w:r>
          <w:r w:rsidR="00937D07" w:rsidRPr="008A49E6">
            <w:rPr>
              <w:rFonts w:ascii="Candara" w:eastAsia="Arial Unicode MS" w:hAnsi="Candara"/>
              <w:sz w:val="22"/>
              <w:szCs w:val="22"/>
            </w:rPr>
            <w:t xml:space="preserve">completion </w:t>
          </w:r>
          <w:r w:rsidR="007D2FAB" w:rsidRPr="008A49E6">
            <w:rPr>
              <w:rFonts w:ascii="Candara" w:eastAsia="Arial Unicode MS" w:hAnsi="Candara"/>
              <w:sz w:val="22"/>
              <w:szCs w:val="22"/>
            </w:rPr>
            <w:t xml:space="preserve">of the </w:t>
          </w:r>
          <w:r w:rsidR="00A44BAE" w:rsidRPr="008A49E6">
            <w:rPr>
              <w:rFonts w:ascii="Candara" w:eastAsia="Arial Unicode MS" w:hAnsi="Candara"/>
              <w:sz w:val="22"/>
              <w:szCs w:val="22"/>
            </w:rPr>
            <w:t>Works</w:t>
          </w:r>
          <w:r w:rsidR="007D2FAB" w:rsidRPr="008A49E6">
            <w:rPr>
              <w:rFonts w:ascii="Candara" w:eastAsia="Arial Unicode MS" w:hAnsi="Candara"/>
              <w:sz w:val="22"/>
              <w:szCs w:val="22"/>
            </w:rPr>
            <w:t>.</w:t>
          </w:r>
        </w:p>
        <w:p w14:paraId="0807E1A1" w14:textId="0BDC7464" w:rsidR="00B24068" w:rsidRPr="00522B06" w:rsidRDefault="00B24068" w:rsidP="00522B06">
          <w:pPr>
            <w:pStyle w:val="ListParagraph"/>
            <w:tabs>
              <w:tab w:val="clear" w:pos="720"/>
              <w:tab w:val="clear" w:pos="1440"/>
              <w:tab w:val="clear" w:pos="2304"/>
            </w:tabs>
            <w:spacing w:before="120" w:after="0"/>
            <w:ind w:left="1440"/>
            <w:contextualSpacing w:val="0"/>
            <w:rPr>
              <w:rFonts w:ascii="Candara" w:eastAsia="Arial Unicode MS" w:hAnsi="Candara"/>
              <w:sz w:val="22"/>
              <w:szCs w:val="22"/>
            </w:rPr>
          </w:pPr>
          <w:r w:rsidRPr="008A49E6">
            <w:rPr>
              <w:rFonts w:ascii="Candara" w:eastAsia="Arial Unicode MS" w:hAnsi="Candara"/>
              <w:sz w:val="22"/>
              <w:szCs w:val="22"/>
            </w:rPr>
            <w:t xml:space="preserve">Upon completion of the </w:t>
          </w:r>
          <w:r w:rsidR="00A44BAE" w:rsidRPr="008A49E6">
            <w:rPr>
              <w:rFonts w:ascii="Candara" w:eastAsia="Arial Unicode MS" w:hAnsi="Candara"/>
              <w:sz w:val="22"/>
              <w:szCs w:val="22"/>
            </w:rPr>
            <w:t>Works</w:t>
          </w:r>
          <w:r w:rsidRPr="008A49E6">
            <w:rPr>
              <w:rFonts w:ascii="Candara" w:eastAsia="Arial Unicode MS" w:hAnsi="Candara"/>
              <w:sz w:val="22"/>
              <w:szCs w:val="22"/>
            </w:rPr>
            <w:t xml:space="preserve"> or at such earlier date as </w:t>
          </w:r>
          <w:r w:rsidR="000605EC" w:rsidRPr="008A49E6">
            <w:rPr>
              <w:rFonts w:ascii="Candara" w:hAnsi="Candara"/>
              <w:sz w:val="22"/>
              <w:szCs w:val="22"/>
            </w:rPr>
            <w:t>DGPC</w:t>
          </w:r>
          <w:r w:rsidRPr="008A49E6">
            <w:rPr>
              <w:rFonts w:ascii="Candara" w:eastAsia="Arial Unicode MS" w:hAnsi="Candara"/>
              <w:sz w:val="22"/>
              <w:szCs w:val="22"/>
            </w:rPr>
            <w:t xml:space="preserve"> thinks appropriate, </w:t>
          </w:r>
          <w:r w:rsidR="000605EC" w:rsidRPr="008A49E6">
            <w:rPr>
              <w:rFonts w:ascii="Candara" w:hAnsi="Candara"/>
              <w:sz w:val="22"/>
              <w:szCs w:val="22"/>
            </w:rPr>
            <w:t>DGPC</w:t>
          </w:r>
          <w:r w:rsidRPr="008A49E6">
            <w:rPr>
              <w:rFonts w:ascii="Candara" w:eastAsia="Arial Unicode MS" w:hAnsi="Candara"/>
              <w:sz w:val="22"/>
              <w:szCs w:val="22"/>
            </w:rPr>
            <w:t xml:space="preserve">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6FC647A8" w14:textId="102A085F" w:rsidR="00487038" w:rsidRPr="00522B06" w:rsidRDefault="00B24068"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90" w:name="_Ref293592893"/>
          <w:r w:rsidRPr="008A49E6">
            <w:rPr>
              <w:rFonts w:ascii="Candara" w:eastAsia="Arial Unicode MS" w:hAnsi="Candara"/>
              <w:sz w:val="22"/>
              <w:szCs w:val="22"/>
            </w:rPr>
            <w:t xml:space="preserve">Subject to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_Ref294111760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GCC.49.2.6</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the Contractor shall be entitled to be paid the </w:t>
          </w:r>
          <w:r w:rsidR="00487038" w:rsidRPr="008A49E6">
            <w:rPr>
              <w:rFonts w:ascii="Candara" w:eastAsia="Arial Unicode MS" w:hAnsi="Candara"/>
              <w:sz w:val="22"/>
              <w:szCs w:val="22"/>
            </w:rPr>
            <w:t>following:</w:t>
          </w:r>
        </w:p>
        <w:p w14:paraId="3C991723" w14:textId="5D470838" w:rsidR="00487038" w:rsidRPr="00522B06" w:rsidRDefault="00487038">
          <w:pPr>
            <w:pStyle w:val="ListParagraph"/>
            <w:numPr>
              <w:ilvl w:val="0"/>
              <w:numId w:val="55"/>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the Contract Price, properly attributable to the parts of the </w:t>
          </w:r>
          <w:r w:rsidR="00A44BAE" w:rsidRPr="008A49E6">
            <w:rPr>
              <w:rFonts w:ascii="Candara" w:eastAsia="Arial Unicode MS" w:hAnsi="Candara"/>
              <w:sz w:val="22"/>
              <w:szCs w:val="22"/>
            </w:rPr>
            <w:t>Works</w:t>
          </w:r>
          <w:r w:rsidRPr="008A49E6">
            <w:rPr>
              <w:rFonts w:ascii="Candara" w:eastAsia="Arial Unicode MS" w:hAnsi="Candara"/>
              <w:sz w:val="22"/>
              <w:szCs w:val="22"/>
            </w:rPr>
            <w:t xml:space="preserve"> executed by the Contractor as of the date of termination</w:t>
          </w:r>
          <w:r w:rsidR="00E64F12" w:rsidRPr="008A49E6">
            <w:rPr>
              <w:rFonts w:ascii="Candara" w:eastAsia="Arial Unicode MS" w:hAnsi="Candara"/>
              <w:sz w:val="22"/>
              <w:szCs w:val="22"/>
            </w:rPr>
            <w:t>;</w:t>
          </w:r>
        </w:p>
        <w:p w14:paraId="61BB140B" w14:textId="630A3197" w:rsidR="00487038" w:rsidRPr="00522B06" w:rsidRDefault="00487038">
          <w:pPr>
            <w:pStyle w:val="ListParagraph"/>
            <w:numPr>
              <w:ilvl w:val="0"/>
              <w:numId w:val="55"/>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lastRenderedPageBreak/>
            <w:t xml:space="preserve">any amounts to be paid by the Contractor to its Subcontractors in connection with the </w:t>
          </w:r>
          <w:r w:rsidR="00937D07" w:rsidRPr="008A49E6">
            <w:rPr>
              <w:rFonts w:ascii="Candara" w:eastAsia="Arial Unicode MS" w:hAnsi="Candara"/>
              <w:sz w:val="22"/>
              <w:szCs w:val="22"/>
            </w:rPr>
            <w:t xml:space="preserve">Works </w:t>
          </w:r>
          <w:r w:rsidR="00E64F12" w:rsidRPr="008A49E6">
            <w:rPr>
              <w:rFonts w:ascii="Candara" w:eastAsia="Arial Unicode MS" w:hAnsi="Candara"/>
              <w:sz w:val="22"/>
              <w:szCs w:val="22"/>
            </w:rPr>
            <w:t>under any subcontracts;</w:t>
          </w:r>
          <w:r w:rsidRPr="008A49E6">
            <w:rPr>
              <w:rFonts w:ascii="Candara" w:eastAsia="Arial Unicode MS" w:hAnsi="Candara"/>
              <w:sz w:val="22"/>
              <w:szCs w:val="22"/>
            </w:rPr>
            <w:t xml:space="preserve"> </w:t>
          </w:r>
        </w:p>
        <w:p w14:paraId="5E617E59" w14:textId="2FF68A9A" w:rsidR="00487038" w:rsidRPr="00522B06" w:rsidRDefault="00487038">
          <w:pPr>
            <w:pStyle w:val="ListParagraph"/>
            <w:numPr>
              <w:ilvl w:val="0"/>
              <w:numId w:val="55"/>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costs incurred by the Contractor in protecting the </w:t>
          </w:r>
          <w:r w:rsidR="00D92FA7" w:rsidRPr="008A49E6">
            <w:rPr>
              <w:rFonts w:ascii="Candara" w:eastAsia="Arial Unicode MS" w:hAnsi="Candara"/>
              <w:sz w:val="22"/>
              <w:szCs w:val="22"/>
            </w:rPr>
            <w:t>Works</w:t>
          </w:r>
          <w:r w:rsidRPr="008A49E6">
            <w:rPr>
              <w:rFonts w:ascii="Candara" w:eastAsia="Arial Unicode MS" w:hAnsi="Candara"/>
              <w:sz w:val="22"/>
              <w:szCs w:val="22"/>
            </w:rPr>
            <w:t xml:space="preserve"> and leaving the Site in a clean and safe condition pursuant to paragraph (</w:t>
          </w:r>
          <w:r w:rsidR="006509D3" w:rsidRPr="008A49E6">
            <w:rPr>
              <w:rFonts w:ascii="Candara" w:eastAsia="Arial Unicode MS" w:hAnsi="Candara"/>
              <w:sz w:val="22"/>
              <w:szCs w:val="22"/>
            </w:rPr>
            <w:fldChar w:fldCharType="begin"/>
          </w:r>
          <w:r w:rsidR="006509D3" w:rsidRPr="008A49E6">
            <w:rPr>
              <w:rFonts w:ascii="Candara" w:eastAsia="Arial Unicode MS" w:hAnsi="Candara"/>
              <w:sz w:val="22"/>
              <w:szCs w:val="22"/>
            </w:rPr>
            <w:instrText xml:space="preserve"> REF _Ref293592786 \r \h  \* MERGEFORMAT </w:instrText>
          </w:r>
          <w:r w:rsidR="006509D3" w:rsidRPr="008A49E6">
            <w:rPr>
              <w:rFonts w:ascii="Candara" w:eastAsia="Arial Unicode MS" w:hAnsi="Candara"/>
              <w:sz w:val="22"/>
              <w:szCs w:val="22"/>
            </w:rPr>
          </w:r>
          <w:r w:rsidR="006509D3" w:rsidRPr="008A49E6">
            <w:rPr>
              <w:rFonts w:ascii="Candara" w:eastAsia="Arial Unicode MS" w:hAnsi="Candara"/>
              <w:sz w:val="22"/>
              <w:szCs w:val="22"/>
            </w:rPr>
            <w:fldChar w:fldCharType="separate"/>
          </w:r>
          <w:r w:rsidR="00ED0056">
            <w:rPr>
              <w:rFonts w:ascii="Candara" w:eastAsia="Arial Unicode MS" w:hAnsi="Candara"/>
              <w:sz w:val="22"/>
              <w:szCs w:val="22"/>
            </w:rPr>
            <w:t>a</w:t>
          </w:r>
          <w:r w:rsidR="006509D3" w:rsidRPr="008A49E6">
            <w:rPr>
              <w:rFonts w:ascii="Candara" w:eastAsia="Arial Unicode MS" w:hAnsi="Candara"/>
              <w:sz w:val="22"/>
              <w:szCs w:val="22"/>
            </w:rPr>
            <w:fldChar w:fldCharType="end"/>
          </w:r>
          <w:r w:rsidRPr="008A49E6">
            <w:rPr>
              <w:rFonts w:ascii="Candara" w:eastAsia="Arial Unicode MS" w:hAnsi="Candara"/>
              <w:sz w:val="22"/>
              <w:szCs w:val="22"/>
            </w:rPr>
            <w:t xml:space="preserve">) of </w:t>
          </w:r>
          <w:r w:rsidR="009A674B" w:rsidRPr="008A49E6">
            <w:rPr>
              <w:rFonts w:ascii="Candara" w:eastAsia="Arial Unicode MS" w:hAnsi="Candara"/>
              <w:sz w:val="22"/>
              <w:szCs w:val="22"/>
              <w:highlight w:val="yellow"/>
            </w:rPr>
            <w:fldChar w:fldCharType="begin"/>
          </w:r>
          <w:r w:rsidRPr="008A49E6">
            <w:rPr>
              <w:rFonts w:ascii="Candara" w:eastAsia="Arial Unicode MS" w:hAnsi="Candara"/>
              <w:sz w:val="22"/>
              <w:szCs w:val="22"/>
              <w:highlight w:val="yellow"/>
            </w:rPr>
            <w:instrText xml:space="preserve"> REF _Ref293592774 \r \h </w:instrText>
          </w:r>
          <w:r w:rsidR="00011F38" w:rsidRPr="008A49E6">
            <w:rPr>
              <w:rFonts w:ascii="Candara" w:eastAsia="Arial Unicode MS" w:hAnsi="Candara"/>
              <w:sz w:val="22"/>
              <w:szCs w:val="22"/>
              <w:highlight w:val="yellow"/>
            </w:rPr>
            <w:instrText xml:space="preserve"> \* MERGEFORMAT </w:instrText>
          </w:r>
          <w:r w:rsidR="009A674B" w:rsidRPr="008A49E6">
            <w:rPr>
              <w:rFonts w:ascii="Candara" w:eastAsia="Arial Unicode MS" w:hAnsi="Candara"/>
              <w:sz w:val="22"/>
              <w:szCs w:val="22"/>
              <w:highlight w:val="yellow"/>
            </w:rPr>
          </w:r>
          <w:r w:rsidR="009A674B" w:rsidRPr="008A49E6">
            <w:rPr>
              <w:rFonts w:ascii="Candara" w:eastAsia="Arial Unicode MS" w:hAnsi="Candara"/>
              <w:sz w:val="22"/>
              <w:szCs w:val="22"/>
              <w:highlight w:val="yellow"/>
            </w:rPr>
            <w:fldChar w:fldCharType="separate"/>
          </w:r>
          <w:r w:rsidR="00ED0056">
            <w:rPr>
              <w:rFonts w:ascii="Candara" w:eastAsia="Arial Unicode MS" w:hAnsi="Candara"/>
              <w:sz w:val="22"/>
              <w:szCs w:val="22"/>
              <w:highlight w:val="yellow"/>
            </w:rPr>
            <w:t>GCC.49.2.3</w:t>
          </w:r>
          <w:r w:rsidR="009A674B" w:rsidRPr="008A49E6">
            <w:rPr>
              <w:rFonts w:ascii="Candara" w:eastAsia="Arial Unicode MS" w:hAnsi="Candara"/>
              <w:sz w:val="22"/>
              <w:szCs w:val="22"/>
              <w:highlight w:val="yellow"/>
            </w:rPr>
            <w:fldChar w:fldCharType="end"/>
          </w:r>
          <w:r w:rsidR="00E64F12" w:rsidRPr="008A49E6">
            <w:rPr>
              <w:rFonts w:ascii="Candara" w:eastAsia="Arial Unicode MS" w:hAnsi="Candara"/>
              <w:sz w:val="22"/>
              <w:szCs w:val="22"/>
            </w:rPr>
            <w:t>.</w:t>
          </w:r>
        </w:p>
        <w:p w14:paraId="712E3AC7" w14:textId="12C1530A" w:rsidR="005C4205" w:rsidRPr="00522B06" w:rsidRDefault="00B24068" w:rsidP="00522B06">
          <w:pPr>
            <w:pStyle w:val="ListParagraph"/>
            <w:tabs>
              <w:tab w:val="clear" w:pos="720"/>
              <w:tab w:val="clear" w:pos="1440"/>
              <w:tab w:val="clear" w:pos="2304"/>
            </w:tabs>
            <w:spacing w:before="120" w:after="0"/>
            <w:ind w:left="1440"/>
            <w:contextualSpacing w:val="0"/>
            <w:rPr>
              <w:rFonts w:ascii="Candara" w:eastAsia="Arial Unicode MS" w:hAnsi="Candara"/>
              <w:sz w:val="22"/>
              <w:szCs w:val="22"/>
            </w:rPr>
          </w:pPr>
          <w:r w:rsidRPr="008A49E6">
            <w:rPr>
              <w:rFonts w:ascii="Candara" w:eastAsia="Arial Unicode MS" w:hAnsi="Candara"/>
              <w:sz w:val="22"/>
              <w:szCs w:val="22"/>
            </w:rPr>
            <w:t xml:space="preserve">Any sums due to </w:t>
          </w:r>
          <w:r w:rsidR="000605EC" w:rsidRPr="008A49E6">
            <w:rPr>
              <w:rFonts w:ascii="Candara" w:hAnsi="Candara"/>
              <w:sz w:val="22"/>
              <w:szCs w:val="22"/>
            </w:rPr>
            <w:t>DGPC</w:t>
          </w:r>
          <w:r w:rsidRPr="008A49E6">
            <w:rPr>
              <w:rFonts w:ascii="Candara" w:eastAsia="Arial Unicode MS" w:hAnsi="Candara"/>
              <w:sz w:val="22"/>
              <w:szCs w:val="22"/>
            </w:rPr>
            <w:t xml:space="preserve"> from the Contractor accruing prior to the date of termination shall be deducted from the amount to be paid to the Contractor under this Contract.</w:t>
          </w:r>
          <w:bookmarkEnd w:id="1190"/>
          <w:r w:rsidR="00A150A2" w:rsidRPr="008A49E6">
            <w:rPr>
              <w:rFonts w:ascii="Candara" w:eastAsia="Arial Unicode MS" w:hAnsi="Candara"/>
              <w:sz w:val="22"/>
              <w:szCs w:val="22"/>
            </w:rPr>
            <w:t xml:space="preserve"> If </w:t>
          </w:r>
          <w:r w:rsidR="000605EC" w:rsidRPr="008A49E6">
            <w:rPr>
              <w:rFonts w:ascii="Candara" w:hAnsi="Candara"/>
              <w:sz w:val="22"/>
              <w:szCs w:val="22"/>
            </w:rPr>
            <w:t>DGPC</w:t>
          </w:r>
          <w:r w:rsidR="00A150A2" w:rsidRPr="008A49E6">
            <w:rPr>
              <w:rFonts w:ascii="Candara" w:eastAsia="Arial Unicode MS" w:hAnsi="Candara"/>
              <w:sz w:val="22"/>
              <w:szCs w:val="22"/>
            </w:rPr>
            <w:t xml:space="preserve"> is not able to recover its dues from the Contractor, the Contractor’s Equipment may be sold be </w:t>
          </w:r>
          <w:r w:rsidR="000605EC" w:rsidRPr="008A49E6">
            <w:rPr>
              <w:rFonts w:ascii="Candara" w:hAnsi="Candara"/>
              <w:sz w:val="22"/>
              <w:szCs w:val="22"/>
            </w:rPr>
            <w:t>DGPC</w:t>
          </w:r>
          <w:r w:rsidR="00A150A2" w:rsidRPr="008A49E6">
            <w:rPr>
              <w:rFonts w:ascii="Candara" w:eastAsia="Arial Unicode MS" w:hAnsi="Candara"/>
              <w:sz w:val="22"/>
              <w:szCs w:val="22"/>
            </w:rPr>
            <w:t xml:space="preserve"> to recover this payment. Any balance of the proceeds from the sale of such Contractor’s Equipment shall then be paid to the Contractor.</w:t>
          </w:r>
        </w:p>
        <w:p w14:paraId="175120D3" w14:textId="5AD5D979" w:rsidR="00F179CB" w:rsidRPr="00522B06" w:rsidRDefault="00F179CB"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91" w:name="_Ref294111760"/>
          <w:r w:rsidRPr="008A49E6">
            <w:rPr>
              <w:rFonts w:ascii="Candara" w:eastAsia="Arial Unicode MS" w:hAnsi="Candara"/>
              <w:sz w:val="22"/>
              <w:szCs w:val="22"/>
            </w:rPr>
            <w:t xml:space="preserve">If </w:t>
          </w:r>
          <w:r w:rsidR="000605EC" w:rsidRPr="008A49E6">
            <w:rPr>
              <w:rFonts w:ascii="Candara" w:hAnsi="Candara"/>
              <w:sz w:val="22"/>
              <w:szCs w:val="22"/>
            </w:rPr>
            <w:t>DGPC</w:t>
          </w:r>
          <w:r w:rsidRPr="008A49E6">
            <w:rPr>
              <w:rFonts w:ascii="Candara" w:eastAsia="Arial Unicode MS" w:hAnsi="Candara"/>
              <w:sz w:val="22"/>
              <w:szCs w:val="22"/>
            </w:rPr>
            <w:t xml:space="preserve"> completes the </w:t>
          </w:r>
          <w:r w:rsidR="00697A73" w:rsidRPr="008A49E6">
            <w:rPr>
              <w:rFonts w:ascii="Candara" w:eastAsia="Arial Unicode MS" w:hAnsi="Candara"/>
              <w:sz w:val="22"/>
              <w:szCs w:val="22"/>
            </w:rPr>
            <w:t>Works</w:t>
          </w:r>
          <w:r w:rsidRPr="008A49E6">
            <w:rPr>
              <w:rFonts w:ascii="Candara" w:eastAsia="Arial Unicode MS" w:hAnsi="Candara"/>
              <w:sz w:val="22"/>
              <w:szCs w:val="22"/>
            </w:rPr>
            <w:t xml:space="preserve">, the cost of completing the </w:t>
          </w:r>
          <w:r w:rsidR="00697A73" w:rsidRPr="008A49E6">
            <w:rPr>
              <w:rFonts w:ascii="Candara" w:eastAsia="Arial Unicode MS" w:hAnsi="Candara"/>
              <w:sz w:val="22"/>
              <w:szCs w:val="22"/>
            </w:rPr>
            <w:t>Works</w:t>
          </w:r>
          <w:r w:rsidRPr="008A49E6">
            <w:rPr>
              <w:rFonts w:ascii="Candara" w:eastAsia="Arial Unicode MS" w:hAnsi="Candara"/>
              <w:sz w:val="22"/>
              <w:szCs w:val="22"/>
            </w:rPr>
            <w:t xml:space="preserve"> by </w:t>
          </w:r>
          <w:r w:rsidR="000605EC" w:rsidRPr="008A49E6">
            <w:rPr>
              <w:rFonts w:ascii="Candara" w:hAnsi="Candara"/>
              <w:sz w:val="22"/>
              <w:szCs w:val="22"/>
            </w:rPr>
            <w:t>DGPC</w:t>
          </w:r>
          <w:r w:rsidR="00416F96" w:rsidRPr="008A49E6">
            <w:rPr>
              <w:rFonts w:ascii="Candara" w:eastAsia="Arial Unicode MS" w:hAnsi="Candara"/>
              <w:sz w:val="22"/>
              <w:szCs w:val="22"/>
            </w:rPr>
            <w:t xml:space="preserve">till the completion of Defect Liability Period </w:t>
          </w:r>
          <w:r w:rsidRPr="008A49E6">
            <w:rPr>
              <w:rFonts w:ascii="Candara" w:eastAsia="Arial Unicode MS" w:hAnsi="Candara"/>
              <w:sz w:val="22"/>
              <w:szCs w:val="22"/>
            </w:rPr>
            <w:t>shall be determined.</w:t>
          </w:r>
          <w:bookmarkEnd w:id="1191"/>
        </w:p>
        <w:p w14:paraId="2064DC47" w14:textId="6F55FE21" w:rsidR="005C4205" w:rsidRPr="00522B06" w:rsidRDefault="00F179CB" w:rsidP="00522B06">
          <w:pPr>
            <w:pStyle w:val="ListParagraph"/>
            <w:tabs>
              <w:tab w:val="clear" w:pos="720"/>
              <w:tab w:val="clear" w:pos="1440"/>
              <w:tab w:val="clear" w:pos="2304"/>
            </w:tabs>
            <w:spacing w:before="120" w:after="0"/>
            <w:ind w:left="1440"/>
            <w:contextualSpacing w:val="0"/>
            <w:rPr>
              <w:rFonts w:ascii="Candara" w:eastAsia="Arial Unicode MS" w:hAnsi="Candara"/>
              <w:sz w:val="22"/>
              <w:szCs w:val="22"/>
            </w:rPr>
          </w:pPr>
          <w:r w:rsidRPr="008A49E6">
            <w:rPr>
              <w:rFonts w:ascii="Candara" w:eastAsia="Arial Unicode MS" w:hAnsi="Candara"/>
              <w:sz w:val="22"/>
              <w:szCs w:val="22"/>
            </w:rPr>
            <w:t>If the sum that the Contractor is entitled to be paid, pursuant to</w:t>
          </w:r>
          <w:r w:rsidR="006509D3" w:rsidRPr="008A49E6">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_Ref293592893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GCC.49.2.5</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plus the reasonable costs incurred by </w:t>
          </w:r>
          <w:r w:rsidR="000605EC" w:rsidRPr="008A49E6">
            <w:rPr>
              <w:rFonts w:ascii="Candara" w:hAnsi="Candara"/>
              <w:sz w:val="22"/>
              <w:szCs w:val="22"/>
            </w:rPr>
            <w:t>DGPC</w:t>
          </w:r>
          <w:r w:rsidRPr="008A49E6">
            <w:rPr>
              <w:rFonts w:ascii="Candara" w:eastAsia="Arial Unicode MS" w:hAnsi="Candara"/>
              <w:sz w:val="22"/>
              <w:szCs w:val="22"/>
            </w:rPr>
            <w:t xml:space="preserve"> incompleting the </w:t>
          </w:r>
          <w:r w:rsidR="00697A73" w:rsidRPr="008A49E6">
            <w:rPr>
              <w:rFonts w:ascii="Candara" w:eastAsia="Arial Unicode MS" w:hAnsi="Candara"/>
              <w:sz w:val="22"/>
              <w:szCs w:val="22"/>
            </w:rPr>
            <w:t>Works</w:t>
          </w:r>
          <w:r w:rsidRPr="008A49E6">
            <w:rPr>
              <w:rFonts w:ascii="Candara" w:eastAsia="Arial Unicode MS" w:hAnsi="Candara"/>
              <w:sz w:val="22"/>
              <w:szCs w:val="22"/>
            </w:rPr>
            <w:t>, exceeds the Contract Price, the Contractor shall be liable for such excess.</w:t>
          </w:r>
        </w:p>
        <w:p w14:paraId="73D35754" w14:textId="623D6B36" w:rsidR="00F179CB" w:rsidRPr="00522B06" w:rsidRDefault="00F179CB" w:rsidP="00522B06">
          <w:pPr>
            <w:pStyle w:val="ListParagraph"/>
            <w:tabs>
              <w:tab w:val="clear" w:pos="720"/>
              <w:tab w:val="clear" w:pos="1440"/>
              <w:tab w:val="clear" w:pos="2304"/>
            </w:tabs>
            <w:spacing w:before="120" w:after="0"/>
            <w:ind w:left="1440"/>
            <w:contextualSpacing w:val="0"/>
            <w:rPr>
              <w:rFonts w:ascii="Candara" w:eastAsia="Arial Unicode MS" w:hAnsi="Candara"/>
              <w:sz w:val="22"/>
              <w:szCs w:val="22"/>
            </w:rPr>
          </w:pPr>
          <w:r w:rsidRPr="008A49E6">
            <w:rPr>
              <w:rFonts w:ascii="Candara" w:eastAsia="Arial Unicode MS" w:hAnsi="Candara"/>
              <w:sz w:val="22"/>
              <w:szCs w:val="22"/>
            </w:rPr>
            <w:t>If such excess is greater than the sums due to the Contractor under</w:t>
          </w:r>
          <w:r w:rsidR="006509D3" w:rsidRPr="008A49E6">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_Ref293592893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GCC.49.2.5</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the Contractor shall pay the balance to </w:t>
          </w:r>
          <w:r w:rsidR="000605EC" w:rsidRPr="008A49E6">
            <w:rPr>
              <w:rFonts w:ascii="Candara" w:hAnsi="Candara"/>
              <w:sz w:val="22"/>
              <w:szCs w:val="22"/>
            </w:rPr>
            <w:t>DGPC</w:t>
          </w:r>
          <w:r w:rsidRPr="008A49E6">
            <w:rPr>
              <w:rFonts w:ascii="Candara" w:eastAsia="Arial Unicode MS" w:hAnsi="Candara"/>
              <w:sz w:val="22"/>
              <w:szCs w:val="22"/>
            </w:rPr>
            <w:t>, and if such excess is less than the sums due to the Contractor under</w:t>
          </w:r>
          <w:r w:rsidR="006509D3" w:rsidRPr="008A49E6">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_Ref293592893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GCC.49.2.5</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w:t>
          </w:r>
          <w:r w:rsidR="000605EC" w:rsidRPr="008A49E6">
            <w:rPr>
              <w:rFonts w:ascii="Candara" w:hAnsi="Candara"/>
              <w:sz w:val="22"/>
              <w:szCs w:val="22"/>
            </w:rPr>
            <w:t>DGPC</w:t>
          </w:r>
          <w:r w:rsidRPr="008A49E6">
            <w:rPr>
              <w:rFonts w:ascii="Candara" w:eastAsia="Arial Unicode MS" w:hAnsi="Candara"/>
              <w:sz w:val="22"/>
              <w:szCs w:val="22"/>
            </w:rPr>
            <w:t xml:space="preserve"> shall pay the balance to the Contractor.</w:t>
          </w:r>
        </w:p>
        <w:p w14:paraId="20EAD148" w14:textId="6F4B6B8C" w:rsidR="00006CB4" w:rsidRPr="00522B06" w:rsidRDefault="000605EC" w:rsidP="00522B06">
          <w:pPr>
            <w:pStyle w:val="ListParagraph"/>
            <w:tabs>
              <w:tab w:val="clear" w:pos="720"/>
              <w:tab w:val="clear" w:pos="1440"/>
              <w:tab w:val="clear" w:pos="2304"/>
            </w:tabs>
            <w:spacing w:before="120" w:after="0"/>
            <w:ind w:left="1440"/>
            <w:contextualSpacing w:val="0"/>
            <w:rPr>
              <w:rFonts w:ascii="Candara" w:eastAsia="Arial Unicode MS" w:hAnsi="Candara"/>
              <w:sz w:val="22"/>
              <w:szCs w:val="22"/>
            </w:rPr>
          </w:pPr>
          <w:r w:rsidRPr="008A49E6">
            <w:rPr>
              <w:rFonts w:ascii="Candara" w:hAnsi="Candara"/>
              <w:sz w:val="22"/>
              <w:szCs w:val="22"/>
            </w:rPr>
            <w:t>DGPC</w:t>
          </w:r>
          <w:r w:rsidR="005038F4" w:rsidRPr="008A49E6">
            <w:rPr>
              <w:rFonts w:ascii="Candara" w:hAnsi="Candara"/>
              <w:sz w:val="22"/>
              <w:szCs w:val="22"/>
            </w:rPr>
            <w:t xml:space="preserve"> </w:t>
          </w:r>
          <w:r w:rsidR="00006CB4" w:rsidRPr="008A49E6">
            <w:rPr>
              <w:rFonts w:ascii="Candara" w:eastAsia="Arial Unicode MS" w:hAnsi="Candara"/>
              <w:sz w:val="22"/>
              <w:szCs w:val="22"/>
            </w:rPr>
            <w:t>and the Contractor shall agree, in writing, on the computation described above and the manner in which any sums shall be paid.</w:t>
          </w:r>
        </w:p>
        <w:p w14:paraId="1311B896" w14:textId="5D5E719A" w:rsidR="005C4205" w:rsidRPr="00522B06" w:rsidRDefault="00006CB4" w:rsidP="00522B06">
          <w:pPr>
            <w:pStyle w:val="ListParagraph"/>
            <w:numPr>
              <w:ilvl w:val="1"/>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92" w:name="_Ref293593960"/>
          <w:r w:rsidRPr="008A49E6">
            <w:rPr>
              <w:rFonts w:ascii="Candara" w:eastAsia="Arial Unicode MS" w:hAnsi="Candara"/>
              <w:sz w:val="22"/>
              <w:szCs w:val="22"/>
            </w:rPr>
            <w:t>Termination by Contractor</w:t>
          </w:r>
          <w:bookmarkEnd w:id="1192"/>
        </w:p>
        <w:p w14:paraId="079673AE" w14:textId="606F5F5E" w:rsidR="00A150A2" w:rsidRPr="00522B06" w:rsidRDefault="00D677DC"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93" w:name="_Ref293593462"/>
          <w:r w:rsidRPr="008A49E6">
            <w:rPr>
              <w:rFonts w:ascii="Candara" w:eastAsia="Arial Unicode MS" w:hAnsi="Candara"/>
              <w:sz w:val="22"/>
              <w:szCs w:val="22"/>
            </w:rPr>
            <w:t xml:space="preserve">The Contractor may terminate the Contract by giving a notice </w:t>
          </w:r>
          <w:r w:rsidR="00A150A2" w:rsidRPr="008A49E6">
            <w:rPr>
              <w:rFonts w:ascii="Candara" w:eastAsia="Arial Unicode MS" w:hAnsi="Candara"/>
              <w:sz w:val="22"/>
              <w:szCs w:val="22"/>
            </w:rPr>
            <w:t>of f</w:t>
          </w:r>
          <w:r w:rsidR="006509D3" w:rsidRPr="008A49E6">
            <w:rPr>
              <w:rFonts w:ascii="Candara" w:eastAsia="Arial Unicode MS" w:hAnsi="Candara"/>
              <w:sz w:val="22"/>
              <w:szCs w:val="22"/>
            </w:rPr>
            <w:t>iftee</w:t>
          </w:r>
          <w:r w:rsidR="00A150A2" w:rsidRPr="008A49E6">
            <w:rPr>
              <w:rFonts w:ascii="Candara" w:eastAsia="Arial Unicode MS" w:hAnsi="Candara"/>
              <w:sz w:val="22"/>
              <w:szCs w:val="22"/>
            </w:rPr>
            <w:t>n (1</w:t>
          </w:r>
          <w:r w:rsidR="006509D3" w:rsidRPr="008A49E6">
            <w:rPr>
              <w:rFonts w:ascii="Candara" w:eastAsia="Arial Unicode MS" w:hAnsi="Candara"/>
              <w:sz w:val="22"/>
              <w:szCs w:val="22"/>
            </w:rPr>
            <w:t>5</w:t>
          </w:r>
          <w:r w:rsidR="00A150A2" w:rsidRPr="008A49E6">
            <w:rPr>
              <w:rFonts w:ascii="Candara" w:eastAsia="Arial Unicode MS" w:hAnsi="Candara"/>
              <w:sz w:val="22"/>
              <w:szCs w:val="22"/>
            </w:rPr>
            <w:t xml:space="preserve">) days </w:t>
          </w:r>
          <w:r w:rsidRPr="008A49E6">
            <w:rPr>
              <w:rFonts w:ascii="Candara" w:eastAsia="Arial Unicode MS" w:hAnsi="Candara"/>
              <w:sz w:val="22"/>
              <w:szCs w:val="22"/>
            </w:rPr>
            <w:t xml:space="preserve">to </w:t>
          </w:r>
          <w:r w:rsidR="000605EC" w:rsidRPr="008A49E6">
            <w:rPr>
              <w:rFonts w:ascii="Candara" w:hAnsi="Candara"/>
              <w:sz w:val="22"/>
              <w:szCs w:val="22"/>
            </w:rPr>
            <w:t>DGPC</w:t>
          </w:r>
          <w:r w:rsidRPr="008A49E6">
            <w:rPr>
              <w:rFonts w:ascii="Candara" w:eastAsia="Arial Unicode MS" w:hAnsi="Candara"/>
              <w:sz w:val="22"/>
              <w:szCs w:val="22"/>
            </w:rPr>
            <w:t xml:space="preserve"> to that effect, referring to this clause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_Ref293593462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GCC.49.3.1</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if</w:t>
          </w:r>
          <w:r w:rsidR="00A150A2" w:rsidRPr="008A49E6">
            <w:rPr>
              <w:rFonts w:ascii="Candara" w:eastAsia="Arial Unicode MS" w:hAnsi="Candara"/>
              <w:sz w:val="22"/>
              <w:szCs w:val="22"/>
            </w:rPr>
            <w:t>:</w:t>
          </w:r>
        </w:p>
        <w:p w14:paraId="0F82E0C9" w14:textId="660E5DB6" w:rsidR="00A150A2" w:rsidRPr="00522B06" w:rsidRDefault="000605EC">
          <w:pPr>
            <w:pStyle w:val="ListParagraph"/>
            <w:numPr>
              <w:ilvl w:val="0"/>
              <w:numId w:val="46"/>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hAnsi="Candara"/>
              <w:sz w:val="22"/>
              <w:szCs w:val="22"/>
            </w:rPr>
            <w:t>DGPC</w:t>
          </w:r>
          <w:r w:rsidR="00D677DC" w:rsidRPr="008A49E6">
            <w:rPr>
              <w:rFonts w:ascii="Candara" w:eastAsia="Arial Unicode MS" w:hAnsi="Candara"/>
              <w:sz w:val="22"/>
              <w:szCs w:val="22"/>
            </w:rPr>
            <w:t xml:space="preserve">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w:t>
          </w:r>
          <w:r w:rsidRPr="008A49E6">
            <w:rPr>
              <w:rFonts w:ascii="Candara" w:hAnsi="Candara"/>
              <w:sz w:val="22"/>
              <w:szCs w:val="22"/>
            </w:rPr>
            <w:t>DGPC</w:t>
          </w:r>
          <w:r w:rsidR="00D677DC" w:rsidRPr="008A49E6">
            <w:rPr>
              <w:rFonts w:ascii="Candara" w:eastAsia="Arial Unicode MS" w:hAnsi="Candara"/>
              <w:sz w:val="22"/>
              <w:szCs w:val="22"/>
            </w:rPr>
            <w:t xml:space="preserve"> takes or suffers any other analogous action in consequence of debt</w:t>
          </w:r>
          <w:bookmarkEnd w:id="1193"/>
          <w:r w:rsidR="00E64F12" w:rsidRPr="008A49E6">
            <w:rPr>
              <w:rFonts w:ascii="Candara" w:eastAsia="Arial Unicode MS" w:hAnsi="Candara"/>
              <w:sz w:val="22"/>
              <w:szCs w:val="22"/>
            </w:rPr>
            <w:t>;</w:t>
          </w:r>
        </w:p>
        <w:p w14:paraId="40F94F73" w14:textId="6D26275B" w:rsidR="00174B5B" w:rsidRPr="00522B06" w:rsidRDefault="000605EC">
          <w:pPr>
            <w:pStyle w:val="ListParagraph"/>
            <w:numPr>
              <w:ilvl w:val="0"/>
              <w:numId w:val="46"/>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hAnsi="Candara"/>
              <w:sz w:val="22"/>
              <w:szCs w:val="22"/>
            </w:rPr>
            <w:t>DGPC</w:t>
          </w:r>
          <w:r w:rsidR="00A150A2" w:rsidRPr="008A49E6">
            <w:rPr>
              <w:rFonts w:ascii="Candara" w:eastAsia="Arial Unicode MS" w:hAnsi="Candara"/>
              <w:sz w:val="22"/>
              <w:szCs w:val="22"/>
            </w:rPr>
            <w:t xml:space="preserve"> substantially fails to perform </w:t>
          </w:r>
          <w:r w:rsidR="00A81BDE" w:rsidRPr="008A49E6">
            <w:rPr>
              <w:rFonts w:ascii="Candara" w:eastAsia="Arial Unicode MS" w:hAnsi="Candara"/>
              <w:sz w:val="22"/>
              <w:szCs w:val="22"/>
            </w:rPr>
            <w:t>its</w:t>
          </w:r>
          <w:r w:rsidR="00A150A2" w:rsidRPr="008A49E6">
            <w:rPr>
              <w:rFonts w:ascii="Candara" w:eastAsia="Arial Unicode MS" w:hAnsi="Candara"/>
              <w:sz w:val="22"/>
              <w:szCs w:val="22"/>
            </w:rPr>
            <w:t xml:space="preserve"> obligations under the Contract</w:t>
          </w:r>
          <w:r w:rsidR="00E64F12" w:rsidRPr="008A49E6">
            <w:rPr>
              <w:rFonts w:ascii="Candara" w:eastAsia="Arial Unicode MS" w:hAnsi="Candara"/>
              <w:sz w:val="22"/>
              <w:szCs w:val="22"/>
            </w:rPr>
            <w:t>;</w:t>
          </w:r>
        </w:p>
        <w:p w14:paraId="6E483DD4" w14:textId="61790A86" w:rsidR="00174B5B" w:rsidRPr="00522B06" w:rsidRDefault="00174B5B">
          <w:pPr>
            <w:pStyle w:val="ListParagraph"/>
            <w:numPr>
              <w:ilvl w:val="0"/>
              <w:numId w:val="46"/>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a prolonged suspension affects the whole of the Works</w:t>
          </w:r>
          <w:r w:rsidR="00E64F12" w:rsidRPr="008A49E6">
            <w:rPr>
              <w:rFonts w:ascii="Candara" w:eastAsia="Arial Unicode MS" w:hAnsi="Candara"/>
              <w:sz w:val="22"/>
              <w:szCs w:val="22"/>
            </w:rPr>
            <w:t>.</w:t>
          </w:r>
        </w:p>
        <w:p w14:paraId="0DBC7314" w14:textId="47856900" w:rsidR="00D677DC" w:rsidRPr="00522B06" w:rsidRDefault="0064266D"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r w:rsidRPr="008A49E6">
            <w:rPr>
              <w:rFonts w:ascii="Candara" w:eastAsia="Arial Unicode MS" w:hAnsi="Candara"/>
              <w:sz w:val="22"/>
              <w:szCs w:val="22"/>
            </w:rPr>
            <w:t xml:space="preserve">If the Contract is terminated under </w:t>
          </w:r>
          <w:r w:rsidR="00425662" w:rsidRPr="008A49E6">
            <w:rPr>
              <w:rFonts w:ascii="Candara" w:hAnsi="Candara"/>
              <w:sz w:val="22"/>
              <w:szCs w:val="22"/>
            </w:rPr>
            <w:fldChar w:fldCharType="begin"/>
          </w:r>
          <w:r w:rsidR="00425662" w:rsidRPr="008A49E6">
            <w:rPr>
              <w:rFonts w:ascii="Candara" w:hAnsi="Candara"/>
              <w:sz w:val="22"/>
              <w:szCs w:val="22"/>
            </w:rPr>
            <w:instrText xml:space="preserve"> REF _Ref293593462 \r \h  \* MERGEFORMAT </w:instrText>
          </w:r>
          <w:r w:rsidR="00425662" w:rsidRPr="008A49E6">
            <w:rPr>
              <w:rFonts w:ascii="Candara" w:hAnsi="Candara"/>
              <w:sz w:val="22"/>
              <w:szCs w:val="22"/>
            </w:rPr>
          </w:r>
          <w:r w:rsidR="00425662" w:rsidRPr="008A49E6">
            <w:rPr>
              <w:rFonts w:ascii="Candara" w:hAnsi="Candara"/>
              <w:sz w:val="22"/>
              <w:szCs w:val="22"/>
            </w:rPr>
            <w:fldChar w:fldCharType="separate"/>
          </w:r>
          <w:r w:rsidR="00ED0056" w:rsidRPr="00ED0056">
            <w:rPr>
              <w:rFonts w:ascii="Candara" w:eastAsia="Arial Unicode MS" w:hAnsi="Candara"/>
              <w:sz w:val="22"/>
              <w:szCs w:val="22"/>
              <w:highlight w:val="yellow"/>
            </w:rPr>
            <w:t>GCC.49.3.1</w:t>
          </w:r>
          <w:r w:rsidR="00425662" w:rsidRPr="008A49E6">
            <w:rPr>
              <w:rFonts w:ascii="Candara" w:hAnsi="Candara"/>
              <w:sz w:val="22"/>
              <w:szCs w:val="22"/>
            </w:rPr>
            <w:fldChar w:fldCharType="end"/>
          </w:r>
          <w:r w:rsidRPr="008A49E6">
            <w:rPr>
              <w:rFonts w:ascii="Candara" w:eastAsia="Arial Unicode MS" w:hAnsi="Candara"/>
              <w:sz w:val="22"/>
              <w:szCs w:val="22"/>
            </w:rPr>
            <w:t xml:space="preserve">, then the Contractor shall </w:t>
          </w:r>
          <w:r w:rsidR="00F46178" w:rsidRPr="008A49E6">
            <w:rPr>
              <w:rFonts w:ascii="Candara" w:eastAsia="Arial Unicode MS" w:hAnsi="Candara"/>
              <w:sz w:val="22"/>
              <w:szCs w:val="22"/>
            </w:rPr>
            <w:t>immediately</w:t>
          </w:r>
        </w:p>
        <w:p w14:paraId="7AFB21A2" w14:textId="48F69C46" w:rsidR="00D365BE" w:rsidRPr="00522B06" w:rsidRDefault="00D365BE">
          <w:pPr>
            <w:pStyle w:val="ListParagraph"/>
            <w:numPr>
              <w:ilvl w:val="0"/>
              <w:numId w:val="68"/>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 xml:space="preserve">cease all further work, except for such work as may be necessary for the purpose of protecting that part of the </w:t>
          </w:r>
          <w:r w:rsidR="00697A73" w:rsidRPr="008A49E6">
            <w:rPr>
              <w:rFonts w:ascii="Candara" w:eastAsia="Arial Unicode MS" w:hAnsi="Candara"/>
              <w:sz w:val="22"/>
              <w:szCs w:val="22"/>
            </w:rPr>
            <w:t>Works</w:t>
          </w:r>
          <w:r w:rsidRPr="008A49E6">
            <w:rPr>
              <w:rFonts w:ascii="Candara" w:eastAsia="Arial Unicode MS" w:hAnsi="Candara"/>
              <w:sz w:val="22"/>
              <w:szCs w:val="22"/>
            </w:rPr>
            <w:t xml:space="preserve"> already executed, or any work required to leave the Site in a clean and safe condition</w:t>
          </w:r>
          <w:r w:rsidR="00E64F12" w:rsidRPr="008A49E6">
            <w:rPr>
              <w:rFonts w:ascii="Candara" w:eastAsia="Arial Unicode MS" w:hAnsi="Candara"/>
              <w:sz w:val="22"/>
              <w:szCs w:val="22"/>
            </w:rPr>
            <w:t>;</w:t>
          </w:r>
        </w:p>
        <w:p w14:paraId="1360596C" w14:textId="3BA6DC09" w:rsidR="00E51D26" w:rsidRPr="00522B06" w:rsidRDefault="00D365BE">
          <w:pPr>
            <w:pStyle w:val="ListParagraph"/>
            <w:numPr>
              <w:ilvl w:val="0"/>
              <w:numId w:val="68"/>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terminate all subcontracts, except those to be assigned to</w:t>
          </w:r>
          <w:r w:rsidR="000605EC" w:rsidRPr="008A49E6">
            <w:rPr>
              <w:rFonts w:ascii="Candara" w:hAnsi="Candara"/>
              <w:sz w:val="22"/>
              <w:szCs w:val="22"/>
            </w:rPr>
            <w:t>DGPC</w:t>
          </w:r>
          <w:r w:rsidRPr="008A49E6">
            <w:rPr>
              <w:rFonts w:ascii="Candara" w:eastAsia="Arial Unicode MS" w:hAnsi="Candara"/>
              <w:sz w:val="22"/>
              <w:szCs w:val="22"/>
            </w:rPr>
            <w:t xml:space="preserve"> pursuant to paragraph (</w:t>
          </w:r>
          <w:r w:rsidR="006509D3" w:rsidRPr="008A49E6">
            <w:rPr>
              <w:rFonts w:ascii="Candara" w:eastAsia="Arial Unicode MS" w:hAnsi="Candara"/>
              <w:sz w:val="22"/>
              <w:szCs w:val="22"/>
            </w:rPr>
            <w:fldChar w:fldCharType="begin"/>
          </w:r>
          <w:r w:rsidR="006509D3" w:rsidRPr="008A49E6">
            <w:rPr>
              <w:rFonts w:ascii="Candara" w:eastAsia="Arial Unicode MS" w:hAnsi="Candara"/>
              <w:sz w:val="22"/>
              <w:szCs w:val="22"/>
            </w:rPr>
            <w:instrText xml:space="preserve"> REF _Ref500326542 \r \h </w:instrText>
          </w:r>
          <w:r w:rsidR="008A49E6" w:rsidRPr="008A49E6">
            <w:rPr>
              <w:rFonts w:ascii="Candara" w:eastAsia="Arial Unicode MS" w:hAnsi="Candara"/>
              <w:sz w:val="22"/>
              <w:szCs w:val="22"/>
            </w:rPr>
            <w:instrText xml:space="preserve"> \* MERGEFORMAT </w:instrText>
          </w:r>
          <w:r w:rsidR="006509D3" w:rsidRPr="008A49E6">
            <w:rPr>
              <w:rFonts w:ascii="Candara" w:eastAsia="Arial Unicode MS" w:hAnsi="Candara"/>
              <w:sz w:val="22"/>
              <w:szCs w:val="22"/>
            </w:rPr>
          </w:r>
          <w:r w:rsidR="006509D3" w:rsidRPr="008A49E6">
            <w:rPr>
              <w:rFonts w:ascii="Candara" w:eastAsia="Arial Unicode MS" w:hAnsi="Candara"/>
              <w:sz w:val="22"/>
              <w:szCs w:val="22"/>
            </w:rPr>
            <w:fldChar w:fldCharType="separate"/>
          </w:r>
          <w:r w:rsidR="00ED0056">
            <w:rPr>
              <w:rFonts w:ascii="Candara" w:eastAsia="Arial Unicode MS" w:hAnsi="Candara"/>
              <w:sz w:val="22"/>
              <w:szCs w:val="22"/>
            </w:rPr>
            <w:t>d</w:t>
          </w:r>
          <w:r w:rsidR="006509D3" w:rsidRPr="008A49E6">
            <w:rPr>
              <w:rFonts w:ascii="Candara" w:eastAsia="Arial Unicode MS" w:hAnsi="Candara"/>
              <w:sz w:val="22"/>
              <w:szCs w:val="22"/>
            </w:rPr>
            <w:fldChar w:fldCharType="end"/>
          </w:r>
          <w:r w:rsidR="006509D3" w:rsidRPr="008A49E6">
            <w:rPr>
              <w:rFonts w:ascii="Candara" w:eastAsia="Arial Unicode MS" w:hAnsi="Candara"/>
              <w:sz w:val="22"/>
              <w:szCs w:val="22"/>
            </w:rPr>
            <w:t>) (</w:t>
          </w:r>
          <w:r w:rsidR="006509D3" w:rsidRPr="008A49E6">
            <w:rPr>
              <w:rFonts w:ascii="Candara" w:eastAsia="Arial Unicode MS" w:hAnsi="Candara"/>
              <w:sz w:val="22"/>
              <w:szCs w:val="22"/>
            </w:rPr>
            <w:fldChar w:fldCharType="begin"/>
          </w:r>
          <w:r w:rsidR="006509D3" w:rsidRPr="008A49E6">
            <w:rPr>
              <w:rFonts w:ascii="Candara" w:eastAsia="Arial Unicode MS" w:hAnsi="Candara"/>
              <w:sz w:val="22"/>
              <w:szCs w:val="22"/>
            </w:rPr>
            <w:instrText xml:space="preserve"> REF _Ref500326545 \r \h </w:instrText>
          </w:r>
          <w:r w:rsidR="008A49E6" w:rsidRPr="008A49E6">
            <w:rPr>
              <w:rFonts w:ascii="Candara" w:eastAsia="Arial Unicode MS" w:hAnsi="Candara"/>
              <w:sz w:val="22"/>
              <w:szCs w:val="22"/>
            </w:rPr>
            <w:instrText xml:space="preserve"> \* MERGEFORMAT </w:instrText>
          </w:r>
          <w:r w:rsidR="006509D3" w:rsidRPr="008A49E6">
            <w:rPr>
              <w:rFonts w:ascii="Candara" w:eastAsia="Arial Unicode MS" w:hAnsi="Candara"/>
              <w:sz w:val="22"/>
              <w:szCs w:val="22"/>
            </w:rPr>
          </w:r>
          <w:r w:rsidR="006509D3" w:rsidRPr="008A49E6">
            <w:rPr>
              <w:rFonts w:ascii="Candara" w:eastAsia="Arial Unicode MS" w:hAnsi="Candara"/>
              <w:sz w:val="22"/>
              <w:szCs w:val="22"/>
            </w:rPr>
            <w:fldChar w:fldCharType="separate"/>
          </w:r>
          <w:r w:rsidR="00ED0056">
            <w:rPr>
              <w:rFonts w:ascii="Candara" w:eastAsia="Arial Unicode MS" w:hAnsi="Candara"/>
              <w:sz w:val="22"/>
              <w:szCs w:val="22"/>
            </w:rPr>
            <w:t>ii</w:t>
          </w:r>
          <w:r w:rsidR="006509D3" w:rsidRPr="008A49E6">
            <w:rPr>
              <w:rFonts w:ascii="Candara" w:eastAsia="Arial Unicode MS" w:hAnsi="Candara"/>
              <w:sz w:val="22"/>
              <w:szCs w:val="22"/>
            </w:rPr>
            <w:fldChar w:fldCharType="end"/>
          </w:r>
          <w:r w:rsidRPr="008A49E6">
            <w:rPr>
              <w:rFonts w:ascii="Candara" w:eastAsia="Arial Unicode MS" w:hAnsi="Candara"/>
              <w:sz w:val="22"/>
              <w:szCs w:val="22"/>
            </w:rPr>
            <w:t>)</w:t>
          </w:r>
          <w:r w:rsidR="00E51D26" w:rsidRPr="008A49E6">
            <w:rPr>
              <w:rFonts w:ascii="Candara" w:eastAsia="Arial Unicode MS" w:hAnsi="Candara"/>
              <w:sz w:val="22"/>
              <w:szCs w:val="22"/>
            </w:rPr>
            <w:t xml:space="preserve"> below</w:t>
          </w:r>
          <w:r w:rsidR="00E64F12" w:rsidRPr="008A49E6">
            <w:rPr>
              <w:rFonts w:ascii="Candara" w:eastAsia="Arial Unicode MS" w:hAnsi="Candara"/>
              <w:sz w:val="22"/>
              <w:szCs w:val="22"/>
            </w:rPr>
            <w:t>;</w:t>
          </w:r>
        </w:p>
        <w:p w14:paraId="7FB21A16" w14:textId="4B79A9F3" w:rsidR="00E51D26" w:rsidRPr="00522B06" w:rsidRDefault="00E51D26">
          <w:pPr>
            <w:pStyle w:val="ListParagraph"/>
            <w:numPr>
              <w:ilvl w:val="0"/>
              <w:numId w:val="68"/>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remove all Contractor’s Equipment from the Site and repatriate the Contractor’s and its Subcontractor’s personnel from the Site</w:t>
          </w:r>
          <w:r w:rsidR="00E64F12" w:rsidRPr="008A49E6">
            <w:rPr>
              <w:rFonts w:ascii="Candara" w:eastAsia="Arial Unicode MS" w:hAnsi="Candara"/>
              <w:sz w:val="22"/>
              <w:szCs w:val="22"/>
            </w:rPr>
            <w:t>;</w:t>
          </w:r>
        </w:p>
        <w:p w14:paraId="7E4838D3" w14:textId="586FF72A" w:rsidR="00D365BE" w:rsidRPr="00522B06" w:rsidRDefault="00E51D26">
          <w:pPr>
            <w:pStyle w:val="ListParagraph"/>
            <w:numPr>
              <w:ilvl w:val="0"/>
              <w:numId w:val="68"/>
            </w:numPr>
            <w:tabs>
              <w:tab w:val="clear" w:pos="720"/>
              <w:tab w:val="clear" w:pos="1440"/>
              <w:tab w:val="clear" w:pos="2304"/>
            </w:tabs>
            <w:spacing w:before="120" w:after="0"/>
            <w:ind w:left="1985" w:hanging="425"/>
            <w:contextualSpacing w:val="0"/>
            <w:rPr>
              <w:rFonts w:ascii="Candara" w:eastAsia="Arial Unicode MS" w:hAnsi="Candara"/>
              <w:sz w:val="22"/>
              <w:szCs w:val="22"/>
            </w:rPr>
          </w:pPr>
          <w:bookmarkStart w:id="1194" w:name="_Ref500326542"/>
          <w:r w:rsidRPr="008A49E6">
            <w:rPr>
              <w:rFonts w:ascii="Candara" w:eastAsia="Arial Unicode MS" w:hAnsi="Candara"/>
              <w:sz w:val="22"/>
              <w:szCs w:val="22"/>
            </w:rPr>
            <w:lastRenderedPageBreak/>
            <w:t xml:space="preserve">In addition, the Contractor, subject to the payment specified in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_Ref294111818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GCC.49.3.3</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shall</w:t>
          </w:r>
          <w:bookmarkEnd w:id="1194"/>
        </w:p>
        <w:p w14:paraId="5AE5B5AA" w14:textId="5D5D0A1A" w:rsidR="00737361" w:rsidRPr="00522B06" w:rsidRDefault="00737361">
          <w:pPr>
            <w:pStyle w:val="ListParagraph"/>
            <w:numPr>
              <w:ilvl w:val="0"/>
              <w:numId w:val="47"/>
            </w:numPr>
            <w:tabs>
              <w:tab w:val="clear" w:pos="720"/>
              <w:tab w:val="clear" w:pos="1440"/>
              <w:tab w:val="clear" w:pos="2304"/>
            </w:tabs>
            <w:spacing w:before="120" w:after="0"/>
            <w:ind w:left="2694" w:hanging="426"/>
            <w:contextualSpacing w:val="0"/>
            <w:rPr>
              <w:rFonts w:ascii="Candara" w:eastAsia="Arial Unicode MS" w:hAnsi="Candara"/>
              <w:sz w:val="22"/>
              <w:szCs w:val="22"/>
            </w:rPr>
          </w:pPr>
          <w:r w:rsidRPr="008A49E6">
            <w:rPr>
              <w:rFonts w:ascii="Candara" w:eastAsia="Arial Unicode MS" w:hAnsi="Candara"/>
              <w:sz w:val="22"/>
              <w:szCs w:val="22"/>
            </w:rPr>
            <w:t xml:space="preserve">deliver to </w:t>
          </w:r>
          <w:r w:rsidR="000605EC" w:rsidRPr="008A49E6">
            <w:rPr>
              <w:rFonts w:ascii="Candara" w:hAnsi="Candara"/>
              <w:sz w:val="22"/>
              <w:szCs w:val="22"/>
            </w:rPr>
            <w:t>DGPC</w:t>
          </w:r>
          <w:r w:rsidRPr="008A49E6">
            <w:rPr>
              <w:rFonts w:ascii="Candara" w:eastAsia="Arial Unicode MS" w:hAnsi="Candara"/>
              <w:sz w:val="22"/>
              <w:szCs w:val="22"/>
            </w:rPr>
            <w:t xml:space="preserve"> the parts of the </w:t>
          </w:r>
          <w:r w:rsidR="00697A73" w:rsidRPr="008A49E6">
            <w:rPr>
              <w:rFonts w:ascii="Candara" w:eastAsia="Arial Unicode MS" w:hAnsi="Candara"/>
              <w:sz w:val="22"/>
              <w:szCs w:val="22"/>
            </w:rPr>
            <w:t>Works</w:t>
          </w:r>
          <w:r w:rsidRPr="008A49E6">
            <w:rPr>
              <w:rFonts w:ascii="Candara" w:eastAsia="Arial Unicode MS" w:hAnsi="Candara"/>
              <w:sz w:val="22"/>
              <w:szCs w:val="22"/>
            </w:rPr>
            <w:t xml:space="preserve"> executed by the Contractor up to the date of termination</w:t>
          </w:r>
          <w:r w:rsidR="00E64F12" w:rsidRPr="008A49E6">
            <w:rPr>
              <w:rFonts w:ascii="Candara" w:eastAsia="Arial Unicode MS" w:hAnsi="Candara"/>
              <w:sz w:val="22"/>
              <w:szCs w:val="22"/>
            </w:rPr>
            <w:t>;</w:t>
          </w:r>
        </w:p>
        <w:p w14:paraId="2B40C205" w14:textId="658F494A" w:rsidR="00737361" w:rsidRPr="00522B06" w:rsidRDefault="00737361">
          <w:pPr>
            <w:pStyle w:val="ListParagraph"/>
            <w:numPr>
              <w:ilvl w:val="0"/>
              <w:numId w:val="47"/>
            </w:numPr>
            <w:tabs>
              <w:tab w:val="clear" w:pos="720"/>
              <w:tab w:val="clear" w:pos="1440"/>
              <w:tab w:val="clear" w:pos="2304"/>
            </w:tabs>
            <w:spacing w:before="120" w:after="0"/>
            <w:ind w:left="2694" w:hanging="426"/>
            <w:contextualSpacing w:val="0"/>
            <w:rPr>
              <w:rFonts w:ascii="Candara" w:eastAsia="Arial Unicode MS" w:hAnsi="Candara"/>
              <w:sz w:val="22"/>
              <w:szCs w:val="22"/>
            </w:rPr>
          </w:pPr>
          <w:bookmarkStart w:id="1195" w:name="_Ref500326545"/>
          <w:r w:rsidRPr="008A49E6">
            <w:rPr>
              <w:rFonts w:ascii="Candara" w:eastAsia="Arial Unicode MS" w:hAnsi="Candara"/>
              <w:sz w:val="22"/>
              <w:szCs w:val="22"/>
            </w:rPr>
            <w:t xml:space="preserve">to the extent legally possible, assign to </w:t>
          </w:r>
          <w:r w:rsidR="000605EC" w:rsidRPr="008A49E6">
            <w:rPr>
              <w:rFonts w:ascii="Candara" w:hAnsi="Candara"/>
              <w:sz w:val="22"/>
              <w:szCs w:val="22"/>
            </w:rPr>
            <w:t>DGPC</w:t>
          </w:r>
          <w:r w:rsidRPr="008A49E6">
            <w:rPr>
              <w:rFonts w:ascii="Candara" w:eastAsia="Arial Unicode MS" w:hAnsi="Candara"/>
              <w:sz w:val="22"/>
              <w:szCs w:val="22"/>
            </w:rPr>
            <w:t xml:space="preserve"> all right, title and benefit of the Contractor to the </w:t>
          </w:r>
          <w:r w:rsidR="00697A73" w:rsidRPr="008A49E6">
            <w:rPr>
              <w:rFonts w:ascii="Candara" w:eastAsia="Arial Unicode MS" w:hAnsi="Candara"/>
              <w:sz w:val="22"/>
              <w:szCs w:val="22"/>
            </w:rPr>
            <w:t>Works</w:t>
          </w:r>
          <w:r w:rsidRPr="008A49E6">
            <w:rPr>
              <w:rFonts w:ascii="Candara" w:eastAsia="Arial Unicode MS" w:hAnsi="Candara"/>
              <w:sz w:val="22"/>
              <w:szCs w:val="22"/>
            </w:rPr>
            <w:t xml:space="preserve"> and to the </w:t>
          </w:r>
          <w:r w:rsidR="00697A73" w:rsidRPr="008A49E6">
            <w:rPr>
              <w:rFonts w:ascii="Candara" w:eastAsia="Arial Unicode MS" w:hAnsi="Candara"/>
              <w:sz w:val="22"/>
              <w:szCs w:val="22"/>
            </w:rPr>
            <w:t>p</w:t>
          </w:r>
          <w:r w:rsidRPr="008A49E6">
            <w:rPr>
              <w:rFonts w:ascii="Candara" w:eastAsia="Arial Unicode MS" w:hAnsi="Candara"/>
              <w:sz w:val="22"/>
              <w:szCs w:val="22"/>
            </w:rPr>
            <w:t>lant</w:t>
          </w:r>
          <w:r w:rsidR="00697A73" w:rsidRPr="008A49E6">
            <w:rPr>
              <w:rFonts w:ascii="Candara" w:eastAsia="Arial Unicode MS" w:hAnsi="Candara"/>
              <w:sz w:val="22"/>
              <w:szCs w:val="22"/>
            </w:rPr>
            <w:t>,</w:t>
          </w:r>
          <w:r w:rsidR="00522B06">
            <w:rPr>
              <w:rFonts w:ascii="Candara" w:eastAsia="Arial Unicode MS" w:hAnsi="Candara"/>
              <w:sz w:val="22"/>
              <w:szCs w:val="22"/>
            </w:rPr>
            <w:t xml:space="preserve"> </w:t>
          </w:r>
          <w:r w:rsidR="00697A73" w:rsidRPr="008A49E6">
            <w:rPr>
              <w:rFonts w:ascii="Candara" w:eastAsia="Arial Unicode MS" w:hAnsi="Candara"/>
              <w:sz w:val="22"/>
              <w:szCs w:val="22"/>
            </w:rPr>
            <w:t>e</w:t>
          </w:r>
          <w:r w:rsidRPr="008A49E6">
            <w:rPr>
              <w:rFonts w:ascii="Candara" w:eastAsia="Arial Unicode MS" w:hAnsi="Candara"/>
              <w:sz w:val="22"/>
              <w:szCs w:val="22"/>
            </w:rPr>
            <w:t xml:space="preserve">quipment </w:t>
          </w:r>
          <w:r w:rsidR="00697A73" w:rsidRPr="008A49E6">
            <w:rPr>
              <w:rFonts w:ascii="Candara" w:eastAsia="Arial Unicode MS" w:hAnsi="Candara"/>
              <w:sz w:val="22"/>
              <w:szCs w:val="22"/>
            </w:rPr>
            <w:t xml:space="preserve">or materials </w:t>
          </w:r>
          <w:r w:rsidRPr="008A49E6">
            <w:rPr>
              <w:rFonts w:ascii="Candara" w:eastAsia="Arial Unicode MS" w:hAnsi="Candara"/>
              <w:sz w:val="22"/>
              <w:szCs w:val="22"/>
            </w:rPr>
            <w:t xml:space="preserve">as of the date of termination, and, as may be required by </w:t>
          </w:r>
          <w:r w:rsidR="000605EC" w:rsidRPr="008A49E6">
            <w:rPr>
              <w:rFonts w:ascii="Candara" w:hAnsi="Candara"/>
              <w:sz w:val="22"/>
              <w:szCs w:val="22"/>
            </w:rPr>
            <w:t>DGPC</w:t>
          </w:r>
          <w:r w:rsidRPr="008A49E6">
            <w:rPr>
              <w:rFonts w:ascii="Candara" w:eastAsia="Arial Unicode MS" w:hAnsi="Candara"/>
              <w:sz w:val="22"/>
              <w:szCs w:val="22"/>
            </w:rPr>
            <w:t>, in any subcontracts concluded between the Contractor and its Subcontractors</w:t>
          </w:r>
          <w:bookmarkEnd w:id="1195"/>
          <w:r w:rsidR="00E64F12" w:rsidRPr="008A49E6">
            <w:rPr>
              <w:rFonts w:ascii="Candara" w:eastAsia="Arial Unicode MS" w:hAnsi="Candara"/>
              <w:sz w:val="22"/>
              <w:szCs w:val="22"/>
            </w:rPr>
            <w:t>;</w:t>
          </w:r>
        </w:p>
        <w:p w14:paraId="734FAEB2" w14:textId="42691625" w:rsidR="00D365BE" w:rsidRPr="00522B06" w:rsidRDefault="00737361">
          <w:pPr>
            <w:pStyle w:val="ListParagraph"/>
            <w:numPr>
              <w:ilvl w:val="0"/>
              <w:numId w:val="47"/>
            </w:numPr>
            <w:tabs>
              <w:tab w:val="clear" w:pos="720"/>
              <w:tab w:val="clear" w:pos="1440"/>
              <w:tab w:val="clear" w:pos="2304"/>
            </w:tabs>
            <w:spacing w:before="120" w:after="0"/>
            <w:ind w:left="2694" w:hanging="426"/>
            <w:contextualSpacing w:val="0"/>
            <w:rPr>
              <w:rFonts w:ascii="Candara" w:eastAsia="Arial Unicode MS" w:hAnsi="Candara"/>
              <w:sz w:val="22"/>
              <w:szCs w:val="22"/>
            </w:rPr>
          </w:pPr>
          <w:r w:rsidRPr="008A49E6">
            <w:rPr>
              <w:rFonts w:ascii="Candara" w:eastAsia="Arial Unicode MS" w:hAnsi="Candara"/>
              <w:sz w:val="22"/>
              <w:szCs w:val="22"/>
            </w:rPr>
            <w:t xml:space="preserve">deliver to </w:t>
          </w:r>
          <w:r w:rsidR="000605EC" w:rsidRPr="008A49E6">
            <w:rPr>
              <w:rFonts w:ascii="Candara" w:hAnsi="Candara"/>
              <w:sz w:val="22"/>
              <w:szCs w:val="22"/>
            </w:rPr>
            <w:t>DGPC</w:t>
          </w:r>
          <w:r w:rsidRPr="008A49E6">
            <w:rPr>
              <w:rFonts w:ascii="Candara" w:eastAsia="Arial Unicode MS" w:hAnsi="Candara"/>
              <w:sz w:val="22"/>
              <w:szCs w:val="22"/>
            </w:rPr>
            <w:t xml:space="preserve"> all </w:t>
          </w:r>
          <w:r w:rsidR="00F46178" w:rsidRPr="008A49E6">
            <w:rPr>
              <w:rFonts w:ascii="Candara" w:eastAsia="Arial Unicode MS" w:hAnsi="Candara"/>
              <w:sz w:val="22"/>
              <w:szCs w:val="22"/>
            </w:rPr>
            <w:t xml:space="preserve">non proprietary </w:t>
          </w:r>
          <w:r w:rsidRPr="008A49E6">
            <w:rPr>
              <w:rFonts w:ascii="Candara" w:eastAsia="Arial Unicode MS" w:hAnsi="Candara"/>
              <w:sz w:val="22"/>
              <w:szCs w:val="22"/>
            </w:rPr>
            <w:t xml:space="preserve">drawings, specifications and other documents prepared by the Contractor or its Subcontractors as of the date of termination in connection with the </w:t>
          </w:r>
          <w:r w:rsidR="00697A73" w:rsidRPr="008A49E6">
            <w:rPr>
              <w:rFonts w:ascii="Candara" w:eastAsia="Arial Unicode MS" w:hAnsi="Candara"/>
              <w:sz w:val="22"/>
              <w:szCs w:val="22"/>
            </w:rPr>
            <w:t>Works</w:t>
          </w:r>
          <w:r w:rsidRPr="008A49E6">
            <w:rPr>
              <w:rFonts w:ascii="Candara" w:eastAsia="Arial Unicode MS" w:hAnsi="Candara"/>
              <w:sz w:val="22"/>
              <w:szCs w:val="22"/>
            </w:rPr>
            <w:t>.</w:t>
          </w:r>
        </w:p>
        <w:p w14:paraId="0B646D8E" w14:textId="5BD7F78D" w:rsidR="007B1DB7" w:rsidRPr="00522B06" w:rsidRDefault="00737361"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bookmarkStart w:id="1196" w:name="_Ref294111818"/>
          <w:r w:rsidRPr="008A49E6">
            <w:rPr>
              <w:rFonts w:ascii="Candara" w:eastAsia="Arial Unicode MS" w:hAnsi="Candara"/>
              <w:sz w:val="22"/>
              <w:szCs w:val="22"/>
            </w:rPr>
            <w:t xml:space="preserve">If the Contract is terminated under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_Ref293593462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GCC.49.3.1</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w:t>
          </w:r>
          <w:r w:rsidR="000605EC" w:rsidRPr="008A49E6">
            <w:rPr>
              <w:rFonts w:ascii="Candara" w:hAnsi="Candara"/>
              <w:sz w:val="22"/>
              <w:szCs w:val="22"/>
            </w:rPr>
            <w:t>DGPC</w:t>
          </w:r>
          <w:r w:rsidRPr="008A49E6">
            <w:rPr>
              <w:rFonts w:ascii="Candara" w:eastAsia="Arial Unicode MS" w:hAnsi="Candara"/>
              <w:sz w:val="22"/>
              <w:szCs w:val="22"/>
            </w:rPr>
            <w:t xml:space="preserve"> shall pay to the Contractor all payments specified in</w:t>
          </w:r>
          <w:r w:rsidR="006509D3" w:rsidRPr="008A49E6">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_Ref293591498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GCC.49.1.3</w:t>
          </w:r>
          <w:r w:rsidR="00425662" w:rsidRPr="008A49E6">
            <w:rPr>
              <w:rFonts w:ascii="Candara" w:hAnsi="Candara"/>
              <w:sz w:val="22"/>
              <w:szCs w:val="22"/>
              <w:highlight w:val="yellow"/>
            </w:rPr>
            <w:fldChar w:fldCharType="end"/>
          </w:r>
          <w:r w:rsidR="00174B5B" w:rsidRPr="008A49E6">
            <w:rPr>
              <w:rFonts w:ascii="Candara" w:hAnsi="Candara"/>
              <w:sz w:val="22"/>
              <w:szCs w:val="22"/>
            </w:rPr>
            <w:t>.</w:t>
          </w:r>
          <w:bookmarkEnd w:id="1196"/>
        </w:p>
        <w:p w14:paraId="69DF6849" w14:textId="4157584F" w:rsidR="00D677DC" w:rsidRPr="00522B06" w:rsidRDefault="007B1DB7" w:rsidP="00522B06">
          <w:pPr>
            <w:pStyle w:val="ListParagraph"/>
            <w:numPr>
              <w:ilvl w:val="2"/>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r w:rsidRPr="008A49E6">
            <w:rPr>
              <w:rFonts w:ascii="Candara" w:eastAsia="Arial Unicode MS" w:hAnsi="Candara"/>
              <w:sz w:val="22"/>
              <w:szCs w:val="22"/>
            </w:rPr>
            <w:t xml:space="preserve">Termination by the Contractor pursuant to this clause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_Ref293593960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GCC.49.3</w:t>
          </w:r>
          <w:r w:rsidR="00425662" w:rsidRPr="008A49E6">
            <w:rPr>
              <w:rFonts w:ascii="Candara" w:hAnsi="Candara"/>
              <w:sz w:val="22"/>
              <w:szCs w:val="22"/>
              <w:highlight w:val="yellow"/>
            </w:rPr>
            <w:fldChar w:fldCharType="end"/>
          </w:r>
          <w:r w:rsidR="006509D3" w:rsidRPr="008A49E6">
            <w:rPr>
              <w:rFonts w:ascii="Candara" w:hAnsi="Candara"/>
              <w:sz w:val="22"/>
              <w:szCs w:val="22"/>
            </w:rPr>
            <w:t xml:space="preserve"> </w:t>
          </w:r>
          <w:r w:rsidRPr="008A49E6">
            <w:rPr>
              <w:rFonts w:ascii="Candara" w:eastAsia="Arial Unicode MS" w:hAnsi="Candara"/>
              <w:sz w:val="22"/>
              <w:szCs w:val="22"/>
            </w:rPr>
            <w:t>is without prejudice to any other rights or remedies of the Contractor that may be exercised in lieu of or in addition to rights conferred by</w:t>
          </w:r>
          <w:r w:rsidR="006509D3" w:rsidRPr="008A49E6">
            <w:rPr>
              <w:rFonts w:ascii="Candara" w:eastAsia="Arial Unicode MS" w:hAnsi="Candara"/>
              <w:sz w:val="22"/>
              <w:szCs w:val="22"/>
            </w:rPr>
            <w:t xml:space="preserv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_Ref293593960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GCC.49.3</w:t>
          </w:r>
          <w:r w:rsidR="00425662" w:rsidRPr="008A49E6">
            <w:rPr>
              <w:rFonts w:ascii="Candara" w:hAnsi="Candara"/>
              <w:sz w:val="22"/>
              <w:szCs w:val="22"/>
              <w:highlight w:val="yellow"/>
            </w:rPr>
            <w:fldChar w:fldCharType="end"/>
          </w:r>
          <w:r w:rsidRPr="008A49E6">
            <w:rPr>
              <w:rFonts w:ascii="Candara" w:eastAsia="Arial Unicode MS" w:hAnsi="Candara"/>
              <w:sz w:val="22"/>
              <w:szCs w:val="22"/>
            </w:rPr>
            <w:t>.</w:t>
          </w:r>
        </w:p>
        <w:p w14:paraId="3AB0AA43" w14:textId="0C4B5578" w:rsidR="003C3278" w:rsidRPr="008A49E6" w:rsidRDefault="003C3278" w:rsidP="008A49E6">
          <w:pPr>
            <w:pStyle w:val="ListParagraph"/>
            <w:numPr>
              <w:ilvl w:val="1"/>
              <w:numId w:val="3"/>
            </w:numPr>
            <w:tabs>
              <w:tab w:val="clear" w:pos="720"/>
              <w:tab w:val="clear" w:pos="1440"/>
              <w:tab w:val="clear" w:pos="2304"/>
            </w:tabs>
            <w:spacing w:before="120" w:after="0"/>
            <w:ind w:left="1440" w:hanging="1440"/>
            <w:contextualSpacing w:val="0"/>
            <w:rPr>
              <w:rFonts w:ascii="Candara" w:eastAsia="Arial Unicode MS" w:hAnsi="Candara"/>
              <w:sz w:val="22"/>
              <w:szCs w:val="22"/>
            </w:rPr>
          </w:pPr>
          <w:r w:rsidRPr="008A49E6">
            <w:rPr>
              <w:rFonts w:ascii="Candara" w:eastAsia="Arial Unicode MS" w:hAnsi="Candara"/>
              <w:sz w:val="22"/>
              <w:szCs w:val="22"/>
            </w:rPr>
            <w:t xml:space="preserve">In this clause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_Ref293594060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GCC.49</w:t>
          </w:r>
          <w:r w:rsidR="00425662" w:rsidRPr="008A49E6">
            <w:rPr>
              <w:rFonts w:ascii="Candara" w:hAnsi="Candara"/>
              <w:sz w:val="22"/>
              <w:szCs w:val="22"/>
              <w:highlight w:val="yellow"/>
            </w:rPr>
            <w:fldChar w:fldCharType="end"/>
          </w:r>
          <w:r w:rsidRPr="008A49E6">
            <w:rPr>
              <w:rFonts w:ascii="Candara" w:eastAsia="Arial Unicode MS" w:hAnsi="Candara"/>
              <w:sz w:val="22"/>
              <w:szCs w:val="22"/>
            </w:rPr>
            <w:t xml:space="preserve">, in calculating any monies due from </w:t>
          </w:r>
          <w:r w:rsidR="000605EC" w:rsidRPr="008A49E6">
            <w:rPr>
              <w:rFonts w:ascii="Candara" w:hAnsi="Candara"/>
              <w:sz w:val="22"/>
              <w:szCs w:val="22"/>
            </w:rPr>
            <w:t>DGPC</w:t>
          </w:r>
          <w:r w:rsidRPr="008A49E6">
            <w:rPr>
              <w:rFonts w:ascii="Candara" w:eastAsia="Arial Unicode MS" w:hAnsi="Candara"/>
              <w:sz w:val="22"/>
              <w:szCs w:val="22"/>
            </w:rPr>
            <w:t xml:space="preserve"> to the Contractor, account shall be taken of any sum previously paid by </w:t>
          </w:r>
          <w:r w:rsidR="000605EC" w:rsidRPr="008A49E6">
            <w:rPr>
              <w:rFonts w:ascii="Candara" w:hAnsi="Candara"/>
              <w:sz w:val="22"/>
              <w:szCs w:val="22"/>
            </w:rPr>
            <w:t>DGPC</w:t>
          </w:r>
          <w:r w:rsidRPr="008A49E6">
            <w:rPr>
              <w:rFonts w:ascii="Candara" w:eastAsia="Arial Unicode MS" w:hAnsi="Candara"/>
              <w:sz w:val="22"/>
              <w:szCs w:val="22"/>
            </w:rPr>
            <w:t xml:space="preserve"> to the Contractor under the Contract, including any advance payment paid pursuant to </w:t>
          </w:r>
          <w:r w:rsidR="00425662" w:rsidRPr="008A49E6">
            <w:rPr>
              <w:rFonts w:ascii="Candara" w:hAnsi="Candara"/>
              <w:sz w:val="22"/>
              <w:szCs w:val="22"/>
              <w:highlight w:val="yellow"/>
            </w:rPr>
            <w:fldChar w:fldCharType="begin"/>
          </w:r>
          <w:r w:rsidR="00425662" w:rsidRPr="008A49E6">
            <w:rPr>
              <w:rFonts w:ascii="Candara" w:hAnsi="Candara"/>
              <w:sz w:val="22"/>
              <w:szCs w:val="22"/>
              <w:highlight w:val="yellow"/>
            </w:rPr>
            <w:instrText xml:space="preserve"> REF _Ref311757632 \r \h  \* MERGEFORMAT </w:instrText>
          </w:r>
          <w:r w:rsidR="00425662" w:rsidRPr="008A49E6">
            <w:rPr>
              <w:rFonts w:ascii="Candara" w:hAnsi="Candara"/>
              <w:sz w:val="22"/>
              <w:szCs w:val="22"/>
              <w:highlight w:val="yellow"/>
            </w:rPr>
          </w:r>
          <w:r w:rsidR="00425662" w:rsidRPr="008A49E6">
            <w:rPr>
              <w:rFonts w:ascii="Candara" w:hAnsi="Candara"/>
              <w:sz w:val="22"/>
              <w:szCs w:val="22"/>
              <w:highlight w:val="yellow"/>
            </w:rPr>
            <w:fldChar w:fldCharType="separate"/>
          </w:r>
          <w:r w:rsidR="00ED0056" w:rsidRPr="00ED0056">
            <w:rPr>
              <w:rFonts w:ascii="Candara" w:eastAsia="Arial Unicode MS" w:hAnsi="Candara"/>
              <w:sz w:val="22"/>
              <w:szCs w:val="22"/>
              <w:highlight w:val="yellow"/>
            </w:rPr>
            <w:t>GCC.13</w:t>
          </w:r>
          <w:r w:rsidR="00425662" w:rsidRPr="008A49E6">
            <w:rPr>
              <w:rFonts w:ascii="Candara" w:hAnsi="Candara"/>
              <w:sz w:val="22"/>
              <w:szCs w:val="22"/>
              <w:highlight w:val="yellow"/>
            </w:rPr>
            <w:fldChar w:fldCharType="end"/>
          </w:r>
          <w:r w:rsidRPr="008A49E6">
            <w:rPr>
              <w:rFonts w:ascii="Candara" w:eastAsia="Arial Unicode MS" w:hAnsi="Candara"/>
              <w:sz w:val="22"/>
              <w:szCs w:val="22"/>
            </w:rPr>
            <w:t>.</w:t>
          </w:r>
        </w:p>
        <w:p w14:paraId="26809BD7" w14:textId="77777777" w:rsidR="00AB5363" w:rsidRPr="008A49E6" w:rsidRDefault="00AB5363"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197" w:name="_Toc276917369"/>
          <w:bookmarkStart w:id="1198" w:name="_Toc276923416"/>
          <w:bookmarkStart w:id="1199" w:name="_Toc278626366"/>
          <w:bookmarkStart w:id="1200" w:name="_Ref294111613"/>
          <w:bookmarkStart w:id="1201" w:name="_Toc189045094"/>
          <w:bookmarkEnd w:id="1172"/>
          <w:bookmarkEnd w:id="1197"/>
          <w:r w:rsidRPr="008A49E6">
            <w:rPr>
              <w:rFonts w:ascii="Candara" w:hAnsi="Candara"/>
              <w:color w:val="1A00FD"/>
              <w:sz w:val="22"/>
              <w:szCs w:val="22"/>
            </w:rPr>
            <w:t>Assignment</w:t>
          </w:r>
          <w:bookmarkEnd w:id="1173"/>
          <w:bookmarkEnd w:id="1198"/>
          <w:bookmarkEnd w:id="1199"/>
          <w:bookmarkEnd w:id="1200"/>
          <w:bookmarkEnd w:id="1201"/>
        </w:p>
        <w:p w14:paraId="2EE7563B" w14:textId="5B0C0176" w:rsidR="006578A4" w:rsidRPr="00522B06" w:rsidRDefault="001549CB" w:rsidP="00522B0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eastAsia="Arial Unicode MS" w:hAnsi="Candara"/>
              <w:sz w:val="22"/>
              <w:szCs w:val="22"/>
            </w:rPr>
            <w:t xml:space="preserve">The Contractor shall not, without the express prior written consent of </w:t>
          </w:r>
          <w:r w:rsidR="000605EC" w:rsidRPr="008A49E6">
            <w:rPr>
              <w:rFonts w:ascii="Candara" w:hAnsi="Candara"/>
              <w:sz w:val="22"/>
              <w:szCs w:val="22"/>
            </w:rPr>
            <w:t>DGPC</w:t>
          </w:r>
          <w:r w:rsidRPr="008A49E6">
            <w:rPr>
              <w:rFonts w:ascii="Candara" w:eastAsia="Arial Unicode MS" w:hAnsi="Candara"/>
              <w:sz w:val="22"/>
              <w:szCs w:val="22"/>
            </w:rPr>
            <w:t>, assign to any third party the Contract or any part thereof, or any right, benefit, obligation or interest therein or thereunder, except that the Contractor shall be entitled to</w:t>
          </w:r>
          <w:r w:rsidR="0029038D" w:rsidRPr="008A49E6">
            <w:rPr>
              <w:rFonts w:ascii="Candara" w:eastAsia="Arial Unicode MS" w:hAnsi="Candara"/>
              <w:sz w:val="22"/>
              <w:szCs w:val="22"/>
            </w:rPr>
            <w:t>:</w:t>
          </w:r>
        </w:p>
        <w:p w14:paraId="7BE3E813" w14:textId="77777777" w:rsidR="001D1F80" w:rsidRPr="008A49E6" w:rsidRDefault="001549CB">
          <w:pPr>
            <w:pStyle w:val="ListParagraph"/>
            <w:numPr>
              <w:ilvl w:val="2"/>
              <w:numId w:val="35"/>
            </w:numPr>
            <w:tabs>
              <w:tab w:val="clear" w:pos="720"/>
              <w:tab w:val="clear" w:pos="1440"/>
              <w:tab w:val="clear" w:pos="2304"/>
            </w:tabs>
            <w:spacing w:before="120" w:after="0"/>
            <w:ind w:left="1985" w:hanging="425"/>
            <w:contextualSpacing w:val="0"/>
            <w:rPr>
              <w:rFonts w:ascii="Candara" w:eastAsia="Arial Unicode MS" w:hAnsi="Candara"/>
              <w:sz w:val="22"/>
              <w:szCs w:val="22"/>
            </w:rPr>
          </w:pPr>
          <w:r w:rsidRPr="008A49E6">
            <w:rPr>
              <w:rFonts w:ascii="Candara" w:eastAsia="Arial Unicode MS" w:hAnsi="Candara"/>
              <w:sz w:val="22"/>
              <w:szCs w:val="22"/>
            </w:rPr>
            <w:t>assign either absolutely or by way of charge any monies due and payable to it or that may become due and p</w:t>
          </w:r>
          <w:r w:rsidR="00F46178" w:rsidRPr="008A49E6">
            <w:rPr>
              <w:rFonts w:ascii="Candara" w:eastAsia="Arial Unicode MS" w:hAnsi="Candara"/>
              <w:sz w:val="22"/>
              <w:szCs w:val="22"/>
            </w:rPr>
            <w:t>ayable to it under the Contract in favour of its bankers</w:t>
          </w:r>
          <w:r w:rsidR="006578A4" w:rsidRPr="008A49E6">
            <w:rPr>
              <w:rFonts w:ascii="Candara" w:eastAsia="Arial Unicode MS" w:hAnsi="Candara"/>
              <w:sz w:val="22"/>
              <w:szCs w:val="22"/>
            </w:rPr>
            <w:t>;</w:t>
          </w:r>
        </w:p>
        <w:p w14:paraId="714B2E84" w14:textId="77777777" w:rsidR="001D1F80" w:rsidRPr="008A49E6" w:rsidRDefault="00F46178">
          <w:pPr>
            <w:pStyle w:val="ListParagraph"/>
            <w:numPr>
              <w:ilvl w:val="2"/>
              <w:numId w:val="35"/>
            </w:numPr>
            <w:tabs>
              <w:tab w:val="clear" w:pos="720"/>
              <w:tab w:val="clear" w:pos="1440"/>
              <w:tab w:val="clear" w:pos="2304"/>
            </w:tabs>
            <w:spacing w:before="120" w:after="0"/>
            <w:ind w:left="1985" w:hanging="425"/>
            <w:contextualSpacing w:val="0"/>
            <w:rPr>
              <w:rFonts w:ascii="Candara" w:hAnsi="Candara"/>
              <w:sz w:val="22"/>
              <w:szCs w:val="22"/>
            </w:rPr>
          </w:pPr>
          <w:r w:rsidRPr="008A49E6">
            <w:rPr>
              <w:rFonts w:ascii="Candara" w:eastAsia="Arial Unicode MS" w:hAnsi="Candara"/>
              <w:sz w:val="22"/>
              <w:szCs w:val="22"/>
            </w:rPr>
            <w:t>assign to the insurers</w:t>
          </w:r>
          <w:r w:rsidR="00592CA9" w:rsidRPr="008A49E6">
            <w:rPr>
              <w:rFonts w:ascii="Candara" w:eastAsia="Arial Unicode MS" w:hAnsi="Candara"/>
              <w:sz w:val="22"/>
              <w:szCs w:val="22"/>
            </w:rPr>
            <w:t xml:space="preserve"> (</w:t>
          </w:r>
          <w:r w:rsidRPr="008A49E6">
            <w:rPr>
              <w:rFonts w:ascii="Candara" w:eastAsia="Arial Unicode MS" w:hAnsi="Candara"/>
              <w:sz w:val="22"/>
              <w:szCs w:val="22"/>
            </w:rPr>
            <w:t>in cases where the insurers have discharged the Contractor’s loss or liability) of the Contractor’s right to obtain relief from any other liable party.</w:t>
          </w:r>
        </w:p>
        <w:p w14:paraId="6C44637B" w14:textId="77777777" w:rsidR="007A29F9" w:rsidRPr="008A49E6" w:rsidRDefault="007A29F9" w:rsidP="008A49E6">
          <w:pPr>
            <w:pStyle w:val="Heading2"/>
            <w:numPr>
              <w:ilvl w:val="0"/>
              <w:numId w:val="3"/>
            </w:numPr>
            <w:tabs>
              <w:tab w:val="clear" w:pos="720"/>
              <w:tab w:val="clear" w:pos="1440"/>
              <w:tab w:val="clear" w:pos="2304"/>
            </w:tabs>
            <w:spacing w:before="120" w:after="0"/>
            <w:ind w:left="1440" w:hanging="1440"/>
            <w:rPr>
              <w:rFonts w:ascii="Candara" w:hAnsi="Candara"/>
              <w:color w:val="1A00FD"/>
              <w:sz w:val="22"/>
              <w:szCs w:val="22"/>
            </w:rPr>
          </w:pPr>
          <w:bookmarkStart w:id="1202" w:name="_Toc189045095"/>
          <w:r w:rsidRPr="008A49E6">
            <w:rPr>
              <w:rFonts w:ascii="Candara" w:hAnsi="Candara"/>
              <w:color w:val="1A00FD"/>
              <w:sz w:val="22"/>
              <w:szCs w:val="22"/>
            </w:rPr>
            <w:t>Release from Performance</w:t>
          </w:r>
          <w:bookmarkEnd w:id="1202"/>
        </w:p>
        <w:p w14:paraId="16A94452" w14:textId="1DC9EAD6" w:rsidR="007A29F9" w:rsidRPr="008A49E6" w:rsidRDefault="007A29F9" w:rsidP="008A49E6">
          <w:pPr>
            <w:pStyle w:val="ListParagraph"/>
            <w:numPr>
              <w:ilvl w:val="1"/>
              <w:numId w:val="3"/>
            </w:numPr>
            <w:tabs>
              <w:tab w:val="clear" w:pos="720"/>
              <w:tab w:val="clear" w:pos="1440"/>
              <w:tab w:val="clear" w:pos="2304"/>
            </w:tabs>
            <w:spacing w:before="120" w:after="0"/>
            <w:ind w:left="1440" w:hanging="1440"/>
            <w:contextualSpacing w:val="0"/>
            <w:rPr>
              <w:rFonts w:ascii="Candara" w:hAnsi="Candara"/>
              <w:sz w:val="22"/>
              <w:szCs w:val="22"/>
            </w:rPr>
          </w:pPr>
          <w:r w:rsidRPr="008A49E6">
            <w:rPr>
              <w:rFonts w:ascii="Candara" w:hAnsi="Candara"/>
              <w:sz w:val="22"/>
              <w:szCs w:val="22"/>
            </w:rPr>
            <w:t xml:space="preserve">If the Contract is frustrated by the outbreak of war or by any other event entirely outside the control of either </w:t>
          </w:r>
          <w:r w:rsidR="000605EC" w:rsidRPr="008A49E6">
            <w:rPr>
              <w:rFonts w:ascii="Candara" w:hAnsi="Candara"/>
              <w:sz w:val="22"/>
              <w:szCs w:val="22"/>
            </w:rPr>
            <w:t>DGPC</w:t>
          </w:r>
          <w:r w:rsidRPr="008A49E6">
            <w:rPr>
              <w:rFonts w:ascii="Candara" w:hAnsi="Candara"/>
              <w:sz w:val="22"/>
              <w:szCs w:val="22"/>
            </w:rPr>
            <w:t>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p w14:paraId="76AEC126" w14:textId="77777777" w:rsidR="00A44EFA" w:rsidRPr="00C526B9" w:rsidRDefault="00A44EFA" w:rsidP="00A44EFA">
          <w:pPr>
            <w:pStyle w:val="ListParagraph"/>
            <w:tabs>
              <w:tab w:val="clear" w:pos="720"/>
              <w:tab w:val="clear" w:pos="1440"/>
              <w:tab w:val="clear" w:pos="2304"/>
            </w:tabs>
            <w:ind w:left="4140"/>
            <w:rPr>
              <w:rFonts w:ascii="Candara" w:hAnsi="Candara"/>
              <w:sz w:val="22"/>
              <w:szCs w:val="22"/>
            </w:rPr>
          </w:pPr>
        </w:p>
        <w:p w14:paraId="2934B3F6" w14:textId="5AB232A5" w:rsidR="00AB5363" w:rsidRPr="00C526B9" w:rsidRDefault="00000000" w:rsidP="00AB5363">
          <w:pPr>
            <w:pStyle w:val="ListParagraph"/>
            <w:tabs>
              <w:tab w:val="clear" w:pos="720"/>
              <w:tab w:val="clear" w:pos="1440"/>
              <w:tab w:val="clear" w:pos="2304"/>
            </w:tabs>
            <w:ind w:left="1440"/>
            <w:rPr>
              <w:rFonts w:ascii="Candara" w:hAnsi="Candara"/>
              <w:sz w:val="22"/>
              <w:szCs w:val="22"/>
            </w:rPr>
            <w:sectPr w:rsidR="00AB5363" w:rsidRPr="00C526B9" w:rsidSect="00BC2340">
              <w:pgSz w:w="11906" w:h="16838"/>
              <w:pgMar w:top="1440" w:right="1440" w:bottom="1440" w:left="1440" w:header="720" w:footer="720" w:gutter="0"/>
              <w:cols w:space="720"/>
              <w:titlePg/>
              <w:docGrid w:linePitch="360"/>
            </w:sectPr>
          </w:pPr>
        </w:p>
      </w:sdtContent>
    </w:sdt>
    <w:p w14:paraId="65E8A03C" w14:textId="77777777" w:rsidR="00617636" w:rsidRPr="00C526B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bookmarkStart w:id="1203" w:name="_Toc278626367"/>
    </w:p>
    <w:p w14:paraId="2857FCA8" w14:textId="77777777" w:rsidR="00617636" w:rsidRPr="00C526B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2849139" w14:textId="77777777" w:rsidR="00617636" w:rsidRPr="00C526B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42C40987" w14:textId="77777777" w:rsidR="00617636" w:rsidRPr="00C526B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75AE675E" w14:textId="77777777" w:rsidR="00617636" w:rsidRPr="00C526B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EC06D7F" w14:textId="77777777" w:rsidR="00617636" w:rsidRPr="00C526B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77356DC9" w14:textId="77777777" w:rsidR="00617636" w:rsidRPr="00C526B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7C1B141" w14:textId="77777777" w:rsidR="00617636" w:rsidRPr="00C526B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CB9E08E" w14:textId="77777777" w:rsidR="00617636" w:rsidRPr="00930A69" w:rsidRDefault="00617636" w:rsidP="00AB5363">
      <w:pPr>
        <w:pStyle w:val="Heading2"/>
        <w:numPr>
          <w:ilvl w:val="0"/>
          <w:numId w:val="0"/>
        </w:numPr>
        <w:tabs>
          <w:tab w:val="clear" w:pos="720"/>
          <w:tab w:val="clear" w:pos="1440"/>
          <w:tab w:val="clear" w:pos="2304"/>
        </w:tabs>
        <w:ind w:left="360" w:hanging="360"/>
        <w:jc w:val="center"/>
        <w:rPr>
          <w:rFonts w:ascii="Candara" w:hAnsi="Candara"/>
          <w:color w:val="1A00FD"/>
        </w:rPr>
      </w:pPr>
    </w:p>
    <w:p w14:paraId="41E88E8A" w14:textId="03483AC9" w:rsidR="00AB5363" w:rsidRPr="00930A69" w:rsidRDefault="00930A69" w:rsidP="00AB5363">
      <w:pPr>
        <w:pStyle w:val="Heading2"/>
        <w:numPr>
          <w:ilvl w:val="0"/>
          <w:numId w:val="0"/>
        </w:numPr>
        <w:tabs>
          <w:tab w:val="clear" w:pos="720"/>
          <w:tab w:val="clear" w:pos="1440"/>
          <w:tab w:val="clear" w:pos="2304"/>
        </w:tabs>
        <w:ind w:left="360" w:hanging="360"/>
        <w:jc w:val="center"/>
        <w:rPr>
          <w:rFonts w:ascii="Candara" w:hAnsi="Candara"/>
          <w:color w:val="1A00FD"/>
        </w:rPr>
      </w:pPr>
      <w:bookmarkStart w:id="1204" w:name="_SECTIONV_–_SPECIAL"/>
      <w:bookmarkStart w:id="1205" w:name="_Ref499926168"/>
      <w:bookmarkStart w:id="1206" w:name="_Ref500247380"/>
      <w:bookmarkStart w:id="1207" w:name="_Ref500255188"/>
      <w:bookmarkStart w:id="1208" w:name="_Ref500258582"/>
      <w:bookmarkStart w:id="1209" w:name="_Ref500336083"/>
      <w:bookmarkStart w:id="1210" w:name="_Toc189045096"/>
      <w:bookmarkEnd w:id="1204"/>
      <w:r w:rsidRPr="00930A69">
        <w:rPr>
          <w:rFonts w:ascii="Candara" w:hAnsi="Candara"/>
          <w:color w:val="1A00FD"/>
        </w:rPr>
        <w:t>SECTION</w:t>
      </w:r>
      <w:r>
        <w:rPr>
          <w:rFonts w:ascii="Candara" w:hAnsi="Candara"/>
          <w:color w:val="1A00FD"/>
        </w:rPr>
        <w:t xml:space="preserve"> </w:t>
      </w:r>
      <w:r w:rsidRPr="00930A69">
        <w:rPr>
          <w:rFonts w:ascii="Candara" w:hAnsi="Candara"/>
          <w:color w:val="1A00FD"/>
        </w:rPr>
        <w:t>V – SPECIAL CONDITIONS</w:t>
      </w:r>
      <w:r>
        <w:rPr>
          <w:rFonts w:ascii="Candara" w:hAnsi="Candara"/>
          <w:color w:val="1A00FD"/>
        </w:rPr>
        <w:t xml:space="preserve"> </w:t>
      </w:r>
      <w:r w:rsidRPr="00930A69">
        <w:rPr>
          <w:rFonts w:ascii="Candara" w:hAnsi="Candara"/>
          <w:color w:val="1A00FD"/>
        </w:rPr>
        <w:t>OF C</w:t>
      </w:r>
      <w:bookmarkEnd w:id="1203"/>
      <w:r w:rsidRPr="00930A69">
        <w:rPr>
          <w:rFonts w:ascii="Candara" w:hAnsi="Candara"/>
          <w:color w:val="1A00FD"/>
        </w:rPr>
        <w:t>ONTRACT</w:t>
      </w:r>
      <w:bookmarkEnd w:id="1205"/>
      <w:bookmarkEnd w:id="1206"/>
      <w:bookmarkEnd w:id="1207"/>
      <w:bookmarkEnd w:id="1208"/>
      <w:bookmarkEnd w:id="1209"/>
      <w:bookmarkEnd w:id="1210"/>
    </w:p>
    <w:p w14:paraId="11B10DA4" w14:textId="77777777" w:rsidR="00617636" w:rsidRPr="00C526B9" w:rsidRDefault="00617636" w:rsidP="00AB5363">
      <w:pPr>
        <w:tabs>
          <w:tab w:val="clear" w:pos="720"/>
          <w:tab w:val="clear" w:pos="1440"/>
          <w:tab w:val="clear" w:pos="2304"/>
        </w:tabs>
        <w:rPr>
          <w:rFonts w:ascii="Candara" w:eastAsia="Arial Unicode MS" w:hAnsi="Candara"/>
          <w:sz w:val="22"/>
          <w:szCs w:val="22"/>
        </w:rPr>
      </w:pPr>
    </w:p>
    <w:p w14:paraId="4ED6BE36" w14:textId="29367B4A" w:rsidR="00617636" w:rsidRPr="00E56714" w:rsidRDefault="00617636" w:rsidP="00E56714">
      <w:pPr>
        <w:tabs>
          <w:tab w:val="clear" w:pos="720"/>
          <w:tab w:val="clear" w:pos="1440"/>
          <w:tab w:val="clear" w:pos="2304"/>
        </w:tabs>
        <w:spacing w:after="200" w:line="276" w:lineRule="auto"/>
        <w:ind w:left="1440" w:firstLine="720"/>
        <w:jc w:val="left"/>
        <w:rPr>
          <w:rFonts w:ascii="Candara" w:eastAsia="Arial Unicode MS" w:hAnsi="Candara"/>
          <w:sz w:val="22"/>
          <w:szCs w:val="22"/>
        </w:rPr>
      </w:pPr>
      <w:r w:rsidRPr="00C526B9">
        <w:rPr>
          <w:rFonts w:ascii="Candara" w:eastAsia="Arial Unicode MS" w:hAnsi="Candara"/>
          <w:sz w:val="22"/>
          <w:szCs w:val="22"/>
        </w:rPr>
        <w:br w:type="page"/>
      </w:r>
      <w:r w:rsidR="00930A69" w:rsidRPr="00930A69">
        <w:rPr>
          <w:rFonts w:ascii="Candara" w:eastAsia="Arial Unicode MS" w:hAnsi="Candara"/>
          <w:b/>
          <w:color w:val="1A00FD"/>
          <w:sz w:val="22"/>
          <w:szCs w:val="22"/>
        </w:rPr>
        <w:lastRenderedPageBreak/>
        <w:t>SPECIAL CONDITIONS OF CONTRACT</w:t>
      </w:r>
    </w:p>
    <w:p w14:paraId="1F4C0D43" w14:textId="5F8CAF68" w:rsidR="00AB5363" w:rsidRPr="00E56714" w:rsidRDefault="00AB5363" w:rsidP="00E56714">
      <w:pPr>
        <w:tabs>
          <w:tab w:val="clear" w:pos="720"/>
          <w:tab w:val="clear" w:pos="1440"/>
          <w:tab w:val="clear" w:pos="2304"/>
        </w:tabs>
        <w:rPr>
          <w:rFonts w:ascii="Candara" w:eastAsia="Arial Unicode MS" w:hAnsi="Candara"/>
          <w:sz w:val="22"/>
          <w:szCs w:val="22"/>
        </w:rPr>
      </w:pPr>
      <w:r w:rsidRPr="00C526B9">
        <w:rPr>
          <w:rFonts w:ascii="Candara" w:eastAsia="Arial Unicode MS" w:hAnsi="Candara"/>
          <w:sz w:val="22"/>
          <w:szCs w:val="22"/>
        </w:rPr>
        <w:t>The following Special Conditions of Contract (SCC) shall supplement and/or amend the General Conditions of Contract (GCC). Whenever there is a conflict, the provisions herein shall prevail over those in the GCC.</w:t>
      </w:r>
    </w:p>
    <w:tbl>
      <w:tblPr>
        <w:tblStyle w:val="TableGrid"/>
        <w:tblW w:w="8732" w:type="dxa"/>
        <w:tblInd w:w="194" w:type="dxa"/>
        <w:tblLayout w:type="fixed"/>
        <w:tblLook w:val="04A0" w:firstRow="1" w:lastRow="0" w:firstColumn="1" w:lastColumn="0" w:noHBand="0" w:noVBand="1"/>
      </w:tblPr>
      <w:tblGrid>
        <w:gridCol w:w="1361"/>
        <w:gridCol w:w="7371"/>
      </w:tblGrid>
      <w:tr w:rsidR="00871921" w:rsidRPr="00011F38" w14:paraId="67DE3898" w14:textId="77777777" w:rsidTr="00871921">
        <w:trPr>
          <w:tblHeader/>
        </w:trPr>
        <w:tc>
          <w:tcPr>
            <w:tcW w:w="1361" w:type="dxa"/>
            <w:shd w:val="clear" w:color="auto" w:fill="FDE9D9" w:themeFill="accent6" w:themeFillTint="33"/>
          </w:tcPr>
          <w:p w14:paraId="418096EC" w14:textId="3E9970DB" w:rsidR="00871921" w:rsidRPr="00C526B9" w:rsidRDefault="00871921" w:rsidP="00871921">
            <w:pPr>
              <w:spacing w:after="120"/>
              <w:rPr>
                <w:rFonts w:ascii="Candara" w:hAnsi="Candara"/>
                <w:b/>
                <w:sz w:val="22"/>
                <w:szCs w:val="22"/>
              </w:rPr>
            </w:pPr>
            <w:r w:rsidRPr="00C526B9">
              <w:rPr>
                <w:rFonts w:ascii="Candara" w:hAnsi="Candara"/>
                <w:b/>
                <w:sz w:val="22"/>
                <w:szCs w:val="22"/>
              </w:rPr>
              <w:t>GCC Clause Ref</w:t>
            </w:r>
            <w:r>
              <w:rPr>
                <w:rFonts w:ascii="Candara" w:hAnsi="Candara"/>
                <w:b/>
                <w:sz w:val="22"/>
                <w:szCs w:val="22"/>
              </w:rPr>
              <w:t>erence</w:t>
            </w:r>
          </w:p>
        </w:tc>
        <w:tc>
          <w:tcPr>
            <w:tcW w:w="7371" w:type="dxa"/>
            <w:shd w:val="clear" w:color="auto" w:fill="FDE9D9" w:themeFill="accent6" w:themeFillTint="33"/>
          </w:tcPr>
          <w:p w14:paraId="7D2AA3E3" w14:textId="77777777" w:rsidR="00871921" w:rsidRPr="00C526B9" w:rsidRDefault="00871921" w:rsidP="00871921">
            <w:pPr>
              <w:spacing w:after="120"/>
              <w:rPr>
                <w:rFonts w:ascii="Candara" w:hAnsi="Candara"/>
                <w:b/>
                <w:sz w:val="22"/>
                <w:szCs w:val="22"/>
              </w:rPr>
            </w:pPr>
            <w:r w:rsidRPr="00C526B9">
              <w:rPr>
                <w:rFonts w:ascii="Candara" w:hAnsi="Candara"/>
                <w:b/>
                <w:sz w:val="22"/>
                <w:szCs w:val="22"/>
              </w:rPr>
              <w:t xml:space="preserve"> Particulars </w:t>
            </w:r>
          </w:p>
        </w:tc>
      </w:tr>
      <w:tr w:rsidR="00871921" w:rsidRPr="00011F38" w14:paraId="27B26F5D" w14:textId="77777777" w:rsidTr="00871921">
        <w:tc>
          <w:tcPr>
            <w:tcW w:w="8732" w:type="dxa"/>
            <w:gridSpan w:val="2"/>
          </w:tcPr>
          <w:p w14:paraId="532E063F" w14:textId="7EE89484" w:rsidR="00871921" w:rsidRPr="00522B06" w:rsidRDefault="00871921">
            <w:pPr>
              <w:pStyle w:val="ListParagraph"/>
              <w:numPr>
                <w:ilvl w:val="3"/>
                <w:numId w:val="35"/>
              </w:numPr>
              <w:spacing w:after="120"/>
              <w:ind w:left="1105"/>
              <w:contextualSpacing w:val="0"/>
              <w:jc w:val="center"/>
              <w:rPr>
                <w:rFonts w:ascii="Candara" w:eastAsia="Arial Unicode MS" w:hAnsi="Candara"/>
                <w:b/>
                <w:sz w:val="22"/>
                <w:szCs w:val="22"/>
              </w:rPr>
            </w:pPr>
            <w:r w:rsidRPr="00522B06">
              <w:rPr>
                <w:rFonts w:ascii="Candara" w:eastAsia="Arial Unicode MS" w:hAnsi="Candara"/>
                <w:b/>
                <w:sz w:val="22"/>
                <w:szCs w:val="22"/>
              </w:rPr>
              <w:t>CONTRACT AND INTERPRETATION</w:t>
            </w:r>
          </w:p>
        </w:tc>
      </w:tr>
      <w:tr w:rsidR="00871921" w:rsidRPr="00011F38" w14:paraId="088ED854" w14:textId="77777777" w:rsidTr="00871921">
        <w:tc>
          <w:tcPr>
            <w:tcW w:w="1361" w:type="dxa"/>
          </w:tcPr>
          <w:p w14:paraId="7ECA5046" w14:textId="3488A387" w:rsidR="00871921" w:rsidRPr="00432BFD" w:rsidRDefault="00871921" w:rsidP="00871921">
            <w:pPr>
              <w:spacing w:after="120"/>
              <w:rPr>
                <w:rFonts w:ascii="Candara" w:eastAsia="Arial Unicode MS" w:hAnsi="Candara"/>
                <w:bCs/>
                <w:sz w:val="22"/>
                <w:szCs w:val="22"/>
              </w:rPr>
            </w:pPr>
            <w:r w:rsidRPr="00432BFD">
              <w:rPr>
                <w:rFonts w:ascii="Candara" w:hAnsi="Candara"/>
                <w:bCs/>
                <w:sz w:val="22"/>
                <w:szCs w:val="22"/>
              </w:rPr>
              <w:fldChar w:fldCharType="begin"/>
            </w:r>
            <w:r w:rsidRPr="00432BFD">
              <w:rPr>
                <w:rFonts w:ascii="Candara" w:hAnsi="Candara"/>
                <w:bCs/>
                <w:sz w:val="22"/>
                <w:szCs w:val="22"/>
              </w:rPr>
              <w:instrText xml:space="preserve"> REF _Ref500326705 \r \h  \* MERGEFORMAT </w:instrText>
            </w:r>
            <w:r w:rsidRPr="00432BFD">
              <w:rPr>
                <w:rFonts w:ascii="Candara" w:hAnsi="Candara"/>
                <w:bCs/>
                <w:sz w:val="22"/>
                <w:szCs w:val="22"/>
              </w:rPr>
            </w:r>
            <w:r w:rsidRPr="00432BFD">
              <w:rPr>
                <w:rFonts w:ascii="Candara" w:hAnsi="Candara"/>
                <w:bCs/>
                <w:sz w:val="22"/>
                <w:szCs w:val="22"/>
              </w:rPr>
              <w:fldChar w:fldCharType="separate"/>
            </w:r>
            <w:r w:rsidR="00ED0056">
              <w:rPr>
                <w:rFonts w:ascii="Candara" w:hAnsi="Candara"/>
                <w:bCs/>
                <w:sz w:val="22"/>
                <w:szCs w:val="22"/>
              </w:rPr>
              <w:t>GCC.3.9</w:t>
            </w:r>
            <w:r w:rsidRPr="00432BFD">
              <w:rPr>
                <w:rFonts w:ascii="Candara" w:hAnsi="Candara"/>
                <w:bCs/>
                <w:sz w:val="22"/>
                <w:szCs w:val="22"/>
              </w:rPr>
              <w:fldChar w:fldCharType="end"/>
            </w:r>
          </w:p>
        </w:tc>
        <w:tc>
          <w:tcPr>
            <w:tcW w:w="7371" w:type="dxa"/>
          </w:tcPr>
          <w:p w14:paraId="327689BD" w14:textId="3BF8E572" w:rsidR="00871921" w:rsidRPr="006325F5" w:rsidRDefault="00871921" w:rsidP="00871921">
            <w:pPr>
              <w:spacing w:after="120"/>
              <w:rPr>
                <w:rFonts w:ascii="Candara" w:hAnsi="Candara"/>
                <w:sz w:val="22"/>
                <w:szCs w:val="22"/>
              </w:rPr>
            </w:pPr>
            <w:r w:rsidRPr="00AB57D3">
              <w:rPr>
                <w:rFonts w:ascii="Candara" w:hAnsi="Candara"/>
                <w:sz w:val="22"/>
                <w:szCs w:val="22"/>
              </w:rPr>
              <w:t xml:space="preserve">The Contract shall be deemed to have come into full force and effect from the date of </w:t>
            </w:r>
            <w:r w:rsidR="00445391" w:rsidRPr="006325F5">
              <w:rPr>
                <w:rFonts w:ascii="Candara" w:hAnsi="Candara"/>
                <w:b/>
                <w:bCs/>
                <w:sz w:val="22"/>
                <w:szCs w:val="22"/>
              </w:rPr>
              <w:t>Issurance of No</w:t>
            </w:r>
            <w:r w:rsidR="00D57B60">
              <w:rPr>
                <w:rFonts w:ascii="Candara" w:hAnsi="Candara"/>
                <w:b/>
                <w:bCs/>
                <w:sz w:val="22"/>
                <w:szCs w:val="22"/>
              </w:rPr>
              <w:t>ti</w:t>
            </w:r>
            <w:r w:rsidR="006325F5" w:rsidRPr="006325F5">
              <w:rPr>
                <w:rFonts w:ascii="Candara" w:hAnsi="Candara"/>
                <w:b/>
                <w:bCs/>
                <w:sz w:val="22"/>
                <w:szCs w:val="22"/>
              </w:rPr>
              <w:t>fication of Award</w:t>
            </w:r>
          </w:p>
        </w:tc>
      </w:tr>
      <w:tr w:rsidR="00871921" w:rsidRPr="00011F38" w14:paraId="1CBBA5E6" w14:textId="77777777" w:rsidTr="00871921">
        <w:tc>
          <w:tcPr>
            <w:tcW w:w="1361" w:type="dxa"/>
          </w:tcPr>
          <w:p w14:paraId="207AF495" w14:textId="1C8A861C"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_Ref311578512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GCC.8.1</w:t>
            </w:r>
            <w:r w:rsidRPr="00432BFD">
              <w:rPr>
                <w:rFonts w:ascii="Candara" w:eastAsia="Arial Unicode MS" w:hAnsi="Candara"/>
                <w:bCs/>
                <w:sz w:val="22"/>
                <w:szCs w:val="22"/>
              </w:rPr>
              <w:fldChar w:fldCharType="end"/>
            </w:r>
          </w:p>
        </w:tc>
        <w:tc>
          <w:tcPr>
            <w:tcW w:w="7371" w:type="dxa"/>
          </w:tcPr>
          <w:p w14:paraId="7F528B6C" w14:textId="73BFE179" w:rsidR="00871921" w:rsidRPr="006325F5" w:rsidRDefault="00871921" w:rsidP="00871921">
            <w:pPr>
              <w:spacing w:after="120"/>
              <w:rPr>
                <w:rFonts w:ascii="Candara" w:hAnsi="Candara"/>
                <w:sz w:val="22"/>
                <w:szCs w:val="22"/>
              </w:rPr>
            </w:pPr>
            <w:r w:rsidRPr="00AB57D3">
              <w:rPr>
                <w:rFonts w:ascii="Candara" w:hAnsi="Candara"/>
                <w:sz w:val="22"/>
                <w:szCs w:val="22"/>
              </w:rPr>
              <w:t xml:space="preserve">The courts of </w:t>
            </w:r>
            <w:r w:rsidR="00724008" w:rsidRPr="00522AC8">
              <w:rPr>
                <w:rFonts w:ascii="Candara" w:hAnsi="Candara"/>
                <w:b/>
                <w:bCs/>
                <w:i/>
                <w:sz w:val="22"/>
                <w:szCs w:val="22"/>
              </w:rPr>
              <w:t>Chukha</w:t>
            </w:r>
            <w:r w:rsidR="006325F5" w:rsidRPr="00522AC8">
              <w:rPr>
                <w:rFonts w:ascii="Candara" w:hAnsi="Candara"/>
                <w:b/>
                <w:bCs/>
                <w:sz w:val="22"/>
                <w:szCs w:val="22"/>
              </w:rPr>
              <w:t xml:space="preserve"> </w:t>
            </w:r>
            <w:r w:rsidRPr="00AB57D3">
              <w:rPr>
                <w:rFonts w:ascii="Candara" w:hAnsi="Candara"/>
                <w:sz w:val="22"/>
                <w:szCs w:val="22"/>
              </w:rPr>
              <w:t>shall have exclusive jurisdiction in all matters arising out of the Contract.</w:t>
            </w:r>
          </w:p>
        </w:tc>
      </w:tr>
      <w:tr w:rsidR="00871921" w:rsidRPr="00011F38" w14:paraId="2F30EB26" w14:textId="77777777" w:rsidTr="00871921">
        <w:trPr>
          <w:trHeight w:val="421"/>
        </w:trPr>
        <w:tc>
          <w:tcPr>
            <w:tcW w:w="8732" w:type="dxa"/>
            <w:gridSpan w:val="2"/>
          </w:tcPr>
          <w:p w14:paraId="65D81F2D" w14:textId="7872E2D6" w:rsidR="00871921" w:rsidRPr="00522B06" w:rsidRDefault="00871921">
            <w:pPr>
              <w:pStyle w:val="ListParagraph"/>
              <w:numPr>
                <w:ilvl w:val="3"/>
                <w:numId w:val="35"/>
              </w:numPr>
              <w:tabs>
                <w:tab w:val="right" w:pos="7164"/>
              </w:tabs>
              <w:spacing w:after="120"/>
              <w:ind w:left="1105"/>
              <w:contextualSpacing w:val="0"/>
              <w:jc w:val="center"/>
              <w:rPr>
                <w:rFonts w:ascii="Candara" w:eastAsia="Arial Unicode MS" w:hAnsi="Candara"/>
                <w:sz w:val="22"/>
                <w:szCs w:val="22"/>
              </w:rPr>
            </w:pPr>
            <w:r w:rsidRPr="00522B06">
              <w:rPr>
                <w:rFonts w:ascii="Candara" w:eastAsia="Arial Unicode MS" w:hAnsi="Candara"/>
                <w:b/>
                <w:sz w:val="22"/>
                <w:szCs w:val="22"/>
              </w:rPr>
              <w:t>SUBJECT MATTER OF CONTRACT</w:t>
            </w:r>
          </w:p>
        </w:tc>
      </w:tr>
      <w:tr w:rsidR="00871921" w:rsidRPr="00011F38" w14:paraId="550F1D10" w14:textId="77777777" w:rsidTr="00871921">
        <w:tc>
          <w:tcPr>
            <w:tcW w:w="1361" w:type="dxa"/>
          </w:tcPr>
          <w:p w14:paraId="3540A6A1" w14:textId="1E872479"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_Ref31794023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GCC.9.1.2</w:t>
            </w:r>
            <w:r w:rsidRPr="00432BFD">
              <w:rPr>
                <w:rFonts w:ascii="Candara" w:eastAsia="Arial Unicode MS" w:hAnsi="Candara"/>
                <w:bCs/>
                <w:sz w:val="22"/>
                <w:szCs w:val="22"/>
              </w:rPr>
              <w:fldChar w:fldCharType="end"/>
            </w:r>
          </w:p>
        </w:tc>
        <w:tc>
          <w:tcPr>
            <w:tcW w:w="7371" w:type="dxa"/>
          </w:tcPr>
          <w:p w14:paraId="0C452E55" w14:textId="4007D303" w:rsidR="00871921" w:rsidRPr="00871921" w:rsidRDefault="00871921" w:rsidP="00871921">
            <w:pPr>
              <w:tabs>
                <w:tab w:val="right" w:pos="7164"/>
              </w:tabs>
              <w:spacing w:after="120"/>
              <w:rPr>
                <w:rFonts w:ascii="Candara" w:eastAsia="Arial Unicode MS" w:hAnsi="Candara"/>
                <w:b/>
                <w:bCs/>
                <w:sz w:val="22"/>
                <w:szCs w:val="22"/>
              </w:rPr>
            </w:pPr>
            <w:r w:rsidRPr="00871921">
              <w:rPr>
                <w:rFonts w:ascii="Candara" w:eastAsia="Arial Unicode MS" w:hAnsi="Candara"/>
                <w:sz w:val="22"/>
                <w:szCs w:val="22"/>
              </w:rPr>
              <w:t xml:space="preserve">Disputes arising from the implementation of the provisions of the Contract shall be settled first by negotiations between the Contractor and </w:t>
            </w:r>
            <w:r>
              <w:rPr>
                <w:rFonts w:ascii="Candara" w:eastAsia="Arial Unicode MS" w:hAnsi="Candara"/>
                <w:sz w:val="22"/>
                <w:szCs w:val="22"/>
              </w:rPr>
              <w:t>DGPC</w:t>
            </w:r>
            <w:r w:rsidRPr="00871921">
              <w:rPr>
                <w:rFonts w:ascii="Candara" w:eastAsia="Arial Unicode MS" w:hAnsi="Candara"/>
                <w:sz w:val="22"/>
                <w:szCs w:val="22"/>
              </w:rPr>
              <w:t xml:space="preserve"> in order to arrive at an amicable settlement. </w:t>
            </w:r>
          </w:p>
        </w:tc>
      </w:tr>
      <w:tr w:rsidR="00871921" w:rsidRPr="00011F38" w14:paraId="513AD97C" w14:textId="77777777" w:rsidTr="00871921">
        <w:tc>
          <w:tcPr>
            <w:tcW w:w="1361" w:type="dxa"/>
          </w:tcPr>
          <w:p w14:paraId="2E693046" w14:textId="24C6002B"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_Ref298339587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GCC.9.2.2</w:t>
            </w:r>
            <w:r w:rsidRPr="00432BFD">
              <w:rPr>
                <w:rFonts w:ascii="Candara" w:eastAsia="Arial Unicode MS" w:hAnsi="Candara"/>
                <w:bCs/>
                <w:sz w:val="22"/>
                <w:szCs w:val="22"/>
              </w:rPr>
              <w:fldChar w:fldCharType="end"/>
            </w:r>
          </w:p>
        </w:tc>
        <w:tc>
          <w:tcPr>
            <w:tcW w:w="7371" w:type="dxa"/>
          </w:tcPr>
          <w:p w14:paraId="146DBEBB" w14:textId="4B8830E9"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 xml:space="preserve">The Appointing Authority for the appointment of Adjudicator shall be: </w:t>
            </w:r>
            <w:r w:rsidR="00724008" w:rsidRPr="00522AC8">
              <w:rPr>
                <w:rFonts w:ascii="Candara" w:eastAsia="Arial Unicode MS" w:hAnsi="Candara"/>
                <w:b/>
                <w:bCs/>
                <w:i/>
                <w:sz w:val="22"/>
                <w:szCs w:val="22"/>
              </w:rPr>
              <w:t>General Manager, THP</w:t>
            </w:r>
          </w:p>
        </w:tc>
      </w:tr>
      <w:tr w:rsidR="00871921" w:rsidRPr="00011F38" w14:paraId="109296D6" w14:textId="77777777" w:rsidTr="00871921">
        <w:tc>
          <w:tcPr>
            <w:tcW w:w="1361" w:type="dxa"/>
          </w:tcPr>
          <w:p w14:paraId="40544D44" w14:textId="580FA9B3"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_Ref311579297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GCC.9.2.5</w:t>
            </w:r>
            <w:r w:rsidRPr="00432BFD">
              <w:rPr>
                <w:rFonts w:ascii="Candara" w:eastAsia="Arial Unicode MS" w:hAnsi="Candara"/>
                <w:bCs/>
                <w:sz w:val="22"/>
                <w:szCs w:val="22"/>
              </w:rPr>
              <w:fldChar w:fldCharType="end"/>
            </w:r>
          </w:p>
        </w:tc>
        <w:tc>
          <w:tcPr>
            <w:tcW w:w="7371" w:type="dxa"/>
          </w:tcPr>
          <w:p w14:paraId="7D250736" w14:textId="1C06BD02" w:rsidR="00871921" w:rsidRPr="00724008" w:rsidRDefault="00871921" w:rsidP="00724008">
            <w:pPr>
              <w:tabs>
                <w:tab w:val="right" w:pos="7164"/>
              </w:tabs>
              <w:spacing w:after="120"/>
              <w:rPr>
                <w:rFonts w:ascii="Candara" w:eastAsia="Arial Unicode MS" w:hAnsi="Candara"/>
                <w:i/>
                <w:color w:val="FF0000"/>
                <w:sz w:val="22"/>
                <w:szCs w:val="22"/>
              </w:rPr>
            </w:pPr>
            <w:r w:rsidRPr="00AB57D3">
              <w:rPr>
                <w:rFonts w:ascii="Candara" w:eastAsia="Arial Unicode MS" w:hAnsi="Candara"/>
                <w:sz w:val="22"/>
                <w:szCs w:val="22"/>
              </w:rPr>
              <w:t xml:space="preserve">The fees and expenditure to be paid to the Adjudicator shall be </w:t>
            </w:r>
            <w:r w:rsidR="00724008" w:rsidRPr="00DE7F9A">
              <w:rPr>
                <w:rFonts w:ascii="Candara" w:eastAsia="Arial Unicode MS" w:hAnsi="Candara"/>
                <w:i/>
                <w:sz w:val="22"/>
                <w:szCs w:val="22"/>
              </w:rPr>
              <w:t xml:space="preserve">as </w:t>
            </w:r>
            <w:r w:rsidR="00724008" w:rsidRPr="00522AC8">
              <w:rPr>
                <w:rFonts w:ascii="Candara" w:eastAsia="Arial Unicode MS" w:hAnsi="Candara"/>
                <w:b/>
                <w:bCs/>
                <w:i/>
                <w:sz w:val="22"/>
                <w:szCs w:val="22"/>
              </w:rPr>
              <w:t>agreed at the time of appointment of the Adjudicator.</w:t>
            </w:r>
          </w:p>
        </w:tc>
      </w:tr>
      <w:tr w:rsidR="00871921" w:rsidRPr="00011F38" w14:paraId="12CABF5F" w14:textId="77777777" w:rsidTr="00871921">
        <w:tc>
          <w:tcPr>
            <w:tcW w:w="1361" w:type="dxa"/>
          </w:tcPr>
          <w:p w14:paraId="43DA1F1F" w14:textId="273BC2CE"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_Ref297036660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GCC.9.3.3</w:t>
            </w:r>
            <w:r w:rsidRPr="00432BFD">
              <w:rPr>
                <w:rFonts w:ascii="Candara" w:eastAsia="Arial Unicode MS" w:hAnsi="Candara"/>
                <w:bCs/>
                <w:sz w:val="22"/>
                <w:szCs w:val="22"/>
              </w:rPr>
              <w:fldChar w:fldCharType="end"/>
            </w:r>
          </w:p>
        </w:tc>
        <w:tc>
          <w:tcPr>
            <w:tcW w:w="7371" w:type="dxa"/>
          </w:tcPr>
          <w:p w14:paraId="5EFC4F62" w14:textId="5855C952" w:rsidR="00724008" w:rsidRPr="00724008" w:rsidRDefault="00724008" w:rsidP="00871921">
            <w:pPr>
              <w:tabs>
                <w:tab w:val="right" w:pos="7164"/>
              </w:tabs>
              <w:spacing w:after="120"/>
              <w:rPr>
                <w:rFonts w:ascii="Candara" w:hAnsi="Candara"/>
                <w:b/>
                <w:bCs/>
                <w:sz w:val="22"/>
                <w:szCs w:val="22"/>
              </w:rPr>
            </w:pPr>
            <w:r w:rsidRPr="00724008">
              <w:rPr>
                <w:rFonts w:ascii="Candara" w:hAnsi="Candara"/>
                <w:b/>
                <w:bCs/>
                <w:sz w:val="22"/>
                <w:szCs w:val="22"/>
              </w:rPr>
              <w:t>For Contracts with Bhutanese Contractors</w:t>
            </w:r>
          </w:p>
          <w:p w14:paraId="1EF4075A" w14:textId="498DC646" w:rsidR="00871921" w:rsidRPr="00AB57D3" w:rsidRDefault="00871921" w:rsidP="00871921">
            <w:pPr>
              <w:tabs>
                <w:tab w:val="right" w:pos="7164"/>
              </w:tabs>
              <w:spacing w:after="120"/>
              <w:rPr>
                <w:rFonts w:ascii="Candara" w:eastAsia="Arial Unicode MS" w:hAnsi="Candara"/>
                <w:sz w:val="22"/>
                <w:szCs w:val="22"/>
              </w:rPr>
            </w:pPr>
            <w:r w:rsidRPr="00871921">
              <w:rPr>
                <w:rFonts w:ascii="Candara" w:hAnsi="Candara"/>
                <w:sz w:val="22"/>
                <w:szCs w:val="22"/>
              </w:rPr>
              <w:t>All disputes arising in connection with the present Contract shall be finally resolved by arbitration in accordance with the rules and procedures of the Alternate Dispute Resolution Act 2013.</w:t>
            </w:r>
          </w:p>
        </w:tc>
      </w:tr>
      <w:tr w:rsidR="00871921" w:rsidRPr="00011F38" w14:paraId="17D4EE49" w14:textId="77777777" w:rsidTr="00871921">
        <w:tc>
          <w:tcPr>
            <w:tcW w:w="1361" w:type="dxa"/>
          </w:tcPr>
          <w:p w14:paraId="646C284C" w14:textId="1EFA057E"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_Ref297036660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GCC.9.3.3</w:t>
            </w:r>
            <w:r w:rsidRPr="00432BFD">
              <w:rPr>
                <w:rFonts w:ascii="Candara" w:eastAsia="Arial Unicode MS" w:hAnsi="Candara"/>
                <w:bCs/>
                <w:sz w:val="22"/>
                <w:szCs w:val="22"/>
              </w:rPr>
              <w:fldChar w:fldCharType="end"/>
            </w:r>
          </w:p>
        </w:tc>
        <w:tc>
          <w:tcPr>
            <w:tcW w:w="7371" w:type="dxa"/>
          </w:tcPr>
          <w:p w14:paraId="2452CED1" w14:textId="0B26716E"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 xml:space="preserve">The place of arbitration shall be: </w:t>
            </w:r>
            <w:r w:rsidR="00724008" w:rsidRPr="00522AC8">
              <w:rPr>
                <w:rFonts w:ascii="Candara" w:eastAsia="Arial Unicode MS" w:hAnsi="Candara"/>
                <w:b/>
                <w:bCs/>
                <w:i/>
                <w:sz w:val="22"/>
                <w:szCs w:val="22"/>
              </w:rPr>
              <w:t>Thimphu</w:t>
            </w:r>
          </w:p>
        </w:tc>
      </w:tr>
      <w:tr w:rsidR="00871921" w:rsidRPr="00011F38" w14:paraId="45C74DE7" w14:textId="77777777" w:rsidTr="00724008">
        <w:trPr>
          <w:trHeight w:val="728"/>
        </w:trPr>
        <w:tc>
          <w:tcPr>
            <w:tcW w:w="1361" w:type="dxa"/>
          </w:tcPr>
          <w:p w14:paraId="74191830" w14:textId="48F7338F"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_Ref294098981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GCC.11.2</w:t>
            </w:r>
            <w:r w:rsidRPr="00432BFD">
              <w:rPr>
                <w:rFonts w:ascii="Candara" w:eastAsia="Arial Unicode MS" w:hAnsi="Candara"/>
                <w:bCs/>
                <w:sz w:val="22"/>
                <w:szCs w:val="22"/>
              </w:rPr>
              <w:fldChar w:fldCharType="end"/>
            </w:r>
          </w:p>
        </w:tc>
        <w:tc>
          <w:tcPr>
            <w:tcW w:w="7371" w:type="dxa"/>
          </w:tcPr>
          <w:p w14:paraId="74ED118D" w14:textId="714B9FBB" w:rsidR="00871921" w:rsidRPr="00AB57D3" w:rsidRDefault="00871921" w:rsidP="00724008">
            <w:pPr>
              <w:tabs>
                <w:tab w:val="clear" w:pos="720"/>
                <w:tab w:val="clear" w:pos="1440"/>
                <w:tab w:val="left" w:pos="466"/>
                <w:tab w:val="right" w:pos="7164"/>
              </w:tabs>
              <w:spacing w:after="120"/>
              <w:rPr>
                <w:rFonts w:ascii="Candara" w:eastAsia="Arial Unicode MS" w:hAnsi="Candara"/>
                <w:sz w:val="22"/>
                <w:szCs w:val="22"/>
              </w:rPr>
            </w:pPr>
            <w:r w:rsidRPr="00AB57D3">
              <w:rPr>
                <w:rFonts w:ascii="Candara" w:eastAsia="Arial Unicode MS" w:hAnsi="Candara"/>
                <w:sz w:val="22"/>
                <w:szCs w:val="22"/>
              </w:rPr>
              <w:t xml:space="preserve">Completion of Works shall be attained within </w:t>
            </w:r>
            <w:r w:rsidR="00261611">
              <w:rPr>
                <w:rFonts w:ascii="Candara" w:eastAsia="Arial Unicode MS" w:hAnsi="Candara"/>
                <w:b/>
                <w:bCs/>
                <w:i/>
                <w:sz w:val="22"/>
                <w:szCs w:val="22"/>
              </w:rPr>
              <w:t>4</w:t>
            </w:r>
            <w:r w:rsidR="006325F5" w:rsidRPr="006325F5">
              <w:rPr>
                <w:rFonts w:ascii="Candara" w:eastAsia="Arial Unicode MS" w:hAnsi="Candara"/>
                <w:b/>
                <w:bCs/>
                <w:i/>
                <w:sz w:val="22"/>
                <w:szCs w:val="22"/>
              </w:rPr>
              <w:t>(</w:t>
            </w:r>
            <w:r w:rsidR="00261611">
              <w:rPr>
                <w:rFonts w:ascii="Candara" w:eastAsia="Arial Unicode MS" w:hAnsi="Candara"/>
                <w:b/>
                <w:bCs/>
                <w:i/>
                <w:sz w:val="22"/>
                <w:szCs w:val="22"/>
              </w:rPr>
              <w:t>Four</w:t>
            </w:r>
            <w:r w:rsidR="006325F5" w:rsidRPr="006325F5">
              <w:rPr>
                <w:rFonts w:ascii="Candara" w:eastAsia="Arial Unicode MS" w:hAnsi="Candara"/>
                <w:b/>
                <w:bCs/>
                <w:i/>
                <w:sz w:val="22"/>
                <w:szCs w:val="22"/>
              </w:rPr>
              <w:t>) months</w:t>
            </w:r>
            <w:r w:rsidR="006325F5">
              <w:rPr>
                <w:rFonts w:ascii="Candara" w:eastAsia="Arial Unicode MS" w:hAnsi="Candara"/>
                <w:i/>
                <w:sz w:val="22"/>
                <w:szCs w:val="22"/>
              </w:rPr>
              <w:t xml:space="preserve"> from </w:t>
            </w:r>
            <w:r w:rsidR="006325F5" w:rsidRPr="00AB57D3">
              <w:rPr>
                <w:rFonts w:ascii="Candara" w:eastAsia="Arial Unicode MS" w:hAnsi="Candara"/>
                <w:sz w:val="22"/>
                <w:szCs w:val="22"/>
              </w:rPr>
              <w:t>the</w:t>
            </w:r>
            <w:r w:rsidRPr="00AB57D3">
              <w:rPr>
                <w:rFonts w:ascii="Candara" w:eastAsia="Arial Unicode MS" w:hAnsi="Candara"/>
                <w:sz w:val="22"/>
                <w:szCs w:val="22"/>
              </w:rPr>
              <w:t xml:space="preserve"> date of </w:t>
            </w:r>
            <w:r w:rsidR="006325F5">
              <w:rPr>
                <w:rFonts w:ascii="Candara" w:eastAsia="Arial Unicode MS" w:hAnsi="Candara"/>
                <w:sz w:val="22"/>
                <w:szCs w:val="22"/>
              </w:rPr>
              <w:t>issurance of Notification of Award</w:t>
            </w:r>
            <w:r w:rsidR="00724008">
              <w:rPr>
                <w:rFonts w:ascii="Candara" w:eastAsia="Arial Unicode MS" w:hAnsi="Candara"/>
                <w:sz w:val="22"/>
                <w:szCs w:val="22"/>
              </w:rPr>
              <w:t>.</w:t>
            </w:r>
          </w:p>
        </w:tc>
      </w:tr>
      <w:tr w:rsidR="00871921" w:rsidRPr="00011F38" w14:paraId="649DB438" w14:textId="77777777" w:rsidTr="00871921">
        <w:tc>
          <w:tcPr>
            <w:tcW w:w="8732" w:type="dxa"/>
            <w:gridSpan w:val="2"/>
          </w:tcPr>
          <w:p w14:paraId="0A045E2E" w14:textId="0ED033AD" w:rsidR="00871921" w:rsidRPr="00522B06" w:rsidRDefault="00871921">
            <w:pPr>
              <w:pStyle w:val="ListParagraph"/>
              <w:numPr>
                <w:ilvl w:val="3"/>
                <w:numId w:val="35"/>
              </w:numPr>
              <w:tabs>
                <w:tab w:val="right" w:pos="7164"/>
              </w:tabs>
              <w:spacing w:after="120"/>
              <w:ind w:left="1105"/>
              <w:contextualSpacing w:val="0"/>
              <w:jc w:val="center"/>
              <w:rPr>
                <w:rFonts w:ascii="Candara" w:eastAsia="Arial Unicode MS" w:hAnsi="Candara"/>
                <w:sz w:val="22"/>
                <w:szCs w:val="22"/>
              </w:rPr>
            </w:pPr>
            <w:r w:rsidRPr="00522B06">
              <w:rPr>
                <w:rFonts w:ascii="Candara" w:eastAsia="Arial Unicode MS" w:hAnsi="Candara"/>
                <w:b/>
                <w:sz w:val="22"/>
                <w:szCs w:val="22"/>
              </w:rPr>
              <w:t>PAYMENT</w:t>
            </w:r>
          </w:p>
        </w:tc>
      </w:tr>
      <w:tr w:rsidR="00871921" w:rsidRPr="00011F38" w14:paraId="01C56118" w14:textId="77777777" w:rsidTr="00871921">
        <w:tc>
          <w:tcPr>
            <w:tcW w:w="1361" w:type="dxa"/>
          </w:tcPr>
          <w:p w14:paraId="46E9C664" w14:textId="6606601F" w:rsidR="00871921" w:rsidRPr="00432BFD" w:rsidRDefault="00871921" w:rsidP="00871921">
            <w:pPr>
              <w:spacing w:after="120"/>
              <w:rPr>
                <w:rFonts w:ascii="Candara" w:eastAsia="Arial Unicode MS" w:hAnsi="Candara"/>
                <w:sz w:val="22"/>
                <w:szCs w:val="22"/>
              </w:rPr>
            </w:pPr>
            <w:r w:rsidRPr="00432BFD">
              <w:rPr>
                <w:rFonts w:ascii="Candara" w:hAnsi="Candara"/>
                <w:sz w:val="22"/>
                <w:szCs w:val="22"/>
              </w:rPr>
              <w:fldChar w:fldCharType="begin"/>
            </w:r>
            <w:r w:rsidRPr="00432BFD">
              <w:rPr>
                <w:rFonts w:ascii="Candara" w:hAnsi="Candara"/>
                <w:sz w:val="22"/>
                <w:szCs w:val="22"/>
              </w:rPr>
              <w:instrText xml:space="preserve"> REF _Ref312350530 \r \h  \* MERGEFORMAT </w:instrText>
            </w:r>
            <w:r w:rsidRPr="00432BFD">
              <w:rPr>
                <w:rFonts w:ascii="Candara" w:hAnsi="Candara"/>
                <w:sz w:val="22"/>
                <w:szCs w:val="22"/>
              </w:rPr>
            </w:r>
            <w:r w:rsidRPr="00432BFD">
              <w:rPr>
                <w:rFonts w:ascii="Candara" w:hAnsi="Candara"/>
                <w:sz w:val="22"/>
                <w:szCs w:val="22"/>
              </w:rPr>
              <w:fldChar w:fldCharType="separate"/>
            </w:r>
            <w:r w:rsidR="00ED0056" w:rsidRPr="00ED0056">
              <w:rPr>
                <w:rFonts w:ascii="Candara" w:eastAsia="Arial Unicode MS" w:hAnsi="Candara"/>
                <w:sz w:val="22"/>
                <w:szCs w:val="22"/>
              </w:rPr>
              <w:t>GCC.13.2.2</w:t>
            </w:r>
            <w:r w:rsidRPr="00432BFD">
              <w:rPr>
                <w:rFonts w:ascii="Candara" w:hAnsi="Candara"/>
                <w:sz w:val="22"/>
                <w:szCs w:val="22"/>
              </w:rPr>
              <w:fldChar w:fldCharType="end"/>
            </w:r>
          </w:p>
        </w:tc>
        <w:tc>
          <w:tcPr>
            <w:tcW w:w="7371" w:type="dxa"/>
          </w:tcPr>
          <w:p w14:paraId="3BB09EB5" w14:textId="6EB6C7DC" w:rsidR="00724008" w:rsidRPr="00AB57D3" w:rsidRDefault="00724008" w:rsidP="00724008">
            <w:pPr>
              <w:tabs>
                <w:tab w:val="right" w:pos="7164"/>
              </w:tabs>
              <w:spacing w:after="120"/>
              <w:rPr>
                <w:rFonts w:ascii="Candara" w:eastAsia="Arial Unicode MS" w:hAnsi="Candara"/>
                <w:sz w:val="22"/>
                <w:szCs w:val="22"/>
              </w:rPr>
            </w:pPr>
            <w:r w:rsidRPr="00D57B60">
              <w:rPr>
                <w:rFonts w:ascii="Candara" w:eastAsia="Arial Unicode MS" w:hAnsi="Candara"/>
                <w:sz w:val="22"/>
                <w:szCs w:val="22"/>
              </w:rPr>
              <w:t>The Contractor shall be entitled to secured advance equal to 75% of the</w:t>
            </w:r>
            <w:r w:rsidR="00D57B60">
              <w:rPr>
                <w:rFonts w:ascii="Candara" w:eastAsia="Arial Unicode MS" w:hAnsi="Candara"/>
                <w:sz w:val="22"/>
                <w:szCs w:val="22"/>
              </w:rPr>
              <w:t xml:space="preserve"> cost</w:t>
            </w:r>
            <w:r w:rsidRPr="00D57B60">
              <w:rPr>
                <w:rFonts w:ascii="Candara" w:eastAsia="Arial Unicode MS" w:hAnsi="Candara"/>
                <w:sz w:val="22"/>
                <w:szCs w:val="22"/>
              </w:rPr>
              <w:t xml:space="preserve"> of </w:t>
            </w:r>
            <w:r w:rsidRPr="00D57B60">
              <w:rPr>
                <w:rFonts w:ascii="Candara" w:hAnsi="Candara"/>
                <w:sz w:val="22"/>
                <w:szCs w:val="22"/>
              </w:rPr>
              <w:t>construction materials</w:t>
            </w:r>
            <w:r w:rsidRPr="00D57B60">
              <w:rPr>
                <w:rFonts w:ascii="Candara" w:eastAsia="Arial Unicode MS" w:hAnsi="Candara"/>
                <w:sz w:val="22"/>
                <w:szCs w:val="22"/>
              </w:rPr>
              <w:t xml:space="preserve"> bought at site upon submission of </w:t>
            </w:r>
            <w:r w:rsidR="008D580C">
              <w:rPr>
                <w:rFonts w:ascii="Candara" w:eastAsia="Arial Unicode MS" w:hAnsi="Candara"/>
                <w:sz w:val="22"/>
                <w:szCs w:val="22"/>
              </w:rPr>
              <w:t xml:space="preserve">invoice </w:t>
            </w:r>
          </w:p>
        </w:tc>
      </w:tr>
      <w:tr w:rsidR="00C46D84" w:rsidRPr="00011F38" w14:paraId="09BFB7D6" w14:textId="77777777" w:rsidTr="00871921">
        <w:tc>
          <w:tcPr>
            <w:tcW w:w="1361" w:type="dxa"/>
          </w:tcPr>
          <w:p w14:paraId="46BE9F23" w14:textId="7A9169D2" w:rsidR="00C46D84" w:rsidRPr="00432BFD" w:rsidRDefault="00780E9C" w:rsidP="00871921">
            <w:pPr>
              <w:spacing w:after="120"/>
              <w:rPr>
                <w:rFonts w:ascii="Candara" w:hAnsi="Candara"/>
                <w:sz w:val="22"/>
                <w:szCs w:val="22"/>
              </w:rPr>
            </w:pPr>
            <w:r>
              <w:rPr>
                <w:rFonts w:ascii="Candara" w:hAnsi="Candara"/>
                <w:sz w:val="22"/>
                <w:szCs w:val="22"/>
              </w:rPr>
              <w:fldChar w:fldCharType="begin"/>
            </w:r>
            <w:r>
              <w:rPr>
                <w:rFonts w:ascii="Candara" w:hAnsi="Candara"/>
                <w:sz w:val="22"/>
                <w:szCs w:val="22"/>
              </w:rPr>
              <w:instrText xml:space="preserve"> REF _Ref193207025 \r \h </w:instrText>
            </w:r>
            <w:r>
              <w:rPr>
                <w:rFonts w:ascii="Candara" w:hAnsi="Candara"/>
                <w:sz w:val="22"/>
                <w:szCs w:val="22"/>
              </w:rPr>
            </w:r>
            <w:r>
              <w:rPr>
                <w:rFonts w:ascii="Candara" w:hAnsi="Candara"/>
                <w:sz w:val="22"/>
                <w:szCs w:val="22"/>
              </w:rPr>
              <w:fldChar w:fldCharType="separate"/>
            </w:r>
            <w:r w:rsidR="00ED0056">
              <w:rPr>
                <w:rFonts w:ascii="Candara" w:hAnsi="Candara"/>
                <w:sz w:val="22"/>
                <w:szCs w:val="22"/>
              </w:rPr>
              <w:t>GCC.14.1</w:t>
            </w:r>
            <w:r>
              <w:rPr>
                <w:rFonts w:ascii="Candara" w:hAnsi="Candara"/>
                <w:sz w:val="22"/>
                <w:szCs w:val="22"/>
              </w:rPr>
              <w:fldChar w:fldCharType="end"/>
            </w:r>
          </w:p>
        </w:tc>
        <w:tc>
          <w:tcPr>
            <w:tcW w:w="7371" w:type="dxa"/>
          </w:tcPr>
          <w:p w14:paraId="19EBE513" w14:textId="795F31AB" w:rsidR="00C46D84" w:rsidRPr="00D57B60" w:rsidRDefault="00780E9C" w:rsidP="00724008">
            <w:pPr>
              <w:tabs>
                <w:tab w:val="right" w:pos="7164"/>
              </w:tabs>
              <w:spacing w:after="120"/>
              <w:rPr>
                <w:rFonts w:ascii="Candara" w:eastAsia="Arial Unicode MS" w:hAnsi="Candara"/>
                <w:sz w:val="22"/>
                <w:szCs w:val="22"/>
              </w:rPr>
            </w:pPr>
            <w:r w:rsidRPr="008A49E6">
              <w:rPr>
                <w:rFonts w:ascii="Candara" w:hAnsi="Candara"/>
                <w:sz w:val="22"/>
                <w:szCs w:val="22"/>
              </w:rPr>
              <w:t>The Contractor shall prepare and submit monthly running bills for the Works executed</w:t>
            </w:r>
            <w:r>
              <w:rPr>
                <w:rFonts w:ascii="Candara" w:hAnsi="Candara"/>
                <w:sz w:val="22"/>
                <w:szCs w:val="22"/>
              </w:rPr>
              <w:t xml:space="preserve"> </w:t>
            </w:r>
          </w:p>
        </w:tc>
      </w:tr>
      <w:tr w:rsidR="00871921" w:rsidRPr="00011F38" w14:paraId="05AF6B70" w14:textId="77777777" w:rsidTr="00724008">
        <w:trPr>
          <w:trHeight w:val="539"/>
        </w:trPr>
        <w:tc>
          <w:tcPr>
            <w:tcW w:w="1361" w:type="dxa"/>
          </w:tcPr>
          <w:p w14:paraId="59481908" w14:textId="7EA2E0BA" w:rsidR="00871921" w:rsidRPr="00432BFD" w:rsidRDefault="00871921" w:rsidP="00871921">
            <w:pPr>
              <w:spacing w:after="120"/>
              <w:rPr>
                <w:rFonts w:ascii="Candara" w:eastAsia="Arial Unicode MS" w:hAnsi="Candara"/>
                <w:sz w:val="22"/>
                <w:szCs w:val="22"/>
                <w:highlight w:val="yellow"/>
              </w:rPr>
            </w:pPr>
            <w:r w:rsidRPr="00432BFD">
              <w:rPr>
                <w:rFonts w:ascii="Candara" w:hAnsi="Candara"/>
                <w:sz w:val="22"/>
                <w:szCs w:val="22"/>
              </w:rPr>
              <w:fldChar w:fldCharType="begin"/>
            </w:r>
            <w:r w:rsidRPr="00432BFD">
              <w:rPr>
                <w:rFonts w:ascii="Candara" w:hAnsi="Candara"/>
                <w:sz w:val="22"/>
                <w:szCs w:val="22"/>
              </w:rPr>
              <w:instrText xml:space="preserve"> REF _Ref312350732 \r \h  \* MERGEFORMAT </w:instrText>
            </w:r>
            <w:r w:rsidRPr="00432BFD">
              <w:rPr>
                <w:rFonts w:ascii="Candara" w:hAnsi="Candara"/>
                <w:sz w:val="22"/>
                <w:szCs w:val="22"/>
              </w:rPr>
            </w:r>
            <w:r w:rsidRPr="00432BFD">
              <w:rPr>
                <w:rFonts w:ascii="Candara" w:hAnsi="Candara"/>
                <w:sz w:val="22"/>
                <w:szCs w:val="22"/>
              </w:rPr>
              <w:fldChar w:fldCharType="separate"/>
            </w:r>
            <w:r w:rsidR="00ED0056" w:rsidRPr="00ED0056">
              <w:rPr>
                <w:rFonts w:ascii="Candara" w:eastAsia="Arial Unicode MS" w:hAnsi="Candara"/>
                <w:sz w:val="22"/>
                <w:szCs w:val="22"/>
              </w:rPr>
              <w:t>GCC.15.4</w:t>
            </w:r>
            <w:r w:rsidRPr="00432BFD">
              <w:rPr>
                <w:rFonts w:ascii="Candara" w:hAnsi="Candara"/>
                <w:sz w:val="22"/>
                <w:szCs w:val="22"/>
              </w:rPr>
              <w:fldChar w:fldCharType="end"/>
            </w:r>
          </w:p>
        </w:tc>
        <w:tc>
          <w:tcPr>
            <w:tcW w:w="7371" w:type="dxa"/>
          </w:tcPr>
          <w:p w14:paraId="7538234E" w14:textId="5471EBD3" w:rsidR="00724008" w:rsidRPr="00724008" w:rsidRDefault="00871921" w:rsidP="00724008">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 xml:space="preserve">Fixed component of the Base Contract Price (F) </w:t>
            </w:r>
            <w:r w:rsidR="00724008">
              <w:rPr>
                <w:rFonts w:ascii="Candara" w:eastAsia="Arial Unicode MS" w:hAnsi="Candara"/>
                <w:sz w:val="22"/>
                <w:szCs w:val="22"/>
              </w:rPr>
              <w:t>-</w:t>
            </w:r>
            <w:r w:rsidR="00724008" w:rsidRPr="008D580C">
              <w:rPr>
                <w:rFonts w:ascii="Candara" w:eastAsia="Arial Unicode MS" w:hAnsi="Candara"/>
                <w:b/>
                <w:bCs/>
                <w:i/>
                <w:iCs/>
                <w:sz w:val="22"/>
                <w:szCs w:val="22"/>
              </w:rPr>
              <w:t>Not Applicable</w:t>
            </w:r>
          </w:p>
        </w:tc>
      </w:tr>
      <w:tr w:rsidR="00871921" w:rsidRPr="00011F38" w14:paraId="43781E1A" w14:textId="77777777" w:rsidTr="00DF1847">
        <w:trPr>
          <w:trHeight w:val="521"/>
        </w:trPr>
        <w:tc>
          <w:tcPr>
            <w:tcW w:w="1361" w:type="dxa"/>
          </w:tcPr>
          <w:p w14:paraId="24441C6A" w14:textId="58CC7053" w:rsidR="00871921" w:rsidRPr="00432BFD" w:rsidRDefault="00871921" w:rsidP="00871921">
            <w:pPr>
              <w:spacing w:after="120"/>
              <w:rPr>
                <w:rFonts w:ascii="Candara" w:eastAsia="Arial Unicode MS" w:hAnsi="Candara"/>
                <w:sz w:val="22"/>
                <w:szCs w:val="22"/>
                <w:highlight w:val="yellow"/>
              </w:rPr>
            </w:pPr>
            <w:r w:rsidRPr="00432BFD">
              <w:rPr>
                <w:rFonts w:ascii="Candara" w:hAnsi="Candara"/>
                <w:sz w:val="22"/>
                <w:szCs w:val="22"/>
              </w:rPr>
              <w:fldChar w:fldCharType="begin"/>
            </w:r>
            <w:r w:rsidRPr="00432BFD">
              <w:rPr>
                <w:rFonts w:ascii="Candara" w:hAnsi="Candara"/>
                <w:sz w:val="22"/>
                <w:szCs w:val="22"/>
              </w:rPr>
              <w:instrText xml:space="preserve"> REF _Ref311756231 \r \h  \* MERGEFORMAT </w:instrText>
            </w:r>
            <w:r w:rsidRPr="00432BFD">
              <w:rPr>
                <w:rFonts w:ascii="Candara" w:hAnsi="Candara"/>
                <w:sz w:val="22"/>
                <w:szCs w:val="22"/>
              </w:rPr>
            </w:r>
            <w:r w:rsidRPr="00432BFD">
              <w:rPr>
                <w:rFonts w:ascii="Candara" w:hAnsi="Candara"/>
                <w:sz w:val="22"/>
                <w:szCs w:val="22"/>
              </w:rPr>
              <w:fldChar w:fldCharType="separate"/>
            </w:r>
            <w:r w:rsidR="00ED0056" w:rsidRPr="00ED0056">
              <w:rPr>
                <w:rFonts w:ascii="Candara" w:eastAsia="Arial Unicode MS" w:hAnsi="Candara"/>
                <w:sz w:val="22"/>
                <w:szCs w:val="22"/>
              </w:rPr>
              <w:t>GCC.15.5</w:t>
            </w:r>
            <w:r w:rsidRPr="00432BFD">
              <w:rPr>
                <w:rFonts w:ascii="Candara" w:hAnsi="Candara"/>
                <w:sz w:val="22"/>
                <w:szCs w:val="22"/>
              </w:rPr>
              <w:fldChar w:fldCharType="end"/>
            </w:r>
          </w:p>
        </w:tc>
        <w:tc>
          <w:tcPr>
            <w:tcW w:w="7371" w:type="dxa"/>
          </w:tcPr>
          <w:p w14:paraId="7AC71B88" w14:textId="7E52790B" w:rsidR="00871921" w:rsidRPr="008978B4" w:rsidRDefault="00DF1847" w:rsidP="00871921">
            <w:pPr>
              <w:tabs>
                <w:tab w:val="right" w:pos="7164"/>
              </w:tabs>
              <w:spacing w:after="120"/>
              <w:rPr>
                <w:rFonts w:ascii="Candara" w:eastAsia="Arial Unicode MS" w:hAnsi="Candara"/>
                <w:i/>
                <w:iCs/>
                <w:sz w:val="22"/>
                <w:szCs w:val="22"/>
              </w:rPr>
            </w:pPr>
            <w:r w:rsidRPr="008978B4">
              <w:rPr>
                <w:rFonts w:ascii="Candara" w:eastAsia="Arial Unicode MS" w:hAnsi="Candara"/>
                <w:i/>
                <w:iCs/>
                <w:sz w:val="22"/>
                <w:szCs w:val="22"/>
              </w:rPr>
              <w:t>This clause shall not be applicable for this work.</w:t>
            </w:r>
          </w:p>
        </w:tc>
      </w:tr>
      <w:tr w:rsidR="00871921" w:rsidRPr="00011F38" w14:paraId="2EF42BA0" w14:textId="77777777" w:rsidTr="00871921">
        <w:tc>
          <w:tcPr>
            <w:tcW w:w="1361" w:type="dxa"/>
          </w:tcPr>
          <w:p w14:paraId="7589B85D" w14:textId="6F7FC7FF" w:rsidR="00871921" w:rsidRPr="00432BFD" w:rsidRDefault="00871921" w:rsidP="00871921">
            <w:pPr>
              <w:spacing w:after="120"/>
              <w:rPr>
                <w:rFonts w:ascii="Candara" w:eastAsia="Arial Unicode MS" w:hAnsi="Candara"/>
                <w:sz w:val="22"/>
                <w:szCs w:val="22"/>
              </w:rPr>
            </w:pPr>
            <w:r w:rsidRPr="00432BFD">
              <w:rPr>
                <w:rFonts w:ascii="Candara" w:eastAsia="Arial Unicode MS" w:hAnsi="Candara"/>
                <w:sz w:val="22"/>
                <w:szCs w:val="22"/>
              </w:rPr>
              <w:fldChar w:fldCharType="begin"/>
            </w:r>
            <w:r w:rsidRPr="00432BFD">
              <w:rPr>
                <w:rFonts w:ascii="Candara" w:eastAsia="Arial Unicode MS" w:hAnsi="Candara"/>
                <w:sz w:val="22"/>
                <w:szCs w:val="22"/>
              </w:rPr>
              <w:instrText xml:space="preserve"> REF _Ref300655575 \r \h  \* MERGEFORMAT </w:instrText>
            </w:r>
            <w:r w:rsidRPr="00432BFD">
              <w:rPr>
                <w:rFonts w:ascii="Candara" w:eastAsia="Arial Unicode MS" w:hAnsi="Candara"/>
                <w:sz w:val="22"/>
                <w:szCs w:val="22"/>
              </w:rPr>
            </w:r>
            <w:r w:rsidRPr="00432BFD">
              <w:rPr>
                <w:rFonts w:ascii="Candara" w:eastAsia="Arial Unicode MS" w:hAnsi="Candara"/>
                <w:sz w:val="22"/>
                <w:szCs w:val="22"/>
              </w:rPr>
              <w:fldChar w:fldCharType="separate"/>
            </w:r>
            <w:r w:rsidR="00ED0056">
              <w:rPr>
                <w:rFonts w:ascii="Candara" w:eastAsia="Arial Unicode MS" w:hAnsi="Candara"/>
                <w:sz w:val="22"/>
                <w:szCs w:val="22"/>
              </w:rPr>
              <w:t>GCC.17.4</w:t>
            </w:r>
            <w:r w:rsidRPr="00432BFD">
              <w:rPr>
                <w:rFonts w:ascii="Candara" w:eastAsia="Arial Unicode MS" w:hAnsi="Candara"/>
                <w:sz w:val="22"/>
                <w:szCs w:val="22"/>
              </w:rPr>
              <w:fldChar w:fldCharType="end"/>
            </w:r>
          </w:p>
        </w:tc>
        <w:tc>
          <w:tcPr>
            <w:tcW w:w="7371" w:type="dxa"/>
          </w:tcPr>
          <w:p w14:paraId="3F40AB30" w14:textId="75586EF1"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 xml:space="preserve">The present rate of deduction of tax at source of the gross value of the invoice is </w:t>
            </w:r>
            <w:r w:rsidR="00DF1847" w:rsidRPr="00C46D84">
              <w:rPr>
                <w:rFonts w:ascii="Candara" w:eastAsia="Arial Unicode MS" w:hAnsi="Candara"/>
                <w:b/>
                <w:bCs/>
                <w:i/>
                <w:iCs/>
                <w:sz w:val="22"/>
                <w:szCs w:val="22"/>
              </w:rPr>
              <w:t>2%</w:t>
            </w:r>
            <w:r w:rsidRPr="00AB57D3">
              <w:rPr>
                <w:rFonts w:ascii="Candara" w:eastAsia="Arial Unicode MS" w:hAnsi="Candara"/>
                <w:sz w:val="22"/>
                <w:szCs w:val="22"/>
              </w:rPr>
              <w:t xml:space="preserve"> in case of </w:t>
            </w:r>
            <w:r w:rsidR="009B3652">
              <w:rPr>
                <w:rFonts w:ascii="Candara" w:eastAsia="Arial Unicode MS" w:hAnsi="Candara"/>
                <w:sz w:val="22"/>
                <w:szCs w:val="22"/>
              </w:rPr>
              <w:t>Domestic</w:t>
            </w:r>
            <w:r w:rsidRPr="00AB57D3">
              <w:rPr>
                <w:rFonts w:ascii="Candara" w:eastAsia="Arial Unicode MS" w:hAnsi="Candara"/>
                <w:sz w:val="22"/>
                <w:szCs w:val="22"/>
              </w:rPr>
              <w:t xml:space="preserve"> Bidders</w:t>
            </w:r>
            <w:r>
              <w:rPr>
                <w:rFonts w:ascii="Candara" w:eastAsia="Arial Unicode MS" w:hAnsi="Candara"/>
                <w:sz w:val="22"/>
                <w:szCs w:val="22"/>
              </w:rPr>
              <w:t xml:space="preserve"> </w:t>
            </w:r>
          </w:p>
        </w:tc>
      </w:tr>
      <w:tr w:rsidR="00726751" w:rsidRPr="00011F38" w14:paraId="60BBCFAB" w14:textId="77777777" w:rsidTr="00871921">
        <w:tc>
          <w:tcPr>
            <w:tcW w:w="1361" w:type="dxa"/>
          </w:tcPr>
          <w:p w14:paraId="13FF5CFD" w14:textId="0E1355A6" w:rsidR="00726751" w:rsidRPr="00432BFD" w:rsidRDefault="00726751" w:rsidP="00871921">
            <w:pPr>
              <w:spacing w:after="120"/>
              <w:rPr>
                <w:rFonts w:ascii="Candara" w:eastAsia="Arial Unicode MS" w:hAnsi="Candara"/>
                <w:sz w:val="22"/>
                <w:szCs w:val="22"/>
              </w:rPr>
            </w:pPr>
            <w:r>
              <w:rPr>
                <w:rFonts w:ascii="Candara" w:eastAsia="Arial Unicode MS" w:hAnsi="Candara"/>
                <w:sz w:val="22"/>
                <w:szCs w:val="22"/>
              </w:rPr>
              <w:lastRenderedPageBreak/>
              <w:t>GCC 18.1</w:t>
            </w:r>
          </w:p>
        </w:tc>
        <w:tc>
          <w:tcPr>
            <w:tcW w:w="7371" w:type="dxa"/>
          </w:tcPr>
          <w:p w14:paraId="469F1A2B" w14:textId="16615F5D" w:rsidR="00726751" w:rsidRPr="00AB57D3" w:rsidRDefault="00726751" w:rsidP="00726751">
            <w:pPr>
              <w:tabs>
                <w:tab w:val="right" w:pos="7164"/>
              </w:tabs>
              <w:spacing w:after="120"/>
              <w:rPr>
                <w:rFonts w:ascii="Candara" w:eastAsia="Arial Unicode MS" w:hAnsi="Candara"/>
                <w:sz w:val="22"/>
                <w:szCs w:val="22"/>
              </w:rPr>
            </w:pPr>
            <w:r w:rsidRPr="00487C1C">
              <w:rPr>
                <w:rFonts w:ascii="Candara" w:eastAsia="Arial Unicode MS" w:hAnsi="Candara"/>
                <w:sz w:val="22"/>
                <w:szCs w:val="22"/>
              </w:rPr>
              <w:t>The validity of the performance security shall be 30 days beyond the Scheduled completion period</w:t>
            </w:r>
            <w:r w:rsidRPr="00726751">
              <w:rPr>
                <w:rFonts w:ascii="Candara" w:eastAsia="Arial Unicode MS" w:hAnsi="Candara"/>
                <w:sz w:val="22"/>
                <w:szCs w:val="22"/>
              </w:rPr>
              <w:t>.</w:t>
            </w:r>
          </w:p>
        </w:tc>
      </w:tr>
      <w:tr w:rsidR="00871921" w:rsidRPr="00011F38" w14:paraId="569DB6EB" w14:textId="77777777" w:rsidTr="00871921">
        <w:tc>
          <w:tcPr>
            <w:tcW w:w="1361" w:type="dxa"/>
          </w:tcPr>
          <w:p w14:paraId="25AC9BA7" w14:textId="7101472A" w:rsidR="00871921" w:rsidRPr="00432BFD" w:rsidRDefault="00871921" w:rsidP="00871921">
            <w:pPr>
              <w:spacing w:after="120"/>
              <w:rPr>
                <w:rFonts w:ascii="Candara" w:eastAsia="Arial Unicode MS" w:hAnsi="Candara"/>
                <w:bCs/>
                <w:sz w:val="22"/>
                <w:szCs w:val="22"/>
              </w:rPr>
            </w:pPr>
            <w:r w:rsidRPr="00432BFD">
              <w:rPr>
                <w:rFonts w:ascii="Candara" w:hAnsi="Candara"/>
                <w:bCs/>
                <w:sz w:val="22"/>
                <w:szCs w:val="22"/>
              </w:rPr>
              <w:fldChar w:fldCharType="begin"/>
            </w:r>
            <w:r w:rsidRPr="00432BFD">
              <w:rPr>
                <w:rFonts w:ascii="Candara" w:hAnsi="Candara"/>
                <w:bCs/>
                <w:sz w:val="22"/>
                <w:szCs w:val="22"/>
              </w:rPr>
              <w:instrText xml:space="preserve"> REF _Ref500326870 \r \h  \* MERGEFORMAT </w:instrText>
            </w:r>
            <w:r w:rsidRPr="00432BFD">
              <w:rPr>
                <w:rFonts w:ascii="Candara" w:hAnsi="Candara"/>
                <w:bCs/>
                <w:sz w:val="22"/>
                <w:szCs w:val="22"/>
              </w:rPr>
            </w:r>
            <w:r w:rsidRPr="00432BFD">
              <w:rPr>
                <w:rFonts w:ascii="Candara" w:hAnsi="Candara"/>
                <w:bCs/>
                <w:sz w:val="22"/>
                <w:szCs w:val="22"/>
              </w:rPr>
              <w:fldChar w:fldCharType="separate"/>
            </w:r>
            <w:r w:rsidR="00ED0056">
              <w:rPr>
                <w:rFonts w:ascii="Candara" w:hAnsi="Candara"/>
                <w:bCs/>
                <w:sz w:val="22"/>
                <w:szCs w:val="22"/>
              </w:rPr>
              <w:t>GCC.18.2</w:t>
            </w:r>
            <w:r w:rsidRPr="00432BFD">
              <w:rPr>
                <w:rFonts w:ascii="Candara" w:hAnsi="Candara"/>
                <w:bCs/>
                <w:sz w:val="22"/>
                <w:szCs w:val="22"/>
              </w:rPr>
              <w:fldChar w:fldCharType="end"/>
            </w:r>
          </w:p>
        </w:tc>
        <w:tc>
          <w:tcPr>
            <w:tcW w:w="7371" w:type="dxa"/>
          </w:tcPr>
          <w:p w14:paraId="565D5BF5" w14:textId="15FE92E4" w:rsidR="00871921" w:rsidRPr="00AB57D3" w:rsidRDefault="00871921" w:rsidP="00871921">
            <w:pPr>
              <w:spacing w:after="120"/>
              <w:rPr>
                <w:rFonts w:ascii="Candara" w:hAnsi="Candara"/>
                <w:i/>
                <w:sz w:val="22"/>
                <w:szCs w:val="22"/>
                <w:lang w:eastAsia="en-US"/>
              </w:rPr>
            </w:pPr>
            <w:r w:rsidRPr="00672E1F">
              <w:rPr>
                <w:rFonts w:ascii="Candara" w:hAnsi="Candara"/>
                <w:bCs/>
                <w:sz w:val="22"/>
                <w:szCs w:val="22"/>
              </w:rPr>
              <w:t>The Performance Security shall be submitted in the form of a bank guarantee</w:t>
            </w:r>
            <w:r w:rsidR="00A4528B" w:rsidRPr="00672E1F">
              <w:rPr>
                <w:rFonts w:ascii="Candara" w:hAnsi="Candara"/>
                <w:bCs/>
                <w:sz w:val="22"/>
                <w:szCs w:val="22"/>
              </w:rPr>
              <w:t>/ demand</w:t>
            </w:r>
            <w:r w:rsidRPr="00672E1F">
              <w:rPr>
                <w:rFonts w:ascii="Candara" w:hAnsi="Candara"/>
                <w:bCs/>
                <w:sz w:val="22"/>
                <w:szCs w:val="22"/>
              </w:rPr>
              <w:t xml:space="preserve"> draft</w:t>
            </w:r>
            <w:r w:rsidR="00A4528B" w:rsidRPr="00672E1F">
              <w:rPr>
                <w:rFonts w:ascii="Candara" w:hAnsi="Candara"/>
                <w:bCs/>
                <w:sz w:val="22"/>
                <w:szCs w:val="22"/>
              </w:rPr>
              <w:t>/Cash desposit</w:t>
            </w:r>
            <w:r w:rsidR="00672E1F">
              <w:rPr>
                <w:rFonts w:ascii="Candara" w:hAnsi="Candara"/>
                <w:bCs/>
                <w:sz w:val="22"/>
                <w:szCs w:val="22"/>
              </w:rPr>
              <w:t>.</w:t>
            </w:r>
          </w:p>
        </w:tc>
      </w:tr>
      <w:tr w:rsidR="00726751" w:rsidRPr="00011F38" w14:paraId="3D087EE9" w14:textId="77777777" w:rsidTr="00871921">
        <w:tc>
          <w:tcPr>
            <w:tcW w:w="1361" w:type="dxa"/>
          </w:tcPr>
          <w:p w14:paraId="786D2AC4" w14:textId="3F568CEC" w:rsidR="00726751" w:rsidRPr="00432BFD" w:rsidRDefault="00726751" w:rsidP="00871921">
            <w:pPr>
              <w:spacing w:after="120"/>
              <w:rPr>
                <w:rFonts w:ascii="Candara" w:hAnsi="Candara"/>
                <w:bCs/>
                <w:sz w:val="22"/>
                <w:szCs w:val="22"/>
              </w:rPr>
            </w:pPr>
            <w:r>
              <w:rPr>
                <w:rFonts w:ascii="Candara" w:hAnsi="Candara"/>
                <w:bCs/>
                <w:sz w:val="22"/>
                <w:szCs w:val="22"/>
              </w:rPr>
              <w:t>GCC 18.4</w:t>
            </w:r>
          </w:p>
        </w:tc>
        <w:tc>
          <w:tcPr>
            <w:tcW w:w="7371" w:type="dxa"/>
          </w:tcPr>
          <w:p w14:paraId="0F0E9220" w14:textId="69E77AA6" w:rsidR="00726751" w:rsidRPr="00AB57D3" w:rsidRDefault="00726751" w:rsidP="00871921">
            <w:pPr>
              <w:spacing w:after="120"/>
              <w:rPr>
                <w:rFonts w:ascii="Candara" w:hAnsi="Candara"/>
                <w:i/>
                <w:sz w:val="22"/>
                <w:szCs w:val="22"/>
              </w:rPr>
            </w:pPr>
            <w:r w:rsidRPr="00487C1C">
              <w:rPr>
                <w:rFonts w:ascii="Candara" w:hAnsi="Candara"/>
                <w:sz w:val="22"/>
                <w:szCs w:val="22"/>
              </w:rPr>
              <w:t xml:space="preserve">The performance security will be discharged and returned to the Contractor with in thirty (30) days after </w:t>
            </w:r>
            <w:r w:rsidR="00AD22E6" w:rsidRPr="00AD22E6">
              <w:rPr>
                <w:rFonts w:ascii="Candara" w:hAnsi="Candara"/>
                <w:sz w:val="22"/>
                <w:szCs w:val="22"/>
                <w:lang w:val="en-US"/>
              </w:rPr>
              <w:t>handing-taking over of the works</w:t>
            </w:r>
            <w:r w:rsidR="00AD22E6">
              <w:rPr>
                <w:rFonts w:ascii="Candara" w:hAnsi="Candara"/>
                <w:sz w:val="22"/>
                <w:szCs w:val="22"/>
                <w:lang w:val="en-US"/>
              </w:rPr>
              <w:t>.</w:t>
            </w:r>
          </w:p>
        </w:tc>
      </w:tr>
      <w:tr w:rsidR="00726751" w:rsidRPr="00011F38" w14:paraId="3AD0FB3E" w14:textId="77777777" w:rsidTr="00871921">
        <w:tc>
          <w:tcPr>
            <w:tcW w:w="1361" w:type="dxa"/>
          </w:tcPr>
          <w:p w14:paraId="632915F6" w14:textId="6EB7CC57" w:rsidR="00726751" w:rsidRPr="006663F0" w:rsidRDefault="00A232B8" w:rsidP="00871921">
            <w:pPr>
              <w:spacing w:after="120"/>
              <w:rPr>
                <w:rFonts w:ascii="Candara" w:hAnsi="Candara"/>
                <w:bCs/>
                <w:color w:val="FF0000"/>
                <w:sz w:val="22"/>
                <w:szCs w:val="22"/>
              </w:rPr>
            </w:pPr>
            <w:r w:rsidRPr="006663F0">
              <w:rPr>
                <w:rFonts w:ascii="Candara" w:hAnsi="Candara"/>
                <w:bCs/>
                <w:sz w:val="22"/>
                <w:szCs w:val="22"/>
              </w:rPr>
              <w:fldChar w:fldCharType="begin"/>
            </w:r>
            <w:r w:rsidRPr="006663F0">
              <w:rPr>
                <w:rFonts w:ascii="Candara" w:hAnsi="Candara"/>
                <w:bCs/>
                <w:sz w:val="22"/>
                <w:szCs w:val="22"/>
              </w:rPr>
              <w:instrText xml:space="preserve"> REF _Ref193209182 \r \h  \* MERGEFORMAT </w:instrText>
            </w:r>
            <w:r w:rsidRPr="006663F0">
              <w:rPr>
                <w:rFonts w:ascii="Candara" w:hAnsi="Candara"/>
                <w:bCs/>
                <w:sz w:val="22"/>
                <w:szCs w:val="22"/>
              </w:rPr>
            </w:r>
            <w:r w:rsidRPr="006663F0">
              <w:rPr>
                <w:rFonts w:ascii="Candara" w:hAnsi="Candara"/>
                <w:bCs/>
                <w:sz w:val="22"/>
                <w:szCs w:val="22"/>
              </w:rPr>
              <w:fldChar w:fldCharType="separate"/>
            </w:r>
            <w:r w:rsidR="00ED0056">
              <w:rPr>
                <w:rFonts w:ascii="Candara" w:hAnsi="Candara"/>
                <w:bCs/>
                <w:sz w:val="22"/>
                <w:szCs w:val="22"/>
              </w:rPr>
              <w:t>GCC.19</w:t>
            </w:r>
            <w:r w:rsidRPr="006663F0">
              <w:rPr>
                <w:rFonts w:ascii="Candara" w:hAnsi="Candara"/>
                <w:bCs/>
                <w:sz w:val="22"/>
                <w:szCs w:val="22"/>
              </w:rPr>
              <w:fldChar w:fldCharType="end"/>
            </w:r>
          </w:p>
        </w:tc>
        <w:tc>
          <w:tcPr>
            <w:tcW w:w="7371" w:type="dxa"/>
          </w:tcPr>
          <w:p w14:paraId="13A37DE5" w14:textId="77777777" w:rsidR="00950407" w:rsidRPr="00AD22E6" w:rsidRDefault="00726751" w:rsidP="00726751">
            <w:pPr>
              <w:spacing w:after="120"/>
              <w:rPr>
                <w:rFonts w:ascii="Candara" w:hAnsi="Candara"/>
                <w:sz w:val="22"/>
                <w:szCs w:val="22"/>
              </w:rPr>
            </w:pPr>
            <w:r w:rsidRPr="00AD22E6">
              <w:rPr>
                <w:rFonts w:ascii="Candara" w:hAnsi="Candara"/>
                <w:sz w:val="22"/>
                <w:szCs w:val="22"/>
              </w:rPr>
              <w:t>For this work, Retention money shall be applicable.</w:t>
            </w:r>
          </w:p>
          <w:p w14:paraId="3A3C6A90" w14:textId="6C6256A9" w:rsidR="00726751" w:rsidRPr="00726751" w:rsidRDefault="00726751" w:rsidP="00726751">
            <w:pPr>
              <w:spacing w:after="120"/>
              <w:rPr>
                <w:rFonts w:ascii="Candara" w:hAnsi="Candara"/>
                <w:color w:val="FF0000"/>
                <w:sz w:val="22"/>
                <w:szCs w:val="22"/>
              </w:rPr>
            </w:pPr>
            <w:r w:rsidRPr="00AD22E6">
              <w:rPr>
                <w:rFonts w:ascii="Candara" w:hAnsi="Candara"/>
                <w:sz w:val="22"/>
                <w:szCs w:val="22"/>
              </w:rPr>
              <w:t>DGPC shall retain 10% (ten percent) of value of each running bill till the end of Defects Liability Period.</w:t>
            </w:r>
          </w:p>
        </w:tc>
      </w:tr>
      <w:tr w:rsidR="00871921" w:rsidRPr="00011F38" w14:paraId="5D78EBCA" w14:textId="77777777" w:rsidTr="00871921">
        <w:tc>
          <w:tcPr>
            <w:tcW w:w="8732" w:type="dxa"/>
            <w:gridSpan w:val="2"/>
          </w:tcPr>
          <w:p w14:paraId="7B7F4B4E" w14:textId="57F7FB9F" w:rsidR="00871921" w:rsidRPr="00522B06" w:rsidRDefault="00871921">
            <w:pPr>
              <w:pStyle w:val="ListParagraph"/>
              <w:numPr>
                <w:ilvl w:val="3"/>
                <w:numId w:val="35"/>
              </w:numPr>
              <w:tabs>
                <w:tab w:val="right" w:pos="7164"/>
              </w:tabs>
              <w:spacing w:after="120"/>
              <w:ind w:left="1105" w:hanging="284"/>
              <w:contextualSpacing w:val="0"/>
              <w:jc w:val="center"/>
              <w:rPr>
                <w:rFonts w:ascii="Candara" w:eastAsia="Arial Unicode MS" w:hAnsi="Candara"/>
                <w:sz w:val="22"/>
                <w:szCs w:val="22"/>
              </w:rPr>
            </w:pPr>
            <w:r w:rsidRPr="00522B06">
              <w:rPr>
                <w:rFonts w:ascii="Candara" w:eastAsia="Arial Unicode MS" w:hAnsi="Candara"/>
                <w:b/>
                <w:sz w:val="22"/>
                <w:szCs w:val="22"/>
              </w:rPr>
              <w:t>WORK EXECUTION</w:t>
            </w:r>
          </w:p>
        </w:tc>
      </w:tr>
      <w:tr w:rsidR="00871921" w:rsidRPr="00011F38" w14:paraId="7692BB1D" w14:textId="77777777" w:rsidTr="00871921">
        <w:tc>
          <w:tcPr>
            <w:tcW w:w="1361" w:type="dxa"/>
          </w:tcPr>
          <w:p w14:paraId="62D9B390" w14:textId="20B21843"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_Ref293484420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GCC.23.1</w:t>
            </w:r>
            <w:r w:rsidRPr="00432BFD">
              <w:rPr>
                <w:rFonts w:ascii="Candara" w:eastAsia="Arial Unicode MS" w:hAnsi="Candara"/>
                <w:bCs/>
                <w:sz w:val="22"/>
                <w:szCs w:val="22"/>
              </w:rPr>
              <w:fldChar w:fldCharType="end"/>
            </w:r>
          </w:p>
        </w:tc>
        <w:tc>
          <w:tcPr>
            <w:tcW w:w="7371" w:type="dxa"/>
          </w:tcPr>
          <w:p w14:paraId="54CA790D" w14:textId="28885295" w:rsidR="00871921" w:rsidRPr="00726751" w:rsidRDefault="00871921" w:rsidP="00871921">
            <w:pPr>
              <w:tabs>
                <w:tab w:val="right" w:pos="7164"/>
              </w:tabs>
              <w:spacing w:after="120"/>
              <w:rPr>
                <w:rFonts w:ascii="Candara" w:eastAsia="Arial Unicode MS" w:hAnsi="Candara"/>
                <w:color w:val="FF0000"/>
                <w:sz w:val="22"/>
                <w:szCs w:val="22"/>
              </w:rPr>
            </w:pPr>
            <w:r w:rsidRPr="00BF021B">
              <w:rPr>
                <w:rFonts w:ascii="Candara" w:eastAsia="Arial Unicode MS" w:hAnsi="Candara"/>
                <w:sz w:val="22"/>
                <w:szCs w:val="22"/>
              </w:rPr>
              <w:t>The Project Manager shall be:</w:t>
            </w:r>
            <w:r w:rsidR="00BF021B" w:rsidRPr="00BF021B">
              <w:rPr>
                <w:rFonts w:ascii="Arial" w:hAnsi="Arial" w:cs="Arial"/>
                <w:shd w:val="clear" w:color="auto" w:fill="FFFFFF"/>
                <w:lang w:eastAsia="en-US"/>
              </w:rPr>
              <w:t xml:space="preserve"> </w:t>
            </w:r>
            <w:r w:rsidR="00BF021B" w:rsidRPr="00BF021B">
              <w:rPr>
                <w:rFonts w:ascii="Candara" w:eastAsia="Arial Unicode MS" w:hAnsi="Candara"/>
                <w:sz w:val="22"/>
                <w:szCs w:val="22"/>
              </w:rPr>
              <w:t>M</w:t>
            </w:r>
            <w:r w:rsidR="00AD22E6">
              <w:rPr>
                <w:rFonts w:ascii="Candara" w:eastAsia="Arial Unicode MS" w:hAnsi="Candara"/>
                <w:sz w:val="22"/>
                <w:szCs w:val="22"/>
              </w:rPr>
              <w:t>s</w:t>
            </w:r>
            <w:r w:rsidR="00BF021B" w:rsidRPr="00BF021B">
              <w:rPr>
                <w:rFonts w:ascii="Candara" w:eastAsia="Arial Unicode MS" w:hAnsi="Candara"/>
                <w:sz w:val="22"/>
                <w:szCs w:val="22"/>
              </w:rPr>
              <w:t xml:space="preserve">. </w:t>
            </w:r>
            <w:r w:rsidR="001F2AF6">
              <w:rPr>
                <w:rFonts w:ascii="Candara" w:eastAsia="Arial Unicode MS" w:hAnsi="Candara"/>
                <w:sz w:val="22"/>
                <w:szCs w:val="22"/>
              </w:rPr>
              <w:t>Karma Tshomo</w:t>
            </w:r>
            <w:r w:rsidR="00BF021B" w:rsidRPr="00BF021B">
              <w:rPr>
                <w:rFonts w:ascii="Candara" w:eastAsia="Arial Unicode MS" w:hAnsi="Candara"/>
                <w:sz w:val="22"/>
                <w:szCs w:val="22"/>
              </w:rPr>
              <w:t xml:space="preserve">, </w:t>
            </w:r>
            <w:r w:rsidR="00261611">
              <w:rPr>
                <w:rFonts w:ascii="Candara" w:eastAsia="Arial Unicode MS" w:hAnsi="Candara"/>
                <w:sz w:val="22"/>
                <w:szCs w:val="22"/>
              </w:rPr>
              <w:t>Manager</w:t>
            </w:r>
            <w:r w:rsidR="001F2AF6">
              <w:rPr>
                <w:rFonts w:ascii="Candara" w:eastAsia="Arial Unicode MS" w:hAnsi="Candara"/>
                <w:sz w:val="22"/>
                <w:szCs w:val="22"/>
              </w:rPr>
              <w:t>,</w:t>
            </w:r>
            <w:r w:rsidR="00BF021B" w:rsidRPr="00BF021B">
              <w:rPr>
                <w:rFonts w:ascii="Candara" w:eastAsia="Arial Unicode MS" w:hAnsi="Candara"/>
                <w:sz w:val="22"/>
                <w:szCs w:val="22"/>
              </w:rPr>
              <w:t xml:space="preserve"> Civil</w:t>
            </w:r>
            <w:r w:rsidR="00AD22E6">
              <w:rPr>
                <w:rFonts w:ascii="Candara" w:eastAsia="Arial Unicode MS" w:hAnsi="Candara"/>
                <w:sz w:val="22"/>
                <w:szCs w:val="22"/>
              </w:rPr>
              <w:t xml:space="preserve"> Maintenance</w:t>
            </w:r>
            <w:r w:rsidR="00BF021B" w:rsidRPr="00BF021B">
              <w:rPr>
                <w:rFonts w:ascii="Candara" w:eastAsia="Arial Unicode MS" w:hAnsi="Candara"/>
                <w:sz w:val="22"/>
                <w:szCs w:val="22"/>
              </w:rPr>
              <w:t xml:space="preserve"> Section, THP</w:t>
            </w:r>
            <w:r w:rsidR="00BF021B">
              <w:rPr>
                <w:rFonts w:ascii="Candara" w:eastAsia="Arial Unicode MS" w:hAnsi="Candara"/>
                <w:sz w:val="22"/>
                <w:szCs w:val="22"/>
              </w:rPr>
              <w:t>.</w:t>
            </w:r>
            <w:r w:rsidRPr="00BF021B">
              <w:rPr>
                <w:rFonts w:ascii="Candara" w:eastAsia="Arial Unicode MS" w:hAnsi="Candara"/>
                <w:sz w:val="22"/>
                <w:szCs w:val="22"/>
              </w:rPr>
              <w:t xml:space="preserve"> </w:t>
            </w:r>
          </w:p>
        </w:tc>
      </w:tr>
      <w:tr w:rsidR="00871921" w:rsidRPr="00011F38" w14:paraId="4ACEDE06" w14:textId="77777777" w:rsidTr="00871921">
        <w:tc>
          <w:tcPr>
            <w:tcW w:w="1361" w:type="dxa"/>
          </w:tcPr>
          <w:p w14:paraId="5BB40A72" w14:textId="6473A8CA"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_Ref345595282 \r \h </w:instrText>
            </w:r>
            <w:r w:rsidR="00432BFD">
              <w:rPr>
                <w:rFonts w:ascii="Candara" w:eastAsia="Arial Unicode MS" w:hAnsi="Candara"/>
                <w:bCs/>
                <w:sz w:val="22"/>
                <w:szCs w:val="22"/>
              </w:rPr>
              <w:instrText xml:space="preserve">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GCC.23.2.1</w:t>
            </w:r>
            <w:r w:rsidRPr="00432BFD">
              <w:rPr>
                <w:rFonts w:ascii="Candara" w:eastAsia="Arial Unicode MS" w:hAnsi="Candara"/>
                <w:bCs/>
                <w:sz w:val="22"/>
                <w:szCs w:val="22"/>
              </w:rPr>
              <w:fldChar w:fldCharType="end"/>
            </w:r>
          </w:p>
        </w:tc>
        <w:tc>
          <w:tcPr>
            <w:tcW w:w="7371" w:type="dxa"/>
          </w:tcPr>
          <w:p w14:paraId="2501A2CA" w14:textId="20AF6359" w:rsidR="00BF4A1C" w:rsidRPr="00AD22E6" w:rsidRDefault="00BF4A1C" w:rsidP="00BF4A1C">
            <w:pPr>
              <w:tabs>
                <w:tab w:val="right" w:pos="7254"/>
              </w:tabs>
              <w:spacing w:after="120"/>
              <w:rPr>
                <w:rFonts w:ascii="Candara" w:eastAsia="Arial Unicode MS" w:hAnsi="Candara"/>
                <w:color w:val="FF0000"/>
                <w:sz w:val="22"/>
                <w:szCs w:val="22"/>
              </w:rPr>
            </w:pPr>
            <w:r w:rsidRPr="00FE5A82">
              <w:rPr>
                <w:rFonts w:ascii="Candara" w:eastAsia="Arial Unicode MS" w:hAnsi="Candara"/>
                <w:sz w:val="22"/>
                <w:szCs w:val="22"/>
              </w:rPr>
              <w:t>The amount to be deducted for the key personnel not employed by the contractor for each personnel i</w:t>
            </w:r>
            <w:r w:rsidR="00B13341">
              <w:rPr>
                <w:rFonts w:ascii="Candara" w:eastAsia="Arial Unicode MS" w:hAnsi="Candara"/>
                <w:sz w:val="22"/>
                <w:szCs w:val="22"/>
              </w:rPr>
              <w:t xml:space="preserve">s </w:t>
            </w:r>
            <w:r w:rsidR="00FE5A82" w:rsidRPr="00B13341">
              <w:rPr>
                <w:rFonts w:ascii="Candara" w:eastAsia="Arial Unicode MS" w:hAnsi="Candara"/>
                <w:b/>
                <w:bCs/>
                <w:i/>
                <w:iCs/>
                <w:sz w:val="22"/>
                <w:szCs w:val="22"/>
              </w:rPr>
              <w:t>Not Applicable</w:t>
            </w:r>
          </w:p>
        </w:tc>
      </w:tr>
      <w:tr w:rsidR="00871921" w:rsidRPr="00011F38" w14:paraId="50914441" w14:textId="77777777" w:rsidTr="00DF1847">
        <w:trPr>
          <w:trHeight w:val="998"/>
        </w:trPr>
        <w:tc>
          <w:tcPr>
            <w:tcW w:w="1361" w:type="dxa"/>
          </w:tcPr>
          <w:p w14:paraId="76BE4456" w14:textId="7F550C25" w:rsidR="00871921" w:rsidRPr="00432BFD" w:rsidRDefault="00871921" w:rsidP="00871921">
            <w:pPr>
              <w:spacing w:after="120"/>
              <w:rPr>
                <w:rFonts w:ascii="Candara" w:eastAsia="Arial Unicode MS" w:hAnsi="Candara"/>
                <w:bCs/>
                <w:sz w:val="22"/>
                <w:szCs w:val="22"/>
              </w:rPr>
            </w:pPr>
            <w:r w:rsidRPr="00432BFD">
              <w:rPr>
                <w:rFonts w:ascii="Candara" w:hAnsi="Candara"/>
                <w:bCs/>
                <w:sz w:val="22"/>
                <w:szCs w:val="22"/>
              </w:rPr>
              <w:fldChar w:fldCharType="begin"/>
            </w:r>
            <w:r w:rsidRPr="00432BFD">
              <w:rPr>
                <w:rFonts w:ascii="Candara" w:hAnsi="Candara"/>
                <w:bCs/>
                <w:sz w:val="22"/>
                <w:szCs w:val="22"/>
              </w:rPr>
              <w:instrText xml:space="preserve"> REF _Ref312351846 \r \h  \* MERGEFORMAT </w:instrText>
            </w:r>
            <w:r w:rsidRPr="00432BFD">
              <w:rPr>
                <w:rFonts w:ascii="Candara" w:hAnsi="Candara"/>
                <w:bCs/>
                <w:sz w:val="22"/>
                <w:szCs w:val="22"/>
              </w:rPr>
            </w:r>
            <w:r w:rsidRPr="00432BFD">
              <w:rPr>
                <w:rFonts w:ascii="Candara" w:hAnsi="Candara"/>
                <w:bCs/>
                <w:sz w:val="22"/>
                <w:szCs w:val="22"/>
              </w:rPr>
              <w:fldChar w:fldCharType="separate"/>
            </w:r>
            <w:r w:rsidR="00ED0056" w:rsidRPr="00ED0056">
              <w:rPr>
                <w:rFonts w:ascii="Candara" w:eastAsia="Arial Unicode MS" w:hAnsi="Candara"/>
                <w:bCs/>
                <w:sz w:val="22"/>
                <w:szCs w:val="22"/>
              </w:rPr>
              <w:t>GCC.25.1</w:t>
            </w:r>
            <w:r w:rsidRPr="00432BFD">
              <w:rPr>
                <w:rFonts w:ascii="Candara" w:hAnsi="Candara"/>
                <w:bCs/>
                <w:sz w:val="22"/>
                <w:szCs w:val="22"/>
              </w:rPr>
              <w:fldChar w:fldCharType="end"/>
            </w:r>
          </w:p>
        </w:tc>
        <w:tc>
          <w:tcPr>
            <w:tcW w:w="7371" w:type="dxa"/>
          </w:tcPr>
          <w:p w14:paraId="20BB67FE" w14:textId="113515C5"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 xml:space="preserve">The Works or part of Works that can be subcontracted and the qualifying requirement for the selection of Subcontractors to perform such part are: </w:t>
            </w:r>
            <w:r w:rsidR="00DF1847" w:rsidRPr="00DF1847">
              <w:rPr>
                <w:rFonts w:ascii="Candara" w:eastAsia="Arial Unicode MS" w:hAnsi="Candara"/>
                <w:b/>
                <w:bCs/>
                <w:sz w:val="22"/>
                <w:szCs w:val="22"/>
              </w:rPr>
              <w:t>Not Applicable.</w:t>
            </w:r>
          </w:p>
        </w:tc>
      </w:tr>
      <w:tr w:rsidR="00871921" w:rsidRPr="00011F38" w14:paraId="63074E39" w14:textId="77777777" w:rsidTr="00871921">
        <w:tc>
          <w:tcPr>
            <w:tcW w:w="1361" w:type="dxa"/>
          </w:tcPr>
          <w:p w14:paraId="2BA7CF6D" w14:textId="67F004A7" w:rsidR="00871921" w:rsidRPr="00432BFD" w:rsidRDefault="00871921" w:rsidP="00871921">
            <w:pPr>
              <w:spacing w:after="120"/>
              <w:rPr>
                <w:rFonts w:ascii="Candara" w:hAnsi="Candara"/>
                <w:sz w:val="22"/>
                <w:szCs w:val="22"/>
              </w:rPr>
            </w:pPr>
            <w:r w:rsidRPr="00432BFD">
              <w:rPr>
                <w:rFonts w:ascii="Candara" w:hAnsi="Candara"/>
                <w:sz w:val="22"/>
                <w:szCs w:val="22"/>
              </w:rPr>
              <w:fldChar w:fldCharType="begin"/>
            </w:r>
            <w:r w:rsidRPr="00432BFD">
              <w:rPr>
                <w:rFonts w:ascii="Candara" w:hAnsi="Candara"/>
                <w:sz w:val="22"/>
                <w:szCs w:val="22"/>
              </w:rPr>
              <w:instrText xml:space="preserve"> REF _Ref345595500 \r \h  \* MERGEFORMAT </w:instrText>
            </w:r>
            <w:r w:rsidRPr="00432BFD">
              <w:rPr>
                <w:rFonts w:ascii="Candara" w:hAnsi="Candara"/>
                <w:sz w:val="22"/>
                <w:szCs w:val="22"/>
              </w:rPr>
            </w:r>
            <w:r w:rsidRPr="00432BFD">
              <w:rPr>
                <w:rFonts w:ascii="Candara" w:hAnsi="Candara"/>
                <w:sz w:val="22"/>
                <w:szCs w:val="22"/>
              </w:rPr>
              <w:fldChar w:fldCharType="separate"/>
            </w:r>
            <w:r w:rsidR="00ED0056">
              <w:rPr>
                <w:rFonts w:ascii="Candara" w:hAnsi="Candara"/>
                <w:sz w:val="22"/>
                <w:szCs w:val="22"/>
              </w:rPr>
              <w:t>GCC.26.2.4</w:t>
            </w:r>
            <w:r w:rsidRPr="00432BFD">
              <w:rPr>
                <w:rFonts w:ascii="Candara" w:hAnsi="Candara"/>
                <w:sz w:val="22"/>
                <w:szCs w:val="22"/>
              </w:rPr>
              <w:fldChar w:fldCharType="end"/>
            </w:r>
          </w:p>
        </w:tc>
        <w:tc>
          <w:tcPr>
            <w:tcW w:w="7371" w:type="dxa"/>
          </w:tcPr>
          <w:p w14:paraId="5FCD5373" w14:textId="02B55473" w:rsidR="00871921" w:rsidRPr="00FE5A82" w:rsidRDefault="00DF1847" w:rsidP="00DF1847">
            <w:pPr>
              <w:tabs>
                <w:tab w:val="right" w:pos="7164"/>
              </w:tabs>
              <w:spacing w:after="120"/>
              <w:rPr>
                <w:rFonts w:ascii="Candara" w:eastAsia="Arial Unicode MS" w:hAnsi="Candara"/>
                <w:sz w:val="22"/>
                <w:szCs w:val="22"/>
              </w:rPr>
            </w:pPr>
            <w:r w:rsidRPr="00FE5A82">
              <w:rPr>
                <w:rFonts w:ascii="Candara" w:eastAsia="Arial Unicode MS" w:hAnsi="Candara"/>
                <w:sz w:val="22"/>
                <w:szCs w:val="22"/>
              </w:rPr>
              <w:t xml:space="preserve">The amount to be deducted for the equipments not available at site </w:t>
            </w:r>
            <w:r w:rsidR="00FE5A82">
              <w:rPr>
                <w:rFonts w:ascii="Candara" w:eastAsia="Arial Unicode MS" w:hAnsi="Candara"/>
                <w:sz w:val="22"/>
                <w:szCs w:val="22"/>
              </w:rPr>
              <w:t>-</w:t>
            </w:r>
            <w:r w:rsidR="00FE5A82" w:rsidRPr="00FE5A82">
              <w:rPr>
                <w:rFonts w:ascii="Candara" w:eastAsia="Arial Unicode MS" w:hAnsi="Candara"/>
                <w:b/>
                <w:bCs/>
                <w:sz w:val="22"/>
                <w:szCs w:val="22"/>
              </w:rPr>
              <w:t>Not Applicable</w:t>
            </w:r>
          </w:p>
        </w:tc>
      </w:tr>
      <w:tr w:rsidR="00871921" w:rsidRPr="00011F38" w14:paraId="57F7350A" w14:textId="77777777" w:rsidTr="00871921">
        <w:tc>
          <w:tcPr>
            <w:tcW w:w="1361" w:type="dxa"/>
          </w:tcPr>
          <w:p w14:paraId="0986B83F" w14:textId="65FC1DAF" w:rsidR="00871921" w:rsidRPr="00432BFD" w:rsidRDefault="00871921" w:rsidP="00871921">
            <w:pPr>
              <w:spacing w:after="120"/>
              <w:rPr>
                <w:rFonts w:ascii="Candara" w:eastAsia="Arial Unicode MS" w:hAnsi="Candara"/>
                <w:sz w:val="22"/>
                <w:szCs w:val="22"/>
                <w:highlight w:val="yellow"/>
              </w:rPr>
            </w:pPr>
            <w:r w:rsidRPr="00432BFD">
              <w:rPr>
                <w:rFonts w:ascii="Candara" w:hAnsi="Candara"/>
                <w:sz w:val="22"/>
                <w:szCs w:val="22"/>
              </w:rPr>
              <w:fldChar w:fldCharType="begin"/>
            </w:r>
            <w:r w:rsidRPr="00432BFD">
              <w:rPr>
                <w:rFonts w:ascii="Candara" w:hAnsi="Candara"/>
                <w:sz w:val="22"/>
                <w:szCs w:val="22"/>
              </w:rPr>
              <w:instrText xml:space="preserve"> REF _Ref312352354 \r \h  \* MERGEFORMAT </w:instrText>
            </w:r>
            <w:r w:rsidRPr="00432BFD">
              <w:rPr>
                <w:rFonts w:ascii="Candara" w:hAnsi="Candara"/>
                <w:sz w:val="22"/>
                <w:szCs w:val="22"/>
              </w:rPr>
            </w:r>
            <w:r w:rsidRPr="00432BFD">
              <w:rPr>
                <w:rFonts w:ascii="Candara" w:hAnsi="Candara"/>
                <w:sz w:val="22"/>
                <w:szCs w:val="22"/>
              </w:rPr>
              <w:fldChar w:fldCharType="separate"/>
            </w:r>
            <w:r w:rsidR="00ED0056" w:rsidRPr="00ED0056">
              <w:rPr>
                <w:rFonts w:ascii="Candara" w:eastAsia="Arial Unicode MS" w:hAnsi="Candara"/>
                <w:sz w:val="22"/>
                <w:szCs w:val="22"/>
              </w:rPr>
              <w:t>GCC.26.11.1</w:t>
            </w:r>
            <w:r w:rsidRPr="00432BFD">
              <w:rPr>
                <w:rFonts w:ascii="Candara" w:hAnsi="Candara"/>
                <w:sz w:val="22"/>
                <w:szCs w:val="22"/>
              </w:rPr>
              <w:fldChar w:fldCharType="end"/>
            </w:r>
          </w:p>
        </w:tc>
        <w:tc>
          <w:tcPr>
            <w:tcW w:w="7371" w:type="dxa"/>
          </w:tcPr>
          <w:p w14:paraId="09DBFFF6" w14:textId="54A6B4AE" w:rsidR="00871921" w:rsidRPr="00DF1847" w:rsidRDefault="00DF1847" w:rsidP="00DF1847">
            <w:pPr>
              <w:tabs>
                <w:tab w:val="right" w:pos="7164"/>
              </w:tabs>
              <w:spacing w:after="120"/>
              <w:rPr>
                <w:rFonts w:ascii="Candara" w:eastAsia="Arial Unicode MS" w:hAnsi="Candara"/>
                <w:i/>
                <w:iCs/>
                <w:color w:val="FF0000"/>
                <w:sz w:val="22"/>
                <w:szCs w:val="22"/>
              </w:rPr>
            </w:pPr>
            <w:r w:rsidRPr="001F2AF6">
              <w:rPr>
                <w:rFonts w:ascii="Candara" w:eastAsia="Arial Unicode MS" w:hAnsi="Candara"/>
                <w:sz w:val="22"/>
                <w:szCs w:val="22"/>
              </w:rPr>
              <w:t xml:space="preserve">The Site possession dates shall </w:t>
            </w:r>
            <w:r w:rsidR="00DB613E" w:rsidRPr="001F2AF6">
              <w:rPr>
                <w:rFonts w:ascii="Candara" w:eastAsia="Arial Unicode MS" w:hAnsi="Candara"/>
                <w:sz w:val="22"/>
                <w:szCs w:val="22"/>
              </w:rPr>
              <w:t>be as</w:t>
            </w:r>
            <w:r w:rsidR="00CA2390" w:rsidRPr="001F2AF6">
              <w:rPr>
                <w:rFonts w:ascii="Candara" w:eastAsia="Arial Unicode MS" w:hAnsi="Candara"/>
                <w:sz w:val="22"/>
                <w:szCs w:val="22"/>
              </w:rPr>
              <w:t xml:space="preserve"> decided by the Project </w:t>
            </w:r>
            <w:r w:rsidR="00DB613E" w:rsidRPr="001F2AF6">
              <w:rPr>
                <w:rFonts w:ascii="Candara" w:eastAsia="Arial Unicode MS" w:hAnsi="Candara"/>
                <w:sz w:val="22"/>
                <w:szCs w:val="22"/>
              </w:rPr>
              <w:t>Manager, CMS</w:t>
            </w:r>
            <w:r w:rsidR="00CA2390" w:rsidRPr="001F2AF6">
              <w:rPr>
                <w:rFonts w:ascii="Candara" w:eastAsia="Arial Unicode MS" w:hAnsi="Candara"/>
                <w:sz w:val="22"/>
                <w:szCs w:val="22"/>
              </w:rPr>
              <w:t xml:space="preserve"> but later than one </w:t>
            </w:r>
            <w:r w:rsidR="00DB613E" w:rsidRPr="001F2AF6">
              <w:rPr>
                <w:rFonts w:ascii="Candara" w:eastAsia="Arial Unicode MS" w:hAnsi="Candara"/>
                <w:sz w:val="22"/>
                <w:szCs w:val="22"/>
              </w:rPr>
              <w:t xml:space="preserve">week </w:t>
            </w:r>
            <w:r w:rsidR="00DB613E" w:rsidRPr="001F2AF6">
              <w:rPr>
                <w:rFonts w:ascii="Candara" w:eastAsia="Arial Unicode MS" w:hAnsi="Candara"/>
                <w:i/>
                <w:iCs/>
                <w:sz w:val="22"/>
                <w:szCs w:val="22"/>
              </w:rPr>
              <w:t>from</w:t>
            </w:r>
            <w:r w:rsidRPr="001F2AF6">
              <w:rPr>
                <w:rFonts w:ascii="Candara" w:eastAsia="Arial Unicode MS" w:hAnsi="Candara"/>
                <w:i/>
                <w:iCs/>
                <w:sz w:val="22"/>
                <w:szCs w:val="22"/>
              </w:rPr>
              <w:t xml:space="preserve"> the date of </w:t>
            </w:r>
            <w:r w:rsidR="00D508AD" w:rsidRPr="001F2AF6">
              <w:rPr>
                <w:rFonts w:ascii="Candara" w:eastAsia="Arial Unicode MS" w:hAnsi="Candara"/>
                <w:i/>
                <w:iCs/>
                <w:sz w:val="22"/>
                <w:szCs w:val="22"/>
              </w:rPr>
              <w:t>Issurance of Notification of Award.</w:t>
            </w:r>
          </w:p>
        </w:tc>
      </w:tr>
      <w:tr w:rsidR="00871921" w:rsidRPr="00011F38" w14:paraId="727DC279" w14:textId="77777777" w:rsidTr="00871921">
        <w:tc>
          <w:tcPr>
            <w:tcW w:w="1361" w:type="dxa"/>
          </w:tcPr>
          <w:p w14:paraId="32C157B8" w14:textId="1F17422E" w:rsidR="00871921" w:rsidRPr="00432BFD" w:rsidRDefault="00871921" w:rsidP="00871921">
            <w:pPr>
              <w:spacing w:after="120"/>
              <w:rPr>
                <w:rFonts w:ascii="Candara" w:eastAsia="Arial Unicode MS" w:hAnsi="Candara"/>
                <w:sz w:val="22"/>
                <w:szCs w:val="22"/>
                <w:highlight w:val="yellow"/>
              </w:rPr>
            </w:pPr>
            <w:r w:rsidRPr="00432BFD">
              <w:rPr>
                <w:rFonts w:ascii="Candara" w:hAnsi="Candara"/>
                <w:sz w:val="22"/>
                <w:szCs w:val="22"/>
              </w:rPr>
              <w:fldChar w:fldCharType="begin"/>
            </w:r>
            <w:r w:rsidRPr="00432BFD">
              <w:rPr>
                <w:rFonts w:ascii="Candara" w:hAnsi="Candara"/>
                <w:sz w:val="22"/>
                <w:szCs w:val="22"/>
              </w:rPr>
              <w:instrText xml:space="preserve"> REF _Ref312352637 \r \h  \* MERGEFORMAT </w:instrText>
            </w:r>
            <w:r w:rsidRPr="00432BFD">
              <w:rPr>
                <w:rFonts w:ascii="Candara" w:hAnsi="Candara"/>
                <w:sz w:val="22"/>
                <w:szCs w:val="22"/>
              </w:rPr>
            </w:r>
            <w:r w:rsidRPr="00432BFD">
              <w:rPr>
                <w:rFonts w:ascii="Candara" w:hAnsi="Candara"/>
                <w:sz w:val="22"/>
                <w:szCs w:val="22"/>
              </w:rPr>
              <w:fldChar w:fldCharType="separate"/>
            </w:r>
            <w:r w:rsidR="00ED0056" w:rsidRPr="00ED0056">
              <w:rPr>
                <w:rFonts w:ascii="Candara" w:eastAsia="Arial Unicode MS" w:hAnsi="Candara"/>
                <w:sz w:val="22"/>
                <w:szCs w:val="22"/>
              </w:rPr>
              <w:t>GCC.27.3</w:t>
            </w:r>
            <w:r w:rsidRPr="00432BFD">
              <w:rPr>
                <w:rFonts w:ascii="Candara" w:hAnsi="Candara"/>
                <w:sz w:val="22"/>
                <w:szCs w:val="22"/>
              </w:rPr>
              <w:fldChar w:fldCharType="end"/>
            </w:r>
          </w:p>
        </w:tc>
        <w:tc>
          <w:tcPr>
            <w:tcW w:w="7371" w:type="dxa"/>
          </w:tcPr>
          <w:p w14:paraId="780EFFF1" w14:textId="0FE82EA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The Contractor shall make its own arrangements for supply of water required for the Works at its own cost.</w:t>
            </w:r>
          </w:p>
        </w:tc>
      </w:tr>
      <w:tr w:rsidR="00871921" w:rsidRPr="00011F38" w14:paraId="7F780AE2" w14:textId="77777777" w:rsidTr="00871921">
        <w:tc>
          <w:tcPr>
            <w:tcW w:w="1361" w:type="dxa"/>
          </w:tcPr>
          <w:p w14:paraId="0F37A4B7" w14:textId="2D20C8B7" w:rsidR="00871921" w:rsidRPr="00432BFD" w:rsidRDefault="00871921" w:rsidP="00871921">
            <w:pPr>
              <w:spacing w:after="120"/>
              <w:rPr>
                <w:rFonts w:ascii="Candara" w:eastAsia="Arial Unicode MS" w:hAnsi="Candara"/>
                <w:sz w:val="22"/>
                <w:szCs w:val="22"/>
              </w:rPr>
            </w:pPr>
            <w:r w:rsidRPr="00432BFD">
              <w:rPr>
                <w:rFonts w:ascii="Candara" w:hAnsi="Candara"/>
                <w:sz w:val="22"/>
                <w:szCs w:val="22"/>
              </w:rPr>
              <w:fldChar w:fldCharType="begin"/>
            </w:r>
            <w:r w:rsidRPr="00432BFD">
              <w:rPr>
                <w:rFonts w:ascii="Candara" w:hAnsi="Candara"/>
                <w:sz w:val="22"/>
                <w:szCs w:val="22"/>
              </w:rPr>
              <w:instrText xml:space="preserve"> REF _Ref312352731 \r \h  \* MERGEFORMAT </w:instrText>
            </w:r>
            <w:r w:rsidRPr="00432BFD">
              <w:rPr>
                <w:rFonts w:ascii="Candara" w:hAnsi="Candara"/>
                <w:sz w:val="22"/>
                <w:szCs w:val="22"/>
              </w:rPr>
            </w:r>
            <w:r w:rsidRPr="00432BFD">
              <w:rPr>
                <w:rFonts w:ascii="Candara" w:hAnsi="Candara"/>
                <w:sz w:val="22"/>
                <w:szCs w:val="22"/>
              </w:rPr>
              <w:fldChar w:fldCharType="separate"/>
            </w:r>
            <w:r w:rsidR="00ED0056" w:rsidRPr="00ED0056">
              <w:rPr>
                <w:rFonts w:ascii="Candara" w:eastAsia="Arial Unicode MS" w:hAnsi="Candara"/>
                <w:sz w:val="22"/>
                <w:szCs w:val="22"/>
              </w:rPr>
              <w:t>GCC.29.1</w:t>
            </w:r>
            <w:r w:rsidRPr="00432BFD">
              <w:rPr>
                <w:rFonts w:ascii="Candara" w:hAnsi="Candara"/>
                <w:sz w:val="22"/>
                <w:szCs w:val="22"/>
              </w:rPr>
              <w:fldChar w:fldCharType="end"/>
            </w:r>
          </w:p>
        </w:tc>
        <w:tc>
          <w:tcPr>
            <w:tcW w:w="7371" w:type="dxa"/>
          </w:tcPr>
          <w:p w14:paraId="468BE25E" w14:textId="20CBF9FC"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The Druk Green will not issue any material for Completion of the Works and Contractor will be required to arrange all materials required for completion of works at its own cost</w:t>
            </w:r>
            <w:r w:rsidR="00D508AD">
              <w:rPr>
                <w:rFonts w:ascii="Candara" w:eastAsia="Arial Unicode MS" w:hAnsi="Candara"/>
                <w:sz w:val="22"/>
                <w:szCs w:val="22"/>
              </w:rPr>
              <w:t>.</w:t>
            </w:r>
          </w:p>
        </w:tc>
      </w:tr>
      <w:tr w:rsidR="00871921" w:rsidRPr="00011F38" w14:paraId="1A84245C" w14:textId="77777777" w:rsidTr="00871921">
        <w:tc>
          <w:tcPr>
            <w:tcW w:w="8732" w:type="dxa"/>
            <w:gridSpan w:val="2"/>
          </w:tcPr>
          <w:p w14:paraId="3B467F08" w14:textId="33D5329C" w:rsidR="00871921" w:rsidRPr="00871921" w:rsidRDefault="00871921">
            <w:pPr>
              <w:pStyle w:val="ListParagraph"/>
              <w:numPr>
                <w:ilvl w:val="3"/>
                <w:numId w:val="35"/>
              </w:numPr>
              <w:tabs>
                <w:tab w:val="clear" w:pos="720"/>
                <w:tab w:val="left" w:pos="821"/>
                <w:tab w:val="right" w:pos="7164"/>
              </w:tabs>
              <w:spacing w:after="120"/>
              <w:ind w:left="419"/>
              <w:contextualSpacing w:val="0"/>
              <w:jc w:val="center"/>
              <w:rPr>
                <w:rFonts w:ascii="Candara" w:eastAsia="Arial Unicode MS" w:hAnsi="Candara"/>
                <w:sz w:val="22"/>
                <w:szCs w:val="22"/>
              </w:rPr>
            </w:pPr>
            <w:r w:rsidRPr="00871921">
              <w:rPr>
                <w:rFonts w:ascii="Candara" w:eastAsia="Arial Unicode MS" w:hAnsi="Candara"/>
                <w:b/>
                <w:sz w:val="22"/>
                <w:szCs w:val="22"/>
              </w:rPr>
              <w:t>GUARANTEES AND LIABILITIES</w:t>
            </w:r>
          </w:p>
        </w:tc>
      </w:tr>
      <w:tr w:rsidR="00871921" w:rsidRPr="00011F38" w14:paraId="0743642B" w14:textId="77777777" w:rsidTr="00871921">
        <w:trPr>
          <w:trHeight w:val="683"/>
        </w:trPr>
        <w:tc>
          <w:tcPr>
            <w:tcW w:w="1361" w:type="dxa"/>
          </w:tcPr>
          <w:p w14:paraId="120C0195" w14:textId="49B23D6E"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_Ref297038183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GCC.36.2</w:t>
            </w:r>
            <w:r w:rsidRPr="00432BFD">
              <w:rPr>
                <w:rFonts w:ascii="Candara" w:eastAsia="Arial Unicode MS" w:hAnsi="Candara"/>
                <w:bCs/>
                <w:sz w:val="22"/>
                <w:szCs w:val="22"/>
              </w:rPr>
              <w:fldChar w:fldCharType="end"/>
            </w:r>
          </w:p>
        </w:tc>
        <w:tc>
          <w:tcPr>
            <w:tcW w:w="7371" w:type="dxa"/>
          </w:tcPr>
          <w:p w14:paraId="28D82839" w14:textId="507F8D36" w:rsidR="00871921" w:rsidRPr="00D508AD" w:rsidRDefault="00D508AD" w:rsidP="00D508AD">
            <w:pPr>
              <w:tabs>
                <w:tab w:val="right" w:pos="7164"/>
              </w:tabs>
              <w:spacing w:after="120"/>
              <w:rPr>
                <w:rFonts w:ascii="Candara" w:eastAsia="Arial Unicode MS" w:hAnsi="Candara"/>
                <w:i/>
                <w:sz w:val="22"/>
                <w:szCs w:val="22"/>
              </w:rPr>
            </w:pPr>
            <w:r w:rsidRPr="00D508AD">
              <w:rPr>
                <w:rFonts w:ascii="Candara" w:eastAsia="Arial Unicode MS" w:hAnsi="Candara"/>
                <w:sz w:val="22"/>
                <w:szCs w:val="22"/>
              </w:rPr>
              <w:t xml:space="preserve">The applicable rate of liquidated damages will be as </w:t>
            </w:r>
            <w:r w:rsidR="00A4528B" w:rsidRPr="00BF021B">
              <w:rPr>
                <w:rFonts w:ascii="Candara" w:eastAsia="Arial Unicode MS" w:hAnsi="Candara"/>
                <w:b/>
                <w:bCs/>
                <w:i/>
                <w:iCs/>
                <w:sz w:val="22"/>
                <w:szCs w:val="22"/>
              </w:rPr>
              <w:t>[</w:t>
            </w:r>
            <w:r w:rsidR="00A4528B" w:rsidRPr="00FE5A82">
              <w:rPr>
                <w:rFonts w:ascii="Candara" w:eastAsia="Arial Unicode MS" w:hAnsi="Candara"/>
                <w:b/>
                <w:bCs/>
                <w:i/>
                <w:iCs/>
                <w:sz w:val="22"/>
                <w:szCs w:val="22"/>
              </w:rPr>
              <w:t>0.</w:t>
            </w:r>
            <w:r w:rsidR="00FE5A82" w:rsidRPr="00FE5A82">
              <w:rPr>
                <w:rFonts w:ascii="Candara" w:eastAsia="Arial Unicode MS" w:hAnsi="Candara"/>
                <w:b/>
                <w:bCs/>
                <w:i/>
                <w:iCs/>
                <w:sz w:val="22"/>
                <w:szCs w:val="22"/>
              </w:rPr>
              <w:t>2</w:t>
            </w:r>
            <w:r w:rsidR="00261611">
              <w:rPr>
                <w:rFonts w:ascii="Candara" w:eastAsia="Arial Unicode MS" w:hAnsi="Candara"/>
                <w:b/>
                <w:bCs/>
                <w:i/>
                <w:iCs/>
                <w:sz w:val="22"/>
                <w:szCs w:val="22"/>
              </w:rPr>
              <w:t>5</w:t>
            </w:r>
            <w:r w:rsidR="00A4528B" w:rsidRPr="00FE5A82">
              <w:rPr>
                <w:rFonts w:ascii="Candara" w:eastAsia="Arial Unicode MS" w:hAnsi="Candara"/>
                <w:b/>
                <w:bCs/>
                <w:i/>
                <w:iCs/>
                <w:sz w:val="22"/>
                <w:szCs w:val="22"/>
              </w:rPr>
              <w:t>%]</w:t>
            </w:r>
            <w:r w:rsidR="00A4528B" w:rsidRPr="00BF021B">
              <w:rPr>
                <w:rFonts w:ascii="Candara" w:eastAsia="Arial Unicode MS" w:hAnsi="Candara"/>
                <w:sz w:val="22"/>
                <w:szCs w:val="22"/>
              </w:rPr>
              <w:t xml:space="preserve"> </w:t>
            </w:r>
            <w:r w:rsidR="00A4528B" w:rsidRPr="00A4528B">
              <w:rPr>
                <w:rFonts w:ascii="Candara" w:eastAsia="Arial Unicode MS" w:hAnsi="Candara"/>
                <w:sz w:val="22"/>
                <w:szCs w:val="22"/>
              </w:rPr>
              <w:t>of the Contract Price for each day of delay, up to a maximum deduction of ten (10%) percentage of the Contract Price</w:t>
            </w:r>
            <w:r w:rsidR="00A4528B">
              <w:rPr>
                <w:rFonts w:ascii="Candara" w:eastAsia="Arial Unicode MS" w:hAnsi="Candara"/>
                <w:i/>
                <w:sz w:val="22"/>
                <w:szCs w:val="22"/>
              </w:rPr>
              <w:t>.</w:t>
            </w:r>
          </w:p>
        </w:tc>
      </w:tr>
      <w:tr w:rsidR="00871921" w:rsidRPr="00011F38" w14:paraId="5DD9AE07" w14:textId="77777777" w:rsidTr="00871921">
        <w:tc>
          <w:tcPr>
            <w:tcW w:w="1361" w:type="dxa"/>
            <w:tcBorders>
              <w:bottom w:val="single" w:sz="4" w:space="0" w:color="auto"/>
            </w:tcBorders>
          </w:tcPr>
          <w:p w14:paraId="200D62D9" w14:textId="495D6E43" w:rsidR="00871921" w:rsidRPr="00432BFD" w:rsidRDefault="00871921" w:rsidP="00871921">
            <w:pPr>
              <w:spacing w:after="120"/>
              <w:rPr>
                <w:rFonts w:ascii="Candara" w:eastAsia="Arial Unicode MS" w:hAnsi="Candara"/>
                <w:bCs/>
                <w:sz w:val="22"/>
                <w:szCs w:val="22"/>
              </w:rPr>
            </w:pPr>
            <w:r w:rsidRPr="00432BFD">
              <w:rPr>
                <w:rFonts w:ascii="Candara" w:eastAsia="Arial Unicode MS" w:hAnsi="Candara"/>
                <w:bCs/>
                <w:sz w:val="22"/>
                <w:szCs w:val="22"/>
              </w:rPr>
              <w:fldChar w:fldCharType="begin"/>
            </w:r>
            <w:r w:rsidRPr="00432BFD">
              <w:rPr>
                <w:rFonts w:ascii="Candara" w:eastAsia="Arial Unicode MS" w:hAnsi="Candara"/>
                <w:bCs/>
                <w:sz w:val="22"/>
                <w:szCs w:val="22"/>
              </w:rPr>
              <w:instrText xml:space="preserve"> REF _Ref260751996 \r \h  \* MERGEFORMAT </w:instrText>
            </w:r>
            <w:r w:rsidRPr="00432BFD">
              <w:rPr>
                <w:rFonts w:ascii="Candara" w:eastAsia="Arial Unicode MS" w:hAnsi="Candara"/>
                <w:bCs/>
                <w:sz w:val="22"/>
                <w:szCs w:val="22"/>
              </w:rPr>
            </w:r>
            <w:r w:rsidRPr="00432BFD">
              <w:rPr>
                <w:rFonts w:ascii="Candara" w:eastAsia="Arial Unicode MS" w:hAnsi="Candara"/>
                <w:bCs/>
                <w:sz w:val="22"/>
                <w:szCs w:val="22"/>
              </w:rPr>
              <w:fldChar w:fldCharType="separate"/>
            </w:r>
            <w:r w:rsidR="00ED0056">
              <w:rPr>
                <w:rFonts w:ascii="Candara" w:eastAsia="Arial Unicode MS" w:hAnsi="Candara"/>
                <w:bCs/>
                <w:sz w:val="22"/>
                <w:szCs w:val="22"/>
              </w:rPr>
              <w:t>GCC.37.1</w:t>
            </w:r>
            <w:r w:rsidRPr="00432BFD">
              <w:rPr>
                <w:rFonts w:ascii="Candara" w:eastAsia="Arial Unicode MS" w:hAnsi="Candara"/>
                <w:bCs/>
                <w:sz w:val="22"/>
                <w:szCs w:val="22"/>
              </w:rPr>
              <w:fldChar w:fldCharType="end"/>
            </w:r>
          </w:p>
        </w:tc>
        <w:tc>
          <w:tcPr>
            <w:tcW w:w="7371" w:type="dxa"/>
            <w:tcBorders>
              <w:bottom w:val="single" w:sz="4" w:space="0" w:color="auto"/>
            </w:tcBorders>
          </w:tcPr>
          <w:p w14:paraId="3C95E75D" w14:textId="78981AB4" w:rsidR="00871921" w:rsidRPr="00AB57D3" w:rsidRDefault="00D508AD" w:rsidP="00D508AD">
            <w:pPr>
              <w:tabs>
                <w:tab w:val="right" w:pos="7164"/>
              </w:tabs>
              <w:spacing w:after="120"/>
              <w:rPr>
                <w:rFonts w:ascii="Candara" w:eastAsia="Arial Unicode MS" w:hAnsi="Candara"/>
                <w:sz w:val="22"/>
                <w:szCs w:val="22"/>
              </w:rPr>
            </w:pPr>
            <w:r w:rsidRPr="00D508AD">
              <w:rPr>
                <w:rFonts w:ascii="Candara" w:eastAsia="Arial Unicode MS" w:hAnsi="Candara"/>
                <w:sz w:val="22"/>
                <w:szCs w:val="22"/>
              </w:rPr>
              <w:t xml:space="preserve">The Defect Liability Period will be </w:t>
            </w:r>
            <w:r w:rsidRPr="00BF021B">
              <w:rPr>
                <w:rFonts w:ascii="Candara" w:eastAsia="Arial Unicode MS" w:hAnsi="Candara"/>
                <w:b/>
                <w:bCs/>
                <w:i/>
                <w:iCs/>
                <w:sz w:val="22"/>
                <w:szCs w:val="22"/>
              </w:rPr>
              <w:t>12 months</w:t>
            </w:r>
            <w:r w:rsidRPr="00BF021B">
              <w:rPr>
                <w:rFonts w:ascii="Candara" w:eastAsia="Arial Unicode MS" w:hAnsi="Candara"/>
                <w:sz w:val="22"/>
                <w:szCs w:val="22"/>
              </w:rPr>
              <w:t xml:space="preserve"> </w:t>
            </w:r>
            <w:r w:rsidRPr="00D508AD">
              <w:rPr>
                <w:rFonts w:ascii="Candara" w:eastAsia="Arial Unicode MS" w:hAnsi="Candara"/>
                <w:sz w:val="22"/>
                <w:szCs w:val="22"/>
              </w:rPr>
              <w:t>from the date of taking over of the</w:t>
            </w:r>
            <w:r>
              <w:rPr>
                <w:rFonts w:ascii="Candara" w:eastAsia="Arial Unicode MS" w:hAnsi="Candara"/>
                <w:sz w:val="22"/>
                <w:szCs w:val="22"/>
              </w:rPr>
              <w:t xml:space="preserve"> </w:t>
            </w:r>
            <w:r w:rsidRPr="00D508AD">
              <w:rPr>
                <w:rFonts w:ascii="Candara" w:eastAsia="Arial Unicode MS" w:hAnsi="Candara"/>
                <w:sz w:val="22"/>
                <w:szCs w:val="22"/>
              </w:rPr>
              <w:t>work</w:t>
            </w:r>
            <w:r>
              <w:rPr>
                <w:rFonts w:ascii="Candara" w:eastAsia="Arial Unicode MS" w:hAnsi="Candara"/>
                <w:sz w:val="22"/>
                <w:szCs w:val="22"/>
              </w:rPr>
              <w:t xml:space="preserve"> by DGPC.</w:t>
            </w:r>
          </w:p>
        </w:tc>
      </w:tr>
      <w:tr w:rsidR="00871921" w:rsidRPr="00011F38" w14:paraId="6A7ABA22" w14:textId="77777777" w:rsidTr="00871921">
        <w:tc>
          <w:tcPr>
            <w:tcW w:w="1361" w:type="dxa"/>
            <w:tcBorders>
              <w:bottom w:val="single" w:sz="4" w:space="0" w:color="auto"/>
            </w:tcBorders>
          </w:tcPr>
          <w:p w14:paraId="3B49181F" w14:textId="7DE7F2BA" w:rsidR="00871921" w:rsidRPr="00432BFD" w:rsidRDefault="00871921" w:rsidP="00871921">
            <w:pPr>
              <w:spacing w:after="120"/>
              <w:rPr>
                <w:rFonts w:ascii="Candara" w:eastAsia="Arial Unicode MS" w:hAnsi="Candara"/>
                <w:bCs/>
                <w:sz w:val="22"/>
                <w:szCs w:val="22"/>
              </w:rPr>
            </w:pPr>
            <w:r w:rsidRPr="00432BFD">
              <w:rPr>
                <w:rFonts w:ascii="Candara" w:hAnsi="Candara"/>
                <w:bCs/>
                <w:sz w:val="22"/>
                <w:szCs w:val="22"/>
              </w:rPr>
              <w:fldChar w:fldCharType="begin"/>
            </w:r>
            <w:r w:rsidRPr="00432BFD">
              <w:rPr>
                <w:rFonts w:ascii="Candara" w:hAnsi="Candara"/>
                <w:bCs/>
                <w:sz w:val="22"/>
                <w:szCs w:val="22"/>
              </w:rPr>
              <w:instrText xml:space="preserve"> REF _Ref312352836 \r \h  \* MERGEFORMAT </w:instrText>
            </w:r>
            <w:r w:rsidRPr="00432BFD">
              <w:rPr>
                <w:rFonts w:ascii="Candara" w:hAnsi="Candara"/>
                <w:bCs/>
                <w:sz w:val="22"/>
                <w:szCs w:val="22"/>
              </w:rPr>
            </w:r>
            <w:r w:rsidRPr="00432BFD">
              <w:rPr>
                <w:rFonts w:ascii="Candara" w:hAnsi="Candara"/>
                <w:bCs/>
                <w:sz w:val="22"/>
                <w:szCs w:val="22"/>
              </w:rPr>
              <w:fldChar w:fldCharType="separate"/>
            </w:r>
            <w:r w:rsidR="00ED0056" w:rsidRPr="00ED0056">
              <w:rPr>
                <w:rFonts w:ascii="Candara" w:eastAsia="Arial Unicode MS" w:hAnsi="Candara"/>
                <w:bCs/>
                <w:sz w:val="22"/>
                <w:szCs w:val="22"/>
              </w:rPr>
              <w:t>GCC.40.2</w:t>
            </w:r>
            <w:r w:rsidRPr="00432BFD">
              <w:rPr>
                <w:rFonts w:ascii="Candara" w:hAnsi="Candara"/>
                <w:bCs/>
                <w:sz w:val="22"/>
                <w:szCs w:val="22"/>
              </w:rPr>
              <w:fldChar w:fldCharType="end"/>
            </w:r>
          </w:p>
        </w:tc>
        <w:tc>
          <w:tcPr>
            <w:tcW w:w="7371" w:type="dxa"/>
            <w:tcBorders>
              <w:bottom w:val="single" w:sz="4" w:space="0" w:color="auto"/>
            </w:tcBorders>
          </w:tcPr>
          <w:p w14:paraId="7E2F30E1"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hAnsi="Candara"/>
                <w:sz w:val="22"/>
                <w:szCs w:val="22"/>
              </w:rPr>
              <w:t>The nature and content, amounts and deductibles on insurance shall be as follows:</w:t>
            </w:r>
          </w:p>
          <w:tbl>
            <w:tblPr>
              <w:tblStyle w:val="TableGrid"/>
              <w:tblW w:w="6875" w:type="dxa"/>
              <w:tblLayout w:type="fixed"/>
              <w:tblLook w:val="04A0" w:firstRow="1" w:lastRow="0" w:firstColumn="1" w:lastColumn="0" w:noHBand="0" w:noVBand="1"/>
            </w:tblPr>
            <w:tblGrid>
              <w:gridCol w:w="677"/>
              <w:gridCol w:w="2418"/>
              <w:gridCol w:w="1440"/>
              <w:gridCol w:w="2340"/>
            </w:tblGrid>
            <w:tr w:rsidR="00871921" w:rsidRPr="00011F38" w14:paraId="57CEAF91" w14:textId="77777777" w:rsidTr="00BF27E2">
              <w:tc>
                <w:tcPr>
                  <w:tcW w:w="677" w:type="dxa"/>
                </w:tcPr>
                <w:p w14:paraId="737333DA" w14:textId="77777777" w:rsidR="00871921" w:rsidRPr="00AB57D3" w:rsidRDefault="00871921" w:rsidP="00871921">
                  <w:pPr>
                    <w:tabs>
                      <w:tab w:val="right" w:pos="7164"/>
                    </w:tabs>
                    <w:spacing w:after="120"/>
                    <w:rPr>
                      <w:rFonts w:ascii="Candara" w:eastAsia="Arial Unicode MS" w:hAnsi="Candara"/>
                      <w:i/>
                      <w:sz w:val="22"/>
                      <w:szCs w:val="22"/>
                    </w:rPr>
                  </w:pPr>
                  <w:r w:rsidRPr="00AB57D3">
                    <w:rPr>
                      <w:rFonts w:ascii="Candara" w:eastAsia="Arial Unicode MS" w:hAnsi="Candara"/>
                      <w:i/>
                      <w:sz w:val="22"/>
                      <w:szCs w:val="22"/>
                    </w:rPr>
                    <w:t>S.No</w:t>
                  </w:r>
                </w:p>
              </w:tc>
              <w:tc>
                <w:tcPr>
                  <w:tcW w:w="2418" w:type="dxa"/>
                </w:tcPr>
                <w:p w14:paraId="259925D0" w14:textId="77777777" w:rsidR="00871921" w:rsidRPr="00AB57D3" w:rsidRDefault="00871921" w:rsidP="00871921">
                  <w:pPr>
                    <w:tabs>
                      <w:tab w:val="right" w:pos="7164"/>
                    </w:tabs>
                    <w:spacing w:after="120"/>
                    <w:rPr>
                      <w:rFonts w:ascii="Candara" w:eastAsia="Arial Unicode MS" w:hAnsi="Candara"/>
                      <w:i/>
                      <w:sz w:val="22"/>
                      <w:szCs w:val="22"/>
                    </w:rPr>
                  </w:pPr>
                  <w:r w:rsidRPr="00AB57D3">
                    <w:rPr>
                      <w:rFonts w:ascii="Candara" w:eastAsia="Arial Unicode MS" w:hAnsi="Candara"/>
                      <w:i/>
                      <w:sz w:val="22"/>
                      <w:szCs w:val="22"/>
                    </w:rPr>
                    <w:t>Insurance</w:t>
                  </w:r>
                </w:p>
              </w:tc>
              <w:tc>
                <w:tcPr>
                  <w:tcW w:w="1440" w:type="dxa"/>
                </w:tcPr>
                <w:p w14:paraId="7F4C5A86" w14:textId="77777777" w:rsidR="00871921" w:rsidRPr="00AB57D3" w:rsidRDefault="00871921" w:rsidP="00871921">
                  <w:pPr>
                    <w:tabs>
                      <w:tab w:val="right" w:pos="7164"/>
                    </w:tabs>
                    <w:spacing w:after="120"/>
                    <w:rPr>
                      <w:rFonts w:ascii="Candara" w:eastAsia="Arial Unicode MS" w:hAnsi="Candara"/>
                      <w:i/>
                      <w:sz w:val="22"/>
                      <w:szCs w:val="22"/>
                    </w:rPr>
                  </w:pPr>
                  <w:r w:rsidRPr="00AB57D3">
                    <w:rPr>
                      <w:rFonts w:ascii="Candara" w:eastAsia="Arial Unicode MS" w:hAnsi="Candara"/>
                      <w:i/>
                      <w:sz w:val="22"/>
                      <w:szCs w:val="22"/>
                    </w:rPr>
                    <w:t>Amount Insured</w:t>
                  </w:r>
                </w:p>
              </w:tc>
              <w:tc>
                <w:tcPr>
                  <w:tcW w:w="2340" w:type="dxa"/>
                </w:tcPr>
                <w:p w14:paraId="2F39CF33" w14:textId="77777777" w:rsidR="00871921" w:rsidRPr="00AB57D3" w:rsidRDefault="00871921" w:rsidP="00871921">
                  <w:pPr>
                    <w:tabs>
                      <w:tab w:val="right" w:pos="7164"/>
                    </w:tabs>
                    <w:spacing w:after="120"/>
                    <w:rPr>
                      <w:rFonts w:ascii="Candara" w:eastAsia="Arial Unicode MS" w:hAnsi="Candara"/>
                      <w:i/>
                      <w:sz w:val="22"/>
                      <w:szCs w:val="22"/>
                    </w:rPr>
                  </w:pPr>
                  <w:r w:rsidRPr="00AB57D3">
                    <w:rPr>
                      <w:rFonts w:ascii="Candara" w:eastAsia="Arial Unicode MS" w:hAnsi="Candara"/>
                      <w:i/>
                      <w:sz w:val="22"/>
                      <w:szCs w:val="22"/>
                    </w:rPr>
                    <w:t>Deductable</w:t>
                  </w:r>
                </w:p>
              </w:tc>
            </w:tr>
            <w:tr w:rsidR="00871921" w:rsidRPr="00011F38" w14:paraId="1444EB47" w14:textId="77777777" w:rsidTr="00BF27E2">
              <w:tc>
                <w:tcPr>
                  <w:tcW w:w="677" w:type="dxa"/>
                </w:tcPr>
                <w:p w14:paraId="2F3237ED"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lastRenderedPageBreak/>
                    <w:t>1.</w:t>
                  </w:r>
                </w:p>
              </w:tc>
              <w:tc>
                <w:tcPr>
                  <w:tcW w:w="2418" w:type="dxa"/>
                </w:tcPr>
                <w:p w14:paraId="3498484E" w14:textId="485DA781" w:rsidR="00871921" w:rsidRPr="00AB57D3" w:rsidRDefault="00871921" w:rsidP="00871921">
                  <w:pPr>
                    <w:tabs>
                      <w:tab w:val="right" w:pos="7164"/>
                    </w:tabs>
                    <w:spacing w:after="120"/>
                    <w:rPr>
                      <w:rFonts w:ascii="Candara" w:eastAsia="Arial Unicode MS" w:hAnsi="Candara"/>
                      <w:sz w:val="22"/>
                      <w:szCs w:val="22"/>
                    </w:rPr>
                  </w:pPr>
                  <w:r w:rsidRPr="00AB57D3">
                    <w:rPr>
                      <w:rFonts w:ascii="Candara" w:hAnsi="Candara"/>
                      <w:sz w:val="22"/>
                      <w:szCs w:val="22"/>
                    </w:rPr>
                    <w:t>Loss of or damage to the Works including DGPC issued materials, if any</w:t>
                  </w:r>
                </w:p>
              </w:tc>
              <w:tc>
                <w:tcPr>
                  <w:tcW w:w="1440" w:type="dxa"/>
                </w:tcPr>
                <w:p w14:paraId="511A9D92"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110% of the cost of Works</w:t>
                  </w:r>
                </w:p>
              </w:tc>
              <w:tc>
                <w:tcPr>
                  <w:tcW w:w="2340" w:type="dxa"/>
                </w:tcPr>
                <w:p w14:paraId="051BBD97"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Minimum as per insurance policy</w:t>
                  </w:r>
                </w:p>
              </w:tc>
            </w:tr>
            <w:tr w:rsidR="00871921" w:rsidRPr="00011F38" w14:paraId="67C5EC3E" w14:textId="77777777" w:rsidTr="00BF27E2">
              <w:tc>
                <w:tcPr>
                  <w:tcW w:w="677" w:type="dxa"/>
                </w:tcPr>
                <w:p w14:paraId="3302B6B8"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2.</w:t>
                  </w:r>
                </w:p>
              </w:tc>
              <w:tc>
                <w:tcPr>
                  <w:tcW w:w="2418" w:type="dxa"/>
                </w:tcPr>
                <w:p w14:paraId="0A2885F7" w14:textId="25AD6DCE" w:rsidR="00871921" w:rsidRPr="00AB57D3" w:rsidRDefault="00871921" w:rsidP="00871921">
                  <w:pPr>
                    <w:tabs>
                      <w:tab w:val="right" w:pos="7164"/>
                    </w:tabs>
                    <w:spacing w:after="120"/>
                    <w:rPr>
                      <w:rFonts w:ascii="Candara" w:eastAsia="Arial Unicode MS" w:hAnsi="Candara"/>
                      <w:sz w:val="22"/>
                      <w:szCs w:val="22"/>
                    </w:rPr>
                  </w:pPr>
                  <w:r w:rsidRPr="00AB57D3">
                    <w:rPr>
                      <w:rFonts w:ascii="Candara" w:hAnsi="Candara"/>
                      <w:sz w:val="22"/>
                      <w:szCs w:val="22"/>
                    </w:rPr>
                    <w:t>Loss of or damage to the Contractor’s tools and plant</w:t>
                  </w:r>
                </w:p>
              </w:tc>
              <w:tc>
                <w:tcPr>
                  <w:tcW w:w="1440" w:type="dxa"/>
                </w:tcPr>
                <w:p w14:paraId="4FA81565"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110% of the cost of tools and plant</w:t>
                  </w:r>
                </w:p>
              </w:tc>
              <w:tc>
                <w:tcPr>
                  <w:tcW w:w="2340" w:type="dxa"/>
                </w:tcPr>
                <w:p w14:paraId="7E499429" w14:textId="63845600"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Minimum as per insurance policy</w:t>
                  </w:r>
                </w:p>
              </w:tc>
            </w:tr>
            <w:tr w:rsidR="00871921" w:rsidRPr="00011F38" w14:paraId="762BCE75" w14:textId="77777777" w:rsidTr="00BF27E2">
              <w:tc>
                <w:tcPr>
                  <w:tcW w:w="677" w:type="dxa"/>
                </w:tcPr>
                <w:p w14:paraId="2F04F066"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3.</w:t>
                  </w:r>
                </w:p>
              </w:tc>
              <w:tc>
                <w:tcPr>
                  <w:tcW w:w="2418" w:type="dxa"/>
                </w:tcPr>
                <w:p w14:paraId="6B8745C7" w14:textId="77777777" w:rsidR="00871921" w:rsidRPr="00AB57D3" w:rsidRDefault="00871921" w:rsidP="00871921">
                  <w:pPr>
                    <w:tabs>
                      <w:tab w:val="right" w:pos="7164"/>
                    </w:tabs>
                    <w:spacing w:after="120"/>
                    <w:rPr>
                      <w:rFonts w:ascii="Candara" w:hAnsi="Candara"/>
                      <w:sz w:val="22"/>
                      <w:szCs w:val="22"/>
                    </w:rPr>
                  </w:pPr>
                  <w:r w:rsidRPr="00AB57D3">
                    <w:rPr>
                      <w:rFonts w:ascii="Candara" w:hAnsi="Candara"/>
                      <w:sz w:val="22"/>
                      <w:szCs w:val="22"/>
                    </w:rPr>
                    <w:t>Loss of or damage to the property other than Works including those of third parties</w:t>
                  </w:r>
                </w:p>
              </w:tc>
              <w:tc>
                <w:tcPr>
                  <w:tcW w:w="1440" w:type="dxa"/>
                </w:tcPr>
                <w:p w14:paraId="3F8CE37F"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As permissible under the policy</w:t>
                  </w:r>
                </w:p>
              </w:tc>
              <w:tc>
                <w:tcPr>
                  <w:tcW w:w="2340" w:type="dxa"/>
                </w:tcPr>
                <w:p w14:paraId="1B0050E3"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Not applicable</w:t>
                  </w:r>
                </w:p>
              </w:tc>
            </w:tr>
            <w:tr w:rsidR="00871921" w:rsidRPr="00011F38" w14:paraId="1F94182F" w14:textId="77777777" w:rsidTr="00BF27E2">
              <w:tc>
                <w:tcPr>
                  <w:tcW w:w="677" w:type="dxa"/>
                </w:tcPr>
                <w:p w14:paraId="099C4EFA"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4.</w:t>
                  </w:r>
                </w:p>
              </w:tc>
              <w:tc>
                <w:tcPr>
                  <w:tcW w:w="2418" w:type="dxa"/>
                </w:tcPr>
                <w:p w14:paraId="4C8E72A9" w14:textId="4BEFCFA9" w:rsidR="00871921" w:rsidRPr="00AB57D3" w:rsidRDefault="00871921" w:rsidP="00871921">
                  <w:pPr>
                    <w:tabs>
                      <w:tab w:val="right" w:pos="7164"/>
                    </w:tabs>
                    <w:spacing w:after="120"/>
                    <w:rPr>
                      <w:rFonts w:ascii="Candara" w:hAnsi="Candara"/>
                      <w:sz w:val="22"/>
                      <w:szCs w:val="22"/>
                    </w:rPr>
                  </w:pPr>
                  <w:r w:rsidRPr="00AB57D3">
                    <w:rPr>
                      <w:rFonts w:ascii="Candara" w:hAnsi="Candara"/>
                      <w:sz w:val="22"/>
                      <w:szCs w:val="22"/>
                    </w:rPr>
                    <w:t>Injury or death of personnel belonging to the Contractor, DGPC or any other party</w:t>
                  </w:r>
                </w:p>
              </w:tc>
              <w:tc>
                <w:tcPr>
                  <w:tcW w:w="1440" w:type="dxa"/>
                </w:tcPr>
                <w:p w14:paraId="0FD18CD2"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As permissible under the policy</w:t>
                  </w:r>
                </w:p>
              </w:tc>
              <w:tc>
                <w:tcPr>
                  <w:tcW w:w="2340" w:type="dxa"/>
                </w:tcPr>
                <w:p w14:paraId="75141C71" w14:textId="77777777" w:rsidR="00871921" w:rsidRPr="00AB57D3" w:rsidRDefault="00871921" w:rsidP="00871921">
                  <w:pPr>
                    <w:tabs>
                      <w:tab w:val="right" w:pos="7164"/>
                    </w:tabs>
                    <w:spacing w:after="120"/>
                    <w:rPr>
                      <w:rFonts w:ascii="Candara" w:eastAsia="Arial Unicode MS" w:hAnsi="Candara"/>
                      <w:sz w:val="22"/>
                      <w:szCs w:val="22"/>
                    </w:rPr>
                  </w:pPr>
                  <w:r w:rsidRPr="00AB57D3">
                    <w:rPr>
                      <w:rFonts w:ascii="Candara" w:eastAsia="Arial Unicode MS" w:hAnsi="Candara"/>
                      <w:sz w:val="22"/>
                      <w:szCs w:val="22"/>
                    </w:rPr>
                    <w:t>Not applicable</w:t>
                  </w:r>
                </w:p>
              </w:tc>
            </w:tr>
          </w:tbl>
          <w:p w14:paraId="0F7083BE" w14:textId="77777777" w:rsidR="00871921" w:rsidRPr="00AB57D3" w:rsidRDefault="00871921" w:rsidP="00871921">
            <w:pPr>
              <w:tabs>
                <w:tab w:val="right" w:pos="7164"/>
              </w:tabs>
              <w:spacing w:after="120"/>
              <w:rPr>
                <w:rFonts w:ascii="Candara" w:eastAsia="Arial Unicode MS" w:hAnsi="Candara"/>
                <w:sz w:val="22"/>
                <w:szCs w:val="22"/>
              </w:rPr>
            </w:pPr>
          </w:p>
        </w:tc>
      </w:tr>
    </w:tbl>
    <w:p w14:paraId="4F028512" w14:textId="77777777" w:rsidR="00AB5363" w:rsidRPr="00AB57D3" w:rsidRDefault="00AB5363" w:rsidP="00AB5363">
      <w:pPr>
        <w:tabs>
          <w:tab w:val="clear" w:pos="720"/>
          <w:tab w:val="clear" w:pos="1440"/>
          <w:tab w:val="clear" w:pos="2304"/>
        </w:tabs>
        <w:rPr>
          <w:rFonts w:ascii="Candara" w:hAnsi="Candara"/>
          <w:sz w:val="22"/>
          <w:szCs w:val="22"/>
        </w:rPr>
      </w:pPr>
    </w:p>
    <w:p w14:paraId="2EB7D8BC" w14:textId="77777777" w:rsidR="00636EC5" w:rsidRPr="00AB57D3" w:rsidRDefault="00636EC5" w:rsidP="00AB5363">
      <w:pPr>
        <w:tabs>
          <w:tab w:val="clear" w:pos="720"/>
          <w:tab w:val="clear" w:pos="1440"/>
          <w:tab w:val="clear" w:pos="2304"/>
        </w:tabs>
        <w:rPr>
          <w:rFonts w:ascii="Candara" w:hAnsi="Candara"/>
          <w:sz w:val="22"/>
          <w:szCs w:val="22"/>
        </w:rPr>
        <w:sectPr w:rsidR="00636EC5" w:rsidRPr="00AB57D3" w:rsidSect="00BC2340">
          <w:headerReference w:type="first" r:id="rId20"/>
          <w:pgSz w:w="11906" w:h="16838"/>
          <w:pgMar w:top="1440" w:right="1440" w:bottom="1440" w:left="1440" w:header="720" w:footer="720" w:gutter="0"/>
          <w:cols w:space="720"/>
          <w:docGrid w:linePitch="360"/>
        </w:sectPr>
      </w:pPr>
    </w:p>
    <w:p w14:paraId="6E952364" w14:textId="554F48AD" w:rsidR="00A4528B" w:rsidRDefault="00A4528B">
      <w:pPr>
        <w:tabs>
          <w:tab w:val="clear" w:pos="720"/>
          <w:tab w:val="clear" w:pos="1440"/>
          <w:tab w:val="clear" w:pos="2304"/>
        </w:tabs>
        <w:spacing w:after="200" w:line="276" w:lineRule="auto"/>
        <w:jc w:val="left"/>
        <w:rPr>
          <w:rFonts w:ascii="Candara" w:hAnsi="Candara"/>
          <w:sz w:val="22"/>
          <w:szCs w:val="22"/>
        </w:rPr>
      </w:pPr>
      <w:r>
        <w:rPr>
          <w:rFonts w:ascii="Candara" w:hAnsi="Candara"/>
          <w:sz w:val="22"/>
          <w:szCs w:val="22"/>
        </w:rPr>
        <w:lastRenderedPageBreak/>
        <w:br w:type="page"/>
      </w:r>
    </w:p>
    <w:p w14:paraId="5DA40324" w14:textId="77777777" w:rsidR="00636EC5" w:rsidRPr="00AB57D3" w:rsidRDefault="00636EC5" w:rsidP="00AB5363">
      <w:pPr>
        <w:tabs>
          <w:tab w:val="clear" w:pos="720"/>
          <w:tab w:val="clear" w:pos="1440"/>
          <w:tab w:val="clear" w:pos="2304"/>
        </w:tabs>
        <w:rPr>
          <w:rFonts w:ascii="Candara" w:hAnsi="Candara"/>
          <w:sz w:val="22"/>
          <w:szCs w:val="22"/>
        </w:rPr>
      </w:pPr>
    </w:p>
    <w:p w14:paraId="6A7BB8B3" w14:textId="77777777" w:rsidR="004F6472" w:rsidRPr="00AB57D3" w:rsidRDefault="004F6472">
      <w:pPr>
        <w:tabs>
          <w:tab w:val="clear" w:pos="720"/>
          <w:tab w:val="clear" w:pos="1440"/>
          <w:tab w:val="clear" w:pos="2304"/>
        </w:tabs>
        <w:spacing w:after="200" w:line="276" w:lineRule="auto"/>
        <w:jc w:val="left"/>
        <w:rPr>
          <w:rFonts w:ascii="Candara" w:hAnsi="Candara"/>
          <w:b/>
          <w:sz w:val="22"/>
          <w:szCs w:val="22"/>
        </w:rPr>
      </w:pPr>
    </w:p>
    <w:p w14:paraId="4B839B3F" w14:textId="5AA3DFC3" w:rsidR="00DB6E72" w:rsidRPr="00D018A8" w:rsidRDefault="00DB6E72" w:rsidP="00D018A8">
      <w:pPr>
        <w:tabs>
          <w:tab w:val="clear" w:pos="720"/>
          <w:tab w:val="clear" w:pos="1440"/>
          <w:tab w:val="clear" w:pos="2304"/>
        </w:tabs>
        <w:spacing w:after="200" w:line="276" w:lineRule="auto"/>
        <w:jc w:val="left"/>
        <w:rPr>
          <w:rFonts w:ascii="Candara" w:eastAsia="MS Mincho" w:hAnsi="Candara"/>
          <w:b/>
          <w:color w:val="2666A6"/>
          <w:kern w:val="28"/>
          <w:sz w:val="22"/>
          <w:szCs w:val="22"/>
        </w:rPr>
      </w:pPr>
      <w:bookmarkStart w:id="1211" w:name="_Toc302748808"/>
    </w:p>
    <w:p w14:paraId="12E7A531"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BB91274"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6605DB2F"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09B67B43"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8A35D02"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6E33DAE2"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661030A"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62BE890C" w14:textId="77777777" w:rsidR="00DB6E72" w:rsidRPr="00D018A8" w:rsidRDefault="00DB6E72" w:rsidP="00DB6E72">
      <w:pPr>
        <w:pStyle w:val="Heading2"/>
        <w:numPr>
          <w:ilvl w:val="0"/>
          <w:numId w:val="0"/>
        </w:numPr>
        <w:tabs>
          <w:tab w:val="clear" w:pos="720"/>
          <w:tab w:val="clear" w:pos="1440"/>
          <w:tab w:val="clear" w:pos="2304"/>
        </w:tabs>
        <w:ind w:left="360" w:hanging="360"/>
        <w:jc w:val="center"/>
        <w:rPr>
          <w:rFonts w:ascii="Candara" w:hAnsi="Candara"/>
          <w:color w:val="1A00FD"/>
        </w:rPr>
      </w:pPr>
      <w:bookmarkStart w:id="1212" w:name="_SECTION_VI_–"/>
      <w:bookmarkStart w:id="1213" w:name="_Ref500254193"/>
      <w:bookmarkStart w:id="1214" w:name="_Toc189045097"/>
      <w:bookmarkEnd w:id="1212"/>
      <w:r w:rsidRPr="00D018A8">
        <w:rPr>
          <w:rFonts w:ascii="Candara" w:hAnsi="Candara"/>
          <w:color w:val="1A00FD"/>
        </w:rPr>
        <w:t>SECTION VI – TECHNICAL SPECIFICATIONS</w:t>
      </w:r>
      <w:bookmarkEnd w:id="1211"/>
      <w:r w:rsidR="00C52347" w:rsidRPr="00D018A8">
        <w:rPr>
          <w:rFonts w:ascii="Candara" w:hAnsi="Candara"/>
          <w:color w:val="1A00FD"/>
        </w:rPr>
        <w:t xml:space="preserve"> AND DRAWINGS</w:t>
      </w:r>
      <w:bookmarkEnd w:id="1213"/>
      <w:bookmarkEnd w:id="1214"/>
    </w:p>
    <w:p w14:paraId="429C7936" w14:textId="77777777" w:rsidR="00DB6E72" w:rsidRPr="00AB57D3" w:rsidRDefault="00DB6E72" w:rsidP="00DB6E72">
      <w:pPr>
        <w:rPr>
          <w:rFonts w:ascii="Candara" w:hAnsi="Candara"/>
          <w:sz w:val="22"/>
          <w:szCs w:val="22"/>
        </w:rPr>
      </w:pPr>
    </w:p>
    <w:p w14:paraId="07E2DD05" w14:textId="77777777" w:rsidR="00DB6E72" w:rsidRPr="00AB57D3" w:rsidRDefault="00DB6E72" w:rsidP="00DB6E72">
      <w:pPr>
        <w:tabs>
          <w:tab w:val="clear" w:pos="720"/>
          <w:tab w:val="clear" w:pos="1440"/>
          <w:tab w:val="clear" w:pos="2304"/>
        </w:tabs>
        <w:spacing w:after="200" w:line="276" w:lineRule="auto"/>
        <w:jc w:val="left"/>
        <w:rPr>
          <w:rFonts w:ascii="Candara" w:hAnsi="Candara"/>
          <w:sz w:val="22"/>
          <w:szCs w:val="22"/>
        </w:rPr>
      </w:pPr>
      <w:r w:rsidRPr="00AB57D3">
        <w:rPr>
          <w:rFonts w:ascii="Candara" w:hAnsi="Candara"/>
          <w:sz w:val="22"/>
          <w:szCs w:val="22"/>
        </w:rPr>
        <w:br w:type="page"/>
      </w:r>
    </w:p>
    <w:p w14:paraId="7EC2C183" w14:textId="77777777" w:rsidR="00DB6E72" w:rsidRPr="00AB57D3" w:rsidRDefault="00DB6E72" w:rsidP="00DB6E72">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AB57D3">
        <w:rPr>
          <w:rFonts w:ascii="Candara" w:eastAsia="MS Mincho" w:hAnsi="Candara"/>
          <w:bCs/>
          <w:sz w:val="22"/>
          <w:szCs w:val="22"/>
        </w:rPr>
        <w:lastRenderedPageBreak/>
        <w:br w:type="page"/>
      </w:r>
    </w:p>
    <w:p w14:paraId="1086AA57" w14:textId="77777777" w:rsidR="00DB6E72" w:rsidRDefault="00DB6E72">
      <w:pPr>
        <w:pStyle w:val="Heading2"/>
        <w:numPr>
          <w:ilvl w:val="0"/>
          <w:numId w:val="32"/>
        </w:numPr>
        <w:tabs>
          <w:tab w:val="clear" w:pos="720"/>
          <w:tab w:val="clear" w:pos="1440"/>
          <w:tab w:val="clear" w:pos="2304"/>
        </w:tabs>
        <w:ind w:left="720" w:hanging="720"/>
        <w:rPr>
          <w:rFonts w:ascii="Candara" w:eastAsia="MS Mincho" w:hAnsi="Candara"/>
          <w:bCs/>
          <w:color w:val="1A00FD"/>
          <w:sz w:val="22"/>
          <w:szCs w:val="22"/>
        </w:rPr>
      </w:pPr>
      <w:bookmarkStart w:id="1215" w:name="_Toc302748810"/>
      <w:bookmarkStart w:id="1216" w:name="_Toc189045098"/>
      <w:r w:rsidRPr="00D018A8">
        <w:rPr>
          <w:rFonts w:ascii="Candara" w:eastAsia="MS Mincho" w:hAnsi="Candara"/>
          <w:bCs/>
          <w:color w:val="1A00FD"/>
          <w:sz w:val="22"/>
          <w:szCs w:val="22"/>
        </w:rPr>
        <w:lastRenderedPageBreak/>
        <w:t xml:space="preserve">Scope of </w:t>
      </w:r>
      <w:bookmarkEnd w:id="1215"/>
      <w:r w:rsidRPr="00D018A8">
        <w:rPr>
          <w:rFonts w:ascii="Candara" w:eastAsia="MS Mincho" w:hAnsi="Candara"/>
          <w:bCs/>
          <w:color w:val="1A00FD"/>
          <w:sz w:val="22"/>
          <w:szCs w:val="22"/>
        </w:rPr>
        <w:t>Works</w:t>
      </w:r>
      <w:bookmarkEnd w:id="1216"/>
    </w:p>
    <w:p w14:paraId="0E480A6D" w14:textId="37CB0D46" w:rsidR="001A237C" w:rsidRPr="001A237C" w:rsidRDefault="001A21C6" w:rsidP="001A237C">
      <w:pPr>
        <w:tabs>
          <w:tab w:val="clear" w:pos="720"/>
          <w:tab w:val="clear" w:pos="1440"/>
          <w:tab w:val="clear" w:pos="2304"/>
        </w:tabs>
        <w:autoSpaceDE w:val="0"/>
        <w:autoSpaceDN w:val="0"/>
        <w:adjustRightInd w:val="0"/>
        <w:spacing w:after="0"/>
        <w:jc w:val="left"/>
        <w:rPr>
          <w:rFonts w:ascii="CandaraRegular" w:eastAsiaTheme="minorHAnsi" w:hAnsi="CandaraRegular" w:cs="CandaraRegular"/>
          <w:sz w:val="23"/>
          <w:szCs w:val="23"/>
          <w:lang w:val="en-US"/>
        </w:rPr>
      </w:pPr>
      <w:r>
        <w:rPr>
          <w:rFonts w:ascii="CandaraRegular" w:eastAsiaTheme="minorHAnsi" w:hAnsi="CandaraRegular" w:cs="CandaraRegular"/>
          <w:sz w:val="23"/>
          <w:szCs w:val="23"/>
          <w:lang w:val="en-US"/>
        </w:rPr>
        <w:t xml:space="preserve">Repair of </w:t>
      </w:r>
      <w:r w:rsidR="0020307A">
        <w:rPr>
          <w:rFonts w:ascii="CandaraRegular" w:eastAsiaTheme="minorHAnsi" w:hAnsi="CandaraRegular" w:cs="CandaraRegular"/>
          <w:sz w:val="23"/>
          <w:szCs w:val="23"/>
          <w:lang w:val="en-US"/>
        </w:rPr>
        <w:t>b</w:t>
      </w:r>
      <w:r>
        <w:rPr>
          <w:rFonts w:ascii="CandaraRegular" w:eastAsiaTheme="minorHAnsi" w:hAnsi="CandaraRegular" w:cs="CandaraRegular"/>
          <w:sz w:val="23"/>
          <w:szCs w:val="23"/>
          <w:lang w:val="en-US"/>
        </w:rPr>
        <w:t xml:space="preserve">asketball </w:t>
      </w:r>
      <w:r w:rsidR="00122B6E">
        <w:rPr>
          <w:rFonts w:ascii="CandaraRegular" w:eastAsiaTheme="minorHAnsi" w:hAnsi="CandaraRegular" w:cs="CandaraRegular"/>
          <w:sz w:val="23"/>
          <w:szCs w:val="23"/>
          <w:lang w:val="en-US"/>
        </w:rPr>
        <w:t>Court, repairing</w:t>
      </w:r>
      <w:r w:rsidR="0020307A">
        <w:rPr>
          <w:rFonts w:ascii="CandaraRegular" w:eastAsiaTheme="minorHAnsi" w:hAnsi="CandaraRegular" w:cs="CandaraRegular"/>
          <w:sz w:val="23"/>
          <w:szCs w:val="23"/>
          <w:lang w:val="en-US"/>
        </w:rPr>
        <w:t xml:space="preserve"> proper marking, improving </w:t>
      </w:r>
      <w:r w:rsidR="00122B6E">
        <w:rPr>
          <w:rFonts w:ascii="CandaraRegular" w:eastAsiaTheme="minorHAnsi" w:hAnsi="CandaraRegular" w:cs="CandaraRegular"/>
          <w:sz w:val="23"/>
          <w:szCs w:val="23"/>
          <w:lang w:val="en-US"/>
        </w:rPr>
        <w:t>drainage, enhancing</w:t>
      </w:r>
      <w:r w:rsidR="0020307A">
        <w:rPr>
          <w:rFonts w:ascii="CandaraRegular" w:eastAsiaTheme="minorHAnsi" w:hAnsi="CandaraRegular" w:cs="CandaraRegular"/>
          <w:sz w:val="23"/>
          <w:szCs w:val="23"/>
          <w:lang w:val="en-US"/>
        </w:rPr>
        <w:t xml:space="preserve"> seating areas, and ensuring overall safety and durability of the facility.</w:t>
      </w:r>
    </w:p>
    <w:p w14:paraId="194186E0" w14:textId="77777777" w:rsidR="00DB6E72" w:rsidRPr="00AB57D3" w:rsidRDefault="00DB6E72" w:rsidP="00DB6E72">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AB57D3">
        <w:rPr>
          <w:rFonts w:ascii="Candara" w:eastAsia="MS Mincho" w:hAnsi="Candara"/>
          <w:bCs/>
          <w:sz w:val="22"/>
          <w:szCs w:val="22"/>
        </w:rPr>
        <w:br w:type="page"/>
      </w:r>
    </w:p>
    <w:p w14:paraId="0B59D9FF" w14:textId="25C8401A" w:rsidR="00DB6E72" w:rsidRPr="00AB57D3" w:rsidRDefault="0084615C" w:rsidP="00DB6E72">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AB57D3">
        <w:rPr>
          <w:rFonts w:ascii="Candara" w:eastAsia="MS Mincho" w:hAnsi="Candara"/>
          <w:bCs/>
          <w:sz w:val="22"/>
          <w:szCs w:val="22"/>
        </w:rPr>
        <w:lastRenderedPageBreak/>
        <w:t xml:space="preserve"> </w:t>
      </w:r>
    </w:p>
    <w:p w14:paraId="44BFB020" w14:textId="0138848F" w:rsidR="00850001" w:rsidRDefault="00DB6E72" w:rsidP="00850001">
      <w:pPr>
        <w:pStyle w:val="Heading2"/>
        <w:numPr>
          <w:ilvl w:val="0"/>
          <w:numId w:val="32"/>
        </w:numPr>
        <w:tabs>
          <w:tab w:val="clear" w:pos="720"/>
          <w:tab w:val="clear" w:pos="1440"/>
          <w:tab w:val="clear" w:pos="2304"/>
        </w:tabs>
        <w:ind w:left="720" w:hanging="720"/>
        <w:rPr>
          <w:rFonts w:ascii="Candara" w:eastAsia="MS Mincho" w:hAnsi="Candara"/>
          <w:bCs/>
          <w:color w:val="1A00FD"/>
          <w:sz w:val="22"/>
          <w:szCs w:val="22"/>
        </w:rPr>
      </w:pPr>
      <w:bookmarkStart w:id="1217" w:name="_Toc302748812"/>
      <w:bookmarkStart w:id="1218" w:name="_Ref499926013"/>
      <w:bookmarkStart w:id="1219" w:name="_Toc189045099"/>
      <w:r w:rsidRPr="00D018A8">
        <w:rPr>
          <w:rFonts w:ascii="Candara" w:eastAsia="MS Mincho" w:hAnsi="Candara"/>
          <w:bCs/>
          <w:color w:val="1A00FD"/>
          <w:sz w:val="22"/>
          <w:szCs w:val="22"/>
        </w:rPr>
        <w:t>Technical Specifications</w:t>
      </w:r>
      <w:bookmarkEnd w:id="1217"/>
      <w:bookmarkEnd w:id="1218"/>
      <w:bookmarkEnd w:id="1219"/>
    </w:p>
    <w:p w14:paraId="00FAEA37" w14:textId="77777777" w:rsidR="00261611" w:rsidRPr="00261611" w:rsidRDefault="00261611" w:rsidP="00261611">
      <w:pPr>
        <w:pStyle w:val="ListParagraph"/>
        <w:numPr>
          <w:ilvl w:val="0"/>
          <w:numId w:val="108"/>
        </w:numPr>
        <w:tabs>
          <w:tab w:val="clear" w:pos="720"/>
          <w:tab w:val="clear" w:pos="1440"/>
          <w:tab w:val="clear" w:pos="2304"/>
        </w:tabs>
        <w:spacing w:after="0" w:line="276" w:lineRule="auto"/>
        <w:jc w:val="left"/>
        <w:rPr>
          <w:rFonts w:ascii="Candara" w:hAnsi="Candara" w:cs="Calibri"/>
          <w:b/>
          <w:bCs/>
          <w:color w:val="000000"/>
          <w:sz w:val="22"/>
          <w:szCs w:val="22"/>
        </w:rPr>
      </w:pPr>
      <w:r w:rsidRPr="00261611">
        <w:rPr>
          <w:rFonts w:ascii="Candara" w:hAnsi="Candara" w:cs="Calibri"/>
          <w:b/>
          <w:bCs/>
          <w:color w:val="000000"/>
          <w:sz w:val="22"/>
          <w:szCs w:val="22"/>
        </w:rPr>
        <w:t>Dismantling old plaster or skirting, raking out joints and cleaning the surface for plaster including disposal of rubbish within all leads as per the direction of EIC</w:t>
      </w:r>
    </w:p>
    <w:p w14:paraId="34F7FABA" w14:textId="77777777" w:rsidR="00261611" w:rsidRPr="00261611" w:rsidRDefault="00261611" w:rsidP="00261611">
      <w:pPr>
        <w:autoSpaceDE w:val="0"/>
        <w:autoSpaceDN w:val="0"/>
        <w:adjustRightInd w:val="0"/>
        <w:spacing w:after="0" w:line="276" w:lineRule="auto"/>
        <w:rPr>
          <w:rFonts w:ascii="Candara" w:hAnsi="Candara" w:cs="Calibri"/>
          <w:sz w:val="22"/>
          <w:szCs w:val="22"/>
        </w:rPr>
      </w:pPr>
    </w:p>
    <w:p w14:paraId="285A74A2" w14:textId="77777777" w:rsidR="00261611" w:rsidRPr="00261611" w:rsidRDefault="00261611" w:rsidP="00261611">
      <w:pPr>
        <w:autoSpaceDE w:val="0"/>
        <w:autoSpaceDN w:val="0"/>
        <w:adjustRightInd w:val="0"/>
        <w:spacing w:after="0" w:line="276" w:lineRule="auto"/>
        <w:rPr>
          <w:rFonts w:ascii="Candara" w:hAnsi="Candara" w:cs="Calibri"/>
          <w:sz w:val="22"/>
          <w:szCs w:val="22"/>
        </w:rPr>
      </w:pPr>
      <w:r w:rsidRPr="00261611">
        <w:rPr>
          <w:rFonts w:ascii="Candara" w:hAnsi="Candara" w:cs="Calibri"/>
          <w:sz w:val="22"/>
          <w:szCs w:val="22"/>
        </w:rPr>
        <w:t xml:space="preserve">The dismantling shall be done by taking out the fixing with proper tools and not by tearing off or ripping off. All materials shall be stacked as directed by the Engineer. </w:t>
      </w:r>
    </w:p>
    <w:p w14:paraId="31393FA2" w14:textId="77777777" w:rsidR="00261611" w:rsidRPr="00261611" w:rsidRDefault="00261611" w:rsidP="00261611">
      <w:pPr>
        <w:autoSpaceDE w:val="0"/>
        <w:autoSpaceDN w:val="0"/>
        <w:adjustRightInd w:val="0"/>
        <w:spacing w:after="0" w:line="276" w:lineRule="auto"/>
        <w:rPr>
          <w:rFonts w:ascii="Candara" w:hAnsi="Candara" w:cs="Calibri"/>
          <w:sz w:val="22"/>
          <w:szCs w:val="22"/>
        </w:rPr>
      </w:pPr>
    </w:p>
    <w:p w14:paraId="7C4B04B3" w14:textId="77777777" w:rsidR="00261611" w:rsidRPr="00261611" w:rsidRDefault="00261611" w:rsidP="00261611">
      <w:pPr>
        <w:autoSpaceDE w:val="0"/>
        <w:autoSpaceDN w:val="0"/>
        <w:adjustRightInd w:val="0"/>
        <w:spacing w:after="0" w:line="276" w:lineRule="auto"/>
        <w:rPr>
          <w:rFonts w:ascii="Candara" w:hAnsi="Candara" w:cs="Calibri"/>
          <w:sz w:val="22"/>
          <w:szCs w:val="22"/>
        </w:rPr>
      </w:pPr>
      <w:r w:rsidRPr="00261611">
        <w:rPr>
          <w:rFonts w:ascii="Candara" w:hAnsi="Candara" w:cs="Calibri"/>
          <w:b/>
          <w:sz w:val="22"/>
          <w:szCs w:val="22"/>
        </w:rPr>
        <w:t>Measurement:</w:t>
      </w:r>
      <w:r w:rsidRPr="00261611">
        <w:rPr>
          <w:rFonts w:ascii="Candara" w:hAnsi="Candara" w:cs="Calibri"/>
          <w:sz w:val="22"/>
          <w:szCs w:val="22"/>
        </w:rPr>
        <w:t xml:space="preserve"> The stripping of ceilings shall be measured in square metres. The length and width shall be measured correct to 10mm and area calculated nearest to two places of decimal. </w:t>
      </w:r>
    </w:p>
    <w:p w14:paraId="65003D3A" w14:textId="77777777" w:rsidR="00261611" w:rsidRPr="00261611" w:rsidRDefault="00261611" w:rsidP="00261611">
      <w:pPr>
        <w:autoSpaceDE w:val="0"/>
        <w:autoSpaceDN w:val="0"/>
        <w:adjustRightInd w:val="0"/>
        <w:spacing w:after="0" w:line="276" w:lineRule="auto"/>
        <w:rPr>
          <w:rFonts w:ascii="Candara" w:hAnsi="Candara" w:cs="Calibri"/>
          <w:b/>
          <w:sz w:val="22"/>
          <w:szCs w:val="22"/>
        </w:rPr>
      </w:pPr>
    </w:p>
    <w:p w14:paraId="5539B568" w14:textId="77777777" w:rsidR="00261611" w:rsidRPr="00261611" w:rsidRDefault="00261611" w:rsidP="00261611">
      <w:pPr>
        <w:autoSpaceDE w:val="0"/>
        <w:autoSpaceDN w:val="0"/>
        <w:adjustRightInd w:val="0"/>
        <w:spacing w:after="0" w:line="276" w:lineRule="auto"/>
        <w:rPr>
          <w:rFonts w:ascii="Candara" w:hAnsi="Candara" w:cs="Calibri"/>
          <w:sz w:val="22"/>
          <w:szCs w:val="22"/>
        </w:rPr>
      </w:pPr>
      <w:r w:rsidRPr="00261611">
        <w:rPr>
          <w:rFonts w:ascii="Candara" w:hAnsi="Candara" w:cs="Calibri"/>
          <w:b/>
          <w:sz w:val="22"/>
          <w:szCs w:val="22"/>
        </w:rPr>
        <w:t>Rate:</w:t>
      </w:r>
      <w:r w:rsidRPr="00261611">
        <w:rPr>
          <w:rFonts w:ascii="Candara" w:hAnsi="Candara" w:cs="Calibri"/>
          <w:sz w:val="22"/>
          <w:szCs w:val="22"/>
        </w:rPr>
        <w:t xml:space="preserve"> The rate shall include the cost of all labour involved and tools used in dismantling including scaffolding. The rate shall also include the charges for separating out and stacking the serviceable material properly and disposing of unserviceable material within a distance specified by EIC</w:t>
      </w:r>
    </w:p>
    <w:p w14:paraId="21F140BB" w14:textId="77777777" w:rsidR="00261611" w:rsidRPr="00261611" w:rsidRDefault="00261611" w:rsidP="00261611">
      <w:pPr>
        <w:autoSpaceDE w:val="0"/>
        <w:autoSpaceDN w:val="0"/>
        <w:adjustRightInd w:val="0"/>
        <w:spacing w:after="0" w:line="276" w:lineRule="auto"/>
        <w:rPr>
          <w:rFonts w:ascii="Candara" w:hAnsi="Candara" w:cs="Calibri"/>
          <w:sz w:val="22"/>
          <w:szCs w:val="22"/>
        </w:rPr>
      </w:pPr>
    </w:p>
    <w:p w14:paraId="3F4D19A1" w14:textId="77777777" w:rsidR="00261611" w:rsidRPr="00261611" w:rsidRDefault="00261611" w:rsidP="00261611">
      <w:pPr>
        <w:autoSpaceDE w:val="0"/>
        <w:autoSpaceDN w:val="0"/>
        <w:adjustRightInd w:val="0"/>
        <w:spacing w:after="0" w:line="276" w:lineRule="auto"/>
        <w:rPr>
          <w:rFonts w:ascii="Candara" w:hAnsi="Candara" w:cs="Calibri"/>
          <w:sz w:val="22"/>
          <w:szCs w:val="22"/>
        </w:rPr>
      </w:pPr>
      <w:r w:rsidRPr="00261611">
        <w:rPr>
          <w:rFonts w:ascii="Candara" w:hAnsi="Candara" w:cs="Calibri"/>
          <w:sz w:val="22"/>
          <w:szCs w:val="22"/>
        </w:rPr>
        <w:t>The rate shall also include for temporary shoring for the safety of portions not required to be pulled down, or of adjoining property, and providing temporary enclosures or partitions, where considered necessary.</w:t>
      </w:r>
    </w:p>
    <w:p w14:paraId="0BDD0B36" w14:textId="77777777" w:rsidR="00261611" w:rsidRPr="00261611" w:rsidRDefault="00261611" w:rsidP="00261611">
      <w:pPr>
        <w:autoSpaceDE w:val="0"/>
        <w:autoSpaceDN w:val="0"/>
        <w:adjustRightInd w:val="0"/>
        <w:spacing w:after="0" w:line="276" w:lineRule="auto"/>
        <w:rPr>
          <w:rFonts w:ascii="Candara" w:hAnsi="Candara" w:cs="Calibri-Bold"/>
          <w:b/>
          <w:bCs/>
          <w:sz w:val="22"/>
          <w:szCs w:val="22"/>
        </w:rPr>
      </w:pPr>
    </w:p>
    <w:p w14:paraId="3A03C24D" w14:textId="77777777" w:rsidR="00261611" w:rsidRPr="00261611" w:rsidRDefault="00261611" w:rsidP="00261611">
      <w:pPr>
        <w:pStyle w:val="ListParagraph"/>
        <w:numPr>
          <w:ilvl w:val="0"/>
          <w:numId w:val="108"/>
        </w:numPr>
        <w:tabs>
          <w:tab w:val="clear" w:pos="720"/>
          <w:tab w:val="clear" w:pos="1440"/>
          <w:tab w:val="clear" w:pos="2304"/>
        </w:tabs>
        <w:spacing w:after="0" w:line="276" w:lineRule="auto"/>
        <w:jc w:val="left"/>
        <w:rPr>
          <w:rFonts w:ascii="Candara" w:hAnsi="Candara" w:cs="Calibri"/>
          <w:b/>
          <w:bCs/>
          <w:color w:val="000000"/>
          <w:sz w:val="22"/>
          <w:szCs w:val="22"/>
        </w:rPr>
      </w:pPr>
      <w:r w:rsidRPr="00261611">
        <w:rPr>
          <w:rFonts w:ascii="Candara" w:hAnsi="Candara" w:cs="Calibri"/>
          <w:b/>
          <w:bCs/>
          <w:color w:val="000000"/>
          <w:sz w:val="22"/>
          <w:szCs w:val="22"/>
        </w:rPr>
        <w:t>Demolishing cement concrete 1:4:8 &amp; leaner, including of disposal of materials within all leads as per the direction of EIC</w:t>
      </w:r>
    </w:p>
    <w:p w14:paraId="3D41D9D7" w14:textId="77777777" w:rsidR="00261611" w:rsidRPr="00261611" w:rsidRDefault="00261611" w:rsidP="00261611">
      <w:pPr>
        <w:pStyle w:val="ListParagraph"/>
        <w:spacing w:after="0" w:line="276" w:lineRule="auto"/>
        <w:rPr>
          <w:rFonts w:ascii="Candara" w:hAnsi="Candara" w:cs="Calibri"/>
          <w:b/>
          <w:bCs/>
          <w:color w:val="000000"/>
          <w:sz w:val="22"/>
          <w:szCs w:val="22"/>
        </w:rPr>
      </w:pPr>
    </w:p>
    <w:p w14:paraId="224EED17" w14:textId="77777777" w:rsidR="00261611" w:rsidRPr="00261611" w:rsidRDefault="00261611" w:rsidP="00261611">
      <w:pPr>
        <w:spacing w:after="0" w:line="276" w:lineRule="auto"/>
        <w:rPr>
          <w:rFonts w:ascii="Candara" w:hAnsi="Candara" w:cs="Calibri"/>
          <w:color w:val="000000"/>
          <w:sz w:val="22"/>
          <w:szCs w:val="22"/>
        </w:rPr>
      </w:pPr>
      <w:r w:rsidRPr="00261611">
        <w:rPr>
          <w:rFonts w:ascii="Candara" w:hAnsi="Candara" w:cs="Calibri"/>
          <w:color w:val="000000"/>
          <w:sz w:val="22"/>
          <w:szCs w:val="22"/>
        </w:rPr>
        <w:t>Stones as obtained from the quarry shall be packed with their broader surface as base. The packing shall be as dense as possible and the interstice shall be filled with small stones. The height of stones shall be as per the thickness of soling required. The stones shall be arranged neatly and the joints shall be as thin as possible.</w:t>
      </w:r>
    </w:p>
    <w:p w14:paraId="48EA58FB" w14:textId="77777777" w:rsidR="00261611" w:rsidRPr="00261611" w:rsidRDefault="00261611" w:rsidP="00261611">
      <w:pPr>
        <w:spacing w:after="0" w:line="276" w:lineRule="auto"/>
        <w:rPr>
          <w:rFonts w:ascii="Candara" w:hAnsi="Candara" w:cs="Calibri"/>
          <w:bCs/>
          <w:color w:val="000000"/>
          <w:sz w:val="22"/>
          <w:szCs w:val="22"/>
        </w:rPr>
      </w:pPr>
      <w:r w:rsidRPr="00261611">
        <w:rPr>
          <w:rFonts w:ascii="Candara" w:hAnsi="Candara" w:cs="Calibri"/>
          <w:bCs/>
          <w:color w:val="000000"/>
          <w:sz w:val="22"/>
          <w:szCs w:val="22"/>
        </w:rPr>
        <w:t xml:space="preserve">Dismantling implies careful removal of materials from a structure or a part of it without damage. Demolition implies breaking up whole or part of work, structure etc. The work consists of removing any structure(s) which are in place but interfere with the new construction or are not suitable to be in place, and of salvaging and disposing of the resulting materials and back filling the resulting trenches and pits. </w:t>
      </w:r>
    </w:p>
    <w:p w14:paraId="616475EA" w14:textId="77777777" w:rsidR="00261611" w:rsidRPr="00261611" w:rsidRDefault="00261611" w:rsidP="00261611">
      <w:pPr>
        <w:spacing w:after="0" w:line="276" w:lineRule="auto"/>
        <w:rPr>
          <w:rFonts w:ascii="Candara" w:hAnsi="Candara" w:cs="Calibri"/>
          <w:bCs/>
          <w:color w:val="000000"/>
          <w:sz w:val="22"/>
          <w:szCs w:val="22"/>
        </w:rPr>
      </w:pPr>
    </w:p>
    <w:p w14:paraId="660C7EF4" w14:textId="77777777" w:rsidR="00261611" w:rsidRPr="00261611" w:rsidRDefault="00261611" w:rsidP="00261611">
      <w:pPr>
        <w:spacing w:after="0" w:line="276" w:lineRule="auto"/>
        <w:rPr>
          <w:rFonts w:ascii="Candara" w:hAnsi="Candara" w:cs="Calibri"/>
          <w:bCs/>
          <w:color w:val="000000"/>
          <w:sz w:val="22"/>
          <w:szCs w:val="22"/>
        </w:rPr>
      </w:pPr>
      <w:r w:rsidRPr="00261611">
        <w:rPr>
          <w:rFonts w:ascii="Candara" w:hAnsi="Candara" w:cs="Calibri"/>
          <w:bCs/>
          <w:color w:val="000000"/>
          <w:sz w:val="22"/>
          <w:szCs w:val="22"/>
        </w:rPr>
        <w:t xml:space="preserve">The scheme for dismantling (generally in the reverse order of the one in which the structure was constructed) shall be approved by the Engineer before starting the work. Necessary propping, shoring, underpinning, shielding and fencing of areas shall be carried out so that no damage is caused to adjoining work, people or property, in any manner. Temporary enclosures, partitions etc shall be provided as required. Nuisance of dust shall be kept down to the minimum. Personal Protective Equipment such as helmets, goggles, safety belts etc. shall be used wherever required as per the directives of the Engineer. First aid equipment shall be made available at all demolition </w:t>
      </w:r>
      <w:r w:rsidRPr="00261611">
        <w:rPr>
          <w:rFonts w:ascii="Candara" w:hAnsi="Candara" w:cs="Calibri"/>
          <w:bCs/>
          <w:color w:val="000000"/>
          <w:sz w:val="22"/>
          <w:szCs w:val="22"/>
        </w:rPr>
        <w:lastRenderedPageBreak/>
        <w:t xml:space="preserve">works of any magnitude. OHS guidelines must be followed and practised to prevent any workplace hazard or accident. </w:t>
      </w:r>
    </w:p>
    <w:p w14:paraId="086F3488" w14:textId="77777777" w:rsidR="00261611" w:rsidRPr="00261611" w:rsidRDefault="00261611" w:rsidP="00261611">
      <w:pPr>
        <w:spacing w:after="0" w:line="276" w:lineRule="auto"/>
        <w:rPr>
          <w:rFonts w:ascii="Candara" w:hAnsi="Candara" w:cs="Calibri"/>
          <w:bCs/>
          <w:color w:val="000000"/>
          <w:sz w:val="22"/>
          <w:szCs w:val="22"/>
        </w:rPr>
      </w:pPr>
    </w:p>
    <w:p w14:paraId="2D3EE960" w14:textId="77777777" w:rsidR="00261611" w:rsidRPr="00261611" w:rsidRDefault="00261611" w:rsidP="00261611">
      <w:pPr>
        <w:spacing w:after="0" w:line="276" w:lineRule="auto"/>
        <w:rPr>
          <w:rFonts w:ascii="Candara" w:hAnsi="Candara" w:cs="Calibri"/>
          <w:bCs/>
          <w:color w:val="000000"/>
          <w:sz w:val="22"/>
          <w:szCs w:val="22"/>
        </w:rPr>
      </w:pPr>
      <w:r w:rsidRPr="00261611">
        <w:rPr>
          <w:rFonts w:ascii="Candara" w:hAnsi="Candara" w:cs="Calibri"/>
          <w:bCs/>
          <w:color w:val="000000"/>
          <w:sz w:val="22"/>
          <w:szCs w:val="22"/>
        </w:rPr>
        <w:t xml:space="preserve">Dismantling shall be done in a systematic manner. Materials likely to be damaged by dropping shall be carefully removed and lowered (not thrown) and properly stacked. Nails, screws and bolts, shall wherever required, be removed by use of proper tools in order to remove items fixed with them. The latter should not be removed by tearing or ripping off. </w:t>
      </w:r>
    </w:p>
    <w:p w14:paraId="618BC28B" w14:textId="77777777" w:rsidR="00261611" w:rsidRPr="00261611" w:rsidRDefault="00261611" w:rsidP="00261611">
      <w:pPr>
        <w:spacing w:after="0" w:line="276" w:lineRule="auto"/>
        <w:rPr>
          <w:rFonts w:ascii="Candara" w:hAnsi="Candara" w:cs="Calibri"/>
          <w:bCs/>
          <w:color w:val="000000"/>
          <w:sz w:val="22"/>
          <w:szCs w:val="22"/>
        </w:rPr>
      </w:pPr>
    </w:p>
    <w:p w14:paraId="49B330F4" w14:textId="77777777" w:rsidR="00261611" w:rsidRPr="00261611" w:rsidRDefault="00261611" w:rsidP="00261611">
      <w:pPr>
        <w:spacing w:after="0" w:line="276" w:lineRule="auto"/>
        <w:rPr>
          <w:rFonts w:ascii="Candara" w:hAnsi="Candara" w:cs="Calibri"/>
          <w:bCs/>
          <w:color w:val="000000"/>
          <w:sz w:val="22"/>
          <w:szCs w:val="22"/>
        </w:rPr>
      </w:pPr>
      <w:r w:rsidRPr="00261611">
        <w:rPr>
          <w:rFonts w:ascii="Candara" w:hAnsi="Candara" w:cs="Calibri"/>
          <w:bCs/>
          <w:color w:val="000000"/>
          <w:sz w:val="22"/>
          <w:szCs w:val="22"/>
        </w:rPr>
        <w:t xml:space="preserve">All operations necessary for the removal of any existing structure that might endanger new construction shall be removed completely prior to the start of the work. </w:t>
      </w:r>
    </w:p>
    <w:p w14:paraId="7A69CE0A" w14:textId="77777777" w:rsidR="00261611" w:rsidRPr="00261611" w:rsidRDefault="00261611" w:rsidP="00261611">
      <w:pPr>
        <w:spacing w:after="0" w:line="276" w:lineRule="auto"/>
        <w:rPr>
          <w:rFonts w:ascii="Candara" w:hAnsi="Candara" w:cs="Calibri"/>
          <w:bCs/>
          <w:color w:val="000000"/>
          <w:sz w:val="22"/>
          <w:szCs w:val="22"/>
        </w:rPr>
      </w:pPr>
    </w:p>
    <w:p w14:paraId="481247D3" w14:textId="77777777" w:rsidR="00261611" w:rsidRPr="00261611" w:rsidRDefault="00261611" w:rsidP="00261611">
      <w:pPr>
        <w:spacing w:after="0" w:line="276" w:lineRule="auto"/>
        <w:rPr>
          <w:rFonts w:ascii="Candara" w:hAnsi="Candara" w:cs="Calibri"/>
          <w:bCs/>
          <w:color w:val="000000"/>
          <w:sz w:val="22"/>
          <w:szCs w:val="22"/>
        </w:rPr>
      </w:pPr>
      <w:r w:rsidRPr="00261611">
        <w:rPr>
          <w:rFonts w:ascii="Candara" w:hAnsi="Candara" w:cs="Calibri"/>
          <w:bCs/>
          <w:color w:val="000000"/>
          <w:sz w:val="22"/>
          <w:szCs w:val="22"/>
        </w:rPr>
        <w:t>All materials obtained from dismantling or demolition shall be the property of the Government unless otherwise specified and such materials shall be kept in safe custody until they are handed over to the Engineer. All serviceable materials shall be stacked properly. Unserviceable materials shall be disposed off as directed by the Engineer. The distinction between the serviceable and unserviceable materials shall be as per the direction of the Engineer.</w:t>
      </w:r>
    </w:p>
    <w:p w14:paraId="005A3C9A" w14:textId="77777777" w:rsidR="00261611" w:rsidRPr="00261611" w:rsidRDefault="00261611" w:rsidP="00261611">
      <w:pPr>
        <w:spacing w:after="0" w:line="276" w:lineRule="auto"/>
        <w:rPr>
          <w:rFonts w:ascii="Candara" w:hAnsi="Candara" w:cs="Calibri"/>
          <w:color w:val="000000"/>
          <w:sz w:val="22"/>
          <w:szCs w:val="22"/>
        </w:rPr>
      </w:pPr>
      <w:r w:rsidRPr="00261611">
        <w:rPr>
          <w:rFonts w:ascii="Candara" w:hAnsi="Candara" w:cs="Calibri"/>
          <w:b/>
          <w:color w:val="000000"/>
          <w:sz w:val="22"/>
          <w:szCs w:val="22"/>
        </w:rPr>
        <w:t>Measurement:</w:t>
      </w:r>
      <w:r w:rsidRPr="00261611">
        <w:rPr>
          <w:rFonts w:ascii="Candara" w:hAnsi="Candara" w:cs="Calibri"/>
          <w:color w:val="000000"/>
          <w:sz w:val="22"/>
          <w:szCs w:val="22"/>
        </w:rPr>
        <w:t xml:space="preserve"> Parts of work required to be dismantled and those required to be demolished shall be measured separately. The length, breadth and thickness shall be measured correct to 10mm and the cubical contents shall be worked out correct to two places of decimal. In measuring thickness of roofs provided with water proofing treatments with bitumen felts, the thickness of water proofing treatment shall be ignored. Where reinforcement steel or structural steel is required to be separated, the work shall be measured separately in kg of salvaged steel</w:t>
      </w:r>
    </w:p>
    <w:p w14:paraId="20D39658" w14:textId="77777777" w:rsidR="00261611" w:rsidRPr="00261611" w:rsidRDefault="00261611" w:rsidP="00261611">
      <w:pPr>
        <w:spacing w:after="0" w:line="276" w:lineRule="auto"/>
        <w:rPr>
          <w:rFonts w:ascii="Candara" w:hAnsi="Candara" w:cs="Calibri"/>
          <w:color w:val="000000"/>
          <w:sz w:val="22"/>
          <w:szCs w:val="22"/>
        </w:rPr>
      </w:pPr>
    </w:p>
    <w:p w14:paraId="703B82DD" w14:textId="77777777" w:rsidR="00261611" w:rsidRPr="00261611" w:rsidRDefault="00261611" w:rsidP="00261611">
      <w:pPr>
        <w:spacing w:after="0" w:line="276" w:lineRule="auto"/>
        <w:rPr>
          <w:rFonts w:ascii="Candara" w:hAnsi="Candara" w:cs="Calibri"/>
          <w:color w:val="000000"/>
          <w:sz w:val="22"/>
          <w:szCs w:val="22"/>
        </w:rPr>
      </w:pPr>
      <w:r w:rsidRPr="00261611">
        <w:rPr>
          <w:rFonts w:ascii="Candara" w:hAnsi="Candara" w:cs="Calibri"/>
          <w:b/>
          <w:color w:val="000000"/>
          <w:sz w:val="22"/>
          <w:szCs w:val="22"/>
        </w:rPr>
        <w:t>Rate:</w:t>
      </w:r>
      <w:r w:rsidRPr="00261611">
        <w:rPr>
          <w:rFonts w:ascii="Candara" w:hAnsi="Candara" w:cs="Calibri"/>
          <w:color w:val="000000"/>
          <w:sz w:val="22"/>
          <w:szCs w:val="22"/>
        </w:rPr>
        <w:t xml:space="preserve"> The rate shall include the cost of all labour involved and tools used in demolishing and dismantling including scaffolding. The rate shall also include the charges for separating out and stacking the serviceable material properly and disposing of unserviceable material within a distance specified by EIC. The rate shall also include for temporary shoring for the safety of portions not required to be pulled down, or of adjoining property, and providing temporary enclosures or partitions, where considered necessary.</w:t>
      </w:r>
    </w:p>
    <w:p w14:paraId="361838CB" w14:textId="77777777" w:rsidR="00261611" w:rsidRPr="00261611" w:rsidRDefault="00261611" w:rsidP="00261611">
      <w:pPr>
        <w:spacing w:after="0" w:line="276" w:lineRule="auto"/>
        <w:rPr>
          <w:rFonts w:ascii="Candara" w:hAnsi="Candara" w:cs="Calibri"/>
          <w:color w:val="000000"/>
          <w:sz w:val="22"/>
          <w:szCs w:val="22"/>
        </w:rPr>
      </w:pPr>
    </w:p>
    <w:p w14:paraId="5A479BC9" w14:textId="77777777" w:rsidR="00261611" w:rsidRPr="00261611" w:rsidRDefault="00261611" w:rsidP="00261611">
      <w:pPr>
        <w:pStyle w:val="ListParagraph"/>
        <w:numPr>
          <w:ilvl w:val="0"/>
          <w:numId w:val="108"/>
        </w:numPr>
        <w:tabs>
          <w:tab w:val="clear" w:pos="720"/>
          <w:tab w:val="clear" w:pos="1440"/>
          <w:tab w:val="clear" w:pos="2304"/>
        </w:tabs>
        <w:spacing w:after="200" w:line="276" w:lineRule="auto"/>
        <w:rPr>
          <w:rFonts w:ascii="Candara" w:hAnsi="Candara"/>
          <w:b/>
          <w:sz w:val="22"/>
          <w:szCs w:val="22"/>
        </w:rPr>
      </w:pPr>
      <w:r w:rsidRPr="00261611">
        <w:rPr>
          <w:rFonts w:ascii="Candara" w:hAnsi="Candara"/>
          <w:b/>
          <w:sz w:val="22"/>
          <w:szCs w:val="22"/>
        </w:rPr>
        <w:t>Providing and laying in position plain cement concrete excluding the cost of centering and shuttering - All work upto plinth level- 1:1.5:3 (1 cement : 1.5 sand : 3 graded crushed rock 20mm nominal size)</w:t>
      </w:r>
    </w:p>
    <w:p w14:paraId="08305846" w14:textId="77777777" w:rsidR="00261611" w:rsidRPr="00261611" w:rsidRDefault="00261611" w:rsidP="00261611">
      <w:pPr>
        <w:spacing w:line="276" w:lineRule="auto"/>
        <w:rPr>
          <w:rFonts w:ascii="Candara" w:hAnsi="Candara"/>
          <w:b/>
          <w:sz w:val="22"/>
          <w:szCs w:val="22"/>
        </w:rPr>
      </w:pPr>
      <w:r w:rsidRPr="00261611">
        <w:rPr>
          <w:rFonts w:ascii="Candara" w:hAnsi="Candara"/>
          <w:b/>
          <w:sz w:val="22"/>
          <w:szCs w:val="22"/>
        </w:rPr>
        <w:t>General</w:t>
      </w:r>
    </w:p>
    <w:p w14:paraId="41B71846"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Water, Cement, fine aggregate and coarse aggregate shall conform to material specifications. Concrete can be specified by proportions or by nominating the required strength. </w:t>
      </w:r>
    </w:p>
    <w:p w14:paraId="282AFAAA"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Concrete shall be prepared by mixing graded stone aggregate or gravel of normal size as specified with fine aggregate and cement in specified proportions with required quantity of water.</w:t>
      </w:r>
    </w:p>
    <w:p w14:paraId="13DF1F4E"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lastRenderedPageBreak/>
        <w:t>Proportioning:</w:t>
      </w:r>
      <w:r w:rsidRPr="00261611">
        <w:rPr>
          <w:rFonts w:ascii="Candara" w:hAnsi="Candara"/>
          <w:sz w:val="22"/>
          <w:szCs w:val="22"/>
        </w:rPr>
        <w:t xml:space="preserve"> It shall be done by volume. Boxes of suitable size shall be used for measuring sand and aggregate. The internal dimensions of the boxes shall be generally 35 x 25 x 40cm deep or as otherwise approved by the Engineer. The unit of measurement for cement shall be a bag of 50 kg and this shall be taken as 0.035cum. While measuring the aggregate, shaking, ramming or heaping shall not be done. The proportioning of sand shall be on the basis of its dry volume and in case of damp sand allowance for bulkage shall be made by adopting the method prescribed under IS 2386 (part III). </w:t>
      </w:r>
    </w:p>
    <w:p w14:paraId="71C0BB1D"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Mixing:</w:t>
      </w:r>
      <w:r w:rsidRPr="00261611">
        <w:rPr>
          <w:rFonts w:ascii="Candara" w:hAnsi="Candara"/>
          <w:sz w:val="22"/>
          <w:szCs w:val="22"/>
        </w:rPr>
        <w:t xml:space="preserve"> It shall be done in mechanical mixer. Mixing by hand shall be employed only in special cases with the specific prior permission of the Engineer-in-Charge. Stone aggregate shall be washed with water to remove dirt, dust or any other foreign materials, where necessary. </w:t>
      </w:r>
    </w:p>
    <w:p w14:paraId="09D74831"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Machine Mixing:</w:t>
      </w:r>
      <w:r w:rsidRPr="00261611">
        <w:rPr>
          <w:rFonts w:ascii="Candara" w:hAnsi="Candara"/>
          <w:sz w:val="22"/>
          <w:szCs w:val="22"/>
        </w:rPr>
        <w:t xml:space="preserve"> The mixer drum shall be flushed clean with water. Measured quantity of dry coarse aggregate shall be followed with measured quantity of fine aggregate and then cement. In case damp sand is used, add half of the quantity of coarse aggregate followed by cement and sand. Finally add balance quantity of the coarse aggregate. The skip shall be raised and dry materials slipped into the drum. The dry materials shall be mixed for at least four turns of the drum, after which the correct quantity of water shall be added gradually while the drum is in motion, to ensure even distribution with the dry material. The total quantity of water for mixing shall be introduced before 25% of mixing time has elapsed and shall be regulated to achieve the specified water cement ratio. The complete contents of the mixed concrete shall be emptied before recharging. When the mixer is closed down for the day or at any time exceeding 20 minutes, the drum shall be flushed clean.</w:t>
      </w:r>
    </w:p>
    <w:p w14:paraId="22F92EA2"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Mixing time:</w:t>
      </w:r>
      <w:r w:rsidRPr="00261611">
        <w:rPr>
          <w:rFonts w:ascii="Candara" w:hAnsi="Candara"/>
          <w:sz w:val="22"/>
          <w:szCs w:val="22"/>
        </w:rPr>
        <w:t xml:space="preserve"> The materials shall be mixed for a period of not less than 2 minutes and until a uniform colour and consistency is obtained. The time shall be counted from the moment all the materials have been put into the drum. </w:t>
      </w:r>
    </w:p>
    <w:p w14:paraId="4C7EC47C"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Hand Mixing:</w:t>
      </w:r>
      <w:r w:rsidRPr="00261611">
        <w:rPr>
          <w:rFonts w:ascii="Candara" w:hAnsi="Candara"/>
          <w:sz w:val="22"/>
          <w:szCs w:val="22"/>
        </w:rPr>
        <w:t xml:space="preserve"> Hand mixing shall be done on a smooth, clean and water-tight platform of suitable size in the following manner. </w:t>
      </w:r>
    </w:p>
    <w:p w14:paraId="36449566" w14:textId="77777777" w:rsidR="00261611" w:rsidRPr="00261611" w:rsidRDefault="00261611" w:rsidP="00261611">
      <w:pPr>
        <w:pStyle w:val="ListParagraph"/>
        <w:numPr>
          <w:ilvl w:val="0"/>
          <w:numId w:val="106"/>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 xml:space="preserve">Measured quantity of sand shall be spread evenly </w:t>
      </w:r>
    </w:p>
    <w:p w14:paraId="0024476B" w14:textId="77777777" w:rsidR="00261611" w:rsidRPr="00261611" w:rsidRDefault="00261611" w:rsidP="00261611">
      <w:pPr>
        <w:pStyle w:val="ListParagraph"/>
        <w:numPr>
          <w:ilvl w:val="0"/>
          <w:numId w:val="106"/>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 xml:space="preserve">The cement shall be dumped on the sand and distributed evenly </w:t>
      </w:r>
    </w:p>
    <w:p w14:paraId="0AD493CA" w14:textId="77777777" w:rsidR="00261611" w:rsidRPr="00261611" w:rsidRDefault="00261611" w:rsidP="00261611">
      <w:pPr>
        <w:pStyle w:val="ListParagraph"/>
        <w:numPr>
          <w:ilvl w:val="0"/>
          <w:numId w:val="106"/>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 xml:space="preserve">The sand and cement shall be mixed intimately with spade, turning the mixture over and over again, until it is of even colour throughout and free from streaks </w:t>
      </w:r>
    </w:p>
    <w:p w14:paraId="18365D8A" w14:textId="77777777" w:rsidR="00261611" w:rsidRPr="00261611" w:rsidRDefault="00261611" w:rsidP="00261611">
      <w:pPr>
        <w:pStyle w:val="ListParagraph"/>
        <w:numPr>
          <w:ilvl w:val="0"/>
          <w:numId w:val="106"/>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 xml:space="preserve">The sand cement mixture shall be spread out and measured quantity of coarse aggregate shall be spread on its top. Alternatively, the measured quantity of spread on its top. </w:t>
      </w:r>
    </w:p>
    <w:p w14:paraId="78AF3EFA" w14:textId="77777777" w:rsidR="00261611" w:rsidRPr="00261611" w:rsidRDefault="00261611" w:rsidP="00261611">
      <w:pPr>
        <w:pStyle w:val="ListParagraph"/>
        <w:numPr>
          <w:ilvl w:val="0"/>
          <w:numId w:val="106"/>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 xml:space="preserve">The above materials shall be mixed at least three times by shovelling and turning over by twist from centre to side, then back to the centre and again to the sides. </w:t>
      </w:r>
    </w:p>
    <w:p w14:paraId="760FF531" w14:textId="77777777" w:rsidR="00261611" w:rsidRPr="00261611" w:rsidRDefault="00261611" w:rsidP="00261611">
      <w:pPr>
        <w:pStyle w:val="ListParagraph"/>
        <w:numPr>
          <w:ilvl w:val="0"/>
          <w:numId w:val="106"/>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 xml:space="preserve">A hollow shall be made in the middle of the mixed pile. </w:t>
      </w:r>
    </w:p>
    <w:p w14:paraId="5D3E3E7A" w14:textId="77777777" w:rsidR="00261611" w:rsidRPr="00261611" w:rsidRDefault="00261611" w:rsidP="00261611">
      <w:pPr>
        <w:pStyle w:val="ListParagraph"/>
        <w:numPr>
          <w:ilvl w:val="0"/>
          <w:numId w:val="106"/>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Three quarters of the total quantity of water required shall be added while the material is turned in towards the centre with spades. The remaining water shall be added by a water-</w:t>
      </w:r>
      <w:r w:rsidRPr="00261611">
        <w:rPr>
          <w:rFonts w:ascii="Candara" w:hAnsi="Candara"/>
          <w:sz w:val="22"/>
          <w:szCs w:val="22"/>
        </w:rPr>
        <w:lastRenderedPageBreak/>
        <w:t xml:space="preserve">can fitted with rose head, slowly turning the whole mixture over and over again until a uniform colour and consistency is obtained throughout the pile. </w:t>
      </w:r>
    </w:p>
    <w:p w14:paraId="37EFBAE4" w14:textId="77777777" w:rsidR="00261611" w:rsidRPr="00261611" w:rsidRDefault="00261611" w:rsidP="00261611">
      <w:pPr>
        <w:pStyle w:val="ListParagraph"/>
        <w:numPr>
          <w:ilvl w:val="0"/>
          <w:numId w:val="106"/>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The mixing platform shall be washed at the end of the day</w:t>
      </w:r>
    </w:p>
    <w:p w14:paraId="02E19E3D"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Consistency:</w:t>
      </w:r>
      <w:r w:rsidRPr="00261611">
        <w:rPr>
          <w:rFonts w:ascii="Candara" w:hAnsi="Candara"/>
          <w:sz w:val="22"/>
          <w:szCs w:val="22"/>
        </w:rPr>
        <w:t xml:space="preserve"> The quantity of water to be used for each mix of 50kg cement, to give the required consistency shall not be more than 34 litres for 1:3:6 mix, 30 litres for 1:2:4 mix, 27 litres for 1:1 1/2:3 mix and 25 litres for 1:1:2 mix. In the case of vibrated concrete, the limit specified may be suitably reduced to avoid segregation. The quantity of water shall be regulated by carrying out regular slump tests. </w:t>
      </w:r>
    </w:p>
    <w:p w14:paraId="248042BC"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The following slumps shall be adopted for different kinds of works:</w:t>
      </w:r>
    </w:p>
    <w:p w14:paraId="678CDF18" w14:textId="77777777" w:rsidR="00261611" w:rsidRPr="00261611" w:rsidRDefault="00261611" w:rsidP="00261611">
      <w:pPr>
        <w:spacing w:line="276" w:lineRule="auto"/>
        <w:rPr>
          <w:rFonts w:ascii="Candara" w:hAnsi="Candara"/>
          <w:sz w:val="22"/>
          <w:szCs w:val="22"/>
        </w:rPr>
      </w:pPr>
      <w:r w:rsidRPr="00261611">
        <w:rPr>
          <w:rFonts w:ascii="Candara" w:hAnsi="Candara"/>
          <w:noProof/>
          <w:sz w:val="22"/>
          <w:szCs w:val="22"/>
        </w:rPr>
        <w:drawing>
          <wp:inline distT="0" distB="0" distL="0" distR="0" wp14:anchorId="5B572937" wp14:editId="39D51193">
            <wp:extent cx="5241908" cy="165653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9" t="47174" r="62461" b="32792"/>
                    <a:stretch/>
                  </pic:blipFill>
                  <pic:spPr bwMode="auto">
                    <a:xfrm>
                      <a:off x="0" y="0"/>
                      <a:ext cx="5319112" cy="1680931"/>
                    </a:xfrm>
                    <a:prstGeom prst="rect">
                      <a:avLst/>
                    </a:prstGeom>
                    <a:ln>
                      <a:noFill/>
                    </a:ln>
                    <a:extLst>
                      <a:ext uri="{53640926-AAD7-44D8-BBD7-CCE9431645EC}">
                        <a14:shadowObscured xmlns:a14="http://schemas.microsoft.com/office/drawing/2010/main"/>
                      </a:ext>
                    </a:extLst>
                  </pic:spPr>
                </pic:pic>
              </a:graphicData>
            </a:graphic>
          </wp:inline>
        </w:drawing>
      </w:r>
    </w:p>
    <w:p w14:paraId="2257806D" w14:textId="77777777" w:rsidR="00261611" w:rsidRPr="00261611" w:rsidRDefault="00261611" w:rsidP="00261611">
      <w:pPr>
        <w:pStyle w:val="ListParagraph"/>
        <w:spacing w:line="276" w:lineRule="auto"/>
        <w:ind w:left="450"/>
        <w:rPr>
          <w:rFonts w:ascii="Candara" w:hAnsi="Candara"/>
          <w:b/>
          <w:sz w:val="22"/>
          <w:szCs w:val="22"/>
        </w:rPr>
      </w:pPr>
    </w:p>
    <w:p w14:paraId="11E68DDF"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The entire concrete used in the work shall be laid gently (not thrown) in layers not exceeding 150mm and shall be thoroughly vibrated by means of mechanical vibrators till a dense concrete is obtained. The Engineer may however relax the condition specifying use of mechanical vibrators at his discretion for certain items depending upon the thickness of the members and feasibility of vibrating the same and permit hand compaction. Hand compaction shall be done with the help of tamping rods so that concrete is thoroughly compacted and completely worked into the corners of the formwork. The layers of concrete shall be so placed that the bottom layer does not finally set before the top layer is placed. Compaction shall be completed before the initial setting starts i.e. within 30 minutes of addition of water to the dry mixture. For items where the vibrators are not to be used, it shall be the duty of the contractor to take the permission of the Engineer before the start of work. </w:t>
      </w:r>
    </w:p>
    <w:p w14:paraId="54DD674C"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During cold weather, concreting shall not be done when the temperature falls below 4.5°C. The concrete placed shall be protected against frost by suitable covering. Concrete damaged by frost shall be removed and work redone. Please see specifications relating to cold weather concreting Reinforced Cement Concrete. During hot weather, precautions shall be taken to see that the temperature of wet concrete does not exceed 38°C. </w:t>
      </w:r>
    </w:p>
    <w:p w14:paraId="4CD0ACCB"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lastRenderedPageBreak/>
        <w:t xml:space="preserve">When the placing of concrete is suspended, necessary removal of laitance and roughening the surface for jointing future work shall be done before the concrete sets. When the work is resumed the previous work must be thoroughly cleaned, roughened, watered and a grout of neat cement slurry of the proportion, 1 Kg of cement per 2 litres of water applied uniformly. </w:t>
      </w:r>
    </w:p>
    <w:p w14:paraId="7C81CDF2"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Curing: Green work shall be protected from rain by suitable covering. The work should also be protected from damage and rain during construction. </w:t>
      </w:r>
    </w:p>
    <w:p w14:paraId="1AC6B3D4"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After the concrete has begun to harden i.e. about 1 to 2 hours after its laying, it shall be protected with moist gunny bags, sand or any other material approved by the Engineer against quick drying. After 24 hours of laying of concrete, the surface shall be cured by flooding with water of minimum 25mm depth, or by covering with wet absorbent materials. The curing shall be done for a minimum period of 14 days. In special cases, curing may have to be done for more number of days as required by the Engineer. </w:t>
      </w:r>
    </w:p>
    <w:p w14:paraId="53ED89AE"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Over the foundation concrete, the masonry work may be started after 48 hours of it’s laying, but the curing of cement concrete shall be continued along with the masonry work for minimum period of 14 days. </w:t>
      </w:r>
    </w:p>
    <w:p w14:paraId="5AC7C4DB"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Where cement concrete is used as sub-grade for flooring, the flooring may be commenced before the curing period of sub-grade is over but the curing of sub-grade shall be continued along with the top layer of flooring for a minimum period of 14 days. </w:t>
      </w:r>
    </w:p>
    <w:p w14:paraId="3CD7EDEF"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The water used for curing shall not produce any objectionable stains or unsightly deposit on concrete surface. In special circumstances and locations curing by other means such as sealing material insulating blankets etc. may be adopted with the specific prior approval of the Engineer. </w:t>
      </w:r>
    </w:p>
    <w:p w14:paraId="42CFC4A3"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The minimum compressive strength of mix 1 :1.5 :3 and 1 :2 :4 shall be as follows:</w:t>
      </w:r>
    </w:p>
    <w:p w14:paraId="37B780C0" w14:textId="77777777" w:rsidR="00261611" w:rsidRPr="00261611" w:rsidRDefault="00261611" w:rsidP="00261611">
      <w:pPr>
        <w:spacing w:line="276" w:lineRule="auto"/>
        <w:rPr>
          <w:rFonts w:ascii="Candara" w:hAnsi="Candara"/>
          <w:sz w:val="22"/>
          <w:szCs w:val="22"/>
        </w:rPr>
      </w:pPr>
      <w:r w:rsidRPr="00261611">
        <w:rPr>
          <w:rFonts w:ascii="Candara" w:hAnsi="Candara"/>
          <w:noProof/>
          <w:sz w:val="22"/>
          <w:szCs w:val="22"/>
        </w:rPr>
        <w:drawing>
          <wp:inline distT="0" distB="0" distL="0" distR="0" wp14:anchorId="3E101223" wp14:editId="0994AB79">
            <wp:extent cx="5452171" cy="1320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08" t="49909" r="63400" b="35069"/>
                    <a:stretch/>
                  </pic:blipFill>
                  <pic:spPr bwMode="auto">
                    <a:xfrm>
                      <a:off x="0" y="0"/>
                      <a:ext cx="5522817" cy="1337465"/>
                    </a:xfrm>
                    <a:prstGeom prst="rect">
                      <a:avLst/>
                    </a:prstGeom>
                    <a:ln>
                      <a:noFill/>
                    </a:ln>
                    <a:extLst>
                      <a:ext uri="{53640926-AAD7-44D8-BBD7-CCE9431645EC}">
                        <a14:shadowObscured xmlns:a14="http://schemas.microsoft.com/office/drawing/2010/main"/>
                      </a:ext>
                    </a:extLst>
                  </pic:spPr>
                </pic:pic>
              </a:graphicData>
            </a:graphic>
          </wp:inline>
        </w:drawing>
      </w:r>
    </w:p>
    <w:p w14:paraId="15D30FEF" w14:textId="77777777" w:rsidR="00261611" w:rsidRPr="00261611" w:rsidRDefault="00261611" w:rsidP="00261611">
      <w:pPr>
        <w:pStyle w:val="ListParagraph"/>
        <w:spacing w:line="276" w:lineRule="auto"/>
        <w:ind w:left="450"/>
        <w:rPr>
          <w:rFonts w:ascii="Candara" w:hAnsi="Candara"/>
          <w:b/>
          <w:sz w:val="22"/>
          <w:szCs w:val="22"/>
        </w:rPr>
      </w:pPr>
    </w:p>
    <w:p w14:paraId="5D16F08E" w14:textId="77777777" w:rsidR="00261611" w:rsidRPr="00261611" w:rsidRDefault="00261611" w:rsidP="00261611">
      <w:pPr>
        <w:pStyle w:val="ListParagraph"/>
        <w:numPr>
          <w:ilvl w:val="0"/>
          <w:numId w:val="108"/>
        </w:numPr>
        <w:tabs>
          <w:tab w:val="clear" w:pos="720"/>
          <w:tab w:val="clear" w:pos="1440"/>
          <w:tab w:val="clear" w:pos="2304"/>
        </w:tabs>
        <w:spacing w:after="200" w:line="276" w:lineRule="auto"/>
        <w:rPr>
          <w:rFonts w:ascii="Candara" w:hAnsi="Candara"/>
          <w:b/>
          <w:sz w:val="22"/>
          <w:szCs w:val="22"/>
        </w:rPr>
      </w:pPr>
      <w:r w:rsidRPr="00261611">
        <w:rPr>
          <w:rFonts w:ascii="Candara" w:hAnsi="Candara"/>
          <w:b/>
          <w:sz w:val="22"/>
          <w:szCs w:val="22"/>
        </w:rPr>
        <w:t>Providing &amp; fixing centering and shuttering (formwork), including strutting, propping etc. and removal of formwork-roads</w:t>
      </w:r>
    </w:p>
    <w:p w14:paraId="54176248"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Propping and Centering:</w:t>
      </w:r>
      <w:r w:rsidRPr="00261611">
        <w:rPr>
          <w:rFonts w:ascii="Candara" w:hAnsi="Candara"/>
          <w:sz w:val="22"/>
          <w:szCs w:val="22"/>
        </w:rPr>
        <w:t xml:space="preserve"> Props used for centring shall be of steel, timber posts, ballies or any other material approved by Engineer. Use of brick masonry pillars in mud mortar shall also be </w:t>
      </w:r>
      <w:r w:rsidRPr="00261611">
        <w:rPr>
          <w:rFonts w:ascii="Candara" w:hAnsi="Candara"/>
          <w:sz w:val="22"/>
          <w:szCs w:val="22"/>
        </w:rPr>
        <w:lastRenderedPageBreak/>
        <w:t xml:space="preserve">permissible. In no case ballies shall be of diameter less than 100mm measured at mid length and 80mm at thin end. Maximum permissible spacing shall be 1.2m centre to centre. Ballies shall rest squarely on wooden sole plates of 40mm thickness and minimum bearing area of 0.1sq.m laid either on ground or on 40 x 40cm brick masonry pillars in mud mortar of height not exceeding 40cm. Double wedges shall further be provided between the sole plates and the wooden props so as to facilitate tightening and easing of shuttering without jarring the concrete. In case brick masonry pillars of adequate section are used instead of props, wooden sole plates shall be provided at the top of pillars and double wedges inserted between the sole plate and the bottom of shuttering. </w:t>
      </w:r>
    </w:p>
    <w:p w14:paraId="2022572C"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Formwork and concreting of upper floor shall not be done until concrete of lower floor has set for atleast 28 days. In case of balconies and cantilever beams, coming one above the other, the members being cast shall be supported by props on two floors below the floor where initial supporting has been done. Ballies shall rest squarely on wooden sole plates of 40mm thickness and with minimum bearing area of 0.1sq.m. </w:t>
      </w:r>
    </w:p>
    <w:p w14:paraId="607705DA"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The details of formwork stated above shall be applicable for spans of 4.50m and height upto 3.50 metres. In case any of these limits is exceeded the formwork shall be properly designed for the self-weight, weight of reinforcement, weight of fresh concrete, various live loads imposed during the construction process (such as workmen and equipment). Dumping of concrete, movement of construction equipment and action of the wind may produce lateral forces which must be resisted by the form work to prevent lateral failure for which suitable horizontal as well as diagonal bracings shall be provided. The permissible stresses in bending, buckling load of props, permissible deflection of shuttering should not be exceeded. </w:t>
      </w:r>
    </w:p>
    <w:p w14:paraId="5128785A"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In case the height of centring exceeds 3.50 metres, the props may be provided in multi-stages. Before the concreting is started, the props and wedges shall be thoroughly checked to see that these are intact, and take suitable action in case these are loose. While the concreting is in progress, at least one carpenter shall be readily available at the site. The carpenter shall keep a constant watch on the props and take immediate remedial measures, as soon as any of these get loosened. Care shall be taken that props and wedges do not get loose for a minimum period specified in Table 5.8.5.</w:t>
      </w:r>
    </w:p>
    <w:p w14:paraId="189DEDB6"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Shuttering:</w:t>
      </w:r>
      <w:r w:rsidRPr="00261611">
        <w:rPr>
          <w:rFonts w:ascii="Candara" w:hAnsi="Candara"/>
          <w:sz w:val="22"/>
          <w:szCs w:val="22"/>
        </w:rPr>
        <w:t xml:space="preserve"> The shuttering shall have smooth and even surface and the joints shall not permit leakage of cement grout. Timber used shall be well seasoned, free from loose knots, projecting nails, splits or other defects that may mar the cement surface of concrete. It shall not be so dry as to absorb water from concrete and swell and bulge, or so green or wet as to shrink after erection. Species of timber that are not affected appreciably by its contact with water shall be used. The timber shall be accurately sawn and planed on the sides and the surface coming in contact with concrete. For exposed concrete faces, timber for shuttering shall be wrought on all faces in contact with concrete. </w:t>
      </w:r>
    </w:p>
    <w:p w14:paraId="7DB530DC"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lastRenderedPageBreak/>
        <w:t>Wooden formwork with metal sheet lining or steel plates stiffened by steel angles shall also be permitted. Where metal forms are used, all bolts and nuts shall be countersunk and well ground to provide a smooth plane surface. The chamfers, bevelled edges and mouldings shall be made in the formwork itself. Opening for fan clamps and other fittings connected with services shall be provided in the shuttering as directed by the Engineer-in-charge. As far as practicable, clamps shall be used to hold the forms together. Where use of nails is unavoidable minimum number of nails shall be used and these shall be left projecting so that they can be easily withdrawn. Use of double head nails shall be preferred.</w:t>
      </w:r>
    </w:p>
    <w:p w14:paraId="2B206EA5"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Surface Treatment for Shuttering:</w:t>
      </w:r>
      <w:r w:rsidRPr="00261611">
        <w:rPr>
          <w:rFonts w:ascii="Candara" w:hAnsi="Candara"/>
          <w:sz w:val="22"/>
          <w:szCs w:val="22"/>
        </w:rPr>
        <w:t xml:space="preserve"> The surfaces of timber shuttering that would come in contact with concrete shall be well wetted and coated with soap solution, raw linseed oil, form oil of approved manufacture or any other approved material (such as polythene/polyethylene sheets), to prevent adhesion of concrete to form work. Soap solution, for the purpose shall be prepared by dissolving yellow soap in water to get the consistency of paint. Inside surfaces of forms shall be thoroughly cleaned before application of any of the materials mentioned above. Release agents shall be applied strictly in accordance with the manufacturers’ instructions and shall not be allowed to come in contact with any reinforcement. Re-use of the shuttering shall be permitted only after the inside surface has been thoroughly cleaned in the manner described above. </w:t>
      </w:r>
    </w:p>
    <w:p w14:paraId="16417A33"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Contractor shall give the Engineer due notice before placing any concrete in the forms to permit him to inspect and accept the form work as to its strength alignment and general fitness, but such inspection shall not relieve the contractor of his responsibility for safety of workman, machinery, materials and for results obtained. </w:t>
      </w:r>
    </w:p>
    <w:p w14:paraId="68F9AA3A"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Camber:</w:t>
      </w:r>
      <w:r w:rsidRPr="00261611">
        <w:rPr>
          <w:rFonts w:ascii="Candara" w:hAnsi="Candara"/>
          <w:sz w:val="22"/>
          <w:szCs w:val="22"/>
        </w:rPr>
        <w:t xml:space="preserve"> Suitable camber shall be provided in horizontal members of structures, especially in long spans to counteract the effects of deflection. The formwork shall be so assembled as to provide for such camber. The camber for beams and slabs shall be 4mm per metre (1 in 250) or as directed by the Engineer, so as to offset the subsequent deflection. For cantilevers, the camber at free end shall be 1/50th of the projected length or as directed by the Engineer. </w:t>
      </w:r>
    </w:p>
    <w:p w14:paraId="4D0459A6"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Special Formwork:</w:t>
      </w:r>
      <w:r w:rsidRPr="00261611">
        <w:rPr>
          <w:rFonts w:ascii="Candara" w:hAnsi="Candara"/>
          <w:sz w:val="22"/>
          <w:szCs w:val="22"/>
        </w:rPr>
        <w:t xml:space="preserve"> For special type of work-locations like tall structures etc. use of special types of formwork like moving or climbing forms shall be permitted. The details of such formworks alongwith the sequence of working shall be got approved from the Engineer before their erection</w:t>
      </w:r>
    </w:p>
    <w:p w14:paraId="3AF00255"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Removal of Form Work:</w:t>
      </w:r>
      <w:r w:rsidRPr="00261611">
        <w:rPr>
          <w:rFonts w:ascii="Candara" w:hAnsi="Candara"/>
          <w:sz w:val="22"/>
          <w:szCs w:val="22"/>
        </w:rPr>
        <w:t xml:space="preserve"> No formwork or any part thereof shall be removed without prior approval of the Engineer. The formwork shall be so removed as not to cause any damage to concrete due to shock or vibration. In a slab and beam construction, sides of beam shall be stripped first, then the under sides of slab and lastly the underside of the beam. Formwork must be so designed that they can be stripped in the order required i.e. </w:t>
      </w:r>
    </w:p>
    <w:p w14:paraId="2496463B" w14:textId="77777777" w:rsidR="00261611" w:rsidRPr="00261611" w:rsidRDefault="00261611" w:rsidP="00261611">
      <w:pPr>
        <w:pStyle w:val="ListParagraph"/>
        <w:numPr>
          <w:ilvl w:val="0"/>
          <w:numId w:val="107"/>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 xml:space="preserve">Shutters to vertical (non load bearing) faces e.g. column boxes, beam sides, wall forms, </w:t>
      </w:r>
    </w:p>
    <w:p w14:paraId="3411069F" w14:textId="77777777" w:rsidR="00261611" w:rsidRPr="00261611" w:rsidRDefault="00261611" w:rsidP="00261611">
      <w:pPr>
        <w:pStyle w:val="ListParagraph"/>
        <w:numPr>
          <w:ilvl w:val="0"/>
          <w:numId w:val="107"/>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lastRenderedPageBreak/>
        <w:t xml:space="preserve">Shutters forming soffits to slabs, horizontal and inclined which carry only light load, e.g. slabs, roofs, floors and canopies etc. </w:t>
      </w:r>
    </w:p>
    <w:p w14:paraId="0C37DCA7" w14:textId="77777777" w:rsidR="00261611" w:rsidRPr="00261611" w:rsidRDefault="00261611" w:rsidP="00261611">
      <w:pPr>
        <w:pStyle w:val="ListParagraph"/>
        <w:numPr>
          <w:ilvl w:val="0"/>
          <w:numId w:val="107"/>
        </w:numPr>
        <w:tabs>
          <w:tab w:val="clear" w:pos="720"/>
          <w:tab w:val="clear" w:pos="1440"/>
          <w:tab w:val="clear" w:pos="2304"/>
        </w:tabs>
        <w:spacing w:after="200" w:line="276" w:lineRule="auto"/>
        <w:rPr>
          <w:rFonts w:ascii="Candara" w:hAnsi="Candara"/>
          <w:sz w:val="22"/>
          <w:szCs w:val="22"/>
        </w:rPr>
      </w:pPr>
      <w:r w:rsidRPr="00261611">
        <w:rPr>
          <w:rFonts w:ascii="Candara" w:hAnsi="Candara"/>
          <w:sz w:val="22"/>
          <w:szCs w:val="22"/>
        </w:rPr>
        <w:t xml:space="preserve">Soffit shutters carrying heavy load e.g. beam and girder bottoms. </w:t>
      </w:r>
    </w:p>
    <w:p w14:paraId="5618B2CE"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The whole of the formwork should be planned and a definite scheme of operation worked out. In no circumstances should forms be struck until the concrete reaches strength of atleast twice the stress to which the concrete may be subjected at the time of striking. Where possible the formwork should be left longer as it would assist curing. Forms should be eased carefully in order to prevent the load being suddenly transferred to concrete. The period that shall elapse after the concrete has been laid, before easing and removal of centring and shuttering is undertaken shall be as given in Table below:</w:t>
      </w:r>
    </w:p>
    <w:p w14:paraId="0C907543" w14:textId="77777777" w:rsidR="00261611" w:rsidRPr="00261611" w:rsidRDefault="00261611" w:rsidP="00261611">
      <w:pPr>
        <w:spacing w:line="276" w:lineRule="auto"/>
        <w:rPr>
          <w:rFonts w:ascii="Candara" w:hAnsi="Candara"/>
          <w:sz w:val="22"/>
          <w:szCs w:val="22"/>
        </w:rPr>
      </w:pPr>
      <w:r w:rsidRPr="00261611">
        <w:rPr>
          <w:rFonts w:ascii="Candara" w:hAnsi="Candara"/>
          <w:noProof/>
          <w:sz w:val="22"/>
          <w:szCs w:val="22"/>
        </w:rPr>
        <w:drawing>
          <wp:inline distT="0" distB="0" distL="0" distR="0" wp14:anchorId="278303DF" wp14:editId="68383D5A">
            <wp:extent cx="5441950" cy="4285044"/>
            <wp:effectExtent l="0" t="0" r="6350" b="1270"/>
            <wp:docPr id="214618484" name="Picture 2146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33" t="27135" r="60226" b="27031"/>
                    <a:stretch/>
                  </pic:blipFill>
                  <pic:spPr bwMode="auto">
                    <a:xfrm>
                      <a:off x="0" y="0"/>
                      <a:ext cx="5505711" cy="4335250"/>
                    </a:xfrm>
                    <a:prstGeom prst="rect">
                      <a:avLst/>
                    </a:prstGeom>
                    <a:ln>
                      <a:noFill/>
                    </a:ln>
                    <a:extLst>
                      <a:ext uri="{53640926-AAD7-44D8-BBD7-CCE9431645EC}">
                        <a14:shadowObscured xmlns:a14="http://schemas.microsoft.com/office/drawing/2010/main"/>
                      </a:ext>
                    </a:extLst>
                  </pic:spPr>
                </pic:pic>
              </a:graphicData>
            </a:graphic>
          </wp:inline>
        </w:drawing>
      </w:r>
    </w:p>
    <w:p w14:paraId="1CEF3873" w14:textId="77777777" w:rsidR="00261611" w:rsidRPr="00261611" w:rsidRDefault="00261611" w:rsidP="00261611">
      <w:pPr>
        <w:spacing w:line="276" w:lineRule="auto"/>
        <w:rPr>
          <w:rFonts w:ascii="Candara" w:hAnsi="Candara"/>
          <w:b/>
          <w:sz w:val="22"/>
          <w:szCs w:val="22"/>
        </w:rPr>
      </w:pPr>
    </w:p>
    <w:p w14:paraId="20555498" w14:textId="77777777" w:rsidR="00261611" w:rsidRPr="00261611" w:rsidRDefault="00261611" w:rsidP="00261611">
      <w:pPr>
        <w:spacing w:line="276" w:lineRule="auto"/>
        <w:rPr>
          <w:rFonts w:ascii="Candara" w:hAnsi="Candara"/>
          <w:sz w:val="22"/>
          <w:szCs w:val="22"/>
        </w:rPr>
      </w:pPr>
      <w:r w:rsidRPr="00261611">
        <w:rPr>
          <w:rFonts w:ascii="Candara" w:hAnsi="Candara"/>
          <w:b/>
          <w:sz w:val="22"/>
          <w:szCs w:val="22"/>
        </w:rPr>
        <w:t xml:space="preserve">Measurements: </w:t>
      </w:r>
      <w:r w:rsidRPr="00261611">
        <w:rPr>
          <w:rFonts w:ascii="Candara" w:hAnsi="Candara"/>
          <w:sz w:val="22"/>
          <w:szCs w:val="22"/>
        </w:rPr>
        <w:t xml:space="preserve">Where it is stipulated that the formwork shall be paid for separately, measurement shall be taken of the area of shuttering in contact with the concrete surface. Dimensions of formwork shall be measured correct to 10mm. The measurements shall be taken separately under each of the items mentioned above. </w:t>
      </w:r>
    </w:p>
    <w:p w14:paraId="049B0345"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lastRenderedPageBreak/>
        <w:t xml:space="preserve">Centering and shuttering where exceeding 3.5 metres height in one floor shall be measured and paid for separately. </w:t>
      </w:r>
    </w:p>
    <w:p w14:paraId="49D91C72"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Where it is not specifically stated in the description of the item that formwork shall be paid for separately, the rate of the R.C.C. item shall be deemed to include the cost of formwork. </w:t>
      </w:r>
    </w:p>
    <w:p w14:paraId="29252BF7" w14:textId="77777777" w:rsidR="00261611" w:rsidRPr="00261611" w:rsidRDefault="00261611" w:rsidP="00261611">
      <w:pPr>
        <w:spacing w:line="276" w:lineRule="auto"/>
        <w:rPr>
          <w:rFonts w:ascii="Candara" w:hAnsi="Candara"/>
          <w:sz w:val="22"/>
          <w:szCs w:val="22"/>
        </w:rPr>
      </w:pPr>
      <w:r w:rsidRPr="00261611">
        <w:rPr>
          <w:rFonts w:ascii="Candara" w:hAnsi="Candara"/>
          <w:sz w:val="22"/>
          <w:szCs w:val="22"/>
        </w:rPr>
        <w:t xml:space="preserve">No deductions from the shuttering due to the openings/ obstructions shall be made if area of such openings/obstructions does not exceed 0.1sq.m. Nothing extra shall be paid for forming such openings. </w:t>
      </w:r>
    </w:p>
    <w:p w14:paraId="033E6917" w14:textId="21186079" w:rsidR="00261611" w:rsidRPr="00261611" w:rsidRDefault="00261611" w:rsidP="00261611">
      <w:pPr>
        <w:spacing w:line="276" w:lineRule="auto"/>
        <w:rPr>
          <w:rFonts w:ascii="Candara" w:hAnsi="Candara"/>
          <w:sz w:val="22"/>
          <w:szCs w:val="22"/>
        </w:rPr>
      </w:pPr>
      <w:r w:rsidRPr="00261611">
        <w:rPr>
          <w:rFonts w:ascii="Candara" w:hAnsi="Candara"/>
          <w:b/>
          <w:sz w:val="22"/>
          <w:szCs w:val="22"/>
        </w:rPr>
        <w:t>Rate:</w:t>
      </w:r>
      <w:r w:rsidRPr="00261611">
        <w:rPr>
          <w:rFonts w:ascii="Candara" w:hAnsi="Candara"/>
          <w:sz w:val="22"/>
          <w:szCs w:val="22"/>
        </w:rPr>
        <w:t xml:space="preserve"> The rate of formwork includes the cost of labour, materials tools and plant required for all the operations described in this section including properly supporting the members until the concrete is cured, set and hardened as required. No separate payment shall be made for items such as form release agent, connections, provisions for openings and other items required for the completion of the work unless specified otherwise.</w:t>
      </w:r>
    </w:p>
    <w:p w14:paraId="0C52510E" w14:textId="77777777" w:rsidR="00261611" w:rsidRPr="00261611" w:rsidRDefault="00261611" w:rsidP="00261611">
      <w:pPr>
        <w:pStyle w:val="ListParagraph"/>
        <w:numPr>
          <w:ilvl w:val="0"/>
          <w:numId w:val="108"/>
        </w:numPr>
        <w:tabs>
          <w:tab w:val="clear" w:pos="720"/>
          <w:tab w:val="clear" w:pos="1440"/>
          <w:tab w:val="clear" w:pos="2304"/>
        </w:tabs>
        <w:spacing w:after="160" w:line="276" w:lineRule="auto"/>
        <w:rPr>
          <w:rFonts w:ascii="Candara" w:hAnsi="Candara"/>
          <w:b/>
          <w:sz w:val="22"/>
          <w:szCs w:val="22"/>
        </w:rPr>
      </w:pPr>
      <w:r w:rsidRPr="00261611">
        <w:rPr>
          <w:rFonts w:ascii="Candara" w:hAnsi="Candara"/>
          <w:b/>
          <w:sz w:val="22"/>
          <w:szCs w:val="22"/>
        </w:rPr>
        <w:t>Providing &amp; laying cement plaster, finished with floating coat of neat cement – 20mm cement in C.M 1:3</w:t>
      </w:r>
    </w:p>
    <w:p w14:paraId="4CFC3452" w14:textId="77777777" w:rsidR="00261611" w:rsidRPr="00261611" w:rsidRDefault="00261611" w:rsidP="00261611">
      <w:pPr>
        <w:autoSpaceDE w:val="0"/>
        <w:autoSpaceDN w:val="0"/>
        <w:adjustRightInd w:val="0"/>
        <w:spacing w:after="0"/>
        <w:rPr>
          <w:rFonts w:ascii="Candara" w:hAnsi="Candara" w:cs="Calibri"/>
          <w:sz w:val="22"/>
          <w:szCs w:val="22"/>
        </w:rPr>
      </w:pPr>
    </w:p>
    <w:p w14:paraId="026FFB09" w14:textId="77777777" w:rsidR="00261611" w:rsidRPr="00261611" w:rsidRDefault="00261611" w:rsidP="00261611">
      <w:pPr>
        <w:autoSpaceDE w:val="0"/>
        <w:autoSpaceDN w:val="0"/>
        <w:adjustRightInd w:val="0"/>
        <w:spacing w:after="0"/>
        <w:rPr>
          <w:rFonts w:ascii="Candara" w:hAnsi="Candara" w:cs="Calibri"/>
          <w:sz w:val="22"/>
          <w:szCs w:val="22"/>
        </w:rPr>
      </w:pPr>
      <w:r w:rsidRPr="00261611">
        <w:rPr>
          <w:rFonts w:ascii="Candara" w:hAnsi="Candara" w:cs="Calibri"/>
          <w:sz w:val="22"/>
          <w:szCs w:val="22"/>
        </w:rPr>
        <w:t xml:space="preserve">The cement plaster shall be 12, 15 or 20 mm thick, finished with a floating coat of neat cement, as described in the item. </w:t>
      </w:r>
    </w:p>
    <w:p w14:paraId="1CFE36E1" w14:textId="77777777" w:rsidR="00261611" w:rsidRPr="00261611" w:rsidRDefault="00261611" w:rsidP="00261611">
      <w:pPr>
        <w:autoSpaceDE w:val="0"/>
        <w:autoSpaceDN w:val="0"/>
        <w:adjustRightInd w:val="0"/>
        <w:spacing w:after="0"/>
        <w:rPr>
          <w:rFonts w:ascii="Candara" w:hAnsi="Candara" w:cs="Calibri"/>
          <w:sz w:val="22"/>
          <w:szCs w:val="22"/>
        </w:rPr>
      </w:pPr>
    </w:p>
    <w:p w14:paraId="5F8C0877" w14:textId="77777777" w:rsidR="00261611" w:rsidRPr="00261611" w:rsidRDefault="00261611" w:rsidP="00261611">
      <w:pPr>
        <w:autoSpaceDE w:val="0"/>
        <w:autoSpaceDN w:val="0"/>
        <w:adjustRightInd w:val="0"/>
        <w:spacing w:after="0"/>
        <w:rPr>
          <w:rFonts w:ascii="Candara" w:hAnsi="Candara" w:cs="Calibri"/>
          <w:sz w:val="22"/>
          <w:szCs w:val="22"/>
        </w:rPr>
      </w:pPr>
      <w:r w:rsidRPr="00261611">
        <w:rPr>
          <w:rFonts w:ascii="Candara" w:hAnsi="Candara" w:cs="Calibri"/>
          <w:sz w:val="22"/>
          <w:szCs w:val="22"/>
        </w:rPr>
        <w:t xml:space="preserve">Specifications for this item of work shall be same as described in plastering items above except for the additional floating coat, which shall be carried out as below. </w:t>
      </w:r>
    </w:p>
    <w:p w14:paraId="1A2DACF4" w14:textId="77777777" w:rsidR="00261611" w:rsidRPr="00261611" w:rsidRDefault="00261611" w:rsidP="00261611">
      <w:pPr>
        <w:autoSpaceDE w:val="0"/>
        <w:autoSpaceDN w:val="0"/>
        <w:adjustRightInd w:val="0"/>
        <w:spacing w:after="0"/>
        <w:rPr>
          <w:rFonts w:ascii="Candara" w:hAnsi="Candara" w:cs="Calibri"/>
          <w:sz w:val="22"/>
          <w:szCs w:val="22"/>
        </w:rPr>
      </w:pPr>
    </w:p>
    <w:p w14:paraId="6550B972" w14:textId="77777777" w:rsidR="00261611" w:rsidRPr="00261611" w:rsidRDefault="00261611" w:rsidP="00261611">
      <w:pPr>
        <w:autoSpaceDE w:val="0"/>
        <w:autoSpaceDN w:val="0"/>
        <w:adjustRightInd w:val="0"/>
        <w:spacing w:after="0"/>
        <w:rPr>
          <w:rFonts w:ascii="Candara" w:hAnsi="Candara" w:cs="Calibri"/>
          <w:sz w:val="22"/>
          <w:szCs w:val="22"/>
        </w:rPr>
      </w:pPr>
      <w:r w:rsidRPr="00261611">
        <w:rPr>
          <w:rFonts w:ascii="Candara" w:hAnsi="Candara" w:cs="Calibri"/>
          <w:sz w:val="22"/>
          <w:szCs w:val="22"/>
        </w:rPr>
        <w:t xml:space="preserve">When the plaster has been brought to a true surface with the wooden straight edge, it shall be uniformly treated over its entire area with a paste of neat cement and rubbed smooth, so that the whole surface is covered with neat cement coating. The quantity of cement applied for floating coat shall be 1 kg per sq.m. Smooth finishing shall be completed with trowel immediately and in no case later than half an hour of adding water to the plaster mix. </w:t>
      </w:r>
    </w:p>
    <w:p w14:paraId="64E73C14" w14:textId="77777777" w:rsidR="00261611" w:rsidRPr="00261611" w:rsidRDefault="00261611" w:rsidP="00261611">
      <w:pPr>
        <w:autoSpaceDE w:val="0"/>
        <w:autoSpaceDN w:val="0"/>
        <w:adjustRightInd w:val="0"/>
        <w:spacing w:after="0"/>
        <w:rPr>
          <w:rFonts w:ascii="Candara" w:hAnsi="Candara" w:cs="Calibri"/>
          <w:b/>
          <w:sz w:val="22"/>
          <w:szCs w:val="22"/>
        </w:rPr>
      </w:pPr>
      <w:r w:rsidRPr="00261611">
        <w:rPr>
          <w:rFonts w:ascii="Candara" w:hAnsi="Candara" w:cs="Calibri"/>
          <w:b/>
          <w:sz w:val="22"/>
          <w:szCs w:val="22"/>
        </w:rPr>
        <w:t>Thickness, curing, measurements and rate shall be as specified above in the plastering items.</w:t>
      </w:r>
    </w:p>
    <w:p w14:paraId="15F8BA2A" w14:textId="77777777" w:rsidR="00261611" w:rsidRPr="00261611" w:rsidRDefault="00261611" w:rsidP="00261611">
      <w:pPr>
        <w:autoSpaceDE w:val="0"/>
        <w:autoSpaceDN w:val="0"/>
        <w:adjustRightInd w:val="0"/>
        <w:spacing w:after="0"/>
        <w:rPr>
          <w:rFonts w:ascii="Candara" w:hAnsi="Candara"/>
          <w:bCs/>
          <w:sz w:val="22"/>
          <w:szCs w:val="22"/>
        </w:rPr>
      </w:pPr>
    </w:p>
    <w:p w14:paraId="020A8A25" w14:textId="77777777" w:rsidR="00261611" w:rsidRPr="00261611" w:rsidRDefault="00261611" w:rsidP="00261611">
      <w:pPr>
        <w:autoSpaceDE w:val="0"/>
        <w:autoSpaceDN w:val="0"/>
        <w:adjustRightInd w:val="0"/>
        <w:spacing w:after="0"/>
        <w:rPr>
          <w:rFonts w:ascii="Candara" w:hAnsi="Candara"/>
          <w:bCs/>
          <w:sz w:val="22"/>
          <w:szCs w:val="22"/>
        </w:rPr>
      </w:pPr>
      <w:r w:rsidRPr="00261611">
        <w:rPr>
          <w:rFonts w:ascii="Candara" w:hAnsi="Candara"/>
          <w:b/>
          <w:bCs/>
          <w:sz w:val="22"/>
          <w:szCs w:val="22"/>
        </w:rPr>
        <w:t>Application</w:t>
      </w:r>
      <w:r w:rsidRPr="00261611">
        <w:rPr>
          <w:rFonts w:ascii="Candara" w:hAnsi="Candara"/>
          <w:bCs/>
          <w:sz w:val="22"/>
          <w:szCs w:val="22"/>
        </w:rPr>
        <w:t xml:space="preserve">: The plaster shall be applied over the cleaned and wetted surface of the wall. When the plaster has been brought to a true surface with the wooden straight edge, it shall be uniformly treated over its entire area with a paste of neat cement and rubbed smooth, so that the whole surface is covered with neat cement coating. The quantity of cement applied for floating coat shall be 1 kg per sq.m. Smooth finishing shall be completed with trowel immediately and in no case later than half an hour of adding water to the plaster mix. The rest of the specifications described in "plastering works with floating coat of neat cement" shall apply. </w:t>
      </w:r>
    </w:p>
    <w:p w14:paraId="69625959" w14:textId="77777777" w:rsidR="00261611" w:rsidRPr="00261611" w:rsidRDefault="00261611" w:rsidP="00261611">
      <w:pPr>
        <w:autoSpaceDE w:val="0"/>
        <w:autoSpaceDN w:val="0"/>
        <w:adjustRightInd w:val="0"/>
        <w:spacing w:after="0"/>
        <w:rPr>
          <w:rFonts w:ascii="Candara" w:hAnsi="Candara"/>
          <w:bCs/>
          <w:sz w:val="22"/>
          <w:szCs w:val="22"/>
        </w:rPr>
      </w:pPr>
    </w:p>
    <w:p w14:paraId="7D0A961B" w14:textId="77777777" w:rsidR="00261611" w:rsidRPr="00261611" w:rsidRDefault="00261611" w:rsidP="00261611">
      <w:pPr>
        <w:autoSpaceDE w:val="0"/>
        <w:autoSpaceDN w:val="0"/>
        <w:adjustRightInd w:val="0"/>
        <w:spacing w:after="0"/>
        <w:rPr>
          <w:rFonts w:ascii="Candara" w:hAnsi="Candara"/>
          <w:bCs/>
          <w:sz w:val="22"/>
          <w:szCs w:val="22"/>
        </w:rPr>
      </w:pPr>
      <w:r w:rsidRPr="00261611">
        <w:rPr>
          <w:rFonts w:ascii="Candara" w:hAnsi="Candara"/>
          <w:b/>
          <w:bCs/>
          <w:sz w:val="22"/>
          <w:szCs w:val="22"/>
        </w:rPr>
        <w:t xml:space="preserve">Lime Wash: </w:t>
      </w:r>
      <w:r w:rsidRPr="00261611">
        <w:rPr>
          <w:rFonts w:ascii="Candara" w:hAnsi="Candara"/>
          <w:bCs/>
          <w:sz w:val="22"/>
          <w:szCs w:val="22"/>
        </w:rPr>
        <w:t xml:space="preserve">This shall be applied in a thick coat after curing the plaster for three days. </w:t>
      </w:r>
    </w:p>
    <w:p w14:paraId="1A2D746F" w14:textId="77777777" w:rsidR="00261611" w:rsidRPr="00261611" w:rsidRDefault="00261611" w:rsidP="00261611">
      <w:pPr>
        <w:autoSpaceDE w:val="0"/>
        <w:autoSpaceDN w:val="0"/>
        <w:adjustRightInd w:val="0"/>
        <w:spacing w:after="0"/>
        <w:rPr>
          <w:rFonts w:ascii="Candara" w:hAnsi="Candara"/>
          <w:bCs/>
          <w:sz w:val="22"/>
          <w:szCs w:val="22"/>
        </w:rPr>
      </w:pPr>
    </w:p>
    <w:p w14:paraId="5CD88C15" w14:textId="77777777" w:rsidR="00261611" w:rsidRPr="00261611" w:rsidRDefault="00261611" w:rsidP="00261611">
      <w:pPr>
        <w:autoSpaceDE w:val="0"/>
        <w:autoSpaceDN w:val="0"/>
        <w:adjustRightInd w:val="0"/>
        <w:spacing w:after="0"/>
        <w:rPr>
          <w:rFonts w:ascii="Candara" w:hAnsi="Candara"/>
          <w:bCs/>
          <w:sz w:val="22"/>
          <w:szCs w:val="22"/>
        </w:rPr>
      </w:pPr>
      <w:r w:rsidRPr="00261611">
        <w:rPr>
          <w:rFonts w:ascii="Candara" w:hAnsi="Candara"/>
          <w:b/>
          <w:bCs/>
          <w:sz w:val="22"/>
          <w:szCs w:val="22"/>
        </w:rPr>
        <w:t>Measurement</w:t>
      </w:r>
      <w:r w:rsidRPr="00261611">
        <w:rPr>
          <w:rFonts w:ascii="Candara" w:hAnsi="Candara"/>
          <w:bCs/>
          <w:sz w:val="22"/>
          <w:szCs w:val="22"/>
        </w:rPr>
        <w:t xml:space="preserve">: Length and breadth shall be measured correct to 10 mm and area worked out in sq.m correct to two places of decimal. </w:t>
      </w:r>
    </w:p>
    <w:p w14:paraId="7A82DF96" w14:textId="77777777" w:rsidR="00261611" w:rsidRPr="00261611" w:rsidRDefault="00261611" w:rsidP="00261611">
      <w:pPr>
        <w:autoSpaceDE w:val="0"/>
        <w:autoSpaceDN w:val="0"/>
        <w:adjustRightInd w:val="0"/>
        <w:spacing w:after="0"/>
        <w:rPr>
          <w:rFonts w:ascii="Candara" w:hAnsi="Candara"/>
          <w:bCs/>
          <w:sz w:val="22"/>
          <w:szCs w:val="22"/>
        </w:rPr>
      </w:pPr>
    </w:p>
    <w:p w14:paraId="09C87528" w14:textId="77777777" w:rsidR="00261611" w:rsidRPr="00261611" w:rsidRDefault="00261611" w:rsidP="00261611">
      <w:pPr>
        <w:autoSpaceDE w:val="0"/>
        <w:autoSpaceDN w:val="0"/>
        <w:adjustRightInd w:val="0"/>
        <w:spacing w:after="0"/>
        <w:rPr>
          <w:rFonts w:ascii="Candara" w:hAnsi="Candara"/>
          <w:bCs/>
          <w:sz w:val="22"/>
          <w:szCs w:val="22"/>
        </w:rPr>
      </w:pPr>
      <w:r w:rsidRPr="00261611">
        <w:rPr>
          <w:rFonts w:ascii="Candara" w:hAnsi="Candara"/>
          <w:b/>
          <w:bCs/>
          <w:sz w:val="22"/>
          <w:szCs w:val="22"/>
        </w:rPr>
        <w:lastRenderedPageBreak/>
        <w:t>Rate</w:t>
      </w:r>
      <w:r w:rsidRPr="00261611">
        <w:rPr>
          <w:rFonts w:ascii="Candara" w:hAnsi="Candara"/>
          <w:bCs/>
          <w:sz w:val="22"/>
          <w:szCs w:val="22"/>
        </w:rPr>
        <w:t>: The rate shall include the cost of the labour and materials involved in all the operations described above.</w:t>
      </w:r>
    </w:p>
    <w:p w14:paraId="6A433627" w14:textId="77777777" w:rsidR="00261611" w:rsidRPr="00261611" w:rsidRDefault="00261611" w:rsidP="00261611">
      <w:pPr>
        <w:tabs>
          <w:tab w:val="left" w:pos="930"/>
        </w:tabs>
        <w:spacing w:line="276" w:lineRule="auto"/>
        <w:rPr>
          <w:rFonts w:ascii="Candara" w:hAnsi="Candara"/>
          <w:sz w:val="22"/>
          <w:szCs w:val="22"/>
        </w:rPr>
      </w:pPr>
    </w:p>
    <w:p w14:paraId="2F815FF8" w14:textId="77777777" w:rsidR="00261611" w:rsidRPr="00261611" w:rsidRDefault="00261611" w:rsidP="00261611">
      <w:pPr>
        <w:pStyle w:val="ListParagraph"/>
        <w:numPr>
          <w:ilvl w:val="0"/>
          <w:numId w:val="108"/>
        </w:numPr>
        <w:tabs>
          <w:tab w:val="clear" w:pos="720"/>
          <w:tab w:val="clear" w:pos="1440"/>
          <w:tab w:val="clear" w:pos="2304"/>
        </w:tabs>
        <w:spacing w:after="0" w:line="276" w:lineRule="auto"/>
        <w:rPr>
          <w:rFonts w:ascii="Candara" w:hAnsi="Candara" w:cs="Calibri"/>
          <w:b/>
          <w:bCs/>
          <w:color w:val="000000"/>
          <w:sz w:val="22"/>
          <w:szCs w:val="22"/>
        </w:rPr>
      </w:pPr>
      <w:r w:rsidRPr="00261611">
        <w:rPr>
          <w:rFonts w:ascii="Candara" w:hAnsi="Candara" w:cs="Calibri"/>
          <w:b/>
          <w:bCs/>
          <w:color w:val="000000"/>
          <w:sz w:val="22"/>
          <w:szCs w:val="22"/>
        </w:rPr>
        <w:t>Providing &amp; Fixing Heat-Resistant Glass Panes in Concrete for Thermal Expansion Prevention</w:t>
      </w:r>
    </w:p>
    <w:p w14:paraId="114B72DB" w14:textId="77777777" w:rsidR="00261611" w:rsidRPr="00261611" w:rsidRDefault="00261611" w:rsidP="00261611">
      <w:pPr>
        <w:tabs>
          <w:tab w:val="left" w:pos="6750"/>
        </w:tabs>
        <w:spacing w:after="0" w:line="276" w:lineRule="auto"/>
        <w:rPr>
          <w:rFonts w:ascii="Candara" w:hAnsi="Candara" w:cs="Calibri"/>
          <w:color w:val="000000"/>
          <w:sz w:val="22"/>
          <w:szCs w:val="22"/>
        </w:rPr>
      </w:pPr>
    </w:p>
    <w:p w14:paraId="1681F329" w14:textId="77777777" w:rsidR="00261611" w:rsidRPr="00261611" w:rsidRDefault="00261611" w:rsidP="00261611">
      <w:pPr>
        <w:spacing w:after="0" w:line="276" w:lineRule="auto"/>
        <w:rPr>
          <w:rFonts w:ascii="Candara" w:hAnsi="Candara" w:cs="Calibri"/>
          <w:color w:val="000000"/>
          <w:sz w:val="22"/>
          <w:szCs w:val="22"/>
        </w:rPr>
      </w:pPr>
    </w:p>
    <w:p w14:paraId="125A16D5" w14:textId="77777777" w:rsidR="00261611" w:rsidRPr="00261611" w:rsidRDefault="00261611" w:rsidP="00261611">
      <w:pPr>
        <w:pStyle w:val="ListParagraph"/>
        <w:numPr>
          <w:ilvl w:val="0"/>
          <w:numId w:val="108"/>
        </w:numPr>
        <w:tabs>
          <w:tab w:val="clear" w:pos="720"/>
          <w:tab w:val="clear" w:pos="1440"/>
          <w:tab w:val="clear" w:pos="2304"/>
          <w:tab w:val="left" w:pos="960"/>
        </w:tabs>
        <w:spacing w:after="160" w:line="276" w:lineRule="auto"/>
        <w:rPr>
          <w:rFonts w:ascii="Candara" w:hAnsi="Candara" w:cs="Calibri"/>
          <w:b/>
          <w:sz w:val="22"/>
          <w:szCs w:val="22"/>
        </w:rPr>
      </w:pPr>
      <w:r w:rsidRPr="00261611">
        <w:rPr>
          <w:rFonts w:ascii="Candara" w:hAnsi="Candara" w:cs="Calibri"/>
          <w:b/>
          <w:sz w:val="22"/>
          <w:szCs w:val="22"/>
        </w:rPr>
        <w:t>Providing &amp; applying one coat of primers – Metal work – synthetic red oxide primer.</w:t>
      </w:r>
    </w:p>
    <w:p w14:paraId="252A9FEE"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 xml:space="preserve">Cement primer coat is used as a base coat on wall finish of cement, lime or lime cement plaster or on asbestos cement surfaces before oil emulsion distemper paints are applied on them. The cement primer is composed of a medium and pigment which are resistant to the alkalis present in the cement, lime or lime cement in wall finish and provides a barrier for the protection of subsequent coats of oil emulsion distemper paints. Primer coat shall be preferably applied by brushing and not by spraying. Hurried priming shall be avoided particularly on absorbent surfaces. New plaster patches in old work should also be treated with cement primer before applying oil emulsion paints etc. </w:t>
      </w:r>
    </w:p>
    <w:p w14:paraId="6F4629ED"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Application:</w:t>
      </w:r>
      <w:r w:rsidRPr="00261611">
        <w:rPr>
          <w:rFonts w:ascii="Candara" w:hAnsi="Candara"/>
          <w:sz w:val="22"/>
          <w:szCs w:val="22"/>
        </w:rPr>
        <w:t xml:space="preserve"> The cement primer shall be applied with a brush on the clean dry and smooth surface. Horizontal strokes shall be given first and vertical strokes shall be applied immediately afterwards. This entire operation will constitute one coat. The surface shall be finished as uniformly as possible leaving no brush marks. It shall be allowed to dry for atleast 48 hours, before oil emulsion paint is applied. The specifications in respect of scaffolding protective measures, measurements and rate shall be as described above for surface preparation. </w:t>
      </w:r>
    </w:p>
    <w:p w14:paraId="6E473C57" w14:textId="3F39D7D3" w:rsidR="00261611" w:rsidRPr="00261611" w:rsidRDefault="00261611" w:rsidP="00261611">
      <w:pPr>
        <w:tabs>
          <w:tab w:val="left" w:pos="984"/>
        </w:tabs>
        <w:rPr>
          <w:rFonts w:ascii="Candara" w:hAnsi="Candara"/>
          <w:sz w:val="22"/>
          <w:szCs w:val="22"/>
        </w:rPr>
      </w:pPr>
      <w:r w:rsidRPr="00261611">
        <w:rPr>
          <w:rFonts w:ascii="Candara" w:hAnsi="Candara"/>
          <w:sz w:val="22"/>
          <w:szCs w:val="22"/>
        </w:rPr>
        <w:t>The primer for woodwork, ironwork shall be as specified in the description of the item. The primer shall be applied with brushes, worked well into the surface and spread even and smooth. Primers for plaster/wood/iron &amp; steel/aluminium surfaces shall be as specified in the Table below:</w:t>
      </w:r>
    </w:p>
    <w:p w14:paraId="3DE2B870" w14:textId="77777777" w:rsidR="00261611" w:rsidRPr="00261611" w:rsidRDefault="00261611" w:rsidP="00261611">
      <w:pPr>
        <w:pStyle w:val="ListParagraph"/>
        <w:tabs>
          <w:tab w:val="left" w:pos="984"/>
        </w:tabs>
        <w:ind w:left="0"/>
        <w:rPr>
          <w:rFonts w:ascii="Candara" w:hAnsi="Candara"/>
          <w:sz w:val="22"/>
          <w:szCs w:val="22"/>
        </w:rPr>
      </w:pPr>
      <w:r w:rsidRPr="00261611">
        <w:rPr>
          <w:rFonts w:ascii="Candara" w:hAnsi="Candara"/>
          <w:sz w:val="22"/>
          <w:szCs w:val="22"/>
        </w:rPr>
        <w:t xml:space="preserve">The primer shall be ready mixed primer of approved brand and manufacture. </w:t>
      </w:r>
    </w:p>
    <w:p w14:paraId="3DCA6AA4" w14:textId="77777777" w:rsidR="00261611" w:rsidRPr="00261611" w:rsidRDefault="00261611" w:rsidP="00261611">
      <w:pPr>
        <w:pStyle w:val="ListParagraph"/>
        <w:tabs>
          <w:tab w:val="left" w:pos="984"/>
        </w:tabs>
        <w:ind w:left="0"/>
        <w:rPr>
          <w:rFonts w:ascii="Candara" w:hAnsi="Candara"/>
          <w:sz w:val="22"/>
          <w:szCs w:val="22"/>
        </w:rPr>
      </w:pPr>
    </w:p>
    <w:p w14:paraId="1969FA22" w14:textId="77777777" w:rsidR="00261611" w:rsidRPr="00261611" w:rsidRDefault="00261611" w:rsidP="00261611">
      <w:pPr>
        <w:pStyle w:val="ListParagraph"/>
        <w:tabs>
          <w:tab w:val="left" w:pos="984"/>
        </w:tabs>
        <w:ind w:left="0"/>
        <w:rPr>
          <w:rFonts w:ascii="Candara" w:hAnsi="Candara"/>
          <w:sz w:val="22"/>
          <w:szCs w:val="22"/>
        </w:rPr>
      </w:pPr>
      <w:r w:rsidRPr="00261611">
        <w:rPr>
          <w:rFonts w:ascii="Candara" w:hAnsi="Candara"/>
          <w:b/>
          <w:bCs/>
          <w:sz w:val="22"/>
          <w:szCs w:val="22"/>
        </w:rPr>
        <w:t>Measurement:</w:t>
      </w:r>
      <w:r w:rsidRPr="00261611">
        <w:rPr>
          <w:rFonts w:ascii="Candara" w:hAnsi="Candara"/>
          <w:sz w:val="22"/>
          <w:szCs w:val="22"/>
        </w:rPr>
        <w:t xml:space="preserve"> The measurement shall be taken as described under the section 19.1.2 (under General part)</w:t>
      </w:r>
    </w:p>
    <w:p w14:paraId="11ADBB0D" w14:textId="77777777" w:rsidR="00261611" w:rsidRPr="00261611" w:rsidRDefault="00261611" w:rsidP="00261611">
      <w:pPr>
        <w:pStyle w:val="ListParagraph"/>
        <w:tabs>
          <w:tab w:val="left" w:pos="984"/>
        </w:tabs>
        <w:ind w:left="0"/>
        <w:rPr>
          <w:rFonts w:ascii="Candara" w:hAnsi="Candara"/>
          <w:sz w:val="22"/>
          <w:szCs w:val="22"/>
        </w:rPr>
      </w:pPr>
    </w:p>
    <w:p w14:paraId="50EDAD40" w14:textId="77777777" w:rsidR="00261611" w:rsidRPr="00261611" w:rsidRDefault="00261611" w:rsidP="00261611">
      <w:pPr>
        <w:pStyle w:val="ListParagraph"/>
        <w:tabs>
          <w:tab w:val="left" w:pos="984"/>
        </w:tabs>
        <w:ind w:left="0"/>
        <w:rPr>
          <w:rFonts w:ascii="Candara" w:hAnsi="Candara"/>
          <w:sz w:val="22"/>
          <w:szCs w:val="22"/>
        </w:rPr>
      </w:pPr>
      <w:r w:rsidRPr="00261611">
        <w:rPr>
          <w:rFonts w:ascii="Candara" w:hAnsi="Candara"/>
          <w:b/>
          <w:bCs/>
          <w:sz w:val="22"/>
          <w:szCs w:val="22"/>
        </w:rPr>
        <w:t>Rate:</w:t>
      </w:r>
      <w:r w:rsidRPr="00261611">
        <w:rPr>
          <w:rFonts w:ascii="Candara" w:hAnsi="Candara"/>
          <w:sz w:val="22"/>
          <w:szCs w:val="22"/>
        </w:rPr>
        <w:t xml:space="preserve"> The rate shall include the cost of the materials and labour involved in all the operations described above.</w:t>
      </w:r>
    </w:p>
    <w:p w14:paraId="491C4DAF" w14:textId="77777777" w:rsidR="00261611" w:rsidRPr="00261611" w:rsidRDefault="00261611" w:rsidP="00261611">
      <w:pPr>
        <w:pStyle w:val="ListParagraph"/>
        <w:tabs>
          <w:tab w:val="left" w:pos="984"/>
        </w:tabs>
        <w:ind w:left="0"/>
        <w:rPr>
          <w:rFonts w:ascii="Candara" w:hAnsi="Candara"/>
          <w:sz w:val="22"/>
          <w:szCs w:val="22"/>
        </w:rPr>
      </w:pPr>
    </w:p>
    <w:p w14:paraId="5DDD1FD1" w14:textId="77777777" w:rsidR="00261611" w:rsidRPr="00261611" w:rsidRDefault="00261611" w:rsidP="00261611">
      <w:pPr>
        <w:pStyle w:val="ListParagraph"/>
        <w:tabs>
          <w:tab w:val="left" w:pos="984"/>
        </w:tabs>
        <w:ind w:left="0"/>
        <w:rPr>
          <w:rFonts w:ascii="Candara" w:hAnsi="Candara"/>
          <w:sz w:val="22"/>
          <w:szCs w:val="22"/>
        </w:rPr>
      </w:pPr>
    </w:p>
    <w:p w14:paraId="071A8EB0" w14:textId="77777777" w:rsidR="00261611" w:rsidRPr="00261611" w:rsidRDefault="00261611" w:rsidP="00261611">
      <w:pPr>
        <w:pStyle w:val="ListParagraph"/>
        <w:numPr>
          <w:ilvl w:val="0"/>
          <w:numId w:val="108"/>
        </w:numPr>
        <w:tabs>
          <w:tab w:val="clear" w:pos="720"/>
          <w:tab w:val="clear" w:pos="1440"/>
          <w:tab w:val="clear" w:pos="2304"/>
          <w:tab w:val="left" w:pos="984"/>
        </w:tabs>
        <w:spacing w:after="160" w:line="259" w:lineRule="auto"/>
        <w:rPr>
          <w:rFonts w:ascii="Candara" w:hAnsi="Candara"/>
          <w:b/>
          <w:sz w:val="22"/>
          <w:szCs w:val="22"/>
        </w:rPr>
      </w:pPr>
      <w:r w:rsidRPr="00261611">
        <w:rPr>
          <w:rFonts w:ascii="Candara" w:hAnsi="Candara"/>
          <w:b/>
          <w:sz w:val="22"/>
          <w:szCs w:val="22"/>
        </w:rPr>
        <w:t>Providing &amp; applying finishing coats – Aluminium paint, two coats on old work</w:t>
      </w:r>
    </w:p>
    <w:p w14:paraId="20E0AFC9"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 xml:space="preserve">Aluminium paint shall be (conforming to IS: 2339) of approved brand and manufacture. The paint comes in compact dual containers with the paste and the medium separately. The two shall be mixed together to proper consistency before use. </w:t>
      </w:r>
    </w:p>
    <w:p w14:paraId="66C46E2F" w14:textId="77777777" w:rsidR="00261611" w:rsidRPr="00261611" w:rsidRDefault="00261611" w:rsidP="00261611">
      <w:pPr>
        <w:tabs>
          <w:tab w:val="left" w:pos="984"/>
        </w:tabs>
        <w:rPr>
          <w:rFonts w:ascii="Candara" w:hAnsi="Candara"/>
          <w:b/>
          <w:bCs/>
          <w:sz w:val="22"/>
          <w:szCs w:val="22"/>
        </w:rPr>
      </w:pPr>
      <w:r w:rsidRPr="00261611">
        <w:rPr>
          <w:rFonts w:ascii="Candara" w:hAnsi="Candara"/>
          <w:b/>
          <w:bCs/>
          <w:sz w:val="22"/>
          <w:szCs w:val="22"/>
        </w:rPr>
        <w:t xml:space="preserve">Preparation of Surfaces: </w:t>
      </w:r>
    </w:p>
    <w:p w14:paraId="18C3FBCF"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lastRenderedPageBreak/>
        <w:t>Steel Work (New Surfaces):</w:t>
      </w:r>
      <w:r w:rsidRPr="00261611">
        <w:rPr>
          <w:rFonts w:ascii="Candara" w:hAnsi="Candara"/>
          <w:sz w:val="22"/>
          <w:szCs w:val="22"/>
        </w:rPr>
        <w:t xml:space="preserve"> All rust and scales shall be removed by scraping or brushing with steel wire brushed and then smoothened with sandpaper. The surface shall be thoroughly cleaned of dust. </w:t>
      </w:r>
    </w:p>
    <w:p w14:paraId="319FFBE8"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C.G.I. Sheets (New surface):</w:t>
      </w:r>
      <w:r w:rsidRPr="00261611">
        <w:rPr>
          <w:rFonts w:ascii="Candara" w:hAnsi="Candara"/>
          <w:sz w:val="22"/>
          <w:szCs w:val="22"/>
        </w:rPr>
        <w:t xml:space="preserve"> The painting of new G.I. Sheets shall not usually be done till the sheets have weathered for about a year. When new sheets are to be painted before they have weathered, they shall be treated with a mordant solution prepared by mixing 38 gm of copper acetate in a litre of soft water or 13 gm of hydro chloric acid in a solution of 13 gm each of copper chloride, Copper nitrate and ammonium chloride dissolved in a litre of soft water. This quantity of solution is sufficient for about 235 sq.m of area and is applied for ensuring proper adhesion of paint. The painting with the mordant solution will be paid for separately. Before painting on new or weathered G.I. sheets, rust patches shall be completely cleaned with coarse emery paper and brush. All grease marks also shall be removed and the surface washed and dried and rusted surface shall be touched with ready mixed paint of red lead. </w:t>
      </w:r>
    </w:p>
    <w:p w14:paraId="618FC69A"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Steel work or CGI sheets (old surface):</w:t>
      </w:r>
      <w:r w:rsidRPr="00261611">
        <w:rPr>
          <w:rFonts w:ascii="Candara" w:hAnsi="Candara"/>
          <w:sz w:val="22"/>
          <w:szCs w:val="22"/>
        </w:rPr>
        <w:t xml:space="preserve"> The specifications shall be as described above. Application: The number of coats to be applied shall be as given in the item. Each coat shall be allowed to dry for 24 hours and lightly rubbed down with fine grade sandpaper and dusted before the next coat is applied. The finished surface shall present an even and uniform appearance. As aluminium paste is likely to settle in the container, care shall be taken to frequently stir the paint during use. Also, the paint shall be applied and laid off quickly, as surface is otherwise not easily finished. </w:t>
      </w:r>
    </w:p>
    <w:p w14:paraId="63C2DB2F"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 xml:space="preserve">Measurement: </w:t>
      </w:r>
      <w:r w:rsidRPr="00261611">
        <w:rPr>
          <w:rFonts w:ascii="Candara" w:hAnsi="Candara"/>
          <w:sz w:val="22"/>
          <w:szCs w:val="22"/>
        </w:rPr>
        <w:t>The length and breadth shall be measured correct to 10 mm. The area shall be calculated in sq.m correct to two places decimal, except when otherwise stated. Small articles not exceeding 0.1 sq.m of painted surfaces where not in conjunction with similar painted work shall be enumerated. Painting up to 15 cm in width or in girth and not in conjunction with similar painted work shall be given in running metres. Components of trusses, compound girders, stanchions, lattices and similar work shall, however be given in sq. metres irrespective of the size or girth of members. In measuring painting, varnishing oiling etc., of joinery, and steel work etc. the coefficients as in tables 5.19.1 shall be used to obtain the area payable.</w:t>
      </w:r>
    </w:p>
    <w:p w14:paraId="7BDA3390" w14:textId="291999A3" w:rsidR="00261611" w:rsidRPr="00261611" w:rsidRDefault="00261611" w:rsidP="00261611">
      <w:pPr>
        <w:tabs>
          <w:tab w:val="left" w:pos="984"/>
        </w:tabs>
        <w:rPr>
          <w:rFonts w:ascii="Candara" w:hAnsi="Candara"/>
          <w:sz w:val="22"/>
          <w:szCs w:val="22"/>
        </w:rPr>
      </w:pPr>
      <w:r w:rsidRPr="00261611">
        <w:rPr>
          <w:rFonts w:ascii="Candara" w:hAnsi="Candara"/>
          <w:b/>
          <w:sz w:val="22"/>
          <w:szCs w:val="22"/>
        </w:rPr>
        <w:t>Rate:</w:t>
      </w:r>
      <w:r w:rsidRPr="00261611">
        <w:rPr>
          <w:rFonts w:ascii="Candara" w:hAnsi="Candara"/>
          <w:sz w:val="22"/>
          <w:szCs w:val="22"/>
        </w:rPr>
        <w:t xml:space="preserve"> The rate shall include the cost of the materials and labour involved in all the operations described above</w:t>
      </w:r>
    </w:p>
    <w:p w14:paraId="7CF90CE7" w14:textId="77777777" w:rsidR="00261611" w:rsidRPr="00AD4318" w:rsidRDefault="00261611" w:rsidP="00261611">
      <w:pPr>
        <w:pStyle w:val="ListParagraph"/>
        <w:numPr>
          <w:ilvl w:val="0"/>
          <w:numId w:val="108"/>
        </w:numPr>
        <w:tabs>
          <w:tab w:val="clear" w:pos="720"/>
          <w:tab w:val="clear" w:pos="1440"/>
          <w:tab w:val="clear" w:pos="2304"/>
          <w:tab w:val="left" w:pos="984"/>
        </w:tabs>
        <w:spacing w:after="160" w:line="259" w:lineRule="auto"/>
        <w:rPr>
          <w:rFonts w:ascii="Candara" w:hAnsi="Candara"/>
          <w:b/>
          <w:bCs/>
          <w:sz w:val="22"/>
          <w:szCs w:val="22"/>
        </w:rPr>
      </w:pPr>
      <w:r w:rsidRPr="00AD4318">
        <w:rPr>
          <w:rFonts w:ascii="Candara" w:hAnsi="Candara"/>
          <w:b/>
          <w:bCs/>
          <w:sz w:val="22"/>
          <w:szCs w:val="22"/>
        </w:rPr>
        <w:t>Providing &amp; applying finishing coats – High gloss synthetic enamel/for steel &amp; wood work, two coats on new work</w:t>
      </w:r>
    </w:p>
    <w:p w14:paraId="7970E1D7"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 xml:space="preserve">Ready mixed paints of approved brand and manufacture and of the required shades shall be used. They shall conform in all expects to the relevant IS specifications. </w:t>
      </w:r>
    </w:p>
    <w:p w14:paraId="7A94F2E8"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Painting on New Surface</w:t>
      </w:r>
      <w:r w:rsidRPr="00261611">
        <w:rPr>
          <w:rFonts w:ascii="Candara" w:hAnsi="Candara"/>
          <w:sz w:val="22"/>
          <w:szCs w:val="22"/>
        </w:rPr>
        <w:t xml:space="preserve">: The surface which has not been painted earlier, or the paint has been removed by paint remover, burning, caustic soda etc. shall be considered to be new surface. </w:t>
      </w:r>
    </w:p>
    <w:p w14:paraId="3F37AD96"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Preparation of Surface</w:t>
      </w:r>
      <w:r w:rsidRPr="00261611">
        <w:rPr>
          <w:rFonts w:ascii="Candara" w:hAnsi="Candara"/>
          <w:sz w:val="22"/>
          <w:szCs w:val="22"/>
        </w:rPr>
        <w:t xml:space="preserve">: </w:t>
      </w:r>
    </w:p>
    <w:p w14:paraId="560B1E58"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 xml:space="preserve">Wood Work: </w:t>
      </w:r>
      <w:r w:rsidRPr="00261611">
        <w:rPr>
          <w:rFonts w:ascii="Candara" w:hAnsi="Candara"/>
          <w:sz w:val="22"/>
          <w:szCs w:val="22"/>
        </w:rPr>
        <w:t xml:space="preserve">The surface shall be cleaned and all unevenness removed as specified under items 57 to 60. Knots if visible, shall be covered with a preparation of red lead. Holes and indentations on </w:t>
      </w:r>
      <w:r w:rsidRPr="00261611">
        <w:rPr>
          <w:rFonts w:ascii="Candara" w:hAnsi="Candara"/>
          <w:sz w:val="22"/>
          <w:szCs w:val="22"/>
        </w:rPr>
        <w:lastRenderedPageBreak/>
        <w:t xml:space="preserve">the surface shall be filled in with glazier's putty or wood putty and rubbed smooth before painting is done. The surface should be thoroughly dry before painting. </w:t>
      </w:r>
    </w:p>
    <w:p w14:paraId="0398016C"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Iron and Steel work:</w:t>
      </w:r>
      <w:r w:rsidRPr="00261611">
        <w:rPr>
          <w:rFonts w:ascii="Candara" w:hAnsi="Candara"/>
          <w:sz w:val="22"/>
          <w:szCs w:val="22"/>
        </w:rPr>
        <w:t xml:space="preserve"> The priming coat shall have dried up completely before painting is started. Rust and scaling shall be carefully removed by scraping or by brushing with steel wire brushes. All dust and dirt shall be carefully and thoroughly wiped away. </w:t>
      </w:r>
    </w:p>
    <w:p w14:paraId="797B2B7A"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Plastered surface:</w:t>
      </w:r>
      <w:r w:rsidRPr="00261611">
        <w:rPr>
          <w:rFonts w:ascii="Candara" w:hAnsi="Candara"/>
          <w:sz w:val="22"/>
          <w:szCs w:val="22"/>
        </w:rPr>
        <w:t xml:space="preserve"> The priming coat shall have dried up completely before painting is started. All dust or dirt that has settled on the priming coat shall be thoroughly wiped away before painting is started.</w:t>
      </w:r>
    </w:p>
    <w:p w14:paraId="053FDDB6"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Application:</w:t>
      </w:r>
      <w:r w:rsidRPr="00261611">
        <w:rPr>
          <w:rFonts w:ascii="Candara" w:hAnsi="Candara"/>
          <w:sz w:val="22"/>
          <w:szCs w:val="22"/>
        </w:rPr>
        <w:t xml:space="preserve"> The specifications described below shall hold good as far as applicable. The number of coats to be applied will be as stipulated in the item. The painted surface shall present a uniform appearance and glossy finish, free from streaks, blisters etc. The general specifications described after item 54 shall hold good in so far as they are applicable. </w:t>
      </w:r>
    </w:p>
    <w:p w14:paraId="7E29424A"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Painting an old surface:</w:t>
      </w:r>
      <w:r w:rsidRPr="00261611">
        <w:rPr>
          <w:rFonts w:ascii="Candara" w:hAnsi="Candara"/>
          <w:sz w:val="22"/>
          <w:szCs w:val="22"/>
        </w:rPr>
        <w:t xml:space="preserve"> The surface, which has been painted earlier, shall be considered to be an old surface. </w:t>
      </w:r>
    </w:p>
    <w:p w14:paraId="0FE11369" w14:textId="77777777" w:rsidR="00261611" w:rsidRPr="00261611" w:rsidRDefault="00261611" w:rsidP="00261611">
      <w:pPr>
        <w:tabs>
          <w:tab w:val="left" w:pos="984"/>
        </w:tabs>
        <w:rPr>
          <w:rFonts w:ascii="Candara" w:hAnsi="Candara"/>
          <w:b/>
          <w:sz w:val="22"/>
          <w:szCs w:val="22"/>
        </w:rPr>
      </w:pPr>
      <w:r w:rsidRPr="00261611">
        <w:rPr>
          <w:rFonts w:ascii="Candara" w:hAnsi="Candara"/>
          <w:b/>
          <w:sz w:val="22"/>
          <w:szCs w:val="22"/>
        </w:rPr>
        <w:t xml:space="preserve">Preparation of Surface: </w:t>
      </w:r>
    </w:p>
    <w:p w14:paraId="48B266CE"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Wood work:</w:t>
      </w:r>
      <w:r w:rsidRPr="00261611">
        <w:rPr>
          <w:rFonts w:ascii="Candara" w:hAnsi="Candara"/>
          <w:sz w:val="22"/>
          <w:szCs w:val="22"/>
        </w:rPr>
        <w:t xml:space="preserve"> If the old paint is sound and firm and its removal is considered unnecessary, the surface shall be rubbed down with pumice stone after it has been cleared of all smoke and grease by washing with lime and rinsing with water and drying. All dust and loose paint shall be completely removed. The surface shall then be washed with soap and water. If the old painted surface is blistered or flaked badly, old paint shall be completely removed and such removal shall be paid for separately. Holes and cracks if any shall be stopped with glazier's putty or wood putty. Further the painting itself shall be treated as on new surface and paid for, accordingly. </w:t>
      </w:r>
    </w:p>
    <w:p w14:paraId="7F1EC77F"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Iron and Steel Work:</w:t>
      </w:r>
      <w:r w:rsidRPr="00261611">
        <w:rPr>
          <w:rFonts w:ascii="Candara" w:hAnsi="Candara"/>
          <w:sz w:val="22"/>
          <w:szCs w:val="22"/>
        </w:rPr>
        <w:t xml:space="preserve"> If the old paint is sound and firm and its removal is considered unnecessary, it shall be rubbed with wire brushes and any loosened paint taken off. All dust shall then be thoroughly wiped away. This surface shall then be wiped finally with mineral turpentine to remove grease and perspiration of hand marks etc. and then allowed drying. If the old painted surface is in bad condition and blistered and flaked, the old paint shall be completely removed and such removal shall be paid for separately. The painting including the priming coat shall be treated as on new work and paid for accordingly. </w:t>
      </w:r>
    </w:p>
    <w:p w14:paraId="5AD84B18"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Plastered surface:</w:t>
      </w:r>
      <w:r w:rsidRPr="00261611">
        <w:rPr>
          <w:rFonts w:ascii="Candara" w:hAnsi="Candara"/>
          <w:sz w:val="22"/>
          <w:szCs w:val="22"/>
        </w:rPr>
        <w:t xml:space="preserve"> If before painting any portion of the wall shows signs of dampness, the causes shall be investigated and the damp surface shall be properly treated. Such treatment shall be paid for separately. A thin coat of white lead if so required shall be applied on the wet or patchy portion of the surface, before painting is undertaken and this shall be paid extra. The number of coats to be given shall be as stipulated in the description of the item. </w:t>
      </w:r>
    </w:p>
    <w:p w14:paraId="36C5D094" w14:textId="7777777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 xml:space="preserve">Measurement: </w:t>
      </w:r>
      <w:r w:rsidRPr="00261611">
        <w:rPr>
          <w:rFonts w:ascii="Candara" w:hAnsi="Candara"/>
          <w:sz w:val="22"/>
          <w:szCs w:val="22"/>
        </w:rPr>
        <w:t xml:space="preserve">The length and breadth shall be measured correct to 10 mm. The area shall be calculated in sq.m correct to two places decimal, except when otherwise stated. Small articles not exceeding 0.1 sq.m of painted surfaces where not in conjunction with similar painted work shall be enumerated. Painting up to 15 cm in width or in girth and not in conjunction with similar painted </w:t>
      </w:r>
      <w:r w:rsidRPr="00261611">
        <w:rPr>
          <w:rFonts w:ascii="Candara" w:hAnsi="Candara"/>
          <w:sz w:val="22"/>
          <w:szCs w:val="22"/>
        </w:rPr>
        <w:lastRenderedPageBreak/>
        <w:t xml:space="preserve">work shall be given in running metres. Components of trusses, compound girders, stanchions, lattices and similar work shall, however be given in sq. metres irrespective of the size or girth of members. In measuring painting, varnishing oiling etc., of joinery, and steel work etc. the coefficients as in tables 5.19.1 shall be used to obtain the area payable </w:t>
      </w:r>
    </w:p>
    <w:p w14:paraId="65B3C7E2" w14:textId="5627CFD7" w:rsidR="00261611" w:rsidRPr="00261611" w:rsidRDefault="00261611" w:rsidP="00261611">
      <w:pPr>
        <w:tabs>
          <w:tab w:val="left" w:pos="984"/>
        </w:tabs>
        <w:rPr>
          <w:rFonts w:ascii="Candara" w:hAnsi="Candara"/>
          <w:sz w:val="22"/>
          <w:szCs w:val="22"/>
        </w:rPr>
      </w:pPr>
      <w:r w:rsidRPr="00261611">
        <w:rPr>
          <w:rFonts w:ascii="Candara" w:hAnsi="Candara"/>
          <w:b/>
          <w:sz w:val="22"/>
          <w:szCs w:val="22"/>
        </w:rPr>
        <w:t>Rate:</w:t>
      </w:r>
      <w:r w:rsidRPr="00261611">
        <w:rPr>
          <w:rFonts w:ascii="Candara" w:hAnsi="Candara"/>
          <w:sz w:val="22"/>
          <w:szCs w:val="22"/>
        </w:rPr>
        <w:t xml:space="preserve"> The rate shall include the cost of the materials and labour involved in all the operations described above.</w:t>
      </w:r>
    </w:p>
    <w:p w14:paraId="3D081F57" w14:textId="77777777" w:rsidR="00261611" w:rsidRPr="00AD4318" w:rsidRDefault="00261611" w:rsidP="00261611">
      <w:pPr>
        <w:pStyle w:val="ListParagraph"/>
        <w:numPr>
          <w:ilvl w:val="0"/>
          <w:numId w:val="108"/>
        </w:numPr>
        <w:tabs>
          <w:tab w:val="clear" w:pos="720"/>
          <w:tab w:val="clear" w:pos="1440"/>
          <w:tab w:val="clear" w:pos="2304"/>
          <w:tab w:val="left" w:pos="984"/>
        </w:tabs>
        <w:spacing w:after="160" w:line="259" w:lineRule="auto"/>
        <w:rPr>
          <w:rFonts w:ascii="Candara" w:hAnsi="Candara"/>
          <w:b/>
          <w:bCs/>
          <w:sz w:val="22"/>
          <w:szCs w:val="22"/>
        </w:rPr>
      </w:pPr>
      <w:r w:rsidRPr="00AD4318">
        <w:rPr>
          <w:rFonts w:ascii="Candara" w:hAnsi="Candara"/>
          <w:b/>
          <w:bCs/>
          <w:sz w:val="22"/>
          <w:szCs w:val="22"/>
        </w:rPr>
        <w:t>Providing &amp; laying Random Rubble Masonry with hard stone in foundation &amp; plinth in cement mortar 1:4</w:t>
      </w:r>
    </w:p>
    <w:p w14:paraId="7BA71834" w14:textId="77777777" w:rsidR="00261611" w:rsidRPr="00261611" w:rsidRDefault="00261611" w:rsidP="00261611">
      <w:pPr>
        <w:rPr>
          <w:rFonts w:ascii="Candara" w:hAnsi="Candara"/>
          <w:sz w:val="22"/>
          <w:szCs w:val="22"/>
        </w:rPr>
      </w:pPr>
      <w:r w:rsidRPr="00261611">
        <w:rPr>
          <w:rFonts w:ascii="Candara" w:hAnsi="Candara"/>
          <w:b/>
          <w:bCs/>
          <w:sz w:val="22"/>
          <w:szCs w:val="22"/>
        </w:rPr>
        <w:t>Dressing:</w:t>
      </w:r>
      <w:r w:rsidRPr="00261611">
        <w:rPr>
          <w:rFonts w:ascii="Candara" w:hAnsi="Candara"/>
          <w:sz w:val="22"/>
          <w:szCs w:val="22"/>
        </w:rPr>
        <w:t xml:space="preserve"> Stones shall be hammer dressed, on the face, the sides and the beds, to enable it to came into close proximity with the neighbouring stone. The bushing in the face shall not project more than 4 cm in an exposed face, and one cm on a face to be plastered. The hammer dressed stone shall have a rough tooling for a minimum width of 2.5 cm along the four edges of the face of stone.</w:t>
      </w:r>
    </w:p>
    <w:p w14:paraId="54588DA8" w14:textId="77777777" w:rsidR="00261611" w:rsidRPr="00261611" w:rsidRDefault="00261611" w:rsidP="00261611">
      <w:pPr>
        <w:rPr>
          <w:rFonts w:ascii="Candara" w:hAnsi="Candara"/>
          <w:sz w:val="22"/>
          <w:szCs w:val="22"/>
        </w:rPr>
      </w:pPr>
      <w:r w:rsidRPr="00261611">
        <w:rPr>
          <w:rFonts w:ascii="Candara" w:hAnsi="Candara"/>
          <w:b/>
          <w:bCs/>
          <w:sz w:val="22"/>
          <w:szCs w:val="22"/>
        </w:rPr>
        <w:t>Laying:</w:t>
      </w:r>
      <w:r w:rsidRPr="00261611">
        <w:rPr>
          <w:rFonts w:ascii="Candara" w:hAnsi="Candara"/>
          <w:sz w:val="22"/>
          <w:szCs w:val="22"/>
        </w:rPr>
        <w:t xml:space="preserve"> Every stone shall be carefully fitted to the adjacent stones, so as to form neat and close joints. Stones may be brought to level courses at plinth, windowsills and roof level. Levelling up at plinth level, window sills and roof level shall be done with concrete comprising of one part of the mortar as used for the masonry and two parts of graded stone aggregate of 20mm nominal size and shall be-included in the items. The bond shall be obtained by fitting in closely, the adjacent stones and by using bond-stones. Face stones shall extend and bond well into the backing. These shall be arranged to-break joints as much as possible, and to avoid long vertical lines of joints.</w:t>
      </w:r>
    </w:p>
    <w:p w14:paraId="643F4F27" w14:textId="77777777" w:rsidR="00261611" w:rsidRPr="00261611" w:rsidRDefault="00261611" w:rsidP="00261611">
      <w:pPr>
        <w:rPr>
          <w:rFonts w:ascii="Candara" w:hAnsi="Candara"/>
          <w:sz w:val="22"/>
          <w:szCs w:val="22"/>
        </w:rPr>
      </w:pPr>
      <w:r w:rsidRPr="00261611">
        <w:rPr>
          <w:rFonts w:ascii="Candara" w:hAnsi="Candara"/>
          <w:noProof/>
          <w:sz w:val="22"/>
          <w:szCs w:val="22"/>
          <w:lang w:val="en-IN" w:eastAsia="en-IN" w:bidi="dz-BT"/>
        </w:rPr>
        <w:lastRenderedPageBreak/>
        <w:drawing>
          <wp:anchor distT="0" distB="0" distL="114300" distR="114300" simplePos="0" relativeHeight="251659264" behindDoc="0" locked="0" layoutInCell="1" allowOverlap="1" wp14:anchorId="5096A081" wp14:editId="3D98438A">
            <wp:simplePos x="0" y="0"/>
            <wp:positionH relativeFrom="page">
              <wp:posOffset>914400</wp:posOffset>
            </wp:positionH>
            <wp:positionV relativeFrom="page">
              <wp:posOffset>4859020</wp:posOffset>
            </wp:positionV>
            <wp:extent cx="5143946" cy="4419983"/>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3946" cy="4419983"/>
                    </a:xfrm>
                    <a:prstGeom prst="rect">
                      <a:avLst/>
                    </a:prstGeom>
                  </pic:spPr>
                </pic:pic>
              </a:graphicData>
            </a:graphic>
          </wp:anchor>
        </w:drawing>
      </w:r>
    </w:p>
    <w:p w14:paraId="6BCC854C"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The hearting or interior filling of the wall shall consist of rubble stones, which may be of any-shape but shall not pass through a circular ring of 15 cm inner diameter; thickness of these stones in any direction shall not be less than 10 cm. These shall be carefully laid, hammered down with a wooden mallet into position and solidly bedded in mortar, chips and spalls of stone being used wherever necessary to avoid thick mortar beds or joints and at the same time ensuring that no hollow spaces are left anywhere in the masonry. The hearting will be laid nearly level with facing and backing, except that at about one metre intervals, vertical 'Plumb' projecting about 15 cm to 20 cm shall be firmly embedded to form a bond between successive courses.</w:t>
      </w:r>
    </w:p>
    <w:p w14:paraId="2022B7A9"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The chips shall not be used below the hearting stone to bring these upto the level of face stones. The use of chips shall be restricted to the filling of interstices between the adjacent stones in hearting, and then shall not exceed 20% of the quantity of stone masonry. The masonry in a structure shall be carried regularly. Where the masonry of one part has to be delayed the work shall be raked back at an angle not steeper than 45 degree.</w:t>
      </w:r>
    </w:p>
    <w:p w14:paraId="6EEC9C64"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Bond Stones:</w:t>
      </w:r>
      <w:r w:rsidRPr="00261611">
        <w:rPr>
          <w:rFonts w:ascii="Candara" w:hAnsi="Candara"/>
          <w:sz w:val="22"/>
          <w:szCs w:val="22"/>
        </w:rPr>
        <w:t xml:space="preserve"> Bond or through stones running right through the thickness of walls, shall be provided in walls upto 60 cm thick and in case of walls above 60 cm thickness, a set of two or more bond stones overlapping each other by atleast 15 cm shall be provided in a line from face to back.</w:t>
      </w:r>
    </w:p>
    <w:p w14:paraId="0638ABE8"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lastRenderedPageBreak/>
        <w:t xml:space="preserve">In case of highly absorbent types of stones (porous lime stone and sand stone etc.) the-bond stone shall extend about two- third into the wall. Through stones in such cases may give rise to-damp penetrations therefore, for all thickness of such walls, a set of two or more bond stones overlapping-each other by at least 15 cm shall be provided. Where bond stone of suitable lengths are not available cement concrete block of 1:3:6 mix (1 cement: 3 coarse sand: 6 graded stone aggregate 20 mm nominal size) conforming to sizes mentioned above shall be used. </w:t>
      </w:r>
    </w:p>
    <w:p w14:paraId="47279542"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At least one bond stone or a set of bond stones shall be provided for every 0.5 sq.m of the wall surface. All bond stones in stone masonry shall be marked suitably as directed by the Engineer-in-charge.</w:t>
      </w:r>
    </w:p>
    <w:p w14:paraId="5495E4BC"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Quoins or corner stone: The quoins shall be of selected stones neatly dressed with the hammer and / or chisel to form the required angle, and laid header and stretcher alternately. The length of these stones shall be 45cm or more and at least 25% of the stones shall be 50cm or more in length.</w:t>
      </w:r>
    </w:p>
    <w:p w14:paraId="1574DF62" w14:textId="77777777" w:rsidR="00261611" w:rsidRPr="00261611" w:rsidRDefault="00261611" w:rsidP="00261611">
      <w:pPr>
        <w:tabs>
          <w:tab w:val="left" w:pos="984"/>
        </w:tabs>
        <w:rPr>
          <w:rFonts w:ascii="Candara" w:hAnsi="Candara"/>
          <w:b/>
          <w:bCs/>
          <w:sz w:val="22"/>
          <w:szCs w:val="22"/>
        </w:rPr>
      </w:pPr>
      <w:r w:rsidRPr="00261611">
        <w:rPr>
          <w:rFonts w:ascii="Candara" w:hAnsi="Candara"/>
          <w:b/>
          <w:bCs/>
          <w:sz w:val="22"/>
          <w:szCs w:val="22"/>
        </w:rPr>
        <w:t>Jambs:</w:t>
      </w:r>
      <w:r w:rsidRPr="00261611">
        <w:rPr>
          <w:rFonts w:ascii="Candara" w:hAnsi="Candara"/>
          <w:sz w:val="22"/>
          <w:szCs w:val="22"/>
        </w:rPr>
        <w:t xml:space="preserve"> Stones used in jambs shall be similar to those in quoin, excepting the length of the stem, which shall be 45cm, or thickness of the wall whichever less is.</w:t>
      </w:r>
      <w:r w:rsidRPr="00261611">
        <w:rPr>
          <w:rFonts w:ascii="Candara" w:hAnsi="Candara"/>
          <w:b/>
          <w:bCs/>
          <w:sz w:val="22"/>
          <w:szCs w:val="22"/>
        </w:rPr>
        <w:t xml:space="preserve"> </w:t>
      </w:r>
    </w:p>
    <w:p w14:paraId="3FAA7956"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Joints</w:t>
      </w:r>
      <w:r w:rsidRPr="00261611">
        <w:rPr>
          <w:rFonts w:ascii="Candara" w:hAnsi="Candara"/>
          <w:sz w:val="22"/>
          <w:szCs w:val="22"/>
        </w:rPr>
        <w:t>: Stones shall be so laid that all joints are fully packed with mortar and chips. Face joints shall not be thicker than 20 mm.</w:t>
      </w:r>
    </w:p>
    <w:p w14:paraId="09FD9DB4"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When plastering or pointing is not required to be done, the joints shall be struck flush and finished at the time of laying. Otherwise, the joints shall be raked to a minimum depth of 20 mm by raking tool during the progress of work, when the mortar is still green.</w:t>
      </w:r>
    </w:p>
    <w:p w14:paraId="6197C47A"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Scaffolding:</w:t>
      </w:r>
      <w:r w:rsidRPr="00261611">
        <w:rPr>
          <w:rFonts w:ascii="Candara" w:hAnsi="Candara"/>
          <w:sz w:val="22"/>
          <w:szCs w:val="22"/>
        </w:rPr>
        <w:t xml:space="preserve"> Single scaffolding having one set of vertical support shall be allowed. The supports shall be sound and string tied together by horizontal pieces, over which the scaffolding planks shall be fixed. The inner end of the horizontal scaffolding member may rest in a hole provided in the masonry. Such holes, however, shall not be allowed in pillars less than one metre in width or near the skew-back of arches. The holes left in masonry work for supporting scaffolding shall be filled and made good with cement concrete 1:3:6 (1 cement: 3 coarse sand: 6 stone aggregate 20 mm nominal size).</w:t>
      </w:r>
    </w:p>
    <w:p w14:paraId="16595E1B"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Curing:</w:t>
      </w:r>
      <w:r w:rsidRPr="00261611">
        <w:rPr>
          <w:rFonts w:ascii="Candara" w:hAnsi="Candara"/>
          <w:sz w:val="22"/>
          <w:szCs w:val="22"/>
        </w:rPr>
        <w:t xml:space="preserve"> Masonry work in cement or composite mortar shall be kept constantly moist on all face for a minimum period of seven days. In case of masonry with fat-lime mortar, curing shall commence two days after laying of masonry and shall continue for at least seven days thereafter. </w:t>
      </w:r>
    </w:p>
    <w:p w14:paraId="7D7BE6DB"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Protection:</w:t>
      </w:r>
      <w:r w:rsidRPr="00261611">
        <w:rPr>
          <w:rFonts w:ascii="Candara" w:hAnsi="Candara"/>
          <w:sz w:val="22"/>
          <w:szCs w:val="22"/>
        </w:rPr>
        <w:t xml:space="preserve"> Green work shall be protected from rain by suitable covering. The work shall also be suitably protected from damage, mortar dropping and rain during construction. </w:t>
      </w:r>
    </w:p>
    <w:p w14:paraId="1554507A"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Measurement:</w:t>
      </w:r>
      <w:r w:rsidRPr="00261611">
        <w:rPr>
          <w:rFonts w:ascii="Candara" w:hAnsi="Candara"/>
          <w:sz w:val="22"/>
          <w:szCs w:val="22"/>
        </w:rPr>
        <w:t xml:space="preserve"> The length, height and thickness shall be measured correct to 10 mm. The thickness of wall shall be measured at joints, excluding the bushings. Only specified dimensions shall be allowed; anything extra shall be ignored. The quantity shall be calculated in cubic metre nearest to two places of decimal</w:t>
      </w:r>
    </w:p>
    <w:p w14:paraId="5EA027F8"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 xml:space="preserve">The work under the following categories shall be measured separately: </w:t>
      </w:r>
    </w:p>
    <w:p w14:paraId="412A3228"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lastRenderedPageBreak/>
        <w:t xml:space="preserve">(i) From foundation to plinth level. </w:t>
      </w:r>
    </w:p>
    <w:p w14:paraId="0AD2F2F0"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ab/>
        <w:t xml:space="preserve">(i) Work in or under water and/or liquid mud </w:t>
      </w:r>
    </w:p>
    <w:p w14:paraId="59BEA2D3"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ab/>
        <w:t xml:space="preserve">(ii) Work in or under foul positions. </w:t>
      </w:r>
    </w:p>
    <w:p w14:paraId="017956FE"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 xml:space="preserve">(ii) From plinth level to floor two level. </w:t>
      </w:r>
    </w:p>
    <w:p w14:paraId="270AF5B0"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 xml:space="preserve">(iii) From floor two level to floor three level and so on. </w:t>
      </w:r>
    </w:p>
    <w:p w14:paraId="6A80293E"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(iv) Stone masonry in parapet shall be measured together with the corresponding item in the wall of the storey next below.</w:t>
      </w:r>
    </w:p>
    <w:p w14:paraId="51BB1FBA"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 xml:space="preserve">No deduction shall be made nor extra payment made for the following: </w:t>
      </w:r>
    </w:p>
    <w:p w14:paraId="12BD0FD2" w14:textId="77777777" w:rsidR="00261611" w:rsidRPr="00261611" w:rsidRDefault="00261611" w:rsidP="00261611">
      <w:pPr>
        <w:pStyle w:val="ListParagraph"/>
        <w:numPr>
          <w:ilvl w:val="0"/>
          <w:numId w:val="115"/>
        </w:numPr>
        <w:tabs>
          <w:tab w:val="clear" w:pos="720"/>
          <w:tab w:val="clear" w:pos="1440"/>
          <w:tab w:val="clear" w:pos="2304"/>
          <w:tab w:val="left" w:pos="984"/>
        </w:tabs>
        <w:spacing w:after="200" w:line="276" w:lineRule="auto"/>
        <w:ind w:left="426"/>
        <w:rPr>
          <w:rFonts w:ascii="Candara" w:hAnsi="Candara"/>
          <w:sz w:val="22"/>
          <w:szCs w:val="22"/>
        </w:rPr>
      </w:pPr>
      <w:r w:rsidRPr="00261611">
        <w:rPr>
          <w:rFonts w:ascii="Candara" w:hAnsi="Candara"/>
          <w:sz w:val="22"/>
          <w:szCs w:val="22"/>
        </w:rPr>
        <w:t xml:space="preserve">Ends of dissimilar materials (that is joists, beams, lintels, posts, girders, rafters, purlins, trusses, corbels, steps etc.) upto 0.1 sq.m in section. </w:t>
      </w:r>
    </w:p>
    <w:p w14:paraId="7A149851" w14:textId="77777777" w:rsidR="00261611" w:rsidRPr="00261611" w:rsidRDefault="00261611" w:rsidP="00261611">
      <w:pPr>
        <w:pStyle w:val="ListParagraph"/>
        <w:numPr>
          <w:ilvl w:val="0"/>
          <w:numId w:val="115"/>
        </w:numPr>
        <w:tabs>
          <w:tab w:val="clear" w:pos="720"/>
          <w:tab w:val="clear" w:pos="1440"/>
          <w:tab w:val="clear" w:pos="2304"/>
          <w:tab w:val="left" w:pos="984"/>
        </w:tabs>
        <w:spacing w:after="200" w:line="276" w:lineRule="auto"/>
        <w:ind w:left="426"/>
        <w:rPr>
          <w:rFonts w:ascii="Candara" w:hAnsi="Candara"/>
          <w:sz w:val="22"/>
          <w:szCs w:val="22"/>
        </w:rPr>
      </w:pPr>
      <w:r w:rsidRPr="00261611">
        <w:rPr>
          <w:rFonts w:ascii="Candara" w:hAnsi="Candara"/>
          <w:sz w:val="22"/>
          <w:szCs w:val="22"/>
        </w:rPr>
        <w:t xml:space="preserve">Openings each upto 0.1 sq.m in area. In calculating the area of opening, any separate lintels or sills shall be included alongwith the size of the openings but the end portions of the lintels shall be included and the extra width of rebated reveals, if any, shall also be excluded. </w:t>
      </w:r>
    </w:p>
    <w:p w14:paraId="03246200" w14:textId="77777777" w:rsidR="00261611" w:rsidRPr="00261611" w:rsidRDefault="00261611" w:rsidP="00261611">
      <w:pPr>
        <w:pStyle w:val="ListParagraph"/>
        <w:numPr>
          <w:ilvl w:val="0"/>
          <w:numId w:val="115"/>
        </w:numPr>
        <w:tabs>
          <w:tab w:val="clear" w:pos="720"/>
          <w:tab w:val="clear" w:pos="1440"/>
          <w:tab w:val="clear" w:pos="2304"/>
          <w:tab w:val="left" w:pos="984"/>
        </w:tabs>
        <w:spacing w:after="200" w:line="276" w:lineRule="auto"/>
        <w:ind w:left="426"/>
        <w:rPr>
          <w:rFonts w:ascii="Candara" w:hAnsi="Candara"/>
          <w:sz w:val="22"/>
          <w:szCs w:val="22"/>
        </w:rPr>
      </w:pPr>
      <w:r w:rsidRPr="00261611">
        <w:rPr>
          <w:rFonts w:ascii="Candara" w:hAnsi="Candara"/>
          <w:sz w:val="22"/>
          <w:szCs w:val="22"/>
        </w:rPr>
        <w:t>Wall plates and bed plates, and bearing of chajjas and the like, where the thickness does not exceed 10 cm and the bearing does not extend over the full thickness of the wall.</w:t>
      </w:r>
    </w:p>
    <w:p w14:paraId="25D0562B" w14:textId="77777777" w:rsidR="00261611" w:rsidRPr="00261611" w:rsidRDefault="00261611" w:rsidP="00261611">
      <w:pPr>
        <w:tabs>
          <w:tab w:val="left" w:pos="984"/>
        </w:tabs>
        <w:rPr>
          <w:rFonts w:ascii="Candara" w:hAnsi="Candara"/>
          <w:sz w:val="22"/>
          <w:szCs w:val="22"/>
        </w:rPr>
      </w:pPr>
      <w:r w:rsidRPr="00261611">
        <w:rPr>
          <w:rFonts w:ascii="Candara" w:hAnsi="Candara"/>
          <w:sz w:val="22"/>
          <w:szCs w:val="22"/>
        </w:rPr>
        <w:t xml:space="preserve">Note: </w:t>
      </w:r>
      <w:r w:rsidRPr="00261611">
        <w:rPr>
          <w:rFonts w:ascii="Candara" w:hAnsi="Candara"/>
          <w:i/>
          <w:iCs/>
          <w:sz w:val="22"/>
          <w:szCs w:val="22"/>
        </w:rPr>
        <w:t>The bearing of floor and roof slabs shall be deducted from wall masonry.</w:t>
      </w:r>
      <w:r w:rsidRPr="00261611">
        <w:rPr>
          <w:rFonts w:ascii="Candara" w:hAnsi="Candara"/>
          <w:sz w:val="22"/>
          <w:szCs w:val="22"/>
        </w:rPr>
        <w:t xml:space="preserve"> </w:t>
      </w:r>
    </w:p>
    <w:p w14:paraId="448683FE" w14:textId="77777777" w:rsidR="00261611" w:rsidRPr="00261611" w:rsidRDefault="00261611" w:rsidP="00261611">
      <w:pPr>
        <w:pStyle w:val="ListParagraph"/>
        <w:numPr>
          <w:ilvl w:val="0"/>
          <w:numId w:val="115"/>
        </w:numPr>
        <w:tabs>
          <w:tab w:val="clear" w:pos="720"/>
          <w:tab w:val="clear" w:pos="1440"/>
          <w:tab w:val="clear" w:pos="2304"/>
          <w:tab w:val="left" w:pos="984"/>
        </w:tabs>
        <w:spacing w:after="200" w:line="276" w:lineRule="auto"/>
        <w:ind w:left="426"/>
        <w:rPr>
          <w:rFonts w:ascii="Candara" w:hAnsi="Candara"/>
          <w:sz w:val="22"/>
          <w:szCs w:val="22"/>
        </w:rPr>
      </w:pPr>
      <w:r w:rsidRPr="00261611">
        <w:rPr>
          <w:rFonts w:ascii="Candara" w:hAnsi="Candara"/>
          <w:sz w:val="22"/>
          <w:szCs w:val="22"/>
        </w:rPr>
        <w:t xml:space="preserve">Drain holes and recesses for cement concrete blocks, to embed holdfasts for doors, windows etc. </w:t>
      </w:r>
    </w:p>
    <w:p w14:paraId="778285FB" w14:textId="77777777" w:rsidR="00261611" w:rsidRPr="00261611" w:rsidRDefault="00261611" w:rsidP="00261611">
      <w:pPr>
        <w:pStyle w:val="ListParagraph"/>
        <w:numPr>
          <w:ilvl w:val="0"/>
          <w:numId w:val="115"/>
        </w:numPr>
        <w:tabs>
          <w:tab w:val="clear" w:pos="720"/>
          <w:tab w:val="clear" w:pos="1440"/>
          <w:tab w:val="clear" w:pos="2304"/>
          <w:tab w:val="left" w:pos="984"/>
        </w:tabs>
        <w:spacing w:after="200" w:line="276" w:lineRule="auto"/>
        <w:ind w:left="426"/>
        <w:rPr>
          <w:rFonts w:ascii="Candara" w:hAnsi="Candara"/>
          <w:sz w:val="22"/>
          <w:szCs w:val="22"/>
        </w:rPr>
      </w:pPr>
      <w:r w:rsidRPr="00261611">
        <w:rPr>
          <w:rFonts w:ascii="Candara" w:hAnsi="Candara"/>
          <w:sz w:val="22"/>
          <w:szCs w:val="22"/>
        </w:rPr>
        <w:t xml:space="preserve">Building in the masonry iron fixture, pipes upto 300 mm dia. hold fasts of doors and windows. </w:t>
      </w:r>
    </w:p>
    <w:p w14:paraId="655ADECD" w14:textId="77777777" w:rsidR="00261611" w:rsidRPr="00261611" w:rsidRDefault="00261611" w:rsidP="00261611">
      <w:pPr>
        <w:pStyle w:val="ListParagraph"/>
        <w:numPr>
          <w:ilvl w:val="0"/>
          <w:numId w:val="115"/>
        </w:numPr>
        <w:tabs>
          <w:tab w:val="clear" w:pos="720"/>
          <w:tab w:val="clear" w:pos="1440"/>
          <w:tab w:val="clear" w:pos="2304"/>
          <w:tab w:val="left" w:pos="984"/>
        </w:tabs>
        <w:spacing w:after="200" w:line="276" w:lineRule="auto"/>
        <w:ind w:left="426"/>
        <w:rPr>
          <w:rFonts w:ascii="Candara" w:hAnsi="Candara"/>
          <w:sz w:val="22"/>
          <w:szCs w:val="22"/>
        </w:rPr>
      </w:pPr>
      <w:r w:rsidRPr="00261611">
        <w:rPr>
          <w:rFonts w:ascii="Candara" w:hAnsi="Candara"/>
          <w:sz w:val="22"/>
          <w:szCs w:val="22"/>
        </w:rPr>
        <w:t>Forming chases in masonry each upto section of 350sq.cm. Masonry (excluding fix brick work) in chimney breasts, chimney stacks, smoke or air flues upto 0.20 sq.m in sectional area, shall be measured as solid and no extra payment shall be made for pargetting and coring such flues. Where flues exceed 0.20sq.m sectional area, deduction shall be made for the same pargetting and coring flues paid for separately. Apertures for fireplaces shall not be deducted and extra labour shall not be measured for splaying of jambs throating and making arch to support the opening.</w:t>
      </w:r>
    </w:p>
    <w:p w14:paraId="6A22389C" w14:textId="77777777" w:rsidR="00261611" w:rsidRPr="00261611" w:rsidRDefault="00261611" w:rsidP="00261611">
      <w:pPr>
        <w:tabs>
          <w:tab w:val="left" w:pos="984"/>
        </w:tabs>
        <w:ind w:left="66"/>
        <w:rPr>
          <w:rFonts w:ascii="Candara" w:hAnsi="Candara"/>
          <w:sz w:val="22"/>
          <w:szCs w:val="22"/>
        </w:rPr>
      </w:pPr>
      <w:r w:rsidRPr="00261611">
        <w:rPr>
          <w:rFonts w:ascii="Candara" w:hAnsi="Candara"/>
          <w:b/>
          <w:bCs/>
          <w:sz w:val="22"/>
          <w:szCs w:val="22"/>
        </w:rPr>
        <w:t>Square or Rectangular Pillars:</w:t>
      </w:r>
      <w:r w:rsidRPr="00261611">
        <w:rPr>
          <w:rFonts w:ascii="Candara" w:hAnsi="Candara"/>
          <w:sz w:val="22"/>
          <w:szCs w:val="22"/>
        </w:rPr>
        <w:t xml:space="preserve"> These shall be measured as walls, but extra payment shall be allowed for stone work in square or rectangular pillars over the rate for stone work in walls. Rectangular pillar shall mean a detached masonry support rectangular in section, such that its breadth does not exceed three times the thickness. </w:t>
      </w:r>
    </w:p>
    <w:p w14:paraId="3DE2A638" w14:textId="77777777" w:rsidR="00261611" w:rsidRPr="00261611" w:rsidRDefault="00261611" w:rsidP="00261611">
      <w:pPr>
        <w:tabs>
          <w:tab w:val="left" w:pos="984"/>
        </w:tabs>
        <w:ind w:left="66"/>
        <w:rPr>
          <w:rFonts w:ascii="Candara" w:hAnsi="Candara"/>
          <w:sz w:val="22"/>
          <w:szCs w:val="22"/>
        </w:rPr>
      </w:pPr>
      <w:r w:rsidRPr="00261611">
        <w:rPr>
          <w:rFonts w:ascii="Candara" w:hAnsi="Candara"/>
          <w:b/>
          <w:bCs/>
          <w:sz w:val="22"/>
          <w:szCs w:val="22"/>
        </w:rPr>
        <w:t>Circular Pillars (Columns):</w:t>
      </w:r>
      <w:r w:rsidRPr="00261611">
        <w:rPr>
          <w:rFonts w:ascii="Candara" w:hAnsi="Candara"/>
          <w:sz w:val="22"/>
          <w:szCs w:val="22"/>
        </w:rPr>
        <w:t xml:space="preserve"> These shall be measured as per actual dimensions, but extra payment shall be allowed for stone work in circular pillars over the rate for stone work in walls. The diameter as well as length shall be measured correct to a cm. Tapered walls, shall be measured net, as per actual dimensions and paid for as other walls. </w:t>
      </w:r>
    </w:p>
    <w:p w14:paraId="3B0F7B40" w14:textId="77777777" w:rsidR="00261611" w:rsidRPr="00261611" w:rsidRDefault="00261611" w:rsidP="00261611">
      <w:pPr>
        <w:tabs>
          <w:tab w:val="left" w:pos="984"/>
        </w:tabs>
        <w:ind w:left="66"/>
        <w:rPr>
          <w:rFonts w:ascii="Candara" w:hAnsi="Candara"/>
          <w:sz w:val="22"/>
          <w:szCs w:val="22"/>
        </w:rPr>
      </w:pPr>
      <w:r w:rsidRPr="00261611">
        <w:rPr>
          <w:rFonts w:ascii="Candara" w:hAnsi="Candara"/>
          <w:b/>
          <w:bCs/>
          <w:sz w:val="22"/>
          <w:szCs w:val="22"/>
        </w:rPr>
        <w:lastRenderedPageBreak/>
        <w:t>Curved Masonry:</w:t>
      </w:r>
      <w:r w:rsidRPr="00261611">
        <w:rPr>
          <w:rFonts w:ascii="Candara" w:hAnsi="Candara"/>
          <w:sz w:val="22"/>
          <w:szCs w:val="22"/>
        </w:rPr>
        <w:t xml:space="preserve"> Stone masonry curved on plan to a mean radius exceeding 6 metres shall be measured net and included with general stonework. Stone work circular on plan to a mean radius not exceeding 6 metres shall be measured separately, and shall include all cuttings and waste and templates. It shall be measured as the mean length of the wall. </w:t>
      </w:r>
    </w:p>
    <w:p w14:paraId="5BF815F9" w14:textId="77777777" w:rsidR="00261611" w:rsidRPr="00261611" w:rsidRDefault="00261611" w:rsidP="00261611">
      <w:pPr>
        <w:tabs>
          <w:tab w:val="left" w:pos="984"/>
        </w:tabs>
        <w:ind w:left="66"/>
        <w:rPr>
          <w:rFonts w:ascii="Candara" w:hAnsi="Candara"/>
          <w:sz w:val="22"/>
          <w:szCs w:val="22"/>
        </w:rPr>
      </w:pPr>
      <w:r w:rsidRPr="00261611">
        <w:rPr>
          <w:rFonts w:ascii="Candara" w:hAnsi="Candara"/>
          <w:b/>
          <w:bCs/>
          <w:sz w:val="22"/>
          <w:szCs w:val="22"/>
        </w:rPr>
        <w:t>Rate:</w:t>
      </w:r>
      <w:r w:rsidRPr="00261611">
        <w:rPr>
          <w:rFonts w:ascii="Candara" w:hAnsi="Candara"/>
          <w:sz w:val="22"/>
          <w:szCs w:val="22"/>
        </w:rPr>
        <w:t xml:space="preserve"> The rate shall include the cost of materials and labour required for all the operations described above and shall include the following:</w:t>
      </w:r>
    </w:p>
    <w:p w14:paraId="576FD57C" w14:textId="77777777" w:rsidR="00261611" w:rsidRPr="00261611" w:rsidRDefault="00261611" w:rsidP="00261611">
      <w:pPr>
        <w:pStyle w:val="ListParagraph"/>
        <w:numPr>
          <w:ilvl w:val="0"/>
          <w:numId w:val="116"/>
        </w:numPr>
        <w:tabs>
          <w:tab w:val="clear" w:pos="720"/>
          <w:tab w:val="clear" w:pos="1440"/>
          <w:tab w:val="clear" w:pos="2304"/>
          <w:tab w:val="left" w:pos="984"/>
        </w:tabs>
        <w:spacing w:after="200" w:line="276" w:lineRule="auto"/>
        <w:rPr>
          <w:rFonts w:ascii="Candara" w:hAnsi="Candara"/>
          <w:sz w:val="22"/>
          <w:szCs w:val="22"/>
        </w:rPr>
      </w:pPr>
      <w:r w:rsidRPr="00261611">
        <w:rPr>
          <w:rFonts w:ascii="Candara" w:hAnsi="Candara"/>
          <w:sz w:val="22"/>
          <w:szCs w:val="22"/>
        </w:rPr>
        <w:t xml:space="preserve">Raking out joints for plastering or pointing done as a separate item, or finishing flush as the work proceeds. </w:t>
      </w:r>
    </w:p>
    <w:p w14:paraId="785DE2B1" w14:textId="77777777" w:rsidR="00261611" w:rsidRPr="00261611" w:rsidRDefault="00261611" w:rsidP="00261611">
      <w:pPr>
        <w:pStyle w:val="ListParagraph"/>
        <w:numPr>
          <w:ilvl w:val="0"/>
          <w:numId w:val="116"/>
        </w:numPr>
        <w:tabs>
          <w:tab w:val="clear" w:pos="720"/>
          <w:tab w:val="clear" w:pos="1440"/>
          <w:tab w:val="clear" w:pos="2304"/>
          <w:tab w:val="left" w:pos="984"/>
        </w:tabs>
        <w:spacing w:after="200" w:line="276" w:lineRule="auto"/>
        <w:rPr>
          <w:rFonts w:ascii="Candara" w:hAnsi="Candara"/>
          <w:sz w:val="22"/>
          <w:szCs w:val="22"/>
        </w:rPr>
      </w:pPr>
      <w:r w:rsidRPr="00261611">
        <w:rPr>
          <w:rFonts w:ascii="Candara" w:hAnsi="Candara"/>
          <w:sz w:val="22"/>
          <w:szCs w:val="22"/>
        </w:rPr>
        <w:t xml:space="preserve">Preparing tops and sides of existing walls, for raising and extending. </w:t>
      </w:r>
    </w:p>
    <w:p w14:paraId="44CE88AD" w14:textId="77777777" w:rsidR="00261611" w:rsidRPr="00261611" w:rsidRDefault="00261611" w:rsidP="00261611">
      <w:pPr>
        <w:pStyle w:val="ListParagraph"/>
        <w:numPr>
          <w:ilvl w:val="0"/>
          <w:numId w:val="116"/>
        </w:numPr>
        <w:tabs>
          <w:tab w:val="clear" w:pos="720"/>
          <w:tab w:val="clear" w:pos="1440"/>
          <w:tab w:val="clear" w:pos="2304"/>
          <w:tab w:val="left" w:pos="984"/>
        </w:tabs>
        <w:spacing w:after="200" w:line="276" w:lineRule="auto"/>
        <w:rPr>
          <w:rFonts w:ascii="Candara" w:hAnsi="Candara"/>
          <w:sz w:val="22"/>
          <w:szCs w:val="22"/>
        </w:rPr>
      </w:pPr>
      <w:r w:rsidRPr="00261611">
        <w:rPr>
          <w:rFonts w:ascii="Candara" w:hAnsi="Candara"/>
          <w:sz w:val="22"/>
          <w:szCs w:val="22"/>
        </w:rPr>
        <w:t xml:space="preserve">Rough cutting and waste for forming gables, cores, skewbacks, and spandrels of arches, splays and eaves and all rough cutting unless or otherwise specified. </w:t>
      </w:r>
    </w:p>
    <w:p w14:paraId="425E2FBC" w14:textId="77777777" w:rsidR="00261611" w:rsidRPr="00261611" w:rsidRDefault="00261611" w:rsidP="00261611">
      <w:pPr>
        <w:pStyle w:val="ListParagraph"/>
        <w:numPr>
          <w:ilvl w:val="0"/>
          <w:numId w:val="116"/>
        </w:numPr>
        <w:tabs>
          <w:tab w:val="clear" w:pos="720"/>
          <w:tab w:val="clear" w:pos="1440"/>
          <w:tab w:val="clear" w:pos="2304"/>
          <w:tab w:val="left" w:pos="984"/>
        </w:tabs>
        <w:spacing w:after="200" w:line="276" w:lineRule="auto"/>
        <w:rPr>
          <w:rFonts w:ascii="Candara" w:hAnsi="Candara"/>
          <w:sz w:val="22"/>
          <w:szCs w:val="22"/>
        </w:rPr>
      </w:pPr>
      <w:r w:rsidRPr="00261611">
        <w:rPr>
          <w:rFonts w:ascii="Candara" w:hAnsi="Candara"/>
          <w:sz w:val="22"/>
          <w:szCs w:val="22"/>
        </w:rPr>
        <w:t xml:space="preserve">Bond stones or cement bond blocks. </w:t>
      </w:r>
    </w:p>
    <w:p w14:paraId="325A25CD" w14:textId="77777777" w:rsidR="00261611" w:rsidRPr="00261611" w:rsidRDefault="00261611" w:rsidP="00261611">
      <w:pPr>
        <w:pStyle w:val="ListParagraph"/>
        <w:numPr>
          <w:ilvl w:val="0"/>
          <w:numId w:val="116"/>
        </w:numPr>
        <w:tabs>
          <w:tab w:val="clear" w:pos="720"/>
          <w:tab w:val="clear" w:pos="1440"/>
          <w:tab w:val="clear" w:pos="2304"/>
          <w:tab w:val="left" w:pos="984"/>
        </w:tabs>
        <w:spacing w:after="200" w:line="276" w:lineRule="auto"/>
        <w:rPr>
          <w:rFonts w:ascii="Candara" w:hAnsi="Candara"/>
          <w:sz w:val="22"/>
          <w:szCs w:val="22"/>
        </w:rPr>
      </w:pPr>
      <w:r w:rsidRPr="00261611">
        <w:rPr>
          <w:rFonts w:ascii="Candara" w:hAnsi="Candara"/>
          <w:sz w:val="22"/>
          <w:szCs w:val="22"/>
        </w:rPr>
        <w:t xml:space="preserve">Leaving and making holes for pipes etc. </w:t>
      </w:r>
    </w:p>
    <w:p w14:paraId="4768EF88" w14:textId="77777777" w:rsidR="00261611" w:rsidRPr="00261611" w:rsidRDefault="00261611" w:rsidP="00261611">
      <w:pPr>
        <w:pStyle w:val="ListParagraph"/>
        <w:numPr>
          <w:ilvl w:val="0"/>
          <w:numId w:val="116"/>
        </w:numPr>
        <w:tabs>
          <w:tab w:val="clear" w:pos="720"/>
          <w:tab w:val="clear" w:pos="1440"/>
          <w:tab w:val="clear" w:pos="2304"/>
          <w:tab w:val="left" w:pos="984"/>
        </w:tabs>
        <w:spacing w:after="200" w:line="276" w:lineRule="auto"/>
        <w:rPr>
          <w:rFonts w:ascii="Candara" w:hAnsi="Candara"/>
          <w:sz w:val="22"/>
          <w:szCs w:val="22"/>
        </w:rPr>
      </w:pPr>
      <w:r w:rsidRPr="00261611">
        <w:rPr>
          <w:rFonts w:ascii="Candara" w:hAnsi="Candara"/>
          <w:sz w:val="22"/>
          <w:szCs w:val="22"/>
        </w:rPr>
        <w:t xml:space="preserve">Bedding and pointing wall plates, lintels, sills etc. in or on walls, bedding roof tiles and corrugated sheets in or on walls. </w:t>
      </w:r>
    </w:p>
    <w:p w14:paraId="1FBA07E1" w14:textId="77777777" w:rsidR="00261611" w:rsidRPr="00261611" w:rsidRDefault="00261611" w:rsidP="00261611">
      <w:pPr>
        <w:pStyle w:val="ListParagraph"/>
        <w:numPr>
          <w:ilvl w:val="0"/>
          <w:numId w:val="116"/>
        </w:numPr>
        <w:tabs>
          <w:tab w:val="clear" w:pos="720"/>
          <w:tab w:val="clear" w:pos="1440"/>
          <w:tab w:val="clear" w:pos="2304"/>
          <w:tab w:val="left" w:pos="984"/>
        </w:tabs>
        <w:spacing w:after="200" w:line="276" w:lineRule="auto"/>
        <w:rPr>
          <w:rFonts w:ascii="Candara" w:hAnsi="Candara"/>
          <w:sz w:val="22"/>
          <w:szCs w:val="22"/>
        </w:rPr>
      </w:pPr>
      <w:r w:rsidRPr="00261611">
        <w:rPr>
          <w:rFonts w:ascii="Candara" w:hAnsi="Candara"/>
          <w:sz w:val="22"/>
          <w:szCs w:val="22"/>
        </w:rPr>
        <w:t xml:space="preserve">Building in ends of joints, beams, lintels, etc. and making good; and </w:t>
      </w:r>
    </w:p>
    <w:p w14:paraId="5A0E16A2" w14:textId="52149183" w:rsidR="00261611" w:rsidRPr="00C91F9E" w:rsidRDefault="00261611" w:rsidP="00261611">
      <w:pPr>
        <w:pStyle w:val="ListParagraph"/>
        <w:numPr>
          <w:ilvl w:val="0"/>
          <w:numId w:val="116"/>
        </w:numPr>
        <w:tabs>
          <w:tab w:val="clear" w:pos="720"/>
          <w:tab w:val="clear" w:pos="1440"/>
          <w:tab w:val="clear" w:pos="2304"/>
          <w:tab w:val="left" w:pos="984"/>
        </w:tabs>
        <w:spacing w:after="200" w:line="276" w:lineRule="auto"/>
        <w:rPr>
          <w:rFonts w:ascii="Candara" w:hAnsi="Candara"/>
          <w:sz w:val="22"/>
          <w:szCs w:val="22"/>
        </w:rPr>
      </w:pPr>
      <w:r w:rsidRPr="00261611">
        <w:rPr>
          <w:rFonts w:ascii="Candara" w:hAnsi="Candara"/>
          <w:sz w:val="22"/>
          <w:szCs w:val="22"/>
        </w:rPr>
        <w:t>Openings and flues for which no deduction is made</w:t>
      </w:r>
    </w:p>
    <w:p w14:paraId="69871998" w14:textId="77777777" w:rsidR="00261611" w:rsidRPr="00261611" w:rsidRDefault="00261611" w:rsidP="00261611">
      <w:pPr>
        <w:tabs>
          <w:tab w:val="left" w:pos="984"/>
        </w:tabs>
        <w:rPr>
          <w:rFonts w:ascii="Candara" w:hAnsi="Candara"/>
          <w:sz w:val="22"/>
          <w:szCs w:val="22"/>
        </w:rPr>
      </w:pPr>
      <w:r w:rsidRPr="00261611">
        <w:rPr>
          <w:rFonts w:ascii="Candara" w:hAnsi="Candara"/>
          <w:b/>
          <w:bCs/>
          <w:sz w:val="22"/>
          <w:szCs w:val="22"/>
        </w:rPr>
        <w:t>Measurement:</w:t>
      </w:r>
      <w:r w:rsidRPr="00261611">
        <w:rPr>
          <w:rFonts w:ascii="Candara" w:hAnsi="Candara"/>
          <w:sz w:val="22"/>
          <w:szCs w:val="22"/>
        </w:rPr>
        <w:t xml:space="preserve"> Measurement shall be same as for random rubble masonry in foundation and plinth. </w:t>
      </w:r>
    </w:p>
    <w:p w14:paraId="16411F36" w14:textId="0828CF45" w:rsidR="00261611" w:rsidRPr="005A2B8F" w:rsidRDefault="00261611" w:rsidP="00261611">
      <w:pPr>
        <w:tabs>
          <w:tab w:val="left" w:pos="984"/>
        </w:tabs>
        <w:rPr>
          <w:rFonts w:ascii="Candara" w:hAnsi="Candara"/>
        </w:rPr>
      </w:pPr>
      <w:r w:rsidRPr="00261611">
        <w:rPr>
          <w:rFonts w:ascii="Candara" w:hAnsi="Candara"/>
          <w:b/>
          <w:bCs/>
          <w:sz w:val="22"/>
          <w:szCs w:val="22"/>
        </w:rPr>
        <w:t>Rate:</w:t>
      </w:r>
      <w:r w:rsidRPr="00261611">
        <w:rPr>
          <w:rFonts w:ascii="Candara" w:hAnsi="Candara"/>
          <w:sz w:val="22"/>
          <w:szCs w:val="22"/>
        </w:rPr>
        <w:t xml:space="preserve"> The rate shall include all additional labour and scaffolding required in the work</w:t>
      </w:r>
      <w:r w:rsidRPr="005A2B8F">
        <w:rPr>
          <w:rFonts w:ascii="Candara" w:hAnsi="Candara"/>
        </w:rPr>
        <w:tab/>
      </w:r>
      <w:r w:rsidRPr="005A2B8F">
        <w:rPr>
          <w:rFonts w:ascii="Candara" w:hAnsi="Candara"/>
        </w:rPr>
        <w:tab/>
      </w:r>
      <w:r w:rsidRPr="005A2B8F">
        <w:rPr>
          <w:rFonts w:ascii="Candara" w:hAnsi="Candara"/>
        </w:rPr>
        <w:tab/>
      </w:r>
      <w:r w:rsidRPr="005A2B8F">
        <w:rPr>
          <w:rFonts w:ascii="Candara" w:hAnsi="Candara"/>
        </w:rPr>
        <w:tab/>
      </w:r>
      <w:r w:rsidRPr="005A2B8F">
        <w:rPr>
          <w:rFonts w:ascii="Candara" w:hAnsi="Candara"/>
        </w:rPr>
        <w:tab/>
      </w:r>
      <w:r w:rsidRPr="005A2B8F">
        <w:rPr>
          <w:rFonts w:ascii="Candara" w:hAnsi="Candara"/>
        </w:rPr>
        <w:tab/>
      </w:r>
      <w:r w:rsidRPr="005A2B8F">
        <w:rPr>
          <w:rFonts w:ascii="Candara" w:hAnsi="Candara"/>
        </w:rPr>
        <w:tab/>
      </w:r>
    </w:p>
    <w:p w14:paraId="3FA6DBD9" w14:textId="77777777" w:rsidR="00261611" w:rsidRDefault="00261611" w:rsidP="00261611">
      <w:pPr>
        <w:rPr>
          <w:rFonts w:eastAsia="MS Mincho"/>
        </w:rPr>
      </w:pPr>
    </w:p>
    <w:p w14:paraId="2C0A6306" w14:textId="77777777" w:rsidR="006663F0" w:rsidRDefault="006663F0" w:rsidP="00261611">
      <w:pPr>
        <w:rPr>
          <w:rFonts w:eastAsia="MS Mincho"/>
        </w:rPr>
      </w:pPr>
    </w:p>
    <w:p w14:paraId="141BDFE4" w14:textId="77777777" w:rsidR="006663F0" w:rsidRDefault="006663F0" w:rsidP="00261611">
      <w:pPr>
        <w:rPr>
          <w:rFonts w:eastAsia="MS Mincho"/>
        </w:rPr>
      </w:pPr>
    </w:p>
    <w:p w14:paraId="6E066090" w14:textId="77777777" w:rsidR="006663F0" w:rsidRDefault="006663F0" w:rsidP="00261611">
      <w:pPr>
        <w:rPr>
          <w:rFonts w:eastAsia="MS Mincho"/>
        </w:rPr>
      </w:pPr>
    </w:p>
    <w:p w14:paraId="5932D0E3" w14:textId="77777777" w:rsidR="006663F0" w:rsidRDefault="006663F0" w:rsidP="00261611">
      <w:pPr>
        <w:rPr>
          <w:rFonts w:eastAsia="MS Mincho"/>
        </w:rPr>
      </w:pPr>
    </w:p>
    <w:p w14:paraId="1E6461E4" w14:textId="77777777" w:rsidR="006663F0" w:rsidRDefault="006663F0" w:rsidP="00261611">
      <w:pPr>
        <w:rPr>
          <w:rFonts w:eastAsia="MS Mincho"/>
        </w:rPr>
      </w:pPr>
    </w:p>
    <w:p w14:paraId="7C0E96A9" w14:textId="77777777" w:rsidR="006663F0" w:rsidRDefault="006663F0" w:rsidP="00261611">
      <w:pPr>
        <w:rPr>
          <w:rFonts w:eastAsia="MS Mincho"/>
        </w:rPr>
      </w:pPr>
    </w:p>
    <w:p w14:paraId="04DB67FC" w14:textId="77777777" w:rsidR="006663F0" w:rsidRDefault="006663F0" w:rsidP="00261611">
      <w:pPr>
        <w:rPr>
          <w:rFonts w:eastAsia="MS Mincho"/>
        </w:rPr>
      </w:pPr>
    </w:p>
    <w:p w14:paraId="216B80E7" w14:textId="77777777" w:rsidR="006663F0" w:rsidRDefault="006663F0" w:rsidP="00261611">
      <w:pPr>
        <w:rPr>
          <w:rFonts w:eastAsia="MS Mincho"/>
        </w:rPr>
      </w:pPr>
    </w:p>
    <w:p w14:paraId="6A7B5CC9" w14:textId="77777777" w:rsidR="006663F0" w:rsidRPr="00261611" w:rsidRDefault="006663F0" w:rsidP="00261611">
      <w:pPr>
        <w:rPr>
          <w:rFonts w:eastAsia="MS Mincho"/>
        </w:rPr>
      </w:pPr>
    </w:p>
    <w:p w14:paraId="3A48C6B4" w14:textId="77777777" w:rsidR="00DB6E72" w:rsidRPr="00EE274D" w:rsidRDefault="00DB6E72">
      <w:pPr>
        <w:pStyle w:val="Heading2"/>
        <w:numPr>
          <w:ilvl w:val="0"/>
          <w:numId w:val="32"/>
        </w:numPr>
        <w:tabs>
          <w:tab w:val="clear" w:pos="720"/>
          <w:tab w:val="clear" w:pos="1440"/>
          <w:tab w:val="clear" w:pos="2304"/>
        </w:tabs>
        <w:ind w:left="720" w:hanging="720"/>
        <w:rPr>
          <w:rFonts w:ascii="Candara" w:eastAsia="MS Mincho" w:hAnsi="Candara"/>
          <w:bCs/>
          <w:color w:val="1A00FD"/>
          <w:sz w:val="22"/>
          <w:szCs w:val="22"/>
        </w:rPr>
      </w:pPr>
      <w:bookmarkStart w:id="1220" w:name="_Toc302748815"/>
      <w:bookmarkStart w:id="1221" w:name="_Toc189045101"/>
      <w:r w:rsidRPr="00EE274D">
        <w:rPr>
          <w:rFonts w:ascii="Candara" w:eastAsia="MS Mincho" w:hAnsi="Candara"/>
          <w:bCs/>
          <w:color w:val="1A00FD"/>
          <w:sz w:val="22"/>
          <w:szCs w:val="22"/>
        </w:rPr>
        <w:lastRenderedPageBreak/>
        <w:t>Drawings</w:t>
      </w:r>
      <w:bookmarkEnd w:id="1220"/>
      <w:bookmarkEnd w:id="1221"/>
    </w:p>
    <w:p w14:paraId="14FBC8CD" w14:textId="77777777" w:rsidR="00DB6E72" w:rsidRPr="00EE274D" w:rsidRDefault="00DB6E72" w:rsidP="00DB6E72">
      <w:pPr>
        <w:pStyle w:val="Heading2"/>
        <w:numPr>
          <w:ilvl w:val="0"/>
          <w:numId w:val="0"/>
        </w:numPr>
        <w:tabs>
          <w:tab w:val="clear" w:pos="720"/>
          <w:tab w:val="clear" w:pos="1440"/>
          <w:tab w:val="clear" w:pos="2304"/>
        </w:tabs>
        <w:rPr>
          <w:rFonts w:ascii="Candara" w:eastAsia="MS Mincho" w:hAnsi="Candara"/>
          <w:bCs/>
          <w:sz w:val="22"/>
          <w:szCs w:val="22"/>
        </w:rPr>
      </w:pPr>
    </w:p>
    <w:p w14:paraId="1A53190C" w14:textId="77777777" w:rsidR="00DB6E72" w:rsidRPr="00EE274D" w:rsidRDefault="00DB6E72" w:rsidP="00DB6E72">
      <w:pPr>
        <w:rPr>
          <w:rFonts w:ascii="Candara" w:hAnsi="Candara"/>
          <w:sz w:val="22"/>
          <w:szCs w:val="22"/>
        </w:rPr>
      </w:pPr>
    </w:p>
    <w:p w14:paraId="00F49A29" w14:textId="77777777" w:rsidR="00DB6E72" w:rsidRPr="00EE274D" w:rsidRDefault="00DB6E72" w:rsidP="00DB6E72">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EE274D">
        <w:rPr>
          <w:rFonts w:ascii="Candara" w:eastAsia="MS Mincho" w:hAnsi="Candara"/>
          <w:bCs/>
          <w:sz w:val="22"/>
          <w:szCs w:val="22"/>
        </w:rPr>
        <w:br w:type="page"/>
      </w:r>
    </w:p>
    <w:p w14:paraId="42CABE3B"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bookmarkStart w:id="1222" w:name="_Toc278626310"/>
    </w:p>
    <w:p w14:paraId="76F0C522"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0DC79DA5"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DF772D2"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8FCBEC0"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732EAB22"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606819F5"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14B8A758" w14:textId="77777777" w:rsidR="00DB6E72" w:rsidRPr="00AB57D3" w:rsidRDefault="00DB6E72" w:rsidP="00DB6E72">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0AF89E8F" w14:textId="77777777" w:rsidR="00DB6E72" w:rsidRPr="00D018A8" w:rsidRDefault="00DB6E72" w:rsidP="00DB6E72">
      <w:pPr>
        <w:pStyle w:val="Heading2"/>
        <w:numPr>
          <w:ilvl w:val="0"/>
          <w:numId w:val="0"/>
        </w:numPr>
        <w:tabs>
          <w:tab w:val="clear" w:pos="720"/>
          <w:tab w:val="clear" w:pos="1440"/>
          <w:tab w:val="clear" w:pos="2304"/>
        </w:tabs>
        <w:ind w:left="360" w:hanging="360"/>
        <w:jc w:val="center"/>
        <w:rPr>
          <w:rFonts w:ascii="Candara" w:hAnsi="Candara"/>
          <w:color w:val="1A00FD"/>
        </w:rPr>
      </w:pPr>
      <w:bookmarkStart w:id="1223" w:name="_Toc302748816"/>
      <w:bookmarkStart w:id="1224" w:name="_Toc189045102"/>
      <w:r w:rsidRPr="00D018A8">
        <w:rPr>
          <w:rFonts w:ascii="Candara" w:hAnsi="Candara"/>
          <w:color w:val="1A00FD"/>
        </w:rPr>
        <w:t>SECTION VII –FORMS</w:t>
      </w:r>
      <w:bookmarkEnd w:id="1223"/>
      <w:bookmarkEnd w:id="1224"/>
    </w:p>
    <w:p w14:paraId="7EE78147" w14:textId="77777777" w:rsidR="008177BC" w:rsidRPr="00AB57D3" w:rsidRDefault="00DB6E72"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bookmarkStart w:id="1225" w:name="_Toc278626315"/>
      <w:bookmarkStart w:id="1226" w:name="_Toc278626311"/>
      <w:r w:rsidRPr="00AB57D3">
        <w:rPr>
          <w:rFonts w:ascii="Candara" w:eastAsia="MS Mincho" w:hAnsi="Candara"/>
          <w:bCs/>
          <w:sz w:val="22"/>
          <w:szCs w:val="22"/>
        </w:rPr>
        <w:br w:type="page"/>
      </w:r>
      <w:bookmarkStart w:id="1227" w:name="_Toc302748817"/>
    </w:p>
    <w:p w14:paraId="12577CE1"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p>
    <w:p w14:paraId="415E6F6C"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p>
    <w:p w14:paraId="5EE5581A"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p>
    <w:p w14:paraId="1F71BD6E"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p>
    <w:p w14:paraId="697CF296"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p>
    <w:p w14:paraId="79734539"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p>
    <w:p w14:paraId="563388A7"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p>
    <w:p w14:paraId="120E4CB5"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sz w:val="22"/>
          <w:szCs w:val="22"/>
        </w:rPr>
      </w:pPr>
    </w:p>
    <w:p w14:paraId="49A16DA8" w14:textId="77777777" w:rsidR="008177BC" w:rsidRPr="00AB57D3" w:rsidRDefault="008177BC" w:rsidP="008177BC">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0F89ED2" w14:textId="77777777" w:rsidR="008177BC" w:rsidRPr="00D018A8" w:rsidRDefault="008177BC" w:rsidP="008177BC">
      <w:pPr>
        <w:pStyle w:val="Heading2"/>
        <w:numPr>
          <w:ilvl w:val="0"/>
          <w:numId w:val="0"/>
        </w:numPr>
        <w:tabs>
          <w:tab w:val="clear" w:pos="720"/>
          <w:tab w:val="clear" w:pos="1440"/>
          <w:tab w:val="clear" w:pos="2304"/>
        </w:tabs>
        <w:ind w:left="360" w:hanging="360"/>
        <w:jc w:val="center"/>
        <w:rPr>
          <w:rFonts w:ascii="Candara" w:eastAsia="MS Mincho" w:hAnsi="Candara"/>
          <w:bCs/>
          <w:color w:val="1A00FD"/>
        </w:rPr>
      </w:pPr>
      <w:bookmarkStart w:id="1228" w:name="_Ref500254442"/>
      <w:bookmarkStart w:id="1229" w:name="_Ref500255008"/>
      <w:bookmarkStart w:id="1230" w:name="_Ref500255688"/>
      <w:bookmarkStart w:id="1231" w:name="_Ref500256170"/>
      <w:bookmarkStart w:id="1232" w:name="_Ref500256369"/>
      <w:bookmarkStart w:id="1233" w:name="_Ref500257129"/>
      <w:bookmarkStart w:id="1234" w:name="_Toc189045103"/>
      <w:r w:rsidRPr="00D018A8">
        <w:rPr>
          <w:rFonts w:ascii="Candara" w:hAnsi="Candara"/>
          <w:color w:val="1A00FD"/>
        </w:rPr>
        <w:t>SECTION VIIA -</w:t>
      </w:r>
      <w:r w:rsidRPr="00D018A8">
        <w:rPr>
          <w:rFonts w:ascii="Candara" w:eastAsia="MS Mincho" w:hAnsi="Candara"/>
          <w:bCs/>
          <w:color w:val="1A00FD"/>
        </w:rPr>
        <w:t xml:space="preserve"> BIDDING FORMS</w:t>
      </w:r>
      <w:bookmarkEnd w:id="1227"/>
      <w:bookmarkEnd w:id="1228"/>
      <w:bookmarkEnd w:id="1229"/>
      <w:bookmarkEnd w:id="1230"/>
      <w:bookmarkEnd w:id="1231"/>
      <w:bookmarkEnd w:id="1232"/>
      <w:bookmarkEnd w:id="1233"/>
      <w:bookmarkEnd w:id="1234"/>
    </w:p>
    <w:p w14:paraId="6CF1C17E" w14:textId="4C2D26E6" w:rsidR="008177BC" w:rsidRPr="00AB57D3" w:rsidRDefault="008177BC" w:rsidP="008177BC">
      <w:pPr>
        <w:jc w:val="center"/>
        <w:rPr>
          <w:rFonts w:ascii="Candara" w:eastAsia="MS Mincho" w:hAnsi="Candara"/>
          <w:b/>
          <w:sz w:val="22"/>
          <w:szCs w:val="22"/>
        </w:rPr>
      </w:pPr>
      <w:r w:rsidRPr="00AB57D3">
        <w:rPr>
          <w:rFonts w:ascii="Candara" w:eastAsia="MS Mincho" w:hAnsi="Candara"/>
          <w:b/>
          <w:sz w:val="22"/>
          <w:szCs w:val="22"/>
        </w:rPr>
        <w:t>(Form No. 1 to Form No. 1</w:t>
      </w:r>
      <w:r w:rsidR="00724370">
        <w:rPr>
          <w:rFonts w:ascii="Candara" w:eastAsia="MS Mincho" w:hAnsi="Candara"/>
          <w:b/>
          <w:sz w:val="22"/>
          <w:szCs w:val="22"/>
        </w:rPr>
        <w:t>7</w:t>
      </w:r>
      <w:r w:rsidRPr="00AB57D3">
        <w:rPr>
          <w:rFonts w:ascii="Candara" w:eastAsia="MS Mincho" w:hAnsi="Candara"/>
          <w:b/>
          <w:sz w:val="22"/>
          <w:szCs w:val="22"/>
        </w:rPr>
        <w:t>)</w:t>
      </w:r>
    </w:p>
    <w:p w14:paraId="1198EB7F" w14:textId="77777777" w:rsidR="008177BC" w:rsidRPr="00AB57D3" w:rsidRDefault="008177BC" w:rsidP="008177BC">
      <w:pPr>
        <w:jc w:val="center"/>
        <w:rPr>
          <w:rFonts w:ascii="Candara" w:eastAsia="MS Mincho" w:hAnsi="Candara"/>
          <w:i/>
          <w:sz w:val="22"/>
          <w:szCs w:val="22"/>
        </w:rPr>
      </w:pPr>
      <w:r w:rsidRPr="00AB57D3">
        <w:rPr>
          <w:rFonts w:ascii="Candara" w:eastAsia="MS Mincho" w:hAnsi="Candara"/>
          <w:i/>
          <w:sz w:val="22"/>
          <w:szCs w:val="22"/>
        </w:rPr>
        <w:t>Applicable Forms from this Bidding Forms section is to be submitted by the Bidder along with his Bid</w:t>
      </w:r>
    </w:p>
    <w:p w14:paraId="328F3031"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AB57D3">
        <w:rPr>
          <w:rFonts w:ascii="Candara" w:eastAsia="MS Mincho" w:hAnsi="Candara"/>
          <w:bCs/>
          <w:sz w:val="22"/>
          <w:szCs w:val="22"/>
        </w:rPr>
        <w:br w:type="page"/>
      </w:r>
    </w:p>
    <w:p w14:paraId="3A38A576"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35" w:name="_Form_1:_Bid"/>
      <w:bookmarkStart w:id="1236" w:name="_Toc302748818"/>
      <w:bookmarkStart w:id="1237" w:name="_Toc189045104"/>
      <w:bookmarkEnd w:id="1235"/>
      <w:r w:rsidRPr="00D018A8">
        <w:rPr>
          <w:rFonts w:ascii="Candara" w:eastAsia="MS Mincho" w:hAnsi="Candara"/>
          <w:bCs/>
          <w:color w:val="1A00FD"/>
          <w:sz w:val="22"/>
          <w:szCs w:val="22"/>
        </w:rPr>
        <w:lastRenderedPageBreak/>
        <w:t>Form 1: Bid Security (Bank Guarantee)</w:t>
      </w:r>
      <w:bookmarkEnd w:id="1236"/>
      <w:bookmarkEnd w:id="1237"/>
    </w:p>
    <w:p w14:paraId="2A307BA8" w14:textId="77777777" w:rsidR="008177BC" w:rsidRPr="00AB57D3" w:rsidRDefault="008177BC" w:rsidP="008177BC">
      <w:pPr>
        <w:jc w:val="center"/>
        <w:rPr>
          <w:rFonts w:ascii="Candara" w:eastAsia="MS Mincho" w:hAnsi="Candara"/>
          <w:i/>
          <w:sz w:val="22"/>
          <w:szCs w:val="22"/>
        </w:rPr>
      </w:pPr>
      <w:r w:rsidRPr="00AB57D3">
        <w:rPr>
          <w:rFonts w:ascii="Candara" w:eastAsia="MS Mincho" w:hAnsi="Candara"/>
          <w:i/>
          <w:sz w:val="22"/>
          <w:szCs w:val="22"/>
        </w:rPr>
        <w:t>(On non-judicial stamp paper of the value relevant to the place of execution)</w:t>
      </w:r>
    </w:p>
    <w:p w14:paraId="2104A311" w14:textId="77777777" w:rsidR="008177BC" w:rsidRPr="00AB57D3" w:rsidRDefault="008177BC" w:rsidP="008177BC">
      <w:pPr>
        <w:jc w:val="center"/>
        <w:rPr>
          <w:rFonts w:ascii="Candara" w:hAnsi="Candara"/>
          <w:sz w:val="22"/>
          <w:szCs w:val="22"/>
        </w:rPr>
      </w:pPr>
      <w:r w:rsidRPr="00AB57D3">
        <w:rPr>
          <w:rFonts w:ascii="Candara" w:hAnsi="Candara"/>
          <w:sz w:val="22"/>
          <w:szCs w:val="22"/>
        </w:rPr>
        <w:t>(To be kept in envelope I)</w:t>
      </w:r>
    </w:p>
    <w:p w14:paraId="49F07E25" w14:textId="77777777" w:rsidR="008177BC" w:rsidRPr="00AB57D3" w:rsidRDefault="008177BC" w:rsidP="00D018A8">
      <w:pPr>
        <w:spacing w:after="0"/>
        <w:jc w:val="right"/>
        <w:rPr>
          <w:rFonts w:ascii="Candara" w:hAnsi="Candara"/>
          <w:sz w:val="22"/>
          <w:szCs w:val="22"/>
        </w:rPr>
      </w:pPr>
      <w:r w:rsidRPr="00AB57D3">
        <w:rPr>
          <w:rFonts w:ascii="Candara" w:hAnsi="Candara"/>
          <w:sz w:val="22"/>
          <w:szCs w:val="22"/>
        </w:rPr>
        <w:t>Bank Guarantee No. ........................</w:t>
      </w:r>
    </w:p>
    <w:p w14:paraId="2A242969" w14:textId="77777777" w:rsidR="008177BC" w:rsidRPr="00AB57D3" w:rsidRDefault="008177BC" w:rsidP="00D018A8">
      <w:pPr>
        <w:spacing w:after="0"/>
        <w:jc w:val="right"/>
        <w:rPr>
          <w:rFonts w:ascii="Candara" w:hAnsi="Candara"/>
          <w:sz w:val="22"/>
          <w:szCs w:val="22"/>
        </w:rPr>
      </w:pPr>
      <w:r w:rsidRPr="00AB57D3">
        <w:rPr>
          <w:rFonts w:ascii="Candara" w:hAnsi="Candara"/>
          <w:sz w:val="22"/>
          <w:szCs w:val="22"/>
        </w:rPr>
        <w:t>Date..................................................</w:t>
      </w:r>
    </w:p>
    <w:p w14:paraId="48555E10" w14:textId="77777777"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To</w:t>
      </w:r>
    </w:p>
    <w:p w14:paraId="0E065924" w14:textId="7BB86208"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p w14:paraId="24967EF0" w14:textId="77777777"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Dear Sir/ Madam,</w:t>
      </w:r>
    </w:p>
    <w:p w14:paraId="3C909441" w14:textId="77777777"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In accordance with NIT No. ..................................., M/s ........................................ having its Registered/Head Office at ................................................. (here-in-after called the 'Bidder') wish to participate in the said Tender for ....................</w:t>
      </w:r>
      <w:r w:rsidRPr="00AB57D3">
        <w:rPr>
          <w:rFonts w:ascii="Candara" w:eastAsia="MS Mincho" w:hAnsi="Candara"/>
          <w:i/>
          <w:sz w:val="22"/>
          <w:szCs w:val="22"/>
        </w:rPr>
        <w:t xml:space="preserve">[Name of </w:t>
      </w:r>
      <w:r w:rsidR="00D4338F" w:rsidRPr="00AB57D3">
        <w:rPr>
          <w:rFonts w:ascii="Candara" w:eastAsia="MS Mincho" w:hAnsi="Candara"/>
          <w:i/>
          <w:sz w:val="22"/>
          <w:szCs w:val="22"/>
        </w:rPr>
        <w:t>Works</w:t>
      </w:r>
      <w:r w:rsidRPr="00AB57D3">
        <w:rPr>
          <w:rFonts w:ascii="Candara" w:eastAsia="MS Mincho" w:hAnsi="Candara"/>
          <w:i/>
          <w:sz w:val="22"/>
          <w:szCs w:val="22"/>
        </w:rPr>
        <w:t>]</w:t>
      </w:r>
      <w:r w:rsidRPr="00AB57D3">
        <w:rPr>
          <w:rFonts w:ascii="Candara" w:eastAsia="MS Mincho" w:hAnsi="Candara"/>
          <w:sz w:val="22"/>
          <w:szCs w:val="22"/>
        </w:rPr>
        <w:t xml:space="preserve"> ................................</w:t>
      </w:r>
    </w:p>
    <w:p w14:paraId="11945E01" w14:textId="7C1E5DAD"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As an irrevocable bank guarantee against Bid Security for an amount of .............[</w:t>
      </w:r>
      <w:r w:rsidRPr="00AB57D3">
        <w:rPr>
          <w:rFonts w:ascii="Candara" w:eastAsia="MS Mincho" w:hAnsi="Candara"/>
          <w:i/>
          <w:sz w:val="22"/>
          <w:szCs w:val="22"/>
        </w:rPr>
        <w:t>insertcurrency and amount in words and figures*]</w:t>
      </w:r>
      <w:r w:rsidRPr="00AB57D3">
        <w:rPr>
          <w:rFonts w:ascii="Candara" w:eastAsia="MS Mincho" w:hAnsi="Candara"/>
          <w:sz w:val="22"/>
          <w:szCs w:val="22"/>
        </w:rPr>
        <w:t>....................... valid up to...............</w:t>
      </w:r>
      <w:r w:rsidRPr="00AB57D3">
        <w:rPr>
          <w:rFonts w:ascii="Candara" w:eastAsia="MS Mincho" w:hAnsi="Candara"/>
          <w:i/>
          <w:sz w:val="22"/>
          <w:szCs w:val="22"/>
        </w:rPr>
        <w:t>[insert date@]</w:t>
      </w:r>
      <w:r w:rsidRPr="00AB57D3">
        <w:rPr>
          <w:rFonts w:ascii="Candara" w:eastAsia="MS Mincho" w:hAnsi="Candara"/>
          <w:sz w:val="22"/>
          <w:szCs w:val="22"/>
        </w:rPr>
        <w:t>..................is  required to be submitted by the Bidder as a condition precedent for participation in the said Tender which amount is liable to be forfeited on the happening of any of the events mentioned in the Bidding Document.</w:t>
      </w:r>
    </w:p>
    <w:p w14:paraId="03E6FE6B" w14:textId="6B580F06"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 xml:space="preserve">We, the ........................................... </w:t>
      </w:r>
      <w:r w:rsidRPr="00AB57D3">
        <w:rPr>
          <w:rFonts w:ascii="Candara" w:eastAsia="MS Mincho" w:hAnsi="Candara"/>
          <w:i/>
          <w:sz w:val="22"/>
          <w:szCs w:val="22"/>
        </w:rPr>
        <w:t>[Name &amp; address of the Bank]</w:t>
      </w:r>
      <w:r w:rsidRPr="00AB57D3">
        <w:rPr>
          <w:rFonts w:ascii="Candara" w:eastAsia="MS Mincho" w:hAnsi="Candara"/>
          <w:sz w:val="22"/>
          <w:szCs w:val="22"/>
        </w:rPr>
        <w:t xml:space="preserve"> ....................................... having our Head Office at ........................... (#) ...................... guarantee and undertake to pay immediately on demand by the Druk Green Power Corporation Limited (</w:t>
      </w:r>
      <w:r w:rsidR="000605EC" w:rsidRPr="00AB57D3">
        <w:rPr>
          <w:rFonts w:ascii="Candara" w:hAnsi="Candara"/>
          <w:sz w:val="22"/>
          <w:szCs w:val="22"/>
        </w:rPr>
        <w:t>DGPC</w:t>
      </w:r>
      <w:r w:rsidRPr="00AB57D3">
        <w:rPr>
          <w:rFonts w:ascii="Candara" w:eastAsia="MS Mincho" w:hAnsi="Candara"/>
          <w:sz w:val="22"/>
          <w:szCs w:val="22"/>
        </w:rPr>
        <w:t>) or its authorized representative, the amount of .....................</w:t>
      </w:r>
      <w:r w:rsidRPr="00AB57D3">
        <w:rPr>
          <w:rFonts w:ascii="Candara" w:eastAsia="MS Mincho" w:hAnsi="Candara"/>
          <w:i/>
          <w:sz w:val="22"/>
          <w:szCs w:val="22"/>
        </w:rPr>
        <w:t>[insert currency and amount in words and figures</w:t>
      </w:r>
      <w:r w:rsidRPr="00AB57D3">
        <w:rPr>
          <w:rFonts w:ascii="Candara" w:eastAsia="MS Mincho" w:hAnsi="Candara"/>
          <w:sz w:val="22"/>
          <w:szCs w:val="22"/>
        </w:rPr>
        <w:t>*</w:t>
      </w:r>
      <w:r w:rsidRPr="00AB57D3">
        <w:rPr>
          <w:rFonts w:ascii="Candara" w:eastAsia="MS Mincho" w:hAnsi="Candara"/>
          <w:i/>
          <w:sz w:val="22"/>
          <w:szCs w:val="22"/>
        </w:rPr>
        <w:t>]</w:t>
      </w:r>
      <w:r w:rsidRPr="00AB57D3">
        <w:rPr>
          <w:rFonts w:ascii="Candara" w:eastAsia="MS Mincho" w:hAnsi="Candara"/>
          <w:sz w:val="22"/>
          <w:szCs w:val="22"/>
        </w:rPr>
        <w:t xml:space="preserve">..................... without any reservation, protest, demand and recourse. Any such demand made by </w:t>
      </w:r>
      <w:r w:rsidR="000605EC" w:rsidRPr="00AB57D3">
        <w:rPr>
          <w:rFonts w:ascii="Candara" w:hAnsi="Candara"/>
          <w:sz w:val="22"/>
          <w:szCs w:val="22"/>
        </w:rPr>
        <w:t>DGPC</w:t>
      </w:r>
      <w:r w:rsidRPr="00AB57D3">
        <w:rPr>
          <w:rFonts w:ascii="Candara" w:eastAsia="MS Mincho" w:hAnsi="Candara"/>
          <w:sz w:val="22"/>
          <w:szCs w:val="22"/>
        </w:rPr>
        <w:t xml:space="preserve"> shall be conclusive and binding on us irrespective of any dispute or difference raised by the Bidder.</w:t>
      </w:r>
    </w:p>
    <w:p w14:paraId="4FBB0F3C" w14:textId="77777777"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 xml:space="preserve">This Guarantee shall be irrevocable and shall remain valid up to ......................(@)........... If any further extension of this guarantee is required, the same shall be extended to such required period on receiving instructions from M/s...................... </w:t>
      </w:r>
      <w:r w:rsidRPr="00AB57D3">
        <w:rPr>
          <w:rFonts w:ascii="Candara" w:eastAsia="MS Mincho" w:hAnsi="Candara"/>
          <w:i/>
          <w:sz w:val="22"/>
          <w:szCs w:val="22"/>
        </w:rPr>
        <w:t>[Bidder's Name]</w:t>
      </w:r>
      <w:r w:rsidRPr="00AB57D3">
        <w:rPr>
          <w:rFonts w:ascii="Candara" w:eastAsia="MS Mincho" w:hAnsi="Candara"/>
          <w:sz w:val="22"/>
          <w:szCs w:val="22"/>
        </w:rPr>
        <w:t>....................... on whose behalf this guarantee is issued.</w:t>
      </w:r>
    </w:p>
    <w:p w14:paraId="56444BC2" w14:textId="76F98A98"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 xml:space="preserve">All rights of </w:t>
      </w:r>
      <w:r w:rsidR="000605EC" w:rsidRPr="00AB57D3">
        <w:rPr>
          <w:rFonts w:ascii="Candara" w:hAnsi="Candara"/>
          <w:sz w:val="22"/>
          <w:szCs w:val="22"/>
        </w:rPr>
        <w:t>DGPC</w:t>
      </w:r>
      <w:r w:rsidRPr="00AB57D3">
        <w:rPr>
          <w:rFonts w:ascii="Candara" w:eastAsia="MS Mincho" w:hAnsi="Candara"/>
          <w:sz w:val="22"/>
          <w:szCs w:val="22"/>
        </w:rPr>
        <w:t xml:space="preserve"> under this Guarantee shall be forfeited and the Bank shall be relieved and discharged from all liabilities there under unless a demand or claim is lodged by </w:t>
      </w:r>
      <w:r w:rsidR="000605EC" w:rsidRPr="00AB57D3">
        <w:rPr>
          <w:rFonts w:ascii="Candara" w:hAnsi="Candara"/>
          <w:sz w:val="22"/>
          <w:szCs w:val="22"/>
        </w:rPr>
        <w:t>DGPC</w:t>
      </w:r>
      <w:r w:rsidRPr="00AB57D3">
        <w:rPr>
          <w:rFonts w:ascii="Candara" w:eastAsia="MS Mincho" w:hAnsi="Candara"/>
          <w:sz w:val="22"/>
          <w:szCs w:val="22"/>
        </w:rPr>
        <w:t xml:space="preserve"> under this Guarantee against the Bank within thirty (30) days from the above mentioned expiry date of validity or, from that of the extended date.</w:t>
      </w:r>
    </w:p>
    <w:p w14:paraId="151B3EF3" w14:textId="77777777"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In witness where of the Bank, through its authorised officer, has set its hand and stamp on this............................day of................................20..........at.........</w:t>
      </w:r>
    </w:p>
    <w:p w14:paraId="514AB237" w14:textId="77777777" w:rsidR="008177BC" w:rsidRPr="00AB57D3" w:rsidRDefault="008177BC" w:rsidP="008177BC">
      <w:pPr>
        <w:pStyle w:val="Level11"/>
        <w:numPr>
          <w:ilvl w:val="0"/>
          <w:numId w:val="0"/>
        </w:numPr>
        <w:tabs>
          <w:tab w:val="clear" w:pos="1440"/>
          <w:tab w:val="clear" w:pos="2304"/>
        </w:tabs>
        <w:rPr>
          <w:rFonts w:ascii="Candara" w:eastAsia="MS Mincho" w:hAnsi="Candara"/>
          <w:b/>
          <w:sz w:val="22"/>
          <w:szCs w:val="22"/>
        </w:rPr>
      </w:pPr>
    </w:p>
    <w:p w14:paraId="39A3BBD3" w14:textId="77777777" w:rsidR="008177BC" w:rsidRPr="00AB57D3" w:rsidRDefault="008177BC" w:rsidP="008177BC">
      <w:pPr>
        <w:pStyle w:val="Level11"/>
        <w:numPr>
          <w:ilvl w:val="0"/>
          <w:numId w:val="0"/>
        </w:numPr>
        <w:tabs>
          <w:tab w:val="clear" w:pos="1440"/>
          <w:tab w:val="clear" w:pos="2304"/>
        </w:tabs>
        <w:ind w:left="4320" w:hanging="4320"/>
        <w:rPr>
          <w:rFonts w:ascii="Candara" w:eastAsia="MS Mincho" w:hAnsi="Candara"/>
          <w:b/>
          <w:sz w:val="22"/>
          <w:szCs w:val="22"/>
        </w:rPr>
      </w:pPr>
    </w:p>
    <w:p w14:paraId="5969714E" w14:textId="77777777" w:rsidR="008177BC" w:rsidRPr="00AB57D3" w:rsidRDefault="008177BC" w:rsidP="008177BC">
      <w:pPr>
        <w:pStyle w:val="Level11"/>
        <w:numPr>
          <w:ilvl w:val="0"/>
          <w:numId w:val="0"/>
        </w:numPr>
        <w:tabs>
          <w:tab w:val="clear" w:pos="1440"/>
          <w:tab w:val="clear" w:pos="2304"/>
        </w:tabs>
        <w:ind w:left="4320" w:hanging="4320"/>
        <w:rPr>
          <w:rFonts w:ascii="Candara" w:eastAsia="MS Mincho" w:hAnsi="Candara"/>
          <w:b/>
          <w:sz w:val="22"/>
          <w:szCs w:val="22"/>
        </w:rPr>
      </w:pPr>
      <w:r w:rsidRPr="00AB57D3">
        <w:rPr>
          <w:rFonts w:ascii="Candara" w:eastAsia="MS Mincho" w:hAnsi="Candara"/>
          <w:b/>
          <w:sz w:val="22"/>
          <w:szCs w:val="22"/>
        </w:rPr>
        <w:lastRenderedPageBreak/>
        <w:t>WITNESSES:</w:t>
      </w:r>
      <w:r w:rsidRPr="00AB57D3">
        <w:rPr>
          <w:rFonts w:ascii="Candara" w:eastAsia="MS Mincho" w:hAnsi="Candara"/>
          <w:b/>
          <w:sz w:val="22"/>
          <w:szCs w:val="22"/>
        </w:rPr>
        <w:tab/>
        <w:t>SIGNATURE OF AUTHORIZED SIGNATORY OF THE BANK</w:t>
      </w:r>
    </w:p>
    <w:tbl>
      <w:tblPr>
        <w:tblStyle w:val="TableGrid"/>
        <w:tblW w:w="864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8177BC" w:rsidRPr="00011F38" w14:paraId="0FDD19B1" w14:textId="77777777" w:rsidTr="005904EE">
        <w:tc>
          <w:tcPr>
            <w:tcW w:w="4320" w:type="dxa"/>
          </w:tcPr>
          <w:p w14:paraId="3D2CAD81" w14:textId="77777777" w:rsidR="008177BC" w:rsidRPr="00AB57D3" w:rsidRDefault="008177BC" w:rsidP="005904EE">
            <w:pPr>
              <w:pStyle w:val="Level11"/>
              <w:numPr>
                <w:ilvl w:val="0"/>
                <w:numId w:val="0"/>
              </w:numPr>
              <w:tabs>
                <w:tab w:val="clear" w:pos="1440"/>
                <w:tab w:val="clear" w:pos="2304"/>
              </w:tabs>
              <w:spacing w:after="0"/>
              <w:ind w:left="720" w:hanging="720"/>
              <w:rPr>
                <w:rFonts w:ascii="Candara" w:eastAsia="MS Mincho" w:hAnsi="Candara"/>
                <w:sz w:val="22"/>
                <w:szCs w:val="22"/>
              </w:rPr>
            </w:pPr>
            <w:r w:rsidRPr="00AB57D3">
              <w:rPr>
                <w:rFonts w:ascii="Candara" w:eastAsia="MS Mincho" w:hAnsi="Candara"/>
                <w:sz w:val="22"/>
                <w:szCs w:val="22"/>
              </w:rPr>
              <w:t>1.</w:t>
            </w:r>
          </w:p>
          <w:p w14:paraId="7609047A"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52FDBB9F"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(Signature)</w:t>
            </w:r>
          </w:p>
        </w:tc>
        <w:tc>
          <w:tcPr>
            <w:tcW w:w="4320" w:type="dxa"/>
          </w:tcPr>
          <w:p w14:paraId="6B13B3FA"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1.</w:t>
            </w:r>
          </w:p>
          <w:p w14:paraId="6DEC6944"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218F41D4"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(Signature)</w:t>
            </w:r>
          </w:p>
        </w:tc>
      </w:tr>
      <w:tr w:rsidR="008177BC" w:rsidRPr="00011F38" w14:paraId="2C205C31" w14:textId="77777777" w:rsidTr="005904EE">
        <w:tc>
          <w:tcPr>
            <w:tcW w:w="4320" w:type="dxa"/>
          </w:tcPr>
          <w:p w14:paraId="302F4D34"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21B19CAF"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35D4A26B"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(Name)</w:t>
            </w:r>
          </w:p>
          <w:p w14:paraId="3967A93B"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58D4056A"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58E08A33"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(Official Address)</w:t>
            </w:r>
          </w:p>
        </w:tc>
        <w:tc>
          <w:tcPr>
            <w:tcW w:w="4320" w:type="dxa"/>
          </w:tcPr>
          <w:p w14:paraId="3922A670"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0157DD59"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22D35DD3"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(Name)</w:t>
            </w:r>
          </w:p>
          <w:p w14:paraId="21C32DDD"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57C33DD4"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7827DB98"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(Designation)</w:t>
            </w:r>
          </w:p>
        </w:tc>
      </w:tr>
      <w:tr w:rsidR="008177BC" w:rsidRPr="00011F38" w14:paraId="4B66D806" w14:textId="77777777" w:rsidTr="005904EE">
        <w:tc>
          <w:tcPr>
            <w:tcW w:w="4320" w:type="dxa"/>
          </w:tcPr>
          <w:p w14:paraId="707D94F2"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1CC7FD41"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tc>
        <w:tc>
          <w:tcPr>
            <w:tcW w:w="4320" w:type="dxa"/>
          </w:tcPr>
          <w:p w14:paraId="3F4B6B79"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tc>
      </w:tr>
    </w:tbl>
    <w:p w14:paraId="437A3A91" w14:textId="77777777" w:rsidR="008177BC" w:rsidRPr="00AB57D3" w:rsidRDefault="008177BC" w:rsidP="008177BC">
      <w:pPr>
        <w:pStyle w:val="Level11"/>
        <w:numPr>
          <w:ilvl w:val="0"/>
          <w:numId w:val="0"/>
        </w:numPr>
        <w:tabs>
          <w:tab w:val="clear" w:pos="1440"/>
          <w:tab w:val="clear" w:pos="2304"/>
        </w:tabs>
        <w:ind w:left="4590"/>
        <w:rPr>
          <w:rFonts w:ascii="Candara" w:eastAsia="MS Mincho" w:hAnsi="Candara"/>
          <w:sz w:val="22"/>
          <w:szCs w:val="22"/>
        </w:rPr>
      </w:pPr>
      <w:r w:rsidRPr="00AB57D3">
        <w:rPr>
          <w:rFonts w:ascii="Candara" w:eastAsia="MS Mincho" w:hAnsi="Candara"/>
          <w:sz w:val="22"/>
          <w:szCs w:val="22"/>
        </w:rPr>
        <w:t>Authorized vide</w:t>
      </w:r>
    </w:p>
    <w:p w14:paraId="4325A517" w14:textId="77777777" w:rsidR="008177BC" w:rsidRPr="00AB57D3" w:rsidRDefault="008177BC" w:rsidP="008177BC">
      <w:pPr>
        <w:pStyle w:val="Level11"/>
        <w:numPr>
          <w:ilvl w:val="0"/>
          <w:numId w:val="0"/>
        </w:numPr>
        <w:tabs>
          <w:tab w:val="clear" w:pos="1440"/>
          <w:tab w:val="clear" w:pos="2304"/>
        </w:tabs>
        <w:ind w:left="4590"/>
        <w:rPr>
          <w:rFonts w:ascii="Candara" w:eastAsia="MS Mincho" w:hAnsi="Candara"/>
          <w:sz w:val="22"/>
          <w:szCs w:val="22"/>
        </w:rPr>
      </w:pPr>
      <w:r w:rsidRPr="00AB57D3">
        <w:rPr>
          <w:rFonts w:ascii="Candara" w:eastAsia="MS Mincho" w:hAnsi="Candara"/>
          <w:sz w:val="22"/>
          <w:szCs w:val="22"/>
        </w:rPr>
        <w:t>Power of Attorney No:………………….</w:t>
      </w:r>
    </w:p>
    <w:p w14:paraId="163B4A16" w14:textId="77777777" w:rsidR="008177BC" w:rsidRPr="00AB57D3" w:rsidRDefault="008177BC" w:rsidP="008177BC">
      <w:pPr>
        <w:pStyle w:val="Level11"/>
        <w:numPr>
          <w:ilvl w:val="0"/>
          <w:numId w:val="0"/>
        </w:numPr>
        <w:tabs>
          <w:tab w:val="clear" w:pos="1440"/>
          <w:tab w:val="clear" w:pos="2304"/>
        </w:tabs>
        <w:ind w:left="4590"/>
        <w:rPr>
          <w:rFonts w:ascii="Candara" w:eastAsia="MS Mincho" w:hAnsi="Candara"/>
          <w:sz w:val="22"/>
          <w:szCs w:val="22"/>
        </w:rPr>
      </w:pPr>
      <w:r w:rsidRPr="00AB57D3">
        <w:rPr>
          <w:rFonts w:ascii="Candara" w:eastAsia="MS Mincho" w:hAnsi="Candara"/>
          <w:sz w:val="22"/>
          <w:szCs w:val="22"/>
        </w:rPr>
        <w:t>Date…………………………………….</w:t>
      </w:r>
    </w:p>
    <w:tbl>
      <w:tblPr>
        <w:tblStyle w:val="TableGrid"/>
        <w:tblW w:w="1332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8910"/>
      </w:tblGrid>
      <w:tr w:rsidR="008177BC" w:rsidRPr="00011F38" w14:paraId="04DA8686" w14:textId="77777777" w:rsidTr="005904EE">
        <w:tc>
          <w:tcPr>
            <w:tcW w:w="4410" w:type="dxa"/>
          </w:tcPr>
          <w:p w14:paraId="7B95E297" w14:textId="77777777" w:rsidR="008177BC" w:rsidRPr="00AB57D3" w:rsidRDefault="008177BC" w:rsidP="005904EE">
            <w:pPr>
              <w:pStyle w:val="Level11"/>
              <w:numPr>
                <w:ilvl w:val="0"/>
                <w:numId w:val="0"/>
              </w:numPr>
              <w:tabs>
                <w:tab w:val="clear" w:pos="1440"/>
                <w:tab w:val="clear" w:pos="2304"/>
              </w:tabs>
              <w:spacing w:after="0"/>
              <w:ind w:left="720" w:hanging="720"/>
              <w:rPr>
                <w:rFonts w:ascii="Candara" w:eastAsia="MS Mincho" w:hAnsi="Candara"/>
                <w:sz w:val="22"/>
                <w:szCs w:val="22"/>
              </w:rPr>
            </w:pPr>
            <w:r w:rsidRPr="00AB57D3">
              <w:rPr>
                <w:rFonts w:ascii="Candara" w:eastAsia="MS Mincho" w:hAnsi="Candara"/>
                <w:sz w:val="22"/>
                <w:szCs w:val="22"/>
              </w:rPr>
              <w:t>2.</w:t>
            </w:r>
          </w:p>
          <w:p w14:paraId="4022A853"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0CA06088"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(Signature)</w:t>
            </w:r>
          </w:p>
        </w:tc>
        <w:tc>
          <w:tcPr>
            <w:tcW w:w="8910" w:type="dxa"/>
          </w:tcPr>
          <w:p w14:paraId="7FA3F5DA" w14:textId="77777777" w:rsidR="008177BC" w:rsidRPr="00AB57D3" w:rsidRDefault="008177BC" w:rsidP="005904EE">
            <w:pPr>
              <w:pStyle w:val="Level11"/>
              <w:numPr>
                <w:ilvl w:val="0"/>
                <w:numId w:val="0"/>
              </w:numPr>
              <w:tabs>
                <w:tab w:val="clear" w:pos="1440"/>
                <w:tab w:val="clear" w:pos="2304"/>
              </w:tabs>
              <w:spacing w:after="0"/>
              <w:ind w:left="720" w:hanging="720"/>
              <w:rPr>
                <w:rFonts w:ascii="Candara" w:eastAsia="MS Mincho" w:hAnsi="Candara"/>
                <w:sz w:val="22"/>
                <w:szCs w:val="22"/>
              </w:rPr>
            </w:pPr>
            <w:r w:rsidRPr="00AB57D3">
              <w:rPr>
                <w:rFonts w:ascii="Candara" w:eastAsia="MS Mincho" w:hAnsi="Candara"/>
                <w:sz w:val="22"/>
                <w:szCs w:val="22"/>
              </w:rPr>
              <w:t xml:space="preserve">2.                                                      </w:t>
            </w:r>
          </w:p>
          <w:p w14:paraId="501BB217"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518C0CF9"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(Signature)</w:t>
            </w:r>
          </w:p>
        </w:tc>
      </w:tr>
      <w:tr w:rsidR="008177BC" w:rsidRPr="00011F38" w14:paraId="178D829E" w14:textId="77777777" w:rsidTr="005904EE">
        <w:trPr>
          <w:trHeight w:val="1458"/>
        </w:trPr>
        <w:tc>
          <w:tcPr>
            <w:tcW w:w="4410" w:type="dxa"/>
          </w:tcPr>
          <w:p w14:paraId="4E6782E5"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74155837"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71E62BB1"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(Name)</w:t>
            </w:r>
          </w:p>
          <w:p w14:paraId="26270CEE"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4327C207"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674B6FE4"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(Official Address)</w:t>
            </w:r>
          </w:p>
        </w:tc>
        <w:tc>
          <w:tcPr>
            <w:tcW w:w="8910" w:type="dxa"/>
          </w:tcPr>
          <w:p w14:paraId="54106681"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14393330"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716D877C"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(Name)</w:t>
            </w:r>
          </w:p>
          <w:p w14:paraId="11F39217"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48384184"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31363188"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(Designation)</w:t>
            </w:r>
          </w:p>
          <w:p w14:paraId="0716FA50"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p>
        </w:tc>
      </w:tr>
    </w:tbl>
    <w:p w14:paraId="2AD899AD" w14:textId="77777777" w:rsidR="008177BC" w:rsidRPr="00AB57D3" w:rsidRDefault="008177BC" w:rsidP="008177BC">
      <w:pPr>
        <w:pStyle w:val="Level11"/>
        <w:numPr>
          <w:ilvl w:val="0"/>
          <w:numId w:val="0"/>
        </w:numPr>
        <w:tabs>
          <w:tab w:val="clear" w:pos="1440"/>
          <w:tab w:val="clear" w:pos="2304"/>
        </w:tabs>
        <w:ind w:left="4590"/>
        <w:rPr>
          <w:rFonts w:ascii="Candara" w:eastAsia="MS Mincho" w:hAnsi="Candara"/>
          <w:sz w:val="22"/>
          <w:szCs w:val="22"/>
        </w:rPr>
      </w:pPr>
      <w:r w:rsidRPr="00AB57D3">
        <w:rPr>
          <w:rFonts w:ascii="Candara" w:eastAsia="MS Mincho" w:hAnsi="Candara"/>
          <w:sz w:val="22"/>
          <w:szCs w:val="22"/>
        </w:rPr>
        <w:t>Authorized vide</w:t>
      </w:r>
    </w:p>
    <w:p w14:paraId="528C571E" w14:textId="77777777" w:rsidR="008177BC" w:rsidRPr="00AB57D3" w:rsidRDefault="008177BC" w:rsidP="008177BC">
      <w:pPr>
        <w:pStyle w:val="Level11"/>
        <w:numPr>
          <w:ilvl w:val="0"/>
          <w:numId w:val="0"/>
        </w:numPr>
        <w:tabs>
          <w:tab w:val="clear" w:pos="1440"/>
          <w:tab w:val="clear" w:pos="2304"/>
        </w:tabs>
        <w:ind w:left="4590"/>
        <w:rPr>
          <w:rFonts w:ascii="Candara" w:eastAsia="MS Mincho" w:hAnsi="Candara"/>
          <w:sz w:val="22"/>
          <w:szCs w:val="22"/>
        </w:rPr>
      </w:pPr>
      <w:r w:rsidRPr="00AB57D3">
        <w:rPr>
          <w:rFonts w:ascii="Candara" w:eastAsia="MS Mincho" w:hAnsi="Candara"/>
          <w:sz w:val="22"/>
          <w:szCs w:val="22"/>
        </w:rPr>
        <w:t>Power of Attorney No:………………….</w:t>
      </w:r>
    </w:p>
    <w:p w14:paraId="6CF6E87F" w14:textId="77777777" w:rsidR="008177BC" w:rsidRPr="00AB57D3" w:rsidRDefault="008177BC" w:rsidP="008177BC">
      <w:pPr>
        <w:pStyle w:val="Level11"/>
        <w:numPr>
          <w:ilvl w:val="0"/>
          <w:numId w:val="0"/>
        </w:numPr>
        <w:tabs>
          <w:tab w:val="clear" w:pos="1440"/>
          <w:tab w:val="clear" w:pos="2304"/>
        </w:tabs>
        <w:ind w:left="4590"/>
        <w:rPr>
          <w:rFonts w:ascii="Candara" w:eastAsia="MS Mincho" w:hAnsi="Candara"/>
          <w:sz w:val="22"/>
          <w:szCs w:val="22"/>
        </w:rPr>
      </w:pPr>
      <w:r w:rsidRPr="00AB57D3">
        <w:rPr>
          <w:rFonts w:ascii="Candara" w:eastAsia="MS Mincho" w:hAnsi="Candara"/>
          <w:sz w:val="22"/>
          <w:szCs w:val="22"/>
        </w:rPr>
        <w:t>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444"/>
        <w:gridCol w:w="7669"/>
      </w:tblGrid>
      <w:tr w:rsidR="008177BC" w:rsidRPr="00011F38" w14:paraId="2C47E09D" w14:textId="77777777" w:rsidTr="005904EE">
        <w:tc>
          <w:tcPr>
            <w:tcW w:w="918" w:type="dxa"/>
          </w:tcPr>
          <w:p w14:paraId="57423EBB"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b/>
                <w:sz w:val="22"/>
                <w:szCs w:val="22"/>
              </w:rPr>
              <w:t>Note:</w:t>
            </w:r>
          </w:p>
        </w:tc>
        <w:tc>
          <w:tcPr>
            <w:tcW w:w="450" w:type="dxa"/>
          </w:tcPr>
          <w:p w14:paraId="236D69AC"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tc>
        <w:tc>
          <w:tcPr>
            <w:tcW w:w="7830" w:type="dxa"/>
          </w:tcPr>
          <w:p w14:paraId="377BA7E1" w14:textId="206C5ED0"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 Shall be as specified in the</w:t>
            </w:r>
            <w:r w:rsidR="008E77BA">
              <w:rPr>
                <w:rFonts w:ascii="Candara" w:eastAsia="MS Mincho" w:hAnsi="Candara"/>
                <w:sz w:val="22"/>
                <w:szCs w:val="22"/>
              </w:rPr>
              <w:t xml:space="preserve"> BDS</w:t>
            </w:r>
            <w:r w:rsidRPr="00AB57D3">
              <w:rPr>
                <w:rFonts w:ascii="Candara" w:eastAsia="MS Mincho" w:hAnsi="Candara"/>
                <w:sz w:val="22"/>
                <w:szCs w:val="22"/>
              </w:rPr>
              <w:t>.</w:t>
            </w:r>
          </w:p>
          <w:p w14:paraId="1DE425A7" w14:textId="17F2091E"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w:t>
            </w:r>
            <w:r w:rsidRPr="00AB57D3">
              <w:rPr>
                <w:rFonts w:ascii="Candara" w:eastAsia="MS Mincho" w:hAnsi="Candara"/>
                <w:sz w:val="22"/>
                <w:szCs w:val="22"/>
                <w:lang w:val="en-US"/>
              </w:rPr>
              <w:t>The Bid security shall be valid till the date as specified in</w:t>
            </w:r>
            <w:r w:rsidR="008E77BA">
              <w:rPr>
                <w:rFonts w:ascii="Candara" w:eastAsia="MS Mincho" w:hAnsi="Candara"/>
                <w:sz w:val="22"/>
                <w:szCs w:val="22"/>
                <w:lang w:val="en-US"/>
              </w:rPr>
              <w:t xml:space="preserve"> BDS</w:t>
            </w:r>
            <w:r w:rsidRPr="00AB57D3">
              <w:rPr>
                <w:rFonts w:ascii="Candara" w:eastAsia="MS Mincho" w:hAnsi="Candara"/>
                <w:sz w:val="22"/>
                <w:szCs w:val="22"/>
              </w:rPr>
              <w:t xml:space="preserve">. </w:t>
            </w:r>
          </w:p>
          <w:p w14:paraId="54853303"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 Complete mailing address of the Head Office and issuing branch of the Bank to be given with fax no./telephone no. of the contact person</w:t>
            </w:r>
          </w:p>
          <w:p w14:paraId="1502CE89"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 xml:space="preserve">The Bank Guarantee shall be from a bank as per provisions of </w:t>
            </w:r>
            <w:r w:rsidR="008102AB" w:rsidRPr="00AB57D3">
              <w:rPr>
                <w:rFonts w:ascii="Candara" w:eastAsia="MS Mincho" w:hAnsi="Candara"/>
                <w:sz w:val="22"/>
                <w:szCs w:val="22"/>
              </w:rPr>
              <w:t>ITB</w:t>
            </w:r>
          </w:p>
          <w:p w14:paraId="27BA2C72"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lastRenderedPageBreak/>
              <w:t>The Stamp paper of appropriate value shall be purchased in the name of the bank issuing the Guarantee.</w:t>
            </w:r>
          </w:p>
        </w:tc>
      </w:tr>
    </w:tbl>
    <w:p w14:paraId="5C80C0A6" w14:textId="77777777" w:rsidR="008177BC" w:rsidRPr="00AB57D3" w:rsidRDefault="008177BC" w:rsidP="008177BC">
      <w:pPr>
        <w:rPr>
          <w:rFonts w:ascii="Candara" w:eastAsia="MS Mincho" w:hAnsi="Candara"/>
          <w:color w:val="2666A6"/>
          <w:kern w:val="28"/>
          <w:sz w:val="22"/>
          <w:szCs w:val="22"/>
        </w:rPr>
      </w:pPr>
      <w:bookmarkStart w:id="1238" w:name="_Toc278626314"/>
      <w:r w:rsidRPr="00AB57D3">
        <w:rPr>
          <w:rFonts w:ascii="Candara" w:eastAsia="MS Mincho" w:hAnsi="Candara"/>
          <w:sz w:val="22"/>
          <w:szCs w:val="22"/>
        </w:rPr>
        <w:lastRenderedPageBreak/>
        <w:br w:type="page"/>
      </w:r>
    </w:p>
    <w:p w14:paraId="526B836F"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39" w:name="_Toc302727617"/>
      <w:bookmarkStart w:id="1240" w:name="_Toc302748819"/>
      <w:bookmarkStart w:id="1241" w:name="_Toc189045105"/>
      <w:r w:rsidRPr="00D018A8">
        <w:rPr>
          <w:rFonts w:ascii="Candara" w:eastAsia="MS Mincho" w:hAnsi="Candara"/>
          <w:bCs/>
          <w:color w:val="1A00FD"/>
          <w:sz w:val="22"/>
          <w:szCs w:val="22"/>
        </w:rPr>
        <w:lastRenderedPageBreak/>
        <w:t>Form 2: Certificate Regarding Acceptance of Important Conditions</w:t>
      </w:r>
      <w:bookmarkEnd w:id="1239"/>
      <w:bookmarkEnd w:id="1240"/>
      <w:bookmarkEnd w:id="1241"/>
    </w:p>
    <w:bookmarkEnd w:id="1238"/>
    <w:p w14:paraId="019E1F15" w14:textId="77777777" w:rsidR="008177BC" w:rsidRPr="00AB57D3" w:rsidRDefault="008177BC" w:rsidP="008177BC">
      <w:pPr>
        <w:tabs>
          <w:tab w:val="clear" w:pos="720"/>
          <w:tab w:val="clear" w:pos="1440"/>
          <w:tab w:val="clear" w:pos="2304"/>
        </w:tabs>
        <w:spacing w:after="200" w:line="276" w:lineRule="auto"/>
        <w:jc w:val="center"/>
        <w:rPr>
          <w:rFonts w:ascii="Candara" w:eastAsia="MS Mincho" w:hAnsi="Candara"/>
          <w:bCs/>
          <w:i/>
          <w:sz w:val="22"/>
          <w:szCs w:val="22"/>
        </w:rPr>
      </w:pPr>
      <w:r w:rsidRPr="00AB57D3">
        <w:rPr>
          <w:rFonts w:ascii="Candara" w:eastAsia="MS Mincho" w:hAnsi="Candara"/>
          <w:bCs/>
          <w:i/>
          <w:sz w:val="22"/>
          <w:szCs w:val="22"/>
        </w:rPr>
        <w:t xml:space="preserve">(To be kept in Envelope </w:t>
      </w:r>
      <w:r w:rsidR="00BC2E6A" w:rsidRPr="00AB57D3">
        <w:rPr>
          <w:rFonts w:ascii="Candara" w:eastAsia="MS Mincho" w:hAnsi="Candara"/>
          <w:bCs/>
          <w:i/>
          <w:sz w:val="22"/>
          <w:szCs w:val="22"/>
        </w:rPr>
        <w:t>I</w:t>
      </w:r>
      <w:r w:rsidRPr="00AB57D3">
        <w:rPr>
          <w:rFonts w:ascii="Candara" w:eastAsia="MS Mincho" w:hAnsi="Candara"/>
          <w:bCs/>
          <w:i/>
          <w:sz w:val="22"/>
          <w:szCs w:val="22"/>
        </w:rPr>
        <w:t>I)</w:t>
      </w:r>
    </w:p>
    <w:p w14:paraId="2A1B0F5E" w14:textId="77777777"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To</w:t>
      </w:r>
    </w:p>
    <w:p w14:paraId="6B295F77" w14:textId="2366378C"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p w14:paraId="2D40472A"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Dear Sir/Madam,</w:t>
      </w:r>
    </w:p>
    <w:p w14:paraId="15F6D9EC"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3A12E709"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r w:rsidRPr="00AB57D3">
        <w:rPr>
          <w:rFonts w:ascii="Candara" w:eastAsia="MS Mincho" w:hAnsi="Candara"/>
          <w:bCs/>
          <w:sz w:val="22"/>
          <w:szCs w:val="22"/>
        </w:rPr>
        <w:t>With reference to our Bid dated........................for..............</w:t>
      </w:r>
      <w:r w:rsidRPr="00AB57D3">
        <w:rPr>
          <w:rFonts w:ascii="Candara" w:eastAsia="MS Mincho" w:hAnsi="Candara"/>
          <w:bCs/>
          <w:i/>
          <w:sz w:val="22"/>
          <w:szCs w:val="22"/>
        </w:rPr>
        <w:t xml:space="preserve">[insert name of the </w:t>
      </w:r>
      <w:r w:rsidR="00D4338F" w:rsidRPr="00AB57D3">
        <w:rPr>
          <w:rFonts w:ascii="Candara" w:eastAsia="MS Mincho" w:hAnsi="Candara"/>
          <w:bCs/>
          <w:i/>
          <w:sz w:val="22"/>
          <w:szCs w:val="22"/>
        </w:rPr>
        <w:t>Works</w:t>
      </w:r>
      <w:r w:rsidRPr="00AB57D3">
        <w:rPr>
          <w:rFonts w:ascii="Candara" w:eastAsia="MS Mincho" w:hAnsi="Candara"/>
          <w:bCs/>
          <w:i/>
          <w:sz w:val="22"/>
          <w:szCs w:val="22"/>
        </w:rPr>
        <w:t>]</w:t>
      </w:r>
      <w:r w:rsidRPr="00AB57D3">
        <w:rPr>
          <w:rFonts w:ascii="Candara" w:eastAsia="MS Mincho" w:hAnsi="Candara"/>
          <w:bCs/>
          <w:sz w:val="22"/>
          <w:szCs w:val="22"/>
        </w:rPr>
        <w:t>...................against NIT No........................., we hereby conform that we have read the provisions of following clauses and further confirm that notwithstandinganything stated elsewhere to the contrary, the stipulations of theseclausesare acceptable to us and wehave not taken any deviation to any of these clausesanywhere in the Bid:</w:t>
      </w:r>
    </w:p>
    <w:p w14:paraId="023615DF" w14:textId="104C7F5E" w:rsidR="008177BC" w:rsidRPr="00AB57D3" w:rsidRDefault="008177BC" w:rsidP="008177BC">
      <w:pPr>
        <w:tabs>
          <w:tab w:val="clear" w:pos="720"/>
          <w:tab w:val="clear" w:pos="1440"/>
          <w:tab w:val="clear" w:pos="2304"/>
        </w:tabs>
        <w:spacing w:after="200" w:line="276" w:lineRule="auto"/>
        <w:rPr>
          <w:rFonts w:ascii="Candara" w:eastAsia="MS Mincho" w:hAnsi="Candara"/>
          <w:bCs/>
          <w:i/>
          <w:sz w:val="22"/>
          <w:szCs w:val="22"/>
        </w:rPr>
      </w:pPr>
      <w:r w:rsidRPr="00AB57D3">
        <w:rPr>
          <w:rFonts w:ascii="Candara" w:eastAsia="MS Mincho" w:hAnsi="Candara"/>
          <w:bCs/>
          <w:i/>
          <w:sz w:val="22"/>
          <w:szCs w:val="22"/>
        </w:rPr>
        <w:t>[List of clauses to be inserted as pe</w:t>
      </w:r>
      <w:r w:rsidR="00772018">
        <w:rPr>
          <w:rFonts w:ascii="Candara" w:eastAsia="MS Mincho" w:hAnsi="Candara"/>
          <w:bCs/>
          <w:i/>
          <w:sz w:val="22"/>
          <w:szCs w:val="22"/>
        </w:rPr>
        <w:t xml:space="preserve">r BDS </w:t>
      </w:r>
      <w:r w:rsidRPr="00AB57D3">
        <w:rPr>
          <w:rFonts w:ascii="Candara" w:eastAsia="MS Mincho" w:hAnsi="Candara"/>
          <w:bCs/>
          <w:i/>
          <w:sz w:val="22"/>
          <w:szCs w:val="22"/>
        </w:rPr>
        <w:t>with clause reference no., and heading of the clause and document name]</w:t>
      </w:r>
    </w:p>
    <w:p w14:paraId="6FF1B811"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272F5CE4"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5F0B52D8"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50761544"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5D1AA1A6"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61B8563D"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77D14271"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31EED28D"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32103B79" w14:textId="77777777" w:rsidR="008177BC" w:rsidRPr="00AB57D3" w:rsidRDefault="008177BC">
      <w:pPr>
        <w:pStyle w:val="ListParagraph"/>
        <w:numPr>
          <w:ilvl w:val="0"/>
          <w:numId w:val="64"/>
        </w:numPr>
        <w:tabs>
          <w:tab w:val="clear" w:pos="720"/>
          <w:tab w:val="clear" w:pos="1440"/>
          <w:tab w:val="clear" w:pos="2304"/>
          <w:tab w:val="left" w:pos="900"/>
        </w:tabs>
        <w:spacing w:after="120"/>
        <w:ind w:hanging="4050"/>
        <w:contextualSpacing w:val="0"/>
        <w:jc w:val="left"/>
        <w:rPr>
          <w:rFonts w:ascii="Candara" w:eastAsia="MS Mincho" w:hAnsi="Candara"/>
          <w:bCs/>
          <w:sz w:val="22"/>
          <w:szCs w:val="22"/>
        </w:rPr>
      </w:pPr>
      <w:r w:rsidRPr="00AB57D3">
        <w:rPr>
          <w:rFonts w:ascii="Candara" w:eastAsia="MS Mincho" w:hAnsi="Candara"/>
          <w:bCs/>
          <w:sz w:val="22"/>
          <w:szCs w:val="22"/>
        </w:rPr>
        <w:t>......................................</w:t>
      </w:r>
    </w:p>
    <w:p w14:paraId="33C6590A" w14:textId="236DBF71"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 xml:space="preserve">We further confirm that any deviation to the above clauses, found anywhere in our Bid, implicit or explicit, shall stand unconditionally withdrawn without any cost implication whatsoever to </w:t>
      </w:r>
      <w:r w:rsidR="000605EC" w:rsidRPr="00AB57D3">
        <w:rPr>
          <w:rFonts w:ascii="Candara" w:hAnsi="Candara"/>
          <w:sz w:val="22"/>
          <w:szCs w:val="22"/>
        </w:rPr>
        <w:t>DGPC</w:t>
      </w:r>
      <w:r w:rsidRPr="00AB57D3">
        <w:rPr>
          <w:rFonts w:ascii="Candara" w:eastAsia="MS Mincho" w:hAnsi="Candara"/>
          <w:bCs/>
          <w:sz w:val="22"/>
          <w:szCs w:val="22"/>
        </w:rPr>
        <w:t xml:space="preserve"> failing which the Bid security may be forfeited</w:t>
      </w:r>
    </w:p>
    <w:tbl>
      <w:tblPr>
        <w:tblW w:w="8730" w:type="dxa"/>
        <w:tblInd w:w="198" w:type="dxa"/>
        <w:tblLook w:val="0000" w:firstRow="0" w:lastRow="0" w:firstColumn="0" w:lastColumn="0" w:noHBand="0" w:noVBand="0"/>
      </w:tblPr>
      <w:tblGrid>
        <w:gridCol w:w="3894"/>
        <w:gridCol w:w="4836"/>
      </w:tblGrid>
      <w:tr w:rsidR="008177BC" w:rsidRPr="00011F38" w14:paraId="64FA7187" w14:textId="77777777" w:rsidTr="005904EE">
        <w:trPr>
          <w:trHeight w:val="388"/>
        </w:trPr>
        <w:tc>
          <w:tcPr>
            <w:tcW w:w="3894" w:type="dxa"/>
          </w:tcPr>
          <w:p w14:paraId="5B52A46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0C7AFAF6"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0ABF51A4" w14:textId="77777777" w:rsidTr="005904EE">
        <w:trPr>
          <w:trHeight w:val="528"/>
        </w:trPr>
        <w:tc>
          <w:tcPr>
            <w:tcW w:w="3894" w:type="dxa"/>
            <w:vAlign w:val="center"/>
          </w:tcPr>
          <w:p w14:paraId="76E230CA"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5E76B309"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31FD9DD1" w14:textId="77777777" w:rsidTr="005904EE">
        <w:trPr>
          <w:trHeight w:val="528"/>
        </w:trPr>
        <w:tc>
          <w:tcPr>
            <w:tcW w:w="3894" w:type="dxa"/>
          </w:tcPr>
          <w:p w14:paraId="68ABAD3C"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1D21BA87"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59C8AF8E" w14:textId="77777777" w:rsidTr="005904EE">
        <w:trPr>
          <w:trHeight w:val="380"/>
        </w:trPr>
        <w:tc>
          <w:tcPr>
            <w:tcW w:w="3894" w:type="dxa"/>
          </w:tcPr>
          <w:p w14:paraId="699C2D6B"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2787618D" w14:textId="77777777" w:rsidR="008177BC" w:rsidRPr="00AB57D3" w:rsidRDefault="008177BC" w:rsidP="005904EE">
            <w:pPr>
              <w:autoSpaceDE w:val="0"/>
              <w:autoSpaceDN w:val="0"/>
              <w:adjustRightInd w:val="0"/>
              <w:spacing w:after="0"/>
              <w:rPr>
                <w:rFonts w:ascii="Candara" w:hAnsi="Candara"/>
                <w:color w:val="000000"/>
                <w:sz w:val="22"/>
                <w:szCs w:val="22"/>
              </w:rPr>
            </w:pPr>
          </w:p>
          <w:p w14:paraId="0FB6257C"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0303CC8E" w14:textId="77777777" w:rsidR="008177BC" w:rsidRPr="00AB57D3" w:rsidRDefault="008177BC" w:rsidP="008177BC">
      <w:pPr>
        <w:rPr>
          <w:rFonts w:ascii="Candara" w:hAnsi="Candara"/>
          <w:b/>
          <w:sz w:val="22"/>
          <w:szCs w:val="22"/>
          <w:u w:val="single"/>
        </w:rPr>
      </w:pPr>
    </w:p>
    <w:p w14:paraId="43CB21A0" w14:textId="33B1AD3B" w:rsidR="008177BC" w:rsidRPr="00AB57D3" w:rsidRDefault="008177BC" w:rsidP="008177BC">
      <w:pPr>
        <w:rPr>
          <w:rFonts w:ascii="Candara" w:hAnsi="Candara"/>
          <w:b/>
          <w:sz w:val="22"/>
          <w:szCs w:val="22"/>
          <w:u w:val="single"/>
        </w:rPr>
      </w:pPr>
      <w:r w:rsidRPr="00AB57D3">
        <w:rPr>
          <w:rFonts w:ascii="Candara" w:hAnsi="Candara"/>
          <w:color w:val="000000"/>
          <w:sz w:val="22"/>
          <w:szCs w:val="22"/>
        </w:rPr>
        <w:lastRenderedPageBreak/>
        <w:t xml:space="preserve">Note: The above certificate is to be submitted in the sealed envelope along with the </w:t>
      </w:r>
      <w:r w:rsidR="00BC2E6A" w:rsidRPr="00AB57D3">
        <w:rPr>
          <w:rFonts w:ascii="Candara" w:hAnsi="Candara"/>
          <w:color w:val="000000"/>
          <w:sz w:val="22"/>
          <w:szCs w:val="22"/>
        </w:rPr>
        <w:t xml:space="preserve"> Technical Bid (envelop II)</w:t>
      </w:r>
      <w:r w:rsidRPr="00AB57D3">
        <w:rPr>
          <w:rFonts w:ascii="Candara" w:hAnsi="Candara"/>
          <w:color w:val="000000"/>
          <w:sz w:val="22"/>
          <w:szCs w:val="22"/>
        </w:rPr>
        <w:t xml:space="preserve">. In absence of this certificate the Bid shall be rejected and returned </w:t>
      </w:r>
    </w:p>
    <w:p w14:paraId="62D5E040"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i/>
          <w:color w:val="2666A6"/>
          <w:kern w:val="28"/>
          <w:sz w:val="22"/>
          <w:szCs w:val="22"/>
        </w:rPr>
      </w:pPr>
      <w:r w:rsidRPr="00AB57D3">
        <w:rPr>
          <w:rFonts w:ascii="Candara" w:eastAsia="MS Mincho" w:hAnsi="Candara"/>
          <w:bCs/>
          <w:i/>
          <w:sz w:val="22"/>
          <w:szCs w:val="22"/>
        </w:rPr>
        <w:br w:type="page"/>
      </w:r>
    </w:p>
    <w:p w14:paraId="4208E206"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42" w:name="_Form_3:_Integrity"/>
      <w:bookmarkStart w:id="1243" w:name="_Toc278626319"/>
      <w:bookmarkStart w:id="1244" w:name="_Toc302727618"/>
      <w:bookmarkStart w:id="1245" w:name="_Toc302748820"/>
      <w:bookmarkStart w:id="1246" w:name="_Ref499926343"/>
      <w:bookmarkStart w:id="1247" w:name="_Toc189045106"/>
      <w:bookmarkEnd w:id="1242"/>
      <w:r w:rsidRPr="00D018A8">
        <w:rPr>
          <w:rFonts w:ascii="Candara" w:eastAsia="MS Mincho" w:hAnsi="Candara"/>
          <w:bCs/>
          <w:color w:val="1A00FD"/>
          <w:sz w:val="22"/>
          <w:szCs w:val="22"/>
        </w:rPr>
        <w:lastRenderedPageBreak/>
        <w:t>Form 3: Integrity Pact Statement</w:t>
      </w:r>
      <w:bookmarkEnd w:id="1243"/>
      <w:bookmarkEnd w:id="1244"/>
      <w:bookmarkEnd w:id="1245"/>
      <w:bookmarkEnd w:id="1246"/>
      <w:bookmarkEnd w:id="1247"/>
    </w:p>
    <w:p w14:paraId="6A554D42" w14:textId="77777777" w:rsidR="001A237C" w:rsidRPr="003814AE" w:rsidRDefault="001A237C" w:rsidP="001A237C">
      <w:pPr>
        <w:rPr>
          <w:rFonts w:ascii="Candara" w:hAnsi="Candara"/>
          <w:sz w:val="22"/>
          <w:szCs w:val="22"/>
        </w:rPr>
      </w:pPr>
      <w:r w:rsidRPr="003814AE">
        <w:rPr>
          <w:rFonts w:ascii="Candara" w:hAnsi="Candara"/>
          <w:b/>
          <w:bCs/>
          <w:sz w:val="22"/>
          <w:szCs w:val="22"/>
        </w:rPr>
        <w:t>1</w:t>
      </w:r>
      <w:r w:rsidRPr="003814AE">
        <w:rPr>
          <w:rFonts w:ascii="Candara" w:hAnsi="Candara"/>
          <w:b/>
          <w:bCs/>
          <w:sz w:val="22"/>
          <w:szCs w:val="22"/>
        </w:rPr>
        <w:tab/>
        <w:t>General:</w:t>
      </w:r>
    </w:p>
    <w:p w14:paraId="6581CC05" w14:textId="77777777" w:rsidR="001A237C" w:rsidRPr="0071426C" w:rsidRDefault="001A237C" w:rsidP="001A237C">
      <w:pPr>
        <w:tabs>
          <w:tab w:val="clear" w:pos="720"/>
          <w:tab w:val="clear" w:pos="1440"/>
          <w:tab w:val="clear" w:pos="2304"/>
        </w:tabs>
        <w:spacing w:after="0" w:line="276" w:lineRule="auto"/>
        <w:rPr>
          <w:rFonts w:ascii="Candara" w:eastAsia="MS Mincho" w:hAnsi="Candara"/>
          <w:sz w:val="22"/>
          <w:szCs w:val="22"/>
        </w:rPr>
      </w:pPr>
      <w:r w:rsidRPr="003814AE">
        <w:rPr>
          <w:rFonts w:ascii="Candara" w:hAnsi="Candara"/>
          <w:sz w:val="22"/>
          <w:szCs w:val="22"/>
        </w:rPr>
        <w:t>Whereas</w:t>
      </w:r>
      <w:r>
        <w:rPr>
          <w:rFonts w:ascii="Candara" w:hAnsi="Candara"/>
          <w:sz w:val="22"/>
          <w:szCs w:val="22"/>
        </w:rPr>
        <w:t xml:space="preserve"> </w:t>
      </w:r>
      <w:r w:rsidRPr="00D55A1D">
        <w:rPr>
          <w:rFonts w:ascii="Candara" w:eastAsia="MS Mincho" w:hAnsi="Candara"/>
          <w:b/>
          <w:bCs/>
          <w:sz w:val="22"/>
          <w:szCs w:val="22"/>
        </w:rPr>
        <w:t>Thakur P Sharma</w:t>
      </w:r>
      <w:r w:rsidRPr="00D55A1D">
        <w:rPr>
          <w:rFonts w:ascii="Candara" w:hAnsi="Candara"/>
          <w:b/>
          <w:bCs/>
          <w:sz w:val="22"/>
          <w:szCs w:val="22"/>
        </w:rPr>
        <w:t>, Head, Technical Support Unit</w:t>
      </w:r>
      <w:r w:rsidRPr="003814AE">
        <w:rPr>
          <w:rFonts w:ascii="Candara" w:hAnsi="Candara"/>
          <w:sz w:val="22"/>
          <w:szCs w:val="22"/>
        </w:rPr>
        <w:t xml:space="preserve"> representing the Druk Green Power Corporation Limited, Royal Government of Bhutan, hereinafter referred to as the </w:t>
      </w:r>
      <w:r w:rsidRPr="003814AE">
        <w:rPr>
          <w:rFonts w:ascii="Candara" w:hAnsi="Candara"/>
          <w:b/>
          <w:sz w:val="22"/>
          <w:szCs w:val="22"/>
        </w:rPr>
        <w:t>“Employer”</w:t>
      </w:r>
      <w:r w:rsidRPr="003814AE">
        <w:rPr>
          <w:rFonts w:ascii="Candara" w:hAnsi="Candara"/>
          <w:sz w:val="22"/>
          <w:szCs w:val="22"/>
        </w:rPr>
        <w:t xml:space="preserve"> on one part, and ..............................</w:t>
      </w:r>
      <w:r w:rsidRPr="003814AE">
        <w:rPr>
          <w:rFonts w:ascii="Candara" w:hAnsi="Candara"/>
          <w:i/>
          <w:sz w:val="22"/>
          <w:szCs w:val="22"/>
        </w:rPr>
        <w:t>(Name of bidder or his/her authorized representative, with power of attorney)</w:t>
      </w:r>
      <w:r w:rsidRPr="003814AE">
        <w:rPr>
          <w:rFonts w:ascii="Candara" w:hAnsi="Candara"/>
          <w:sz w:val="22"/>
          <w:szCs w:val="22"/>
        </w:rPr>
        <w:t xml:space="preserve"> representing M/s. ............................(</w:t>
      </w:r>
      <w:r w:rsidRPr="003814AE">
        <w:rPr>
          <w:rFonts w:ascii="Candara" w:hAnsi="Candara"/>
          <w:i/>
          <w:sz w:val="22"/>
          <w:szCs w:val="22"/>
        </w:rPr>
        <w:t>Name of firm</w:t>
      </w:r>
      <w:r w:rsidRPr="003814AE">
        <w:rPr>
          <w:rFonts w:ascii="Candara" w:hAnsi="Candara"/>
          <w:sz w:val="22"/>
          <w:szCs w:val="22"/>
        </w:rPr>
        <w:t xml:space="preserve">), hereinafter referred to as the </w:t>
      </w:r>
      <w:r w:rsidRPr="003814AE">
        <w:rPr>
          <w:rFonts w:ascii="Candara" w:hAnsi="Candara"/>
          <w:b/>
          <w:sz w:val="22"/>
          <w:szCs w:val="22"/>
        </w:rPr>
        <w:t>“Bidder”</w:t>
      </w:r>
      <w:r w:rsidRPr="003814AE">
        <w:rPr>
          <w:rFonts w:ascii="Candara" w:hAnsi="Candara"/>
          <w:sz w:val="22"/>
          <w:szCs w:val="22"/>
        </w:rPr>
        <w:t xml:space="preserve"> on the other part hereby execute this agreement as follows:</w:t>
      </w:r>
    </w:p>
    <w:p w14:paraId="3F7CBD00" w14:textId="77777777" w:rsidR="001A237C" w:rsidRPr="003814AE" w:rsidRDefault="001A237C" w:rsidP="001A237C">
      <w:pPr>
        <w:rPr>
          <w:rFonts w:ascii="Candara" w:hAnsi="Candara"/>
          <w:sz w:val="22"/>
          <w:szCs w:val="22"/>
        </w:rPr>
      </w:pPr>
      <w:r w:rsidRPr="003814AE">
        <w:rPr>
          <w:rFonts w:ascii="Candara" w:hAnsi="Candara"/>
          <w:sz w:val="22"/>
          <w:szCs w:val="22"/>
        </w:rPr>
        <w:t>This agreement shall be a part of the standard bidding document, which shall be signed by both the parties at the time of purchase of bidding documents and submitted along with the tender document.  This IP is applicable only to “</w:t>
      </w:r>
      <w:r w:rsidRPr="003814AE">
        <w:rPr>
          <w:rFonts w:ascii="Candara" w:hAnsi="Candara"/>
          <w:b/>
          <w:sz w:val="22"/>
          <w:szCs w:val="22"/>
        </w:rPr>
        <w:t>large</w:t>
      </w:r>
      <w:r w:rsidRPr="003814AE">
        <w:rPr>
          <w:rFonts w:ascii="Candara" w:hAnsi="Candara"/>
          <w:sz w:val="22"/>
          <w:szCs w:val="22"/>
        </w:rPr>
        <w:t>” scale works, goods and services, the threshold of which will be announced by the government from time to time. The signing of the IP shall not apply to framework contracting such as annual office supplies etc.</w:t>
      </w:r>
    </w:p>
    <w:p w14:paraId="2F6B7308" w14:textId="77777777" w:rsidR="001A237C" w:rsidRPr="003814AE" w:rsidRDefault="001A237C" w:rsidP="001A237C">
      <w:pPr>
        <w:rPr>
          <w:rFonts w:ascii="Candara" w:hAnsi="Candara"/>
          <w:sz w:val="22"/>
          <w:szCs w:val="22"/>
        </w:rPr>
      </w:pPr>
      <w:r w:rsidRPr="003814AE">
        <w:rPr>
          <w:rFonts w:ascii="Candara" w:hAnsi="Candara"/>
          <w:b/>
          <w:bCs/>
          <w:sz w:val="22"/>
          <w:szCs w:val="22"/>
        </w:rPr>
        <w:t>2</w:t>
      </w:r>
      <w:r w:rsidRPr="003814AE">
        <w:rPr>
          <w:rFonts w:ascii="Candara" w:hAnsi="Candara"/>
          <w:b/>
          <w:bCs/>
          <w:sz w:val="22"/>
          <w:szCs w:val="22"/>
        </w:rPr>
        <w:tab/>
        <w:t>Objectives:</w:t>
      </w:r>
    </w:p>
    <w:p w14:paraId="4828BF11" w14:textId="77777777" w:rsidR="001A237C" w:rsidRPr="003814AE" w:rsidRDefault="001A237C" w:rsidP="001A237C">
      <w:pPr>
        <w:rPr>
          <w:rFonts w:ascii="Candara" w:hAnsi="Candara"/>
          <w:sz w:val="22"/>
          <w:szCs w:val="22"/>
        </w:rPr>
      </w:pPr>
      <w:r w:rsidRPr="003814AE">
        <w:rPr>
          <w:rFonts w:ascii="Candara" w:hAnsi="Candara"/>
          <w:sz w:val="22"/>
          <w:szCs w:val="22"/>
        </w:rPr>
        <w:t xml:space="preserve">Whereas, the Employer and the Bidder agree to enter into this agreement, hereinafter referred to as </w:t>
      </w:r>
      <w:r w:rsidRPr="003814AE">
        <w:rPr>
          <w:rFonts w:ascii="Candara" w:hAnsi="Candara"/>
          <w:bCs/>
          <w:color w:val="000000"/>
          <w:sz w:val="22"/>
          <w:szCs w:val="22"/>
        </w:rPr>
        <w:t>IP</w:t>
      </w:r>
      <w:r w:rsidRPr="003814AE">
        <w:rPr>
          <w:rFonts w:ascii="Candara" w:hAnsi="Candara"/>
          <w:sz w:val="22"/>
          <w:szCs w:val="22"/>
        </w:rPr>
        <w:t xml:space="preserve">, to avoid all forms of corruption or deceptive practice by following a system that is fair, transparent and free from any influence/unprejudiced dealings in the </w:t>
      </w:r>
      <w:r w:rsidRPr="003814AE">
        <w:rPr>
          <w:rFonts w:ascii="Candara" w:hAnsi="Candara"/>
          <w:b/>
          <w:sz w:val="22"/>
          <w:szCs w:val="22"/>
        </w:rPr>
        <w:t>bidding process</w:t>
      </w:r>
      <w:r>
        <w:rPr>
          <w:rStyle w:val="FootnoteReference"/>
          <w:rFonts w:ascii="Candara" w:hAnsi="Candara"/>
          <w:b/>
          <w:sz w:val="22"/>
          <w:szCs w:val="22"/>
        </w:rPr>
        <w:footnoteReference w:id="1"/>
      </w:r>
      <w:r w:rsidRPr="003814AE">
        <w:rPr>
          <w:rFonts w:ascii="Candara" w:hAnsi="Candara"/>
          <w:sz w:val="22"/>
          <w:szCs w:val="22"/>
        </w:rPr>
        <w:t xml:space="preserve"> and </w:t>
      </w:r>
      <w:r w:rsidRPr="003814AE">
        <w:rPr>
          <w:rFonts w:ascii="Candara" w:hAnsi="Candara"/>
          <w:b/>
          <w:sz w:val="22"/>
          <w:szCs w:val="22"/>
        </w:rPr>
        <w:t>contract administration</w:t>
      </w:r>
      <w:r>
        <w:rPr>
          <w:rStyle w:val="FootnoteReference"/>
          <w:rFonts w:ascii="Candara" w:hAnsi="Candara"/>
          <w:b/>
          <w:sz w:val="22"/>
          <w:szCs w:val="22"/>
        </w:rPr>
        <w:footnoteReference w:id="2"/>
      </w:r>
      <w:r>
        <w:rPr>
          <w:rFonts w:ascii="Candara" w:hAnsi="Candara"/>
          <w:sz w:val="22"/>
          <w:szCs w:val="22"/>
        </w:rPr>
        <w:t>,</w:t>
      </w:r>
      <w:r w:rsidRPr="003814AE">
        <w:rPr>
          <w:rFonts w:ascii="Candara" w:hAnsi="Candara"/>
          <w:sz w:val="22"/>
          <w:szCs w:val="22"/>
        </w:rPr>
        <w:t xml:space="preserve"> with a view to:</w:t>
      </w:r>
    </w:p>
    <w:p w14:paraId="5E36BBC0"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2.1</w:t>
      </w:r>
      <w:r w:rsidRPr="003814AE">
        <w:rPr>
          <w:rFonts w:ascii="Candara" w:hAnsi="Candara"/>
          <w:sz w:val="22"/>
          <w:szCs w:val="22"/>
        </w:rPr>
        <w:tab/>
        <w:t xml:space="preserve">Enabling the Employer to obtain the desired contract at a reasonable and competitive price in conformity to the defined specifications of the works or goods or services; and </w:t>
      </w:r>
    </w:p>
    <w:p w14:paraId="74CDA703"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2.2</w:t>
      </w:r>
      <w:r w:rsidRPr="003814AE">
        <w:rPr>
          <w:rFonts w:ascii="Candara" w:hAnsi="Candara"/>
          <w:sz w:val="22"/>
          <w:szCs w:val="22"/>
        </w:rPr>
        <w:tab/>
        <w:t xml:space="preserve">Enabling bidders to abstain from bribing or any corrupt practice in order to secure the contract by providing assurance to them that their competitors will also refrain from bribing and other corrupt practices. </w:t>
      </w:r>
    </w:p>
    <w:p w14:paraId="108D1E5F" w14:textId="77777777" w:rsidR="001A237C" w:rsidRPr="003814AE" w:rsidRDefault="001A237C" w:rsidP="001A237C">
      <w:pPr>
        <w:rPr>
          <w:rFonts w:ascii="Candara" w:hAnsi="Candara"/>
          <w:b/>
          <w:bCs/>
          <w:sz w:val="22"/>
          <w:szCs w:val="22"/>
        </w:rPr>
      </w:pPr>
      <w:r w:rsidRPr="003814AE">
        <w:rPr>
          <w:rFonts w:ascii="Candara" w:hAnsi="Candara"/>
          <w:b/>
          <w:bCs/>
          <w:sz w:val="22"/>
          <w:szCs w:val="22"/>
        </w:rPr>
        <w:t>3.</w:t>
      </w:r>
      <w:r w:rsidRPr="003814AE">
        <w:rPr>
          <w:rFonts w:ascii="Candara" w:hAnsi="Candara"/>
          <w:b/>
          <w:bCs/>
          <w:sz w:val="22"/>
          <w:szCs w:val="22"/>
        </w:rPr>
        <w:tab/>
        <w:t>Scope:</w:t>
      </w:r>
    </w:p>
    <w:p w14:paraId="10D2D4CB" w14:textId="77777777" w:rsidR="001A237C" w:rsidRPr="003814AE" w:rsidRDefault="001A237C" w:rsidP="001A237C">
      <w:pPr>
        <w:rPr>
          <w:rFonts w:ascii="Candara" w:hAnsi="Candara"/>
          <w:sz w:val="22"/>
          <w:szCs w:val="22"/>
        </w:rPr>
      </w:pPr>
      <w:r w:rsidRPr="003814AE">
        <w:rPr>
          <w:rFonts w:ascii="Candara" w:hAnsi="Candara"/>
          <w:sz w:val="22"/>
          <w:szCs w:val="22"/>
        </w:rPr>
        <w:t xml:space="preserve">The validity of this </w:t>
      </w:r>
      <w:r w:rsidRPr="003814AE">
        <w:rPr>
          <w:rFonts w:ascii="Candara" w:hAnsi="Candara"/>
          <w:bCs/>
          <w:color w:val="000000"/>
          <w:sz w:val="22"/>
          <w:szCs w:val="22"/>
        </w:rPr>
        <w:t>IP</w:t>
      </w:r>
      <w:r w:rsidRPr="003814AE">
        <w:rPr>
          <w:rFonts w:ascii="Candara" w:hAnsi="Candara"/>
          <w:sz w:val="22"/>
          <w:szCs w:val="22"/>
        </w:rPr>
        <w:t xml:space="preserve"> shall cover the bidding process and contract administration period.</w:t>
      </w:r>
    </w:p>
    <w:p w14:paraId="033A1EA8" w14:textId="77777777" w:rsidR="001A237C" w:rsidRPr="003814AE" w:rsidRDefault="001A237C" w:rsidP="001A237C">
      <w:pPr>
        <w:rPr>
          <w:rFonts w:ascii="Candara" w:hAnsi="Candara"/>
          <w:b/>
          <w:bCs/>
          <w:sz w:val="22"/>
          <w:szCs w:val="22"/>
        </w:rPr>
      </w:pPr>
      <w:r w:rsidRPr="003814AE">
        <w:rPr>
          <w:rFonts w:ascii="Candara" w:hAnsi="Candara"/>
          <w:b/>
          <w:bCs/>
          <w:sz w:val="22"/>
          <w:szCs w:val="22"/>
        </w:rPr>
        <w:t>4.</w:t>
      </w:r>
      <w:r w:rsidRPr="003814AE">
        <w:rPr>
          <w:rFonts w:ascii="Candara" w:hAnsi="Candara"/>
          <w:b/>
          <w:bCs/>
          <w:sz w:val="22"/>
          <w:szCs w:val="22"/>
        </w:rPr>
        <w:tab/>
        <w:t>Commitments of the Employer:</w:t>
      </w:r>
    </w:p>
    <w:p w14:paraId="67B6BB44" w14:textId="77777777" w:rsidR="001A237C" w:rsidRPr="003814AE" w:rsidRDefault="001A237C" w:rsidP="001A237C">
      <w:pPr>
        <w:rPr>
          <w:rFonts w:ascii="Candara" w:hAnsi="Candara"/>
          <w:sz w:val="22"/>
          <w:szCs w:val="22"/>
        </w:rPr>
      </w:pPr>
      <w:r w:rsidRPr="003814AE">
        <w:rPr>
          <w:rFonts w:ascii="Candara" w:hAnsi="Candara"/>
          <w:sz w:val="22"/>
          <w:szCs w:val="22"/>
        </w:rPr>
        <w:t>The Employer Commits itself to the following:-</w:t>
      </w:r>
    </w:p>
    <w:p w14:paraId="683B0E4C"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4.1</w:t>
      </w:r>
      <w:r w:rsidRPr="003814AE">
        <w:rPr>
          <w:rFonts w:ascii="Candara" w:hAnsi="Candara"/>
          <w:sz w:val="22"/>
          <w:szCs w:val="22"/>
        </w:rPr>
        <w:tab/>
        <w:t xml:space="preserve">The Employer hereby undertakes that no officials of the Employer,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w:t>
      </w:r>
      <w:r w:rsidRPr="003814AE">
        <w:rPr>
          <w:rFonts w:ascii="Candara" w:hAnsi="Candara"/>
          <w:sz w:val="22"/>
          <w:szCs w:val="22"/>
        </w:rPr>
        <w:lastRenderedPageBreak/>
        <w:t>organization or third party related to the contract in exchange for an advantage in the bidding process and contract administration.</w:t>
      </w:r>
    </w:p>
    <w:p w14:paraId="3CA06E59"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4.2</w:t>
      </w:r>
      <w:r w:rsidRPr="003814AE">
        <w:rPr>
          <w:rFonts w:ascii="Candara" w:hAnsi="Candara"/>
          <w:sz w:val="22"/>
          <w:szCs w:val="22"/>
        </w:rPr>
        <w:tab/>
        <w:t xml:space="preserve">The Employer further confirms that its officials shall not favor any prospective bidder in any form that could afford an undue advantage to that particular bidder in the bidding process and contract administration and will treat all Bidders alike. </w:t>
      </w:r>
    </w:p>
    <w:p w14:paraId="71B62605"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4.3</w:t>
      </w:r>
      <w:r w:rsidRPr="003814AE">
        <w:rPr>
          <w:rFonts w:ascii="Candara" w:hAnsi="Candara"/>
          <w:sz w:val="22"/>
          <w:szCs w:val="22"/>
        </w:rPr>
        <w:tab/>
        <w:t>Officials of the Employer, who may have observed or noticed or have reasonable suspicion shall report to the head of the employing agency or an appropriate government office any violation or attempted violation of clauses 4.1 and 4.2.</w:t>
      </w:r>
    </w:p>
    <w:p w14:paraId="73DD77E9"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4.4</w:t>
      </w:r>
      <w:r w:rsidRPr="003814AE">
        <w:rPr>
          <w:rFonts w:ascii="Candara" w:hAnsi="Candara"/>
          <w:sz w:val="22"/>
          <w:szCs w:val="22"/>
        </w:rPr>
        <w:tab/>
        <w:t xml:space="preserve">Following report on violation of clauses 4.1 and 4.2 by official(s), through any source, necessary disciplinary proceedings, or any other action as deemed fit, including criminal proceedings shall be initiated by the Employer and such a person shall be debarred from further dealings related to the bidding process and contract administration. </w:t>
      </w:r>
    </w:p>
    <w:p w14:paraId="124E2DA4" w14:textId="77777777" w:rsidR="001A237C" w:rsidRPr="003814AE" w:rsidRDefault="001A237C" w:rsidP="001A237C">
      <w:pPr>
        <w:rPr>
          <w:rFonts w:ascii="Candara" w:hAnsi="Candara"/>
          <w:sz w:val="22"/>
          <w:szCs w:val="22"/>
        </w:rPr>
      </w:pPr>
      <w:r w:rsidRPr="003814AE">
        <w:rPr>
          <w:rFonts w:ascii="Candara" w:hAnsi="Candara"/>
          <w:b/>
          <w:bCs/>
          <w:sz w:val="22"/>
          <w:szCs w:val="22"/>
        </w:rPr>
        <w:t>5.</w:t>
      </w:r>
      <w:r w:rsidRPr="003814AE">
        <w:rPr>
          <w:rFonts w:ascii="Candara" w:hAnsi="Candara"/>
          <w:b/>
          <w:bCs/>
          <w:sz w:val="22"/>
          <w:szCs w:val="22"/>
        </w:rPr>
        <w:tab/>
        <w:t>Commitments of Bidders</w:t>
      </w:r>
    </w:p>
    <w:p w14:paraId="5C39BA21"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ab/>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 :-</w:t>
      </w:r>
    </w:p>
    <w:p w14:paraId="2DA65DC1"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5.1</w:t>
      </w:r>
      <w:r w:rsidRPr="003814AE">
        <w:rPr>
          <w:rFonts w:ascii="Candara" w:hAnsi="Candara"/>
          <w:sz w:val="22"/>
          <w:szCs w:val="22"/>
        </w:rPr>
        <w:tab/>
        <w:t>The Bidder shall not offer, directly or through intermediaries, any bribe, gift, consideration, reward, favor, 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 administration.</w:t>
      </w:r>
    </w:p>
    <w:p w14:paraId="62677FD1"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5.2</w:t>
      </w:r>
      <w:r w:rsidRPr="003814AE">
        <w:rPr>
          <w:rFonts w:ascii="Candara" w:hAnsi="Candara"/>
          <w:sz w:val="22"/>
          <w:szCs w:val="22"/>
        </w:rPr>
        <w:tab/>
        <w:t>The Bidder shall not collude with other parties interested in the contract to manipulate in whatsoever form or manner, the bidding process and contract administration.</w:t>
      </w:r>
    </w:p>
    <w:p w14:paraId="379F5270"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5.3</w:t>
      </w:r>
      <w:r w:rsidRPr="003814AE">
        <w:rPr>
          <w:rFonts w:ascii="Candara" w:hAnsi="Candara"/>
          <w:sz w:val="22"/>
          <w:szCs w:val="22"/>
        </w:rPr>
        <w:tab/>
        <w:t>If the bidder(s) have observed or noticed or have reasonable suspicion that the provisions of the IP have been violated by the procuring agency or other bidders, the bidder shall report such violations to the head of the procuring agency.</w:t>
      </w:r>
    </w:p>
    <w:p w14:paraId="762A6089" w14:textId="77777777" w:rsidR="001A237C" w:rsidRPr="003814AE" w:rsidRDefault="001A237C" w:rsidP="001A237C">
      <w:pPr>
        <w:rPr>
          <w:rFonts w:ascii="Candara" w:hAnsi="Candara"/>
          <w:b/>
          <w:bCs/>
          <w:sz w:val="22"/>
          <w:szCs w:val="22"/>
        </w:rPr>
      </w:pPr>
      <w:r w:rsidRPr="003814AE">
        <w:rPr>
          <w:rFonts w:ascii="Candara" w:hAnsi="Candara"/>
          <w:b/>
          <w:bCs/>
          <w:sz w:val="22"/>
          <w:szCs w:val="22"/>
        </w:rPr>
        <w:t>6.</w:t>
      </w:r>
      <w:r w:rsidRPr="003814AE">
        <w:rPr>
          <w:rFonts w:ascii="Candara" w:hAnsi="Candara"/>
          <w:b/>
          <w:bCs/>
          <w:sz w:val="22"/>
          <w:szCs w:val="22"/>
        </w:rPr>
        <w:tab/>
        <w:t>Sanctions for Violation:</w:t>
      </w:r>
    </w:p>
    <w:p w14:paraId="52C65D68" w14:textId="77777777" w:rsidR="001A237C" w:rsidRPr="003814AE" w:rsidRDefault="001A237C" w:rsidP="001A237C">
      <w:pPr>
        <w:rPr>
          <w:rFonts w:ascii="Candara" w:hAnsi="Candara"/>
          <w:sz w:val="22"/>
          <w:szCs w:val="22"/>
        </w:rPr>
      </w:pPr>
      <w:r w:rsidRPr="003814AE">
        <w:rPr>
          <w:rFonts w:ascii="Candara" w:hAnsi="Candara"/>
          <w:sz w:val="22"/>
          <w:szCs w:val="22"/>
        </w:rPr>
        <w:t xml:space="preserve">The breach of any of the aforesaid provisions shall result in administrative charges or penal actions as per the relevant rules and laws. </w:t>
      </w:r>
    </w:p>
    <w:p w14:paraId="1EFA3F84"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6.1</w:t>
      </w:r>
      <w:r w:rsidRPr="003814AE">
        <w:rPr>
          <w:rFonts w:ascii="Candara" w:hAnsi="Candara"/>
          <w:sz w:val="22"/>
          <w:szCs w:val="22"/>
        </w:rPr>
        <w:tab/>
        <w:t>The breach of the IP or commission of any offence (forgery, providing false information,</w:t>
      </w:r>
      <w:r>
        <w:rPr>
          <w:rFonts w:ascii="Candara" w:hAnsi="Candara"/>
          <w:sz w:val="22"/>
          <w:szCs w:val="22"/>
        </w:rPr>
        <w:t xml:space="preserve"> </w:t>
      </w:r>
      <w:r w:rsidRPr="003814AE">
        <w:rPr>
          <w:rFonts w:ascii="Candara" w:hAnsi="Candara"/>
          <w:sz w:val="22"/>
          <w:szCs w:val="22"/>
        </w:rPr>
        <w:t>mis-representation,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0163718A"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lastRenderedPageBreak/>
        <w:t>6.2</w:t>
      </w:r>
      <w:r w:rsidRPr="003814AE">
        <w:rPr>
          <w:rFonts w:ascii="Candara" w:hAnsi="Candara"/>
          <w:sz w:val="22"/>
          <w:szCs w:val="22"/>
        </w:rPr>
        <w:tab/>
        <w:t>The breach of the IP or commission of any offence by the officials of the procuring agency shall be dealt with as per the rules and laws of the land in vogue.</w:t>
      </w:r>
    </w:p>
    <w:p w14:paraId="5F0772A7" w14:textId="77777777" w:rsidR="001A237C" w:rsidRPr="003814AE" w:rsidRDefault="001A237C" w:rsidP="001A237C">
      <w:pPr>
        <w:rPr>
          <w:rFonts w:ascii="Candara" w:hAnsi="Candara"/>
          <w:b/>
          <w:bCs/>
          <w:sz w:val="22"/>
          <w:szCs w:val="22"/>
        </w:rPr>
      </w:pPr>
      <w:r w:rsidRPr="003814AE">
        <w:rPr>
          <w:rFonts w:ascii="Candara" w:hAnsi="Candara"/>
          <w:b/>
          <w:bCs/>
          <w:sz w:val="22"/>
          <w:szCs w:val="22"/>
        </w:rPr>
        <w:t>7.</w:t>
      </w:r>
      <w:r w:rsidRPr="003814AE">
        <w:rPr>
          <w:rFonts w:ascii="Candara" w:hAnsi="Candara"/>
          <w:b/>
          <w:bCs/>
          <w:sz w:val="22"/>
          <w:szCs w:val="22"/>
        </w:rPr>
        <w:tab/>
        <w:t>Monitoring and Administration:</w:t>
      </w:r>
    </w:p>
    <w:p w14:paraId="3BC6615D" w14:textId="77777777" w:rsidR="001A237C" w:rsidRPr="003814AE" w:rsidRDefault="001A237C" w:rsidP="001A237C">
      <w:pPr>
        <w:ind w:left="720" w:hanging="720"/>
        <w:rPr>
          <w:rFonts w:ascii="Candara" w:hAnsi="Candara"/>
          <w:sz w:val="22"/>
          <w:szCs w:val="22"/>
        </w:rPr>
      </w:pPr>
      <w:r w:rsidRPr="003814AE">
        <w:rPr>
          <w:rFonts w:ascii="Candara" w:hAnsi="Candara"/>
          <w:sz w:val="22"/>
          <w:szCs w:val="22"/>
        </w:rPr>
        <w:t>7.1</w:t>
      </w:r>
      <w:r w:rsidRPr="003814AE">
        <w:rPr>
          <w:rFonts w:ascii="Candara" w:hAnsi="Candara"/>
          <w:sz w:val="22"/>
          <w:szCs w:val="22"/>
        </w:rPr>
        <w:tab/>
        <w:t xml:space="preserve">The respective procuring agency shall be responsible for administration and monitoring of the IP as per the relevant laws. </w:t>
      </w:r>
    </w:p>
    <w:p w14:paraId="4491F2EB" w14:textId="77777777" w:rsidR="001A237C" w:rsidRPr="003814AE" w:rsidRDefault="001A237C" w:rsidP="001A237C">
      <w:pPr>
        <w:ind w:left="720" w:hanging="720"/>
        <w:rPr>
          <w:rFonts w:ascii="Candara" w:hAnsi="Candara"/>
          <w:b/>
          <w:bCs/>
          <w:sz w:val="22"/>
          <w:szCs w:val="22"/>
        </w:rPr>
      </w:pPr>
      <w:r w:rsidRPr="003814AE">
        <w:rPr>
          <w:rFonts w:ascii="Candara" w:hAnsi="Candara"/>
          <w:sz w:val="22"/>
          <w:szCs w:val="22"/>
        </w:rPr>
        <w:t>7.2</w:t>
      </w:r>
      <w:r w:rsidRPr="003814AE">
        <w:rPr>
          <w:rFonts w:ascii="Candara" w:hAnsi="Candara"/>
          <w:sz w:val="22"/>
          <w:szCs w:val="22"/>
        </w:rPr>
        <w:tab/>
        <w:t>The bidder shall have the right to appeal as per the arbitration mechanism contained in the relevant rules.</w:t>
      </w:r>
    </w:p>
    <w:p w14:paraId="2E20FBD0" w14:textId="77777777" w:rsidR="001A237C" w:rsidRPr="003814AE" w:rsidRDefault="001A237C" w:rsidP="001A237C">
      <w:pPr>
        <w:rPr>
          <w:rFonts w:ascii="Candara" w:eastAsia="Batang" w:hAnsi="Candara"/>
          <w:sz w:val="22"/>
          <w:szCs w:val="22"/>
        </w:rPr>
      </w:pPr>
      <w:r w:rsidRPr="003814AE">
        <w:rPr>
          <w:rFonts w:ascii="Candara" w:eastAsia="Batang" w:hAnsi="Candara"/>
          <w:sz w:val="22"/>
          <w:szCs w:val="22"/>
        </w:rPr>
        <w:t xml:space="preserve">We, hereby declare that we have read and understood the clauses of this agreement and shall abide by it. </w:t>
      </w:r>
    </w:p>
    <w:p w14:paraId="42691741" w14:textId="77777777" w:rsidR="001A237C" w:rsidRPr="003814AE" w:rsidRDefault="001A237C" w:rsidP="001A237C">
      <w:pPr>
        <w:rPr>
          <w:rFonts w:ascii="Candara" w:eastAsia="Batang" w:hAnsi="Candara"/>
          <w:sz w:val="22"/>
          <w:szCs w:val="22"/>
        </w:rPr>
      </w:pPr>
    </w:p>
    <w:p w14:paraId="54ADF766" w14:textId="77777777" w:rsidR="001A237C" w:rsidRDefault="001A237C" w:rsidP="001A237C">
      <w:pPr>
        <w:rPr>
          <w:rFonts w:ascii="Candara" w:hAnsi="Candara"/>
          <w:i/>
          <w:sz w:val="22"/>
          <w:szCs w:val="22"/>
        </w:rPr>
      </w:pPr>
      <w:r w:rsidRPr="003814AE">
        <w:rPr>
          <w:rFonts w:ascii="Candara" w:hAnsi="Candara"/>
          <w:sz w:val="22"/>
          <w:szCs w:val="22"/>
        </w:rPr>
        <w:t xml:space="preserve">The parties hereby sign this </w:t>
      </w:r>
      <w:r w:rsidRPr="003814AE">
        <w:rPr>
          <w:rFonts w:ascii="Candara" w:hAnsi="Candara"/>
          <w:bCs/>
          <w:color w:val="000000"/>
          <w:sz w:val="22"/>
          <w:szCs w:val="22"/>
        </w:rPr>
        <w:t>Integrity Pact</w:t>
      </w:r>
      <w:r w:rsidRPr="003814AE">
        <w:rPr>
          <w:rFonts w:ascii="Candara" w:hAnsi="Candara"/>
          <w:sz w:val="22"/>
          <w:szCs w:val="22"/>
        </w:rPr>
        <w:t xml:space="preserve"> at </w:t>
      </w:r>
      <w:r w:rsidRPr="003814AE">
        <w:rPr>
          <w:rFonts w:ascii="Candara" w:hAnsi="Candara"/>
          <w:i/>
          <w:sz w:val="22"/>
          <w:szCs w:val="22"/>
        </w:rPr>
        <w:t>(place)</w:t>
      </w:r>
      <w:r w:rsidRPr="003814AE">
        <w:rPr>
          <w:rFonts w:ascii="Candara" w:hAnsi="Candara"/>
          <w:sz w:val="22"/>
          <w:szCs w:val="22"/>
        </w:rPr>
        <w:t xml:space="preserve"> ____________ on </w:t>
      </w:r>
      <w:r w:rsidRPr="003814AE">
        <w:rPr>
          <w:rFonts w:ascii="Candara" w:hAnsi="Candara"/>
          <w:i/>
          <w:sz w:val="22"/>
          <w:szCs w:val="22"/>
        </w:rPr>
        <w:t>(date) __________</w:t>
      </w:r>
    </w:p>
    <w:p w14:paraId="30F8D547" w14:textId="77777777" w:rsidR="001A237C" w:rsidRDefault="001A237C" w:rsidP="001A237C">
      <w:pPr>
        <w:rPr>
          <w:rFonts w:ascii="Candara" w:hAnsi="Candara"/>
          <w:i/>
          <w:sz w:val="22"/>
          <w:szCs w:val="22"/>
        </w:rPr>
      </w:pPr>
    </w:p>
    <w:p w14:paraId="551ADABC" w14:textId="77777777" w:rsidR="001A237C" w:rsidRPr="003814AE" w:rsidRDefault="001A237C" w:rsidP="001A237C">
      <w:pPr>
        <w:rPr>
          <w:rFonts w:ascii="Candara" w:hAnsi="Candara"/>
          <w:sz w:val="22"/>
          <w:szCs w:val="22"/>
        </w:rPr>
      </w:pPr>
      <w:r>
        <w:rPr>
          <w:noProof/>
        </w:rPr>
        <w:drawing>
          <wp:inline distT="0" distB="0" distL="0" distR="0" wp14:anchorId="5CDB71C1" wp14:editId="69A7DA38">
            <wp:extent cx="5731510" cy="3945890"/>
            <wp:effectExtent l="0" t="0" r="2540" b="0"/>
            <wp:docPr id="154178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85508" name=""/>
                    <pic:cNvPicPr/>
                  </pic:nvPicPr>
                  <pic:blipFill>
                    <a:blip r:embed="rId25"/>
                    <a:stretch>
                      <a:fillRect/>
                    </a:stretch>
                  </pic:blipFill>
                  <pic:spPr>
                    <a:xfrm>
                      <a:off x="0" y="0"/>
                      <a:ext cx="5731510" cy="3945890"/>
                    </a:xfrm>
                    <a:prstGeom prst="rect">
                      <a:avLst/>
                    </a:prstGeom>
                  </pic:spPr>
                </pic:pic>
              </a:graphicData>
            </a:graphic>
          </wp:inline>
        </w:drawing>
      </w:r>
    </w:p>
    <w:p w14:paraId="4BCA698B" w14:textId="77777777" w:rsidR="006D35C1" w:rsidRDefault="006D35C1" w:rsidP="006D35C1">
      <w:pPr>
        <w:rPr>
          <w:rFonts w:eastAsia="MS Mincho"/>
          <w:sz w:val="22"/>
          <w:szCs w:val="22"/>
        </w:rPr>
      </w:pPr>
    </w:p>
    <w:p w14:paraId="570716E0" w14:textId="4D86E9F6" w:rsidR="008177BC" w:rsidRPr="006D35C1" w:rsidRDefault="0029038D" w:rsidP="006D35C1">
      <w:pPr>
        <w:rPr>
          <w:rFonts w:ascii="Candara" w:hAnsi="Candara"/>
          <w:b/>
          <w:sz w:val="22"/>
          <w:szCs w:val="22"/>
        </w:rPr>
      </w:pPr>
      <w:r w:rsidRPr="009761C1">
        <w:rPr>
          <w:rFonts w:ascii="Candara" w:hAnsi="Candara"/>
          <w:sz w:val="22"/>
          <w:szCs w:val="22"/>
        </w:rPr>
        <w:lastRenderedPageBreak/>
        <w:br w:type="textWrapping" w:clear="all"/>
        <w:t xml:space="preserve"> </w:t>
      </w:r>
      <w:bookmarkStart w:id="1248" w:name="_Form_4:_Bidder’s"/>
      <w:bookmarkStart w:id="1249" w:name="_Toc302727619"/>
      <w:bookmarkStart w:id="1250" w:name="_Toc302748821"/>
      <w:bookmarkStart w:id="1251" w:name="_Toc189045107"/>
      <w:bookmarkEnd w:id="1248"/>
      <w:r w:rsidR="008177BC" w:rsidRPr="006D35C1">
        <w:rPr>
          <w:rFonts w:ascii="Candara" w:eastAsia="MS Mincho" w:hAnsi="Candara"/>
          <w:b/>
          <w:color w:val="1A00FD"/>
          <w:sz w:val="22"/>
          <w:szCs w:val="22"/>
        </w:rPr>
        <w:t>Form 4: Bidder’s Information Form</w:t>
      </w:r>
      <w:bookmarkEnd w:id="1249"/>
      <w:bookmarkEnd w:id="1250"/>
      <w:bookmarkEnd w:id="1251"/>
    </w:p>
    <w:p w14:paraId="46056505" w14:textId="77777777" w:rsidR="008177BC" w:rsidRPr="00AB57D3" w:rsidRDefault="008177BC" w:rsidP="008177BC">
      <w:pPr>
        <w:pStyle w:val="BankNormal"/>
        <w:jc w:val="both"/>
        <w:rPr>
          <w:rFonts w:ascii="Candara" w:hAnsi="Candara"/>
          <w:i/>
          <w:iCs/>
          <w:sz w:val="22"/>
          <w:szCs w:val="22"/>
        </w:rPr>
      </w:pPr>
      <w:r w:rsidRPr="00AB57D3">
        <w:rPr>
          <w:rFonts w:ascii="Candara" w:hAnsi="Candara"/>
          <w:i/>
          <w:iCs/>
          <w:sz w:val="22"/>
          <w:szCs w:val="22"/>
        </w:rPr>
        <w:t>[The Bidder shall fill in this Form in accordance with the instructions indicated below. No alterations to its format shall be permitted and no substitutions shall be accepted.]</w:t>
      </w:r>
    </w:p>
    <w:p w14:paraId="58013BE5" w14:textId="77777777" w:rsidR="008177BC" w:rsidRPr="00AB57D3" w:rsidRDefault="008177BC" w:rsidP="008177BC">
      <w:pPr>
        <w:ind w:left="720" w:hanging="720"/>
        <w:jc w:val="right"/>
        <w:rPr>
          <w:rFonts w:ascii="Candara" w:hAnsi="Candara"/>
          <w:sz w:val="22"/>
          <w:szCs w:val="22"/>
        </w:rPr>
      </w:pPr>
      <w:r w:rsidRPr="00AB57D3">
        <w:rPr>
          <w:rFonts w:ascii="Candara" w:hAnsi="Candara"/>
          <w:sz w:val="22"/>
          <w:szCs w:val="22"/>
        </w:rPr>
        <w:t>Date: ........</w:t>
      </w:r>
      <w:r w:rsidRPr="00AB57D3">
        <w:rPr>
          <w:rFonts w:ascii="Candara" w:hAnsi="Candara"/>
          <w:i/>
          <w:sz w:val="22"/>
          <w:szCs w:val="22"/>
        </w:rPr>
        <w:t>[insert date of Bid submission]</w:t>
      </w:r>
      <w:r w:rsidRPr="00AB57D3">
        <w:rPr>
          <w:rFonts w:ascii="Candara" w:hAnsi="Candara"/>
          <w:sz w:val="22"/>
          <w:szCs w:val="22"/>
        </w:rPr>
        <w:t>...............</w:t>
      </w:r>
    </w:p>
    <w:p w14:paraId="42639A2E" w14:textId="77FB4110" w:rsidR="008177BC" w:rsidRPr="00D55A1D" w:rsidRDefault="008177BC" w:rsidP="008177BC">
      <w:pPr>
        <w:tabs>
          <w:tab w:val="right" w:pos="9360"/>
        </w:tabs>
        <w:ind w:left="720" w:hanging="720"/>
        <w:jc w:val="right"/>
        <w:rPr>
          <w:rFonts w:ascii="Candara" w:hAnsi="Candara"/>
          <w:sz w:val="22"/>
          <w:szCs w:val="22"/>
        </w:rPr>
      </w:pPr>
      <w:r w:rsidRPr="00D55A1D">
        <w:rPr>
          <w:rFonts w:ascii="Candara" w:hAnsi="Candara"/>
          <w:sz w:val="22"/>
          <w:szCs w:val="22"/>
        </w:rPr>
        <w:t xml:space="preserve">NIT No.: </w:t>
      </w:r>
      <w:r w:rsidR="00D55A1D">
        <w:rPr>
          <w:rFonts w:ascii="Candara" w:hAnsi="Candara"/>
          <w:i/>
          <w:sz w:val="22"/>
          <w:szCs w:val="22"/>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907"/>
        <w:gridCol w:w="8052"/>
      </w:tblGrid>
      <w:tr w:rsidR="008177BC" w:rsidRPr="00011F38" w14:paraId="4DA61E2A" w14:textId="77777777" w:rsidTr="00C72983">
        <w:trPr>
          <w:cantSplit/>
          <w:trHeight w:val="611"/>
        </w:trPr>
        <w:tc>
          <w:tcPr>
            <w:tcW w:w="907" w:type="dxa"/>
            <w:tcBorders>
              <w:bottom w:val="nil"/>
            </w:tcBorders>
          </w:tcPr>
          <w:p w14:paraId="021EB653" w14:textId="77777777" w:rsidR="008177BC" w:rsidRPr="00AB57D3" w:rsidRDefault="008177BC">
            <w:pPr>
              <w:pStyle w:val="ListParagraph"/>
              <w:numPr>
                <w:ilvl w:val="0"/>
                <w:numId w:val="61"/>
              </w:numPr>
              <w:suppressAutoHyphens/>
              <w:spacing w:after="200"/>
              <w:rPr>
                <w:rFonts w:ascii="Candara" w:hAnsi="Candara"/>
                <w:spacing w:val="-2"/>
                <w:sz w:val="22"/>
                <w:szCs w:val="22"/>
              </w:rPr>
            </w:pPr>
          </w:p>
        </w:tc>
        <w:tc>
          <w:tcPr>
            <w:tcW w:w="8052" w:type="dxa"/>
            <w:tcBorders>
              <w:bottom w:val="nil"/>
            </w:tcBorders>
          </w:tcPr>
          <w:p w14:paraId="6F4538EF" w14:textId="77777777" w:rsidR="008177BC" w:rsidRPr="00AB57D3" w:rsidRDefault="008177BC" w:rsidP="005904EE">
            <w:pPr>
              <w:suppressAutoHyphens/>
              <w:spacing w:after="200"/>
              <w:rPr>
                <w:rFonts w:ascii="Candara" w:hAnsi="Candara"/>
                <w:sz w:val="22"/>
                <w:szCs w:val="22"/>
              </w:rPr>
            </w:pPr>
            <w:r w:rsidRPr="00AB57D3">
              <w:rPr>
                <w:rFonts w:ascii="Candara" w:hAnsi="Candara"/>
                <w:spacing w:val="-2"/>
                <w:sz w:val="22"/>
                <w:szCs w:val="22"/>
              </w:rPr>
              <w:t>Bidder’s</w:t>
            </w:r>
            <w:r w:rsidRPr="00AB57D3">
              <w:rPr>
                <w:rFonts w:ascii="Candara" w:hAnsi="Candara"/>
                <w:sz w:val="22"/>
                <w:szCs w:val="22"/>
              </w:rPr>
              <w:t xml:space="preserve"> Legal Name:</w:t>
            </w:r>
          </w:p>
        </w:tc>
      </w:tr>
      <w:tr w:rsidR="00480455" w:rsidRPr="00011F38" w14:paraId="1DBC79AA" w14:textId="77777777" w:rsidTr="00C72983">
        <w:trPr>
          <w:cantSplit/>
          <w:trHeight w:val="611"/>
        </w:trPr>
        <w:tc>
          <w:tcPr>
            <w:tcW w:w="907" w:type="dxa"/>
            <w:tcBorders>
              <w:bottom w:val="nil"/>
            </w:tcBorders>
          </w:tcPr>
          <w:p w14:paraId="78E00D0B" w14:textId="77777777" w:rsidR="00480455" w:rsidRPr="00AB57D3" w:rsidRDefault="00480455">
            <w:pPr>
              <w:pStyle w:val="ListParagraph"/>
              <w:numPr>
                <w:ilvl w:val="0"/>
                <w:numId w:val="61"/>
              </w:numPr>
              <w:suppressAutoHyphens/>
              <w:spacing w:after="200"/>
              <w:rPr>
                <w:rFonts w:ascii="Candara" w:hAnsi="Candara"/>
                <w:spacing w:val="-2"/>
                <w:sz w:val="22"/>
                <w:szCs w:val="22"/>
              </w:rPr>
            </w:pPr>
          </w:p>
        </w:tc>
        <w:tc>
          <w:tcPr>
            <w:tcW w:w="8052" w:type="dxa"/>
            <w:tcBorders>
              <w:bottom w:val="nil"/>
            </w:tcBorders>
          </w:tcPr>
          <w:p w14:paraId="46614C64" w14:textId="77777777" w:rsidR="00480455" w:rsidRPr="00AB57D3" w:rsidRDefault="00480455" w:rsidP="005904EE">
            <w:pPr>
              <w:suppressAutoHyphens/>
              <w:spacing w:after="200"/>
              <w:rPr>
                <w:rFonts w:ascii="Candara" w:hAnsi="Candara"/>
                <w:spacing w:val="-2"/>
                <w:sz w:val="22"/>
                <w:szCs w:val="22"/>
              </w:rPr>
            </w:pPr>
            <w:r w:rsidRPr="00AB57D3">
              <w:rPr>
                <w:rFonts w:ascii="Candara" w:hAnsi="Candara"/>
                <w:spacing w:val="-2"/>
                <w:sz w:val="22"/>
                <w:szCs w:val="22"/>
              </w:rPr>
              <w:t>Equity Shareholding by the Bhutan Nationals in the Bidder:</w:t>
            </w:r>
            <w:r w:rsidR="002E2C92" w:rsidRPr="00AB57D3">
              <w:rPr>
                <w:rFonts w:ascii="Candara" w:hAnsi="Candara"/>
                <w:spacing w:val="-2"/>
                <w:sz w:val="22"/>
                <w:szCs w:val="22"/>
              </w:rPr>
              <w:t xml:space="preserve"> and in case of joint venture equity shareholding  by the Bhutanese nationals in all the members with Bhutanese nationality </w:t>
            </w:r>
          </w:p>
        </w:tc>
      </w:tr>
      <w:tr w:rsidR="008177BC" w:rsidRPr="00011F38" w14:paraId="32D0F1B4" w14:textId="77777777" w:rsidTr="00C72983">
        <w:trPr>
          <w:cantSplit/>
          <w:trHeight w:val="674"/>
        </w:trPr>
        <w:tc>
          <w:tcPr>
            <w:tcW w:w="907" w:type="dxa"/>
            <w:tcBorders>
              <w:left w:val="single" w:sz="4" w:space="0" w:color="auto"/>
            </w:tcBorders>
          </w:tcPr>
          <w:p w14:paraId="6294205C" w14:textId="77777777" w:rsidR="008177BC" w:rsidRPr="00AB57D3" w:rsidRDefault="008177BC">
            <w:pPr>
              <w:pStyle w:val="ListParagraph"/>
              <w:numPr>
                <w:ilvl w:val="0"/>
                <w:numId w:val="61"/>
              </w:numPr>
              <w:suppressAutoHyphens/>
              <w:spacing w:after="200"/>
              <w:rPr>
                <w:rFonts w:ascii="Candara" w:hAnsi="Candara"/>
                <w:spacing w:val="-2"/>
                <w:sz w:val="22"/>
                <w:szCs w:val="22"/>
              </w:rPr>
            </w:pPr>
          </w:p>
        </w:tc>
        <w:tc>
          <w:tcPr>
            <w:tcW w:w="8052" w:type="dxa"/>
            <w:tcBorders>
              <w:left w:val="single" w:sz="4" w:space="0" w:color="auto"/>
            </w:tcBorders>
          </w:tcPr>
          <w:p w14:paraId="67AA4CB3" w14:textId="77777777" w:rsidR="008177BC" w:rsidRPr="00AB57D3" w:rsidRDefault="008177BC" w:rsidP="005904EE">
            <w:pPr>
              <w:suppressAutoHyphens/>
              <w:spacing w:after="200"/>
              <w:rPr>
                <w:rFonts w:ascii="Candara" w:hAnsi="Candara"/>
                <w:spacing w:val="-2"/>
                <w:sz w:val="22"/>
                <w:szCs w:val="22"/>
              </w:rPr>
            </w:pPr>
            <w:r w:rsidRPr="00AB57D3">
              <w:rPr>
                <w:rFonts w:ascii="Candara" w:hAnsi="Candara"/>
                <w:spacing w:val="-2"/>
                <w:sz w:val="22"/>
                <w:szCs w:val="22"/>
              </w:rPr>
              <w:t xml:space="preserve">In the case of a Joint Venture (JV) legal name of each member of the Joint Venture: </w:t>
            </w:r>
          </w:p>
          <w:p w14:paraId="0B4D62B8" w14:textId="77777777" w:rsidR="008177BC" w:rsidRPr="00AB57D3" w:rsidRDefault="008177BC" w:rsidP="005904EE">
            <w:pPr>
              <w:suppressAutoHyphens/>
              <w:spacing w:after="200"/>
              <w:rPr>
                <w:rFonts w:ascii="Candara" w:hAnsi="Candara"/>
                <w:spacing w:val="-2"/>
                <w:sz w:val="22"/>
                <w:szCs w:val="22"/>
              </w:rPr>
            </w:pPr>
          </w:p>
        </w:tc>
      </w:tr>
      <w:tr w:rsidR="008177BC" w:rsidRPr="00011F38" w14:paraId="0C1F9D41" w14:textId="77777777" w:rsidTr="00C72983">
        <w:trPr>
          <w:cantSplit/>
          <w:trHeight w:val="674"/>
        </w:trPr>
        <w:tc>
          <w:tcPr>
            <w:tcW w:w="907" w:type="dxa"/>
            <w:tcBorders>
              <w:left w:val="single" w:sz="4" w:space="0" w:color="auto"/>
            </w:tcBorders>
          </w:tcPr>
          <w:p w14:paraId="14D55D76" w14:textId="77777777" w:rsidR="008177BC" w:rsidRPr="00AB57D3" w:rsidRDefault="008177BC">
            <w:pPr>
              <w:pStyle w:val="ListParagraph"/>
              <w:numPr>
                <w:ilvl w:val="0"/>
                <w:numId w:val="61"/>
              </w:numPr>
              <w:suppressAutoHyphens/>
              <w:spacing w:after="200"/>
              <w:rPr>
                <w:rFonts w:ascii="Candara" w:hAnsi="Candara"/>
                <w:sz w:val="22"/>
                <w:szCs w:val="22"/>
              </w:rPr>
            </w:pPr>
          </w:p>
        </w:tc>
        <w:tc>
          <w:tcPr>
            <w:tcW w:w="8052" w:type="dxa"/>
            <w:tcBorders>
              <w:left w:val="single" w:sz="4" w:space="0" w:color="auto"/>
            </w:tcBorders>
          </w:tcPr>
          <w:p w14:paraId="586F2DE4" w14:textId="77777777" w:rsidR="008177BC" w:rsidRPr="00AB57D3" w:rsidRDefault="008177BC" w:rsidP="005904EE">
            <w:pPr>
              <w:suppressAutoHyphens/>
              <w:spacing w:after="200"/>
              <w:rPr>
                <w:rFonts w:ascii="Candara" w:hAnsi="Candara"/>
                <w:spacing w:val="-2"/>
                <w:sz w:val="22"/>
                <w:szCs w:val="22"/>
              </w:rPr>
            </w:pPr>
            <w:r w:rsidRPr="00AB57D3">
              <w:rPr>
                <w:rFonts w:ascii="Candara" w:hAnsi="Candara"/>
                <w:sz w:val="22"/>
                <w:szCs w:val="22"/>
              </w:rPr>
              <w:t>Bidder’s or each member of JV’s</w:t>
            </w:r>
            <w:r w:rsidRPr="00AB57D3">
              <w:rPr>
                <w:rFonts w:ascii="Candara" w:hAnsi="Candara"/>
                <w:spacing w:val="-2"/>
                <w:sz w:val="22"/>
                <w:szCs w:val="22"/>
              </w:rPr>
              <w:t xml:space="preserve"> Country of Registration: </w:t>
            </w:r>
          </w:p>
          <w:p w14:paraId="3C405C3E" w14:textId="77777777" w:rsidR="008177BC" w:rsidRPr="00AB57D3" w:rsidRDefault="008177BC" w:rsidP="005904EE">
            <w:pPr>
              <w:suppressAutoHyphens/>
              <w:spacing w:after="200"/>
              <w:rPr>
                <w:rFonts w:ascii="Candara" w:hAnsi="Candara"/>
                <w:b/>
                <w:sz w:val="22"/>
                <w:szCs w:val="22"/>
              </w:rPr>
            </w:pPr>
          </w:p>
        </w:tc>
      </w:tr>
      <w:tr w:rsidR="008177BC" w:rsidRPr="00011F38" w14:paraId="4B80984B" w14:textId="77777777" w:rsidTr="00C72983">
        <w:trPr>
          <w:cantSplit/>
          <w:trHeight w:val="573"/>
        </w:trPr>
        <w:tc>
          <w:tcPr>
            <w:tcW w:w="907" w:type="dxa"/>
            <w:tcBorders>
              <w:left w:val="single" w:sz="4" w:space="0" w:color="auto"/>
            </w:tcBorders>
          </w:tcPr>
          <w:p w14:paraId="33E07B37" w14:textId="77777777" w:rsidR="008177BC" w:rsidRPr="00AB57D3" w:rsidRDefault="008177BC">
            <w:pPr>
              <w:pStyle w:val="ListParagraph"/>
              <w:numPr>
                <w:ilvl w:val="0"/>
                <w:numId w:val="61"/>
              </w:numPr>
              <w:suppressAutoHyphens/>
              <w:spacing w:after="200"/>
              <w:rPr>
                <w:rFonts w:ascii="Candara" w:hAnsi="Candara"/>
                <w:spacing w:val="-2"/>
                <w:sz w:val="22"/>
                <w:szCs w:val="22"/>
              </w:rPr>
            </w:pPr>
          </w:p>
        </w:tc>
        <w:tc>
          <w:tcPr>
            <w:tcW w:w="8052" w:type="dxa"/>
            <w:tcBorders>
              <w:left w:val="single" w:sz="4" w:space="0" w:color="auto"/>
            </w:tcBorders>
          </w:tcPr>
          <w:p w14:paraId="45E3B416" w14:textId="77777777" w:rsidR="008177BC" w:rsidRPr="00AB57D3" w:rsidRDefault="008177BC" w:rsidP="005904EE">
            <w:pPr>
              <w:suppressAutoHyphens/>
              <w:spacing w:after="200"/>
              <w:rPr>
                <w:rFonts w:ascii="Candara" w:hAnsi="Candara"/>
                <w:b/>
                <w:spacing w:val="-2"/>
                <w:sz w:val="22"/>
                <w:szCs w:val="22"/>
              </w:rPr>
            </w:pPr>
            <w:r w:rsidRPr="00AB57D3">
              <w:rPr>
                <w:rFonts w:ascii="Candara" w:hAnsi="Candara"/>
                <w:spacing w:val="-2"/>
                <w:sz w:val="22"/>
                <w:szCs w:val="22"/>
              </w:rPr>
              <w:t xml:space="preserve">Bidder’s or </w:t>
            </w:r>
            <w:r w:rsidRPr="00AB57D3">
              <w:rPr>
                <w:rFonts w:ascii="Candara" w:hAnsi="Candara"/>
                <w:sz w:val="22"/>
                <w:szCs w:val="22"/>
              </w:rPr>
              <w:t>Each member of JV’s</w:t>
            </w:r>
            <w:r w:rsidRPr="00AB57D3">
              <w:rPr>
                <w:rFonts w:ascii="Candara" w:hAnsi="Candara"/>
                <w:spacing w:val="-2"/>
                <w:sz w:val="22"/>
                <w:szCs w:val="22"/>
              </w:rPr>
              <w:t xml:space="preserve"> Year of Registration: </w:t>
            </w:r>
          </w:p>
        </w:tc>
      </w:tr>
      <w:tr w:rsidR="008177BC" w:rsidRPr="00011F38" w14:paraId="4E75CBE5" w14:textId="77777777" w:rsidTr="00C72983">
        <w:trPr>
          <w:cantSplit/>
          <w:trHeight w:val="654"/>
        </w:trPr>
        <w:tc>
          <w:tcPr>
            <w:tcW w:w="907" w:type="dxa"/>
            <w:tcBorders>
              <w:left w:val="single" w:sz="4" w:space="0" w:color="auto"/>
            </w:tcBorders>
          </w:tcPr>
          <w:p w14:paraId="1F5F4918" w14:textId="77777777" w:rsidR="008177BC" w:rsidRPr="00AB57D3" w:rsidRDefault="008177BC">
            <w:pPr>
              <w:pStyle w:val="ListParagraph"/>
              <w:numPr>
                <w:ilvl w:val="0"/>
                <w:numId w:val="61"/>
              </w:numPr>
              <w:suppressAutoHyphens/>
              <w:spacing w:after="200"/>
              <w:rPr>
                <w:rFonts w:ascii="Candara" w:hAnsi="Candara"/>
                <w:spacing w:val="-2"/>
                <w:sz w:val="22"/>
                <w:szCs w:val="22"/>
              </w:rPr>
            </w:pPr>
          </w:p>
        </w:tc>
        <w:tc>
          <w:tcPr>
            <w:tcW w:w="8052" w:type="dxa"/>
            <w:tcBorders>
              <w:left w:val="single" w:sz="4" w:space="0" w:color="auto"/>
            </w:tcBorders>
          </w:tcPr>
          <w:p w14:paraId="2583DB03" w14:textId="77777777" w:rsidR="008177BC" w:rsidRPr="00AB57D3" w:rsidRDefault="008177BC" w:rsidP="005904EE">
            <w:pPr>
              <w:suppressAutoHyphens/>
              <w:spacing w:after="200"/>
              <w:rPr>
                <w:rFonts w:ascii="Candara" w:hAnsi="Candara"/>
                <w:spacing w:val="-2"/>
                <w:sz w:val="22"/>
                <w:szCs w:val="22"/>
              </w:rPr>
            </w:pPr>
            <w:r w:rsidRPr="00AB57D3">
              <w:rPr>
                <w:rFonts w:ascii="Candara" w:hAnsi="Candara"/>
                <w:spacing w:val="-2"/>
                <w:sz w:val="22"/>
                <w:szCs w:val="22"/>
              </w:rPr>
              <w:t xml:space="preserve">Bidder’s or </w:t>
            </w:r>
            <w:r w:rsidRPr="00AB57D3">
              <w:rPr>
                <w:rFonts w:ascii="Candara" w:hAnsi="Candara"/>
                <w:sz w:val="22"/>
                <w:szCs w:val="22"/>
              </w:rPr>
              <w:t>Each member of JV’s</w:t>
            </w:r>
            <w:r w:rsidRPr="00AB57D3">
              <w:rPr>
                <w:rFonts w:ascii="Candara" w:hAnsi="Candara"/>
                <w:spacing w:val="-2"/>
                <w:sz w:val="22"/>
                <w:szCs w:val="22"/>
              </w:rPr>
              <w:t xml:space="preserve"> Legal Address in Country of Registration: </w:t>
            </w:r>
          </w:p>
        </w:tc>
      </w:tr>
      <w:tr w:rsidR="008177BC" w:rsidRPr="00011F38" w14:paraId="1DAB6BDC" w14:textId="77777777" w:rsidTr="00C72983">
        <w:trPr>
          <w:cantSplit/>
          <w:trHeight w:val="654"/>
        </w:trPr>
        <w:tc>
          <w:tcPr>
            <w:tcW w:w="907" w:type="dxa"/>
            <w:tcBorders>
              <w:left w:val="single" w:sz="4" w:space="0" w:color="auto"/>
            </w:tcBorders>
          </w:tcPr>
          <w:p w14:paraId="181BE6D0" w14:textId="77777777" w:rsidR="008177BC" w:rsidRPr="00AB57D3" w:rsidRDefault="008177BC">
            <w:pPr>
              <w:pStyle w:val="ListParagraph"/>
              <w:numPr>
                <w:ilvl w:val="0"/>
                <w:numId w:val="61"/>
              </w:numPr>
              <w:suppressAutoHyphens/>
              <w:spacing w:after="200"/>
              <w:rPr>
                <w:rFonts w:ascii="Candara" w:hAnsi="Candara"/>
                <w:spacing w:val="-2"/>
                <w:sz w:val="22"/>
                <w:szCs w:val="22"/>
              </w:rPr>
            </w:pPr>
          </w:p>
        </w:tc>
        <w:tc>
          <w:tcPr>
            <w:tcW w:w="8052" w:type="dxa"/>
            <w:tcBorders>
              <w:left w:val="single" w:sz="4" w:space="0" w:color="auto"/>
            </w:tcBorders>
          </w:tcPr>
          <w:p w14:paraId="01726C25" w14:textId="77777777" w:rsidR="008177BC" w:rsidRPr="00AB57D3" w:rsidRDefault="008177BC" w:rsidP="005904EE">
            <w:pPr>
              <w:suppressAutoHyphens/>
              <w:spacing w:after="200"/>
              <w:rPr>
                <w:rFonts w:ascii="Candara" w:hAnsi="Candara"/>
                <w:spacing w:val="-2"/>
                <w:sz w:val="22"/>
                <w:szCs w:val="22"/>
              </w:rPr>
            </w:pPr>
            <w:r w:rsidRPr="00AB57D3">
              <w:rPr>
                <w:rFonts w:ascii="Candara" w:hAnsi="Candara"/>
                <w:spacing w:val="-2"/>
                <w:sz w:val="22"/>
                <w:szCs w:val="22"/>
              </w:rPr>
              <w:t xml:space="preserve">Bidder’s or </w:t>
            </w:r>
            <w:r w:rsidRPr="00AB57D3">
              <w:rPr>
                <w:rFonts w:ascii="Candara" w:hAnsi="Candara"/>
                <w:sz w:val="22"/>
                <w:szCs w:val="22"/>
              </w:rPr>
              <w:t>Lead member of JV’s</w:t>
            </w:r>
            <w:r w:rsidRPr="00AB57D3">
              <w:rPr>
                <w:rFonts w:ascii="Candara" w:hAnsi="Candara"/>
                <w:spacing w:val="-2"/>
                <w:sz w:val="22"/>
                <w:szCs w:val="22"/>
              </w:rPr>
              <w:t xml:space="preserve"> Local Address in Bhutan (if any):</w:t>
            </w:r>
          </w:p>
        </w:tc>
      </w:tr>
      <w:tr w:rsidR="008177BC" w:rsidRPr="00011F38" w14:paraId="210D7D8C" w14:textId="77777777" w:rsidTr="00C72983">
        <w:trPr>
          <w:cantSplit/>
          <w:trHeight w:val="654"/>
        </w:trPr>
        <w:tc>
          <w:tcPr>
            <w:tcW w:w="907" w:type="dxa"/>
            <w:tcBorders>
              <w:left w:val="single" w:sz="4" w:space="0" w:color="auto"/>
            </w:tcBorders>
          </w:tcPr>
          <w:p w14:paraId="5455950A" w14:textId="77777777" w:rsidR="008177BC" w:rsidRPr="00AB57D3" w:rsidRDefault="008177BC">
            <w:pPr>
              <w:pStyle w:val="ListParagraph"/>
              <w:numPr>
                <w:ilvl w:val="0"/>
                <w:numId w:val="61"/>
              </w:numPr>
              <w:suppressAutoHyphens/>
              <w:spacing w:after="200"/>
              <w:rPr>
                <w:rFonts w:ascii="Candara" w:hAnsi="Candara"/>
                <w:spacing w:val="-2"/>
                <w:sz w:val="22"/>
                <w:szCs w:val="22"/>
              </w:rPr>
            </w:pPr>
          </w:p>
        </w:tc>
        <w:tc>
          <w:tcPr>
            <w:tcW w:w="8052" w:type="dxa"/>
            <w:tcBorders>
              <w:left w:val="single" w:sz="4" w:space="0" w:color="auto"/>
            </w:tcBorders>
          </w:tcPr>
          <w:p w14:paraId="724375DC" w14:textId="77777777" w:rsidR="008177BC" w:rsidRPr="00AB57D3" w:rsidRDefault="008177BC" w:rsidP="005904EE">
            <w:pPr>
              <w:suppressAutoHyphens/>
              <w:spacing w:after="200"/>
              <w:ind w:left="266" w:hanging="266"/>
              <w:rPr>
                <w:rFonts w:ascii="Candara" w:hAnsi="Candara"/>
                <w:spacing w:val="-2"/>
                <w:sz w:val="22"/>
                <w:szCs w:val="22"/>
              </w:rPr>
            </w:pPr>
            <w:r w:rsidRPr="00AB57D3">
              <w:rPr>
                <w:rFonts w:ascii="Candara" w:hAnsi="Candara"/>
                <w:spacing w:val="-2"/>
                <w:sz w:val="22"/>
                <w:szCs w:val="22"/>
              </w:rPr>
              <w:t xml:space="preserve">Bidder’s or </w:t>
            </w:r>
            <w:r w:rsidRPr="00AB57D3">
              <w:rPr>
                <w:rFonts w:ascii="Candara" w:hAnsi="Candara"/>
                <w:sz w:val="22"/>
                <w:szCs w:val="22"/>
              </w:rPr>
              <w:t>Each member of JV’s</w:t>
            </w:r>
            <w:r w:rsidRPr="00AB57D3">
              <w:rPr>
                <w:rFonts w:ascii="Candara" w:hAnsi="Candara"/>
                <w:spacing w:val="-2"/>
                <w:sz w:val="22"/>
                <w:szCs w:val="22"/>
              </w:rPr>
              <w:t xml:space="preserve"> Website Address:</w:t>
            </w:r>
          </w:p>
        </w:tc>
      </w:tr>
      <w:tr w:rsidR="008177BC" w:rsidRPr="00011F38" w14:paraId="7694E8F7" w14:textId="77777777" w:rsidTr="00C72983">
        <w:trPr>
          <w:cantSplit/>
          <w:trHeight w:val="654"/>
        </w:trPr>
        <w:tc>
          <w:tcPr>
            <w:tcW w:w="907" w:type="dxa"/>
            <w:tcBorders>
              <w:left w:val="single" w:sz="4" w:space="0" w:color="auto"/>
            </w:tcBorders>
          </w:tcPr>
          <w:p w14:paraId="1D962AD2" w14:textId="77777777" w:rsidR="008177BC" w:rsidRPr="00AB57D3" w:rsidRDefault="008177BC">
            <w:pPr>
              <w:pStyle w:val="ListParagraph"/>
              <w:numPr>
                <w:ilvl w:val="0"/>
                <w:numId w:val="61"/>
              </w:numPr>
              <w:suppressAutoHyphens/>
              <w:spacing w:after="200"/>
              <w:rPr>
                <w:rFonts w:ascii="Candara" w:hAnsi="Candara"/>
                <w:spacing w:val="-2"/>
                <w:sz w:val="22"/>
                <w:szCs w:val="22"/>
              </w:rPr>
            </w:pPr>
          </w:p>
        </w:tc>
        <w:tc>
          <w:tcPr>
            <w:tcW w:w="8052" w:type="dxa"/>
            <w:tcBorders>
              <w:left w:val="single" w:sz="4" w:space="0" w:color="auto"/>
            </w:tcBorders>
          </w:tcPr>
          <w:p w14:paraId="24F56E4B" w14:textId="77777777" w:rsidR="008177BC" w:rsidRPr="00AB57D3" w:rsidRDefault="008177BC" w:rsidP="005904EE">
            <w:pPr>
              <w:suppressAutoHyphens/>
              <w:spacing w:after="200"/>
              <w:ind w:left="266" w:hanging="266"/>
              <w:rPr>
                <w:rFonts w:ascii="Candara" w:hAnsi="Candara"/>
                <w:spacing w:val="-2"/>
                <w:sz w:val="22"/>
                <w:szCs w:val="22"/>
              </w:rPr>
            </w:pPr>
            <w:r w:rsidRPr="00AB57D3">
              <w:rPr>
                <w:rFonts w:ascii="Candara" w:hAnsi="Candara"/>
                <w:spacing w:val="-2"/>
                <w:sz w:val="22"/>
                <w:szCs w:val="22"/>
              </w:rPr>
              <w:t xml:space="preserve">Bidder’s or </w:t>
            </w:r>
            <w:r w:rsidRPr="00AB57D3">
              <w:rPr>
                <w:rFonts w:ascii="Candara" w:hAnsi="Candara"/>
                <w:sz w:val="22"/>
                <w:szCs w:val="22"/>
              </w:rPr>
              <w:t>Each member of JV’s</w:t>
            </w:r>
            <w:r w:rsidRPr="00AB57D3">
              <w:rPr>
                <w:rFonts w:ascii="Candara" w:hAnsi="Candara"/>
                <w:spacing w:val="-2"/>
                <w:sz w:val="22"/>
                <w:szCs w:val="22"/>
              </w:rPr>
              <w:t xml:space="preserve"> Business Activities:</w:t>
            </w:r>
          </w:p>
        </w:tc>
      </w:tr>
      <w:tr w:rsidR="008177BC" w:rsidRPr="00011F38" w14:paraId="1C8FE4DC" w14:textId="77777777" w:rsidTr="00C72983">
        <w:trPr>
          <w:cantSplit/>
        </w:trPr>
        <w:tc>
          <w:tcPr>
            <w:tcW w:w="907" w:type="dxa"/>
          </w:tcPr>
          <w:p w14:paraId="49BA5500" w14:textId="77777777" w:rsidR="008177BC" w:rsidRPr="00AB57D3" w:rsidRDefault="008177BC">
            <w:pPr>
              <w:pStyle w:val="Outline"/>
              <w:numPr>
                <w:ilvl w:val="0"/>
                <w:numId w:val="61"/>
              </w:numPr>
              <w:suppressAutoHyphens/>
              <w:spacing w:before="0" w:after="200"/>
              <w:rPr>
                <w:rFonts w:ascii="Candara" w:hAnsi="Candara"/>
                <w:spacing w:val="-2"/>
                <w:kern w:val="0"/>
                <w:sz w:val="22"/>
                <w:szCs w:val="22"/>
              </w:rPr>
            </w:pPr>
          </w:p>
        </w:tc>
        <w:tc>
          <w:tcPr>
            <w:tcW w:w="8052" w:type="dxa"/>
          </w:tcPr>
          <w:p w14:paraId="0C5BB1DA" w14:textId="77777777" w:rsidR="008177BC" w:rsidRPr="00AB57D3" w:rsidRDefault="008177BC" w:rsidP="005904EE">
            <w:pPr>
              <w:pStyle w:val="Outline"/>
              <w:suppressAutoHyphens/>
              <w:spacing w:before="0" w:after="200"/>
              <w:rPr>
                <w:rFonts w:ascii="Candara" w:hAnsi="Candara"/>
                <w:spacing w:val="-2"/>
                <w:kern w:val="0"/>
                <w:sz w:val="22"/>
                <w:szCs w:val="22"/>
              </w:rPr>
            </w:pPr>
            <w:r w:rsidRPr="00AB57D3">
              <w:rPr>
                <w:rFonts w:ascii="Candara" w:hAnsi="Candara"/>
                <w:spacing w:val="-2"/>
                <w:kern w:val="0"/>
                <w:sz w:val="22"/>
                <w:szCs w:val="22"/>
              </w:rPr>
              <w:t xml:space="preserve">Bidder’s </w:t>
            </w:r>
            <w:r w:rsidRPr="00AB57D3">
              <w:rPr>
                <w:rFonts w:ascii="Candara" w:hAnsi="Candara"/>
                <w:spacing w:val="-2"/>
                <w:sz w:val="22"/>
                <w:szCs w:val="22"/>
              </w:rPr>
              <w:t xml:space="preserve">or </w:t>
            </w:r>
            <w:r w:rsidRPr="00AB57D3">
              <w:rPr>
                <w:rFonts w:ascii="Candara" w:hAnsi="Candara"/>
                <w:sz w:val="22"/>
                <w:szCs w:val="22"/>
              </w:rPr>
              <w:t>Lead member of JV’s</w:t>
            </w:r>
            <w:r w:rsidRPr="00AB57D3">
              <w:rPr>
                <w:rFonts w:ascii="Candara" w:hAnsi="Candara"/>
                <w:spacing w:val="-2"/>
                <w:kern w:val="0"/>
                <w:sz w:val="22"/>
                <w:szCs w:val="22"/>
              </w:rPr>
              <w:t xml:space="preserve"> Authorized Representative</w:t>
            </w:r>
          </w:p>
          <w:p w14:paraId="34C2AB4C" w14:textId="77777777" w:rsidR="008177BC" w:rsidRPr="00AB57D3" w:rsidRDefault="008177BC" w:rsidP="005904EE">
            <w:pPr>
              <w:pStyle w:val="Outline1"/>
              <w:keepNext w:val="0"/>
              <w:tabs>
                <w:tab w:val="clear" w:pos="360"/>
              </w:tabs>
              <w:suppressAutoHyphens/>
              <w:spacing w:before="0" w:after="120"/>
              <w:rPr>
                <w:rFonts w:ascii="Candara" w:hAnsi="Candara"/>
                <w:spacing w:val="-2"/>
                <w:kern w:val="0"/>
                <w:sz w:val="22"/>
                <w:szCs w:val="22"/>
              </w:rPr>
            </w:pPr>
            <w:r w:rsidRPr="00AB57D3">
              <w:rPr>
                <w:rFonts w:ascii="Candara" w:hAnsi="Candara"/>
                <w:spacing w:val="-2"/>
                <w:kern w:val="0"/>
                <w:sz w:val="22"/>
                <w:szCs w:val="22"/>
              </w:rPr>
              <w:t>Name:</w:t>
            </w:r>
          </w:p>
          <w:p w14:paraId="2B3257CE" w14:textId="77777777" w:rsidR="008177BC" w:rsidRPr="00AB57D3" w:rsidRDefault="008177BC" w:rsidP="005904EE">
            <w:pPr>
              <w:pStyle w:val="Outline1"/>
              <w:keepNext w:val="0"/>
              <w:tabs>
                <w:tab w:val="clear" w:pos="360"/>
              </w:tabs>
              <w:suppressAutoHyphens/>
              <w:spacing w:before="0" w:after="120"/>
              <w:ind w:hanging="108"/>
              <w:rPr>
                <w:rFonts w:ascii="Candara" w:hAnsi="Candara"/>
                <w:spacing w:val="-2"/>
                <w:kern w:val="0"/>
                <w:sz w:val="22"/>
                <w:szCs w:val="22"/>
              </w:rPr>
            </w:pPr>
            <w:r w:rsidRPr="00AB57D3">
              <w:rPr>
                <w:rFonts w:ascii="Candara" w:hAnsi="Candara"/>
                <w:spacing w:val="-2"/>
                <w:kern w:val="0"/>
                <w:sz w:val="22"/>
                <w:szCs w:val="22"/>
              </w:rPr>
              <w:t>Designation:</w:t>
            </w:r>
          </w:p>
          <w:p w14:paraId="455F4178" w14:textId="77777777" w:rsidR="008177BC" w:rsidRPr="00AB57D3" w:rsidRDefault="008177BC" w:rsidP="005904EE">
            <w:pPr>
              <w:pStyle w:val="Outline1"/>
              <w:keepNext w:val="0"/>
              <w:tabs>
                <w:tab w:val="clear" w:pos="360"/>
              </w:tabs>
              <w:suppressAutoHyphens/>
              <w:spacing w:before="0" w:after="120"/>
              <w:rPr>
                <w:rFonts w:ascii="Candara" w:hAnsi="Candara"/>
                <w:spacing w:val="-2"/>
                <w:kern w:val="0"/>
                <w:sz w:val="22"/>
                <w:szCs w:val="22"/>
              </w:rPr>
            </w:pPr>
            <w:r w:rsidRPr="00AB57D3">
              <w:rPr>
                <w:rFonts w:ascii="Candara" w:hAnsi="Candara"/>
                <w:spacing w:val="-2"/>
                <w:kern w:val="0"/>
                <w:sz w:val="22"/>
                <w:szCs w:val="22"/>
              </w:rPr>
              <w:t xml:space="preserve">    Address: </w:t>
            </w:r>
          </w:p>
          <w:p w14:paraId="725F64F1" w14:textId="77777777" w:rsidR="008177BC" w:rsidRPr="00AB57D3" w:rsidRDefault="008177BC" w:rsidP="005904EE">
            <w:pPr>
              <w:pStyle w:val="Outline1"/>
              <w:keepNext w:val="0"/>
              <w:tabs>
                <w:tab w:val="clear" w:pos="360"/>
              </w:tabs>
              <w:suppressAutoHyphens/>
              <w:spacing w:before="0" w:after="120"/>
              <w:rPr>
                <w:rFonts w:ascii="Candara" w:hAnsi="Candara"/>
                <w:spacing w:val="-2"/>
                <w:kern w:val="0"/>
                <w:sz w:val="22"/>
                <w:szCs w:val="22"/>
              </w:rPr>
            </w:pPr>
            <w:r w:rsidRPr="00AB57D3">
              <w:rPr>
                <w:rFonts w:ascii="Candara" w:hAnsi="Candara"/>
                <w:spacing w:val="-2"/>
                <w:kern w:val="0"/>
                <w:sz w:val="22"/>
                <w:szCs w:val="22"/>
              </w:rPr>
              <w:t xml:space="preserve">    Telephone/Fax numbers: </w:t>
            </w:r>
          </w:p>
          <w:p w14:paraId="50B07546" w14:textId="77777777" w:rsidR="008177BC" w:rsidRPr="00AB57D3" w:rsidRDefault="008177BC" w:rsidP="005904EE">
            <w:pPr>
              <w:pStyle w:val="Outline1"/>
              <w:keepNext w:val="0"/>
              <w:tabs>
                <w:tab w:val="clear" w:pos="360"/>
              </w:tabs>
              <w:suppressAutoHyphens/>
              <w:spacing w:before="0" w:after="120"/>
              <w:rPr>
                <w:rFonts w:ascii="Candara" w:hAnsi="Candara"/>
                <w:spacing w:val="-2"/>
                <w:sz w:val="22"/>
                <w:szCs w:val="22"/>
              </w:rPr>
            </w:pPr>
            <w:r w:rsidRPr="00AB57D3">
              <w:rPr>
                <w:rFonts w:ascii="Candara" w:hAnsi="Candara"/>
                <w:spacing w:val="-2"/>
                <w:kern w:val="0"/>
                <w:sz w:val="22"/>
                <w:szCs w:val="22"/>
              </w:rPr>
              <w:t xml:space="preserve">    E-mail Address:</w:t>
            </w:r>
          </w:p>
        </w:tc>
      </w:tr>
      <w:tr w:rsidR="008177BC" w:rsidRPr="00011F38" w14:paraId="50DF143E" w14:textId="77777777" w:rsidTr="00C72983">
        <w:trPr>
          <w:cantSplit/>
        </w:trPr>
        <w:tc>
          <w:tcPr>
            <w:tcW w:w="907" w:type="dxa"/>
          </w:tcPr>
          <w:p w14:paraId="574B8B03" w14:textId="77777777" w:rsidR="008177BC" w:rsidRPr="00AB57D3" w:rsidRDefault="008177BC">
            <w:pPr>
              <w:pStyle w:val="Outline"/>
              <w:numPr>
                <w:ilvl w:val="0"/>
                <w:numId w:val="61"/>
              </w:numPr>
              <w:suppressAutoHyphens/>
              <w:spacing w:before="0" w:after="200"/>
              <w:rPr>
                <w:rFonts w:ascii="Candara" w:hAnsi="Candara"/>
                <w:spacing w:val="-2"/>
                <w:kern w:val="0"/>
                <w:sz w:val="22"/>
                <w:szCs w:val="22"/>
              </w:rPr>
            </w:pPr>
          </w:p>
        </w:tc>
        <w:tc>
          <w:tcPr>
            <w:tcW w:w="8052" w:type="dxa"/>
          </w:tcPr>
          <w:p w14:paraId="0820C9AF" w14:textId="77777777" w:rsidR="008177BC" w:rsidRPr="00AB57D3" w:rsidRDefault="008177BC" w:rsidP="005904EE">
            <w:pPr>
              <w:pStyle w:val="Outline"/>
              <w:suppressAutoHyphens/>
              <w:spacing w:before="0" w:after="200"/>
              <w:rPr>
                <w:rFonts w:ascii="Candara" w:hAnsi="Candara"/>
                <w:spacing w:val="-2"/>
                <w:kern w:val="0"/>
                <w:sz w:val="22"/>
                <w:szCs w:val="22"/>
              </w:rPr>
            </w:pPr>
            <w:r w:rsidRPr="00AB57D3">
              <w:rPr>
                <w:rFonts w:ascii="Candara" w:hAnsi="Candara"/>
                <w:spacing w:val="-2"/>
                <w:kern w:val="0"/>
                <w:sz w:val="22"/>
                <w:szCs w:val="22"/>
              </w:rPr>
              <w:t xml:space="preserve">Bidder’s </w:t>
            </w:r>
            <w:r w:rsidRPr="00AB57D3">
              <w:rPr>
                <w:rFonts w:ascii="Candara" w:hAnsi="Candara"/>
                <w:spacing w:val="-2"/>
                <w:sz w:val="22"/>
                <w:szCs w:val="22"/>
              </w:rPr>
              <w:t xml:space="preserve">or </w:t>
            </w:r>
            <w:r w:rsidRPr="00AB57D3">
              <w:rPr>
                <w:rFonts w:ascii="Candara" w:hAnsi="Candara"/>
                <w:sz w:val="22"/>
                <w:szCs w:val="22"/>
              </w:rPr>
              <w:t>Lead member of JV’s</w:t>
            </w:r>
            <w:r w:rsidRPr="00AB57D3">
              <w:rPr>
                <w:rFonts w:ascii="Candara" w:hAnsi="Candara"/>
                <w:spacing w:val="-2"/>
                <w:kern w:val="0"/>
                <w:sz w:val="22"/>
                <w:szCs w:val="22"/>
              </w:rPr>
              <w:t xml:space="preserve"> Authorized Representative in Bhutan (if any) </w:t>
            </w:r>
          </w:p>
          <w:p w14:paraId="6CE5FF03" w14:textId="77777777" w:rsidR="008177BC" w:rsidRPr="00AB57D3" w:rsidRDefault="008177BC" w:rsidP="005904EE">
            <w:pPr>
              <w:pStyle w:val="Outline1"/>
              <w:keepNext w:val="0"/>
              <w:tabs>
                <w:tab w:val="clear" w:pos="360"/>
              </w:tabs>
              <w:suppressAutoHyphens/>
              <w:spacing w:before="0" w:after="120"/>
              <w:rPr>
                <w:rFonts w:ascii="Candara" w:hAnsi="Candara"/>
                <w:spacing w:val="-2"/>
                <w:kern w:val="0"/>
                <w:sz w:val="22"/>
                <w:szCs w:val="22"/>
              </w:rPr>
            </w:pPr>
            <w:r w:rsidRPr="00AB57D3">
              <w:rPr>
                <w:rFonts w:ascii="Candara" w:hAnsi="Candara"/>
                <w:spacing w:val="-2"/>
                <w:kern w:val="0"/>
                <w:sz w:val="22"/>
                <w:szCs w:val="22"/>
              </w:rPr>
              <w:t>Name of the company or firm:</w:t>
            </w:r>
          </w:p>
          <w:p w14:paraId="4E74F805" w14:textId="77777777" w:rsidR="008177BC" w:rsidRPr="00AB57D3" w:rsidRDefault="008177BC" w:rsidP="005904EE">
            <w:pPr>
              <w:pStyle w:val="Outline1"/>
              <w:keepNext w:val="0"/>
              <w:tabs>
                <w:tab w:val="clear" w:pos="360"/>
              </w:tabs>
              <w:suppressAutoHyphens/>
              <w:spacing w:before="0" w:after="120"/>
              <w:ind w:hanging="108"/>
              <w:rPr>
                <w:rFonts w:ascii="Candara" w:hAnsi="Candara"/>
                <w:spacing w:val="-2"/>
                <w:kern w:val="0"/>
                <w:sz w:val="22"/>
                <w:szCs w:val="22"/>
              </w:rPr>
            </w:pPr>
            <w:r w:rsidRPr="00AB57D3">
              <w:rPr>
                <w:rFonts w:ascii="Candara" w:hAnsi="Candara"/>
                <w:spacing w:val="-2"/>
                <w:kern w:val="0"/>
                <w:sz w:val="22"/>
                <w:szCs w:val="22"/>
              </w:rPr>
              <w:t>Name of the contact person:</w:t>
            </w:r>
          </w:p>
          <w:p w14:paraId="785BC13D" w14:textId="77777777" w:rsidR="008177BC" w:rsidRPr="00AB57D3" w:rsidRDefault="008177BC" w:rsidP="005904EE">
            <w:pPr>
              <w:pStyle w:val="Outline1"/>
              <w:keepNext w:val="0"/>
              <w:tabs>
                <w:tab w:val="clear" w:pos="360"/>
              </w:tabs>
              <w:suppressAutoHyphens/>
              <w:spacing w:before="0" w:after="120"/>
              <w:ind w:hanging="108"/>
              <w:rPr>
                <w:rFonts w:ascii="Candara" w:hAnsi="Candara"/>
                <w:spacing w:val="-2"/>
                <w:kern w:val="0"/>
                <w:sz w:val="22"/>
                <w:szCs w:val="22"/>
              </w:rPr>
            </w:pPr>
            <w:r w:rsidRPr="00AB57D3">
              <w:rPr>
                <w:rFonts w:ascii="Candara" w:hAnsi="Candara"/>
                <w:spacing w:val="-2"/>
                <w:kern w:val="0"/>
                <w:sz w:val="22"/>
                <w:szCs w:val="22"/>
              </w:rPr>
              <w:t>Designation:</w:t>
            </w:r>
          </w:p>
          <w:p w14:paraId="731130CD" w14:textId="77777777" w:rsidR="008177BC" w:rsidRPr="00AB57D3" w:rsidRDefault="008177BC" w:rsidP="005904EE">
            <w:pPr>
              <w:pStyle w:val="Outline1"/>
              <w:keepNext w:val="0"/>
              <w:tabs>
                <w:tab w:val="clear" w:pos="360"/>
              </w:tabs>
              <w:suppressAutoHyphens/>
              <w:spacing w:before="0" w:after="120"/>
              <w:rPr>
                <w:rFonts w:ascii="Candara" w:hAnsi="Candara"/>
                <w:spacing w:val="-2"/>
                <w:kern w:val="0"/>
                <w:sz w:val="22"/>
                <w:szCs w:val="22"/>
              </w:rPr>
            </w:pPr>
            <w:r w:rsidRPr="00AB57D3">
              <w:rPr>
                <w:rFonts w:ascii="Candara" w:hAnsi="Candara"/>
                <w:spacing w:val="-2"/>
                <w:kern w:val="0"/>
                <w:sz w:val="22"/>
                <w:szCs w:val="22"/>
              </w:rPr>
              <w:t xml:space="preserve">    Address: </w:t>
            </w:r>
          </w:p>
          <w:p w14:paraId="758A1B2F" w14:textId="77777777" w:rsidR="008177BC" w:rsidRPr="00AB57D3" w:rsidRDefault="008177BC" w:rsidP="005904EE">
            <w:pPr>
              <w:pStyle w:val="Outline1"/>
              <w:keepNext w:val="0"/>
              <w:tabs>
                <w:tab w:val="clear" w:pos="360"/>
              </w:tabs>
              <w:suppressAutoHyphens/>
              <w:spacing w:before="0" w:after="120"/>
              <w:rPr>
                <w:rFonts w:ascii="Candara" w:hAnsi="Candara"/>
                <w:spacing w:val="-2"/>
                <w:kern w:val="0"/>
                <w:sz w:val="22"/>
                <w:szCs w:val="22"/>
              </w:rPr>
            </w:pPr>
            <w:r w:rsidRPr="00AB57D3">
              <w:rPr>
                <w:rFonts w:ascii="Candara" w:hAnsi="Candara"/>
                <w:spacing w:val="-2"/>
                <w:kern w:val="0"/>
                <w:sz w:val="22"/>
                <w:szCs w:val="22"/>
              </w:rPr>
              <w:t xml:space="preserve">    Telephone/Fax numbers: </w:t>
            </w:r>
          </w:p>
          <w:p w14:paraId="4E41DDDF" w14:textId="77777777" w:rsidR="008177BC" w:rsidRPr="00AB57D3" w:rsidRDefault="008177BC" w:rsidP="005904EE">
            <w:pPr>
              <w:pStyle w:val="Outline"/>
              <w:suppressAutoHyphens/>
              <w:spacing w:before="0" w:after="200"/>
              <w:rPr>
                <w:rFonts w:ascii="Candara" w:hAnsi="Candara"/>
                <w:spacing w:val="-2"/>
                <w:kern w:val="0"/>
                <w:sz w:val="22"/>
                <w:szCs w:val="22"/>
              </w:rPr>
            </w:pPr>
            <w:r w:rsidRPr="00AB57D3">
              <w:rPr>
                <w:rFonts w:ascii="Candara" w:hAnsi="Candara"/>
                <w:spacing w:val="-2"/>
                <w:kern w:val="0"/>
                <w:sz w:val="22"/>
                <w:szCs w:val="22"/>
              </w:rPr>
              <w:t xml:space="preserve">    E-mail Address:</w:t>
            </w:r>
          </w:p>
          <w:p w14:paraId="4FE9A155" w14:textId="77777777" w:rsidR="008177BC" w:rsidRPr="00AB57D3" w:rsidRDefault="008177BC" w:rsidP="005904EE">
            <w:pPr>
              <w:pStyle w:val="Outline"/>
              <w:suppressAutoHyphens/>
              <w:spacing w:before="0" w:after="200"/>
              <w:rPr>
                <w:rFonts w:ascii="Candara" w:hAnsi="Candara"/>
                <w:spacing w:val="-2"/>
                <w:kern w:val="0"/>
                <w:sz w:val="22"/>
                <w:szCs w:val="22"/>
              </w:rPr>
            </w:pPr>
            <w:r w:rsidRPr="00AB57D3">
              <w:rPr>
                <w:rFonts w:ascii="Candara" w:hAnsi="Candara"/>
                <w:spacing w:val="-2"/>
                <w:kern w:val="0"/>
                <w:sz w:val="22"/>
                <w:szCs w:val="22"/>
              </w:rPr>
              <w:t xml:space="preserve">    Services to be provided by the local representative:</w:t>
            </w:r>
          </w:p>
        </w:tc>
      </w:tr>
      <w:tr w:rsidR="008177BC" w:rsidRPr="00011F38" w14:paraId="0DCAB64D" w14:textId="77777777" w:rsidTr="00C72983">
        <w:trPr>
          <w:cantSplit/>
        </w:trPr>
        <w:tc>
          <w:tcPr>
            <w:tcW w:w="907" w:type="dxa"/>
          </w:tcPr>
          <w:p w14:paraId="19186A9D" w14:textId="77777777" w:rsidR="008177BC" w:rsidRPr="00AB57D3" w:rsidRDefault="008177BC">
            <w:pPr>
              <w:pStyle w:val="Outline"/>
              <w:numPr>
                <w:ilvl w:val="0"/>
                <w:numId w:val="61"/>
              </w:numPr>
              <w:suppressAutoHyphens/>
              <w:spacing w:before="0" w:after="200"/>
              <w:rPr>
                <w:rFonts w:ascii="Candara" w:hAnsi="Candara"/>
                <w:spacing w:val="-2"/>
                <w:kern w:val="0"/>
                <w:sz w:val="22"/>
                <w:szCs w:val="22"/>
              </w:rPr>
            </w:pPr>
          </w:p>
        </w:tc>
        <w:tc>
          <w:tcPr>
            <w:tcW w:w="8052" w:type="dxa"/>
          </w:tcPr>
          <w:p w14:paraId="58BEC593" w14:textId="77777777" w:rsidR="008177BC" w:rsidRPr="00AB57D3" w:rsidRDefault="008177BC" w:rsidP="005904EE">
            <w:pPr>
              <w:pStyle w:val="Outline"/>
              <w:suppressAutoHyphens/>
              <w:spacing w:before="0" w:after="200"/>
              <w:rPr>
                <w:rFonts w:ascii="Candara" w:hAnsi="Candara"/>
                <w:spacing w:val="-2"/>
                <w:kern w:val="0"/>
                <w:sz w:val="22"/>
                <w:szCs w:val="22"/>
              </w:rPr>
            </w:pPr>
            <w:r w:rsidRPr="00AB57D3">
              <w:rPr>
                <w:rFonts w:ascii="Candara" w:hAnsi="Candara"/>
                <w:spacing w:val="-2"/>
                <w:kern w:val="0"/>
                <w:sz w:val="22"/>
                <w:szCs w:val="22"/>
              </w:rPr>
              <w:t xml:space="preserve">Status of the Bidder </w:t>
            </w:r>
            <w:r w:rsidRPr="00AB57D3">
              <w:rPr>
                <w:rFonts w:ascii="Candara" w:hAnsi="Candara"/>
                <w:spacing w:val="-2"/>
                <w:sz w:val="22"/>
                <w:szCs w:val="22"/>
              </w:rPr>
              <w:t>(check the box as applicable)</w:t>
            </w:r>
            <w:r w:rsidRPr="00AB57D3">
              <w:rPr>
                <w:rFonts w:ascii="Candara" w:hAnsi="Candara"/>
                <w:spacing w:val="-2"/>
                <w:kern w:val="0"/>
                <w:sz w:val="22"/>
                <w:szCs w:val="22"/>
              </w:rPr>
              <w:t>:</w:t>
            </w:r>
          </w:p>
          <w:p w14:paraId="29AE8F9D" w14:textId="77777777" w:rsidR="008177BC" w:rsidRPr="00AB57D3" w:rsidRDefault="008177BC">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Bidding Company</w:t>
            </w:r>
          </w:p>
          <w:p w14:paraId="28C85380" w14:textId="77777777" w:rsidR="008177BC" w:rsidRPr="00AB57D3" w:rsidRDefault="008177BC">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Lead Member of the Joint Venture</w:t>
            </w:r>
          </w:p>
          <w:p w14:paraId="28382AB2" w14:textId="77777777" w:rsidR="008177BC" w:rsidRPr="00AB57D3" w:rsidRDefault="008177BC">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 xml:space="preserve">Agent of the Foreign Bidder  </w:t>
            </w:r>
          </w:p>
        </w:tc>
      </w:tr>
      <w:tr w:rsidR="008177BC" w:rsidRPr="00011F38" w14:paraId="676A94AE" w14:textId="77777777" w:rsidTr="00C72983">
        <w:trPr>
          <w:cantSplit/>
        </w:trPr>
        <w:tc>
          <w:tcPr>
            <w:tcW w:w="907" w:type="dxa"/>
          </w:tcPr>
          <w:p w14:paraId="34C04DF6" w14:textId="77777777" w:rsidR="008177BC" w:rsidRPr="00AB57D3" w:rsidRDefault="008177BC">
            <w:pPr>
              <w:pStyle w:val="ListParagraph"/>
              <w:numPr>
                <w:ilvl w:val="0"/>
                <w:numId w:val="61"/>
              </w:numPr>
              <w:spacing w:after="200"/>
              <w:rPr>
                <w:rFonts w:ascii="Candara" w:hAnsi="Candara"/>
                <w:sz w:val="22"/>
                <w:szCs w:val="22"/>
              </w:rPr>
            </w:pPr>
          </w:p>
        </w:tc>
        <w:tc>
          <w:tcPr>
            <w:tcW w:w="8052" w:type="dxa"/>
          </w:tcPr>
          <w:p w14:paraId="507BB3BA" w14:textId="77777777" w:rsidR="008177BC" w:rsidRPr="00AB57D3" w:rsidRDefault="008177BC" w:rsidP="005904EE">
            <w:pPr>
              <w:spacing w:after="200"/>
              <w:ind w:left="342" w:hanging="342"/>
              <w:rPr>
                <w:rFonts w:ascii="Candara" w:hAnsi="Candara"/>
                <w:i/>
                <w:spacing w:val="-2"/>
                <w:sz w:val="22"/>
                <w:szCs w:val="22"/>
              </w:rPr>
            </w:pPr>
            <w:r w:rsidRPr="00AB57D3">
              <w:rPr>
                <w:rFonts w:ascii="Candara" w:hAnsi="Candara"/>
                <w:sz w:val="22"/>
                <w:szCs w:val="22"/>
              </w:rPr>
              <w:t xml:space="preserve">Attached are copies of the following original documents: </w:t>
            </w:r>
            <w:r w:rsidRPr="00AB57D3">
              <w:rPr>
                <w:rFonts w:ascii="Candara" w:hAnsi="Candara"/>
                <w:i/>
                <w:spacing w:val="-2"/>
                <w:sz w:val="22"/>
                <w:szCs w:val="22"/>
              </w:rPr>
              <w:t>[check the box(es) of the attached original documents]</w:t>
            </w:r>
          </w:p>
          <w:p w14:paraId="34AACCD9" w14:textId="77777777" w:rsidR="008177BC" w:rsidRPr="00AB57D3" w:rsidRDefault="008177BC">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Tax Clearance Certificate of Bidder named in 1or 2 above (applicable for Bhutanese Bidders)</w:t>
            </w:r>
            <w:r w:rsidR="00BC2E6A" w:rsidRPr="00AB57D3">
              <w:rPr>
                <w:rFonts w:ascii="Candara" w:hAnsi="Candara"/>
                <w:spacing w:val="-2"/>
                <w:sz w:val="22"/>
                <w:szCs w:val="22"/>
              </w:rPr>
              <w:t xml:space="preserve"> or any other document to prove that the Bidder is tax compliant in the country of its registration  (applicable for foreign bidders )</w:t>
            </w:r>
          </w:p>
          <w:p w14:paraId="1781785A" w14:textId="64EAA661" w:rsidR="00D92620" w:rsidRPr="00AB57D3" w:rsidRDefault="00D92620">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Certificate of registration from the Construction Development Board (applicable for Bhutanese Bidders)</w:t>
            </w:r>
          </w:p>
          <w:p w14:paraId="4F75D49A" w14:textId="7669F109" w:rsidR="00FE2541" w:rsidRPr="00AB57D3" w:rsidRDefault="00FE2541">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Trade License (applicable for Bhutanese Bidder)</w:t>
            </w:r>
          </w:p>
          <w:p w14:paraId="5CF2CE2A" w14:textId="77777777" w:rsidR="00480455" w:rsidRPr="00AB57D3" w:rsidRDefault="00480455">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Equity shareholding certificate of the Bidder</w:t>
            </w:r>
          </w:p>
          <w:p w14:paraId="69DC074F" w14:textId="77777777" w:rsidR="008177BC" w:rsidRPr="00AB57D3" w:rsidRDefault="008177BC">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Certificate of Incorporation or Registration of Bidder  named in 1or 2 above</w:t>
            </w:r>
          </w:p>
          <w:p w14:paraId="39114AAD" w14:textId="77777777" w:rsidR="008177BC" w:rsidRPr="00AB57D3" w:rsidRDefault="008177BC">
            <w:pPr>
              <w:numPr>
                <w:ilvl w:val="0"/>
                <w:numId w:val="23"/>
              </w:numPr>
              <w:tabs>
                <w:tab w:val="clear" w:pos="372"/>
                <w:tab w:val="clear" w:pos="720"/>
                <w:tab w:val="clear" w:pos="1440"/>
                <w:tab w:val="clear" w:pos="2304"/>
                <w:tab w:val="num" w:pos="882"/>
              </w:tabs>
              <w:suppressAutoHyphens/>
              <w:spacing w:after="120"/>
              <w:ind w:left="882" w:hanging="540"/>
              <w:jc w:val="left"/>
              <w:rPr>
                <w:rFonts w:ascii="Candara" w:hAnsi="Candara"/>
                <w:spacing w:val="-2"/>
                <w:sz w:val="22"/>
                <w:szCs w:val="22"/>
              </w:rPr>
            </w:pPr>
            <w:r w:rsidRPr="00AB57D3">
              <w:rPr>
                <w:rFonts w:ascii="Candara" w:hAnsi="Candara"/>
                <w:spacing w:val="-2"/>
                <w:sz w:val="22"/>
                <w:szCs w:val="22"/>
              </w:rPr>
              <w:t>Any other certificate to support the legal entity of the Bidder named in 1or 2 above</w:t>
            </w:r>
          </w:p>
        </w:tc>
      </w:tr>
    </w:tbl>
    <w:p w14:paraId="7ED6BC23" w14:textId="77777777" w:rsidR="008177BC" w:rsidRPr="00AB57D3" w:rsidRDefault="008177BC" w:rsidP="008177BC">
      <w:pPr>
        <w:rPr>
          <w:rFonts w:ascii="Candara" w:hAnsi="Candara"/>
          <w:sz w:val="22"/>
          <w:szCs w:val="22"/>
        </w:rPr>
      </w:pPr>
    </w:p>
    <w:tbl>
      <w:tblPr>
        <w:tblW w:w="8730" w:type="dxa"/>
        <w:tblInd w:w="198" w:type="dxa"/>
        <w:tblLook w:val="0000" w:firstRow="0" w:lastRow="0" w:firstColumn="0" w:lastColumn="0" w:noHBand="0" w:noVBand="0"/>
      </w:tblPr>
      <w:tblGrid>
        <w:gridCol w:w="3894"/>
        <w:gridCol w:w="4836"/>
      </w:tblGrid>
      <w:tr w:rsidR="008177BC" w:rsidRPr="00011F38" w14:paraId="7C8BF69A" w14:textId="77777777" w:rsidTr="005904EE">
        <w:trPr>
          <w:trHeight w:val="388"/>
        </w:trPr>
        <w:tc>
          <w:tcPr>
            <w:tcW w:w="3894" w:type="dxa"/>
          </w:tcPr>
          <w:p w14:paraId="0EFC7E42" w14:textId="77777777" w:rsidR="008177BC" w:rsidRPr="00AB57D3" w:rsidRDefault="008177BC" w:rsidP="005904EE">
            <w:pPr>
              <w:autoSpaceDE w:val="0"/>
              <w:autoSpaceDN w:val="0"/>
              <w:adjustRightInd w:val="0"/>
              <w:spacing w:after="0"/>
              <w:rPr>
                <w:rFonts w:ascii="Candara" w:hAnsi="Candara"/>
                <w:color w:val="000000"/>
                <w:sz w:val="22"/>
                <w:szCs w:val="22"/>
              </w:rPr>
            </w:pPr>
            <w:bookmarkStart w:id="1252" w:name="_Toc278626312"/>
            <w:r w:rsidRPr="00AB57D3">
              <w:rPr>
                <w:rFonts w:ascii="Candara" w:hAnsi="Candara"/>
                <w:color w:val="000000"/>
                <w:sz w:val="22"/>
                <w:szCs w:val="22"/>
              </w:rPr>
              <w:t>Date :</w:t>
            </w:r>
          </w:p>
        </w:tc>
        <w:tc>
          <w:tcPr>
            <w:tcW w:w="4836" w:type="dxa"/>
          </w:tcPr>
          <w:p w14:paraId="0784610D"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0BA987FD" w14:textId="77777777" w:rsidTr="005904EE">
        <w:trPr>
          <w:trHeight w:val="528"/>
        </w:trPr>
        <w:tc>
          <w:tcPr>
            <w:tcW w:w="3894" w:type="dxa"/>
            <w:vAlign w:val="center"/>
          </w:tcPr>
          <w:p w14:paraId="20806BB5"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79B0B8AC"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3833E79A" w14:textId="77777777" w:rsidTr="005904EE">
        <w:trPr>
          <w:trHeight w:val="528"/>
        </w:trPr>
        <w:tc>
          <w:tcPr>
            <w:tcW w:w="3894" w:type="dxa"/>
          </w:tcPr>
          <w:p w14:paraId="01D29ECD"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0822C032"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520512A8" w14:textId="77777777" w:rsidTr="005904EE">
        <w:trPr>
          <w:trHeight w:val="380"/>
        </w:trPr>
        <w:tc>
          <w:tcPr>
            <w:tcW w:w="3894" w:type="dxa"/>
          </w:tcPr>
          <w:p w14:paraId="3A48DA93"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17F60994" w14:textId="77777777" w:rsidR="008177BC" w:rsidRPr="00AB57D3" w:rsidRDefault="008177BC" w:rsidP="005904EE">
            <w:pPr>
              <w:autoSpaceDE w:val="0"/>
              <w:autoSpaceDN w:val="0"/>
              <w:adjustRightInd w:val="0"/>
              <w:spacing w:after="0"/>
              <w:rPr>
                <w:rFonts w:ascii="Candara" w:hAnsi="Candara"/>
                <w:color w:val="000000"/>
                <w:sz w:val="22"/>
                <w:szCs w:val="22"/>
              </w:rPr>
            </w:pPr>
          </w:p>
          <w:p w14:paraId="54DA33E1"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27A9A1A8" w14:textId="77777777" w:rsidR="008177BC" w:rsidRPr="00AB57D3" w:rsidRDefault="008177BC" w:rsidP="008177BC">
      <w:pPr>
        <w:rPr>
          <w:rFonts w:ascii="Candara" w:hAnsi="Candara"/>
          <w:b/>
          <w:sz w:val="22"/>
          <w:szCs w:val="22"/>
          <w:u w:val="single"/>
        </w:rPr>
      </w:pPr>
    </w:p>
    <w:p w14:paraId="31AB6FB7"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AB57D3">
        <w:rPr>
          <w:rFonts w:ascii="Candara" w:eastAsia="MS Mincho" w:hAnsi="Candara"/>
          <w:bCs/>
          <w:sz w:val="22"/>
          <w:szCs w:val="22"/>
        </w:rPr>
        <w:br w:type="page"/>
      </w:r>
    </w:p>
    <w:p w14:paraId="18E9967A"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53" w:name="_Form_5:_Power"/>
      <w:bookmarkStart w:id="1254" w:name="_Toc278626316"/>
      <w:bookmarkStart w:id="1255" w:name="_Toc302727620"/>
      <w:bookmarkStart w:id="1256" w:name="_Toc302748822"/>
      <w:bookmarkStart w:id="1257" w:name="_Toc189045108"/>
      <w:bookmarkEnd w:id="1253"/>
      <w:r w:rsidRPr="00D018A8">
        <w:rPr>
          <w:rFonts w:ascii="Candara" w:eastAsia="MS Mincho" w:hAnsi="Candara"/>
          <w:bCs/>
          <w:color w:val="1A00FD"/>
          <w:sz w:val="22"/>
          <w:szCs w:val="22"/>
        </w:rPr>
        <w:lastRenderedPageBreak/>
        <w:t>Form 5: Power of Attorney</w:t>
      </w:r>
      <w:bookmarkEnd w:id="1254"/>
      <w:bookmarkEnd w:id="1255"/>
      <w:bookmarkEnd w:id="1256"/>
      <w:bookmarkEnd w:id="1257"/>
    </w:p>
    <w:p w14:paraId="543E7560" w14:textId="77777777" w:rsidR="008177BC" w:rsidRPr="00AB57D3" w:rsidRDefault="008177BC" w:rsidP="008177BC">
      <w:pPr>
        <w:jc w:val="center"/>
        <w:rPr>
          <w:rFonts w:ascii="Candara" w:eastAsia="MS Mincho" w:hAnsi="Candara"/>
          <w:i/>
          <w:sz w:val="22"/>
          <w:szCs w:val="22"/>
        </w:rPr>
      </w:pPr>
      <w:r w:rsidRPr="00AB57D3">
        <w:rPr>
          <w:rFonts w:ascii="Candara" w:eastAsia="MS Mincho" w:hAnsi="Candara"/>
          <w:i/>
          <w:sz w:val="22"/>
          <w:szCs w:val="22"/>
        </w:rPr>
        <w:t>(To be executed on non-judicial stamp paper of appropriate value)</w:t>
      </w:r>
    </w:p>
    <w:p w14:paraId="7B29C068" w14:textId="4A3F3F24"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KNOW ALL MEN BY THESE PRESENTS THAT WE, ………</w:t>
      </w:r>
      <w:r w:rsidRPr="00AB57D3">
        <w:rPr>
          <w:rFonts w:ascii="Candara" w:eastAsia="MS Mincho" w:hAnsi="Candara" w:cs="Times New Roman"/>
          <w:i/>
          <w:sz w:val="22"/>
          <w:szCs w:val="22"/>
        </w:rPr>
        <w:t>[insert name of the Bidder]</w:t>
      </w:r>
      <w:r w:rsidRPr="00AB57D3">
        <w:rPr>
          <w:rFonts w:ascii="Candara" w:eastAsia="MS Mincho" w:hAnsi="Candara" w:cs="Times New Roman"/>
          <w:sz w:val="22"/>
          <w:szCs w:val="22"/>
        </w:rPr>
        <w:t xml:space="preserve">………………. a Company incorporated under the </w:t>
      </w:r>
      <w:r w:rsidRPr="00AB57D3">
        <w:rPr>
          <w:rFonts w:ascii="Candara" w:eastAsia="MS Mincho" w:hAnsi="Candara" w:cs="Times New Roman"/>
          <w:i/>
          <w:sz w:val="22"/>
          <w:szCs w:val="22"/>
        </w:rPr>
        <w:t>…………….[insert relevant statute of the country of incorporation]</w:t>
      </w:r>
      <w:r w:rsidRPr="00AB57D3">
        <w:rPr>
          <w:rFonts w:ascii="Candara" w:eastAsia="MS Mincho" w:hAnsi="Candara" w:cs="Times New Roman"/>
          <w:sz w:val="22"/>
          <w:szCs w:val="22"/>
        </w:rPr>
        <w:t>……………. and having its registered office at …………</w:t>
      </w:r>
      <w:r w:rsidRPr="00AB57D3">
        <w:rPr>
          <w:rFonts w:ascii="Candara" w:eastAsia="MS Mincho" w:hAnsi="Candara" w:cs="Times New Roman"/>
          <w:i/>
          <w:sz w:val="22"/>
          <w:szCs w:val="22"/>
        </w:rPr>
        <w:t>[insert address]</w:t>
      </w:r>
      <w:r w:rsidRPr="00AB57D3">
        <w:rPr>
          <w:rFonts w:ascii="Candara" w:eastAsia="MS Mincho" w:hAnsi="Candara" w:cs="Times New Roman"/>
          <w:sz w:val="22"/>
          <w:szCs w:val="22"/>
        </w:rPr>
        <w:t>……………………………………. (hereinafter referred to as the “Bidder”) having been authorized by the Board of Directors of the Company, inter alia, to execute contracts in the name of and for and on behalf of the Company.  I …….</w:t>
      </w:r>
      <w:r w:rsidRPr="00AB57D3">
        <w:rPr>
          <w:rFonts w:ascii="Candara" w:eastAsia="MS Mincho" w:hAnsi="Candara" w:cs="Times New Roman"/>
          <w:i/>
          <w:sz w:val="22"/>
          <w:szCs w:val="22"/>
        </w:rPr>
        <w:t>[insert nameof the person giving the power of attorney]…………………</w:t>
      </w:r>
      <w:r w:rsidRPr="00AB57D3">
        <w:rPr>
          <w:rFonts w:ascii="Candara" w:eastAsia="MS Mincho" w:hAnsi="Candara" w:cs="Times New Roman"/>
          <w:sz w:val="22"/>
          <w:szCs w:val="22"/>
        </w:rPr>
        <w:t xml:space="preserve">.presently holding the position of ……………….. </w:t>
      </w:r>
      <w:r w:rsidRPr="00AB57D3">
        <w:rPr>
          <w:rFonts w:ascii="Candara" w:eastAsia="MS Mincho" w:hAnsi="Candara" w:cs="Times New Roman"/>
          <w:i/>
          <w:sz w:val="22"/>
          <w:szCs w:val="22"/>
        </w:rPr>
        <w:t>[insert designation of the person giving the power of attorney]</w:t>
      </w:r>
      <w:r w:rsidRPr="00AB57D3">
        <w:rPr>
          <w:rFonts w:ascii="Candara" w:eastAsia="MS Mincho" w:hAnsi="Candara" w:cs="Times New Roman"/>
          <w:sz w:val="22"/>
          <w:szCs w:val="22"/>
        </w:rPr>
        <w:t>……………… in the company do hereby constitute, appoint and authorize Mr.…………… [</w:t>
      </w:r>
      <w:r w:rsidRPr="00AB57D3">
        <w:rPr>
          <w:rFonts w:ascii="Candara" w:eastAsia="MS Mincho" w:hAnsi="Candara" w:cs="Times New Roman"/>
          <w:i/>
          <w:sz w:val="22"/>
          <w:szCs w:val="22"/>
        </w:rPr>
        <w:t>insert name, designation and residential address of the person to whom the power of attorney is being given]…………</w:t>
      </w:r>
      <w:r w:rsidRPr="00AB57D3">
        <w:rPr>
          <w:rFonts w:ascii="Candara" w:eastAsia="MS Mincho" w:hAnsi="Candara" w:cs="Times New Roman"/>
          <w:sz w:val="22"/>
          <w:szCs w:val="22"/>
        </w:rPr>
        <w:t xml:space="preserve"> as our true and lawful attorney to do in our name and on our behalf all such acts, deeds, things necessary and incidental for submission of our Bid against NIT No. …………………….., floated by </w:t>
      </w:r>
      <w:r w:rsidR="000605EC" w:rsidRPr="00AB57D3">
        <w:rPr>
          <w:rFonts w:ascii="Candara" w:eastAsia="MS Mincho" w:hAnsi="Candara" w:cs="Times New Roman"/>
          <w:sz w:val="22"/>
          <w:szCs w:val="22"/>
        </w:rPr>
        <w:t>DGPC</w:t>
      </w:r>
      <w:r w:rsidRPr="00AB57D3">
        <w:rPr>
          <w:rFonts w:ascii="Candara" w:eastAsia="MS Mincho" w:hAnsi="Candara" w:cs="Times New Roman"/>
          <w:sz w:val="22"/>
          <w:szCs w:val="22"/>
        </w:rPr>
        <w:t xml:space="preserve">. I hereby further authorize the above attorney for signing and submission of the Bid and all other documents, information related to the Bid including undertakings, letters, certificates, declarations, clarifications, acceptances, guarantees, any amendments to the Bid and such documents related to the Bid, and providing responses and representing us in all the matters before </w:t>
      </w:r>
      <w:r w:rsidR="000605EC" w:rsidRPr="00AB57D3">
        <w:rPr>
          <w:rFonts w:ascii="Candara" w:eastAsia="MS Mincho" w:hAnsi="Candara" w:cs="Times New Roman"/>
          <w:sz w:val="22"/>
          <w:szCs w:val="22"/>
        </w:rPr>
        <w:t>DGPC</w:t>
      </w:r>
      <w:r w:rsidRPr="00AB57D3">
        <w:rPr>
          <w:rFonts w:ascii="Candara" w:eastAsia="MS Mincho" w:hAnsi="Candara" w:cs="Times New Roman"/>
          <w:sz w:val="22"/>
          <w:szCs w:val="22"/>
        </w:rPr>
        <w:t xml:space="preserve"> in connection with the Bid for the said NIT till the completion of the bidding process</w:t>
      </w:r>
      <w:r w:rsidR="00BC2E6A" w:rsidRPr="00AB57D3">
        <w:rPr>
          <w:rFonts w:ascii="Candara" w:eastAsia="MS Mincho" w:hAnsi="Candara" w:cs="Times New Roman"/>
          <w:sz w:val="22"/>
          <w:szCs w:val="22"/>
        </w:rPr>
        <w:t xml:space="preserve"> including signing of the contract</w:t>
      </w:r>
      <w:r w:rsidRPr="00AB57D3">
        <w:rPr>
          <w:rFonts w:ascii="Candara" w:eastAsia="MS Mincho" w:hAnsi="Candara" w:cs="Times New Roman"/>
          <w:sz w:val="22"/>
          <w:szCs w:val="22"/>
        </w:rPr>
        <w:t xml:space="preserve">. </w:t>
      </w:r>
    </w:p>
    <w:p w14:paraId="0BC76280" w14:textId="77777777" w:rsidR="008177BC" w:rsidRPr="00AB57D3" w:rsidRDefault="008177BC" w:rsidP="008177BC">
      <w:pPr>
        <w:pStyle w:val="PlainText"/>
        <w:jc w:val="both"/>
        <w:rPr>
          <w:rFonts w:ascii="Candara" w:eastAsia="MS Mincho" w:hAnsi="Candara" w:cs="Times New Roman"/>
          <w:sz w:val="22"/>
          <w:szCs w:val="22"/>
        </w:rPr>
      </w:pPr>
    </w:p>
    <w:p w14:paraId="7B1A80C5" w14:textId="77777777"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I accordingly hereby nominate, constitute and appoint above named ……………………………………………… severally, as my lawful attorney to do all or any of the acts specifically mentioned immediately herein above.</w:t>
      </w:r>
    </w:p>
    <w:p w14:paraId="42CAEF37" w14:textId="77777777" w:rsidR="008177BC" w:rsidRPr="00AB57D3" w:rsidRDefault="008177BC" w:rsidP="008177BC">
      <w:pPr>
        <w:pStyle w:val="PlainText"/>
        <w:jc w:val="both"/>
        <w:rPr>
          <w:rFonts w:ascii="Candara" w:eastAsia="MS Mincho" w:hAnsi="Candara" w:cs="Times New Roman"/>
          <w:sz w:val="22"/>
          <w:szCs w:val="22"/>
        </w:rPr>
      </w:pPr>
    </w:p>
    <w:p w14:paraId="7E47EF50" w14:textId="77777777"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WE do hereby agree and undertake to ratify and confirm whatever the said Attorney shall lawfully do or cause to be done under and by virtue of this power of Attorney and the Acts of Attorney to all intents and purposes are done as if I had done the same on behalf of the Company if these presents had not been made.</w:t>
      </w:r>
    </w:p>
    <w:p w14:paraId="28B4C434" w14:textId="77777777" w:rsidR="008177BC" w:rsidRPr="00AB57D3" w:rsidRDefault="008177BC" w:rsidP="008177BC">
      <w:pPr>
        <w:pStyle w:val="PlainText"/>
        <w:jc w:val="both"/>
        <w:rPr>
          <w:rFonts w:ascii="Candara" w:eastAsia="MS Mincho" w:hAnsi="Candara" w:cs="Times New Roman"/>
          <w:sz w:val="22"/>
          <w:szCs w:val="22"/>
        </w:rPr>
      </w:pPr>
    </w:p>
    <w:p w14:paraId="39D7C759" w14:textId="77777777"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IN WITNESS whereof I, ………………………………….. have executed these presents this the ……………………….day of …………………at ………………...</w:t>
      </w:r>
    </w:p>
    <w:p w14:paraId="26076D9C" w14:textId="77777777" w:rsidR="008177BC" w:rsidRPr="00AB57D3" w:rsidRDefault="008177BC" w:rsidP="008177BC">
      <w:pPr>
        <w:ind w:left="5310"/>
        <w:rPr>
          <w:rFonts w:ascii="Candara" w:eastAsia="MS Mincho" w:hAnsi="Candara"/>
          <w:sz w:val="22"/>
          <w:szCs w:val="22"/>
        </w:rPr>
      </w:pPr>
    </w:p>
    <w:p w14:paraId="0604D011" w14:textId="77777777" w:rsidR="008177BC" w:rsidRPr="00AB57D3" w:rsidRDefault="008177BC" w:rsidP="008177BC">
      <w:pPr>
        <w:rPr>
          <w:rFonts w:ascii="Candara" w:eastAsia="MS Mincho" w:hAnsi="Candara"/>
          <w:b/>
          <w:sz w:val="22"/>
          <w:szCs w:val="22"/>
        </w:rPr>
      </w:pP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b/>
          <w:sz w:val="22"/>
          <w:szCs w:val="22"/>
        </w:rPr>
        <w:t>EXECUTANT</w:t>
      </w:r>
    </w:p>
    <w:p w14:paraId="01AEE037" w14:textId="54555DAC" w:rsidR="008177BC" w:rsidRPr="00AB57D3" w:rsidRDefault="008177BC" w:rsidP="008177BC">
      <w:pPr>
        <w:tabs>
          <w:tab w:val="left" w:pos="3510"/>
        </w:tabs>
        <w:rPr>
          <w:rFonts w:ascii="Candara" w:eastAsia="MS Mincho" w:hAnsi="Candara"/>
          <w:sz w:val="22"/>
          <w:szCs w:val="22"/>
        </w:rPr>
      </w:pPr>
      <w:r w:rsidRPr="00AB57D3">
        <w:rPr>
          <w:rFonts w:ascii="Candara" w:eastAsia="MS Mincho" w:hAnsi="Candara"/>
          <w:sz w:val="22"/>
          <w:szCs w:val="22"/>
        </w:rPr>
        <w:t xml:space="preserve">                                                                    </w:t>
      </w:r>
      <w:r w:rsidR="001465B3">
        <w:rPr>
          <w:rFonts w:ascii="Candara" w:eastAsia="MS Mincho" w:hAnsi="Candara"/>
          <w:sz w:val="22"/>
          <w:szCs w:val="22"/>
        </w:rPr>
        <w:t xml:space="preserve">                     </w:t>
      </w:r>
      <w:r w:rsidRPr="00AB57D3">
        <w:rPr>
          <w:rFonts w:ascii="Candara" w:eastAsia="MS Mincho" w:hAnsi="Candara"/>
          <w:sz w:val="22"/>
          <w:szCs w:val="22"/>
        </w:rPr>
        <w:t>Signature:……………………………………….</w:t>
      </w:r>
    </w:p>
    <w:p w14:paraId="2CDC4EC3" w14:textId="69F77CBA" w:rsidR="008177BC" w:rsidRPr="00AB57D3" w:rsidRDefault="008177BC" w:rsidP="008177BC">
      <w:pPr>
        <w:rPr>
          <w:rFonts w:ascii="Candara" w:eastAsia="MS Mincho" w:hAnsi="Candara"/>
          <w:sz w:val="22"/>
          <w:szCs w:val="22"/>
        </w:rPr>
      </w:pP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t xml:space="preserve">                    </w:t>
      </w:r>
      <w:r w:rsidR="001465B3">
        <w:rPr>
          <w:rFonts w:ascii="Candara" w:eastAsia="MS Mincho" w:hAnsi="Candara"/>
          <w:sz w:val="22"/>
          <w:szCs w:val="22"/>
        </w:rPr>
        <w:t xml:space="preserve">        </w:t>
      </w:r>
      <w:r w:rsidRPr="00AB57D3">
        <w:rPr>
          <w:rFonts w:ascii="Candara" w:eastAsia="MS Mincho" w:hAnsi="Candara"/>
          <w:sz w:val="22"/>
          <w:szCs w:val="22"/>
        </w:rPr>
        <w:t>Name:...................................................................</w:t>
      </w:r>
    </w:p>
    <w:p w14:paraId="1AC64BD6" w14:textId="77777777" w:rsidR="008177BC" w:rsidRPr="00AB57D3" w:rsidRDefault="008177BC" w:rsidP="008177BC">
      <w:pPr>
        <w:jc w:val="center"/>
        <w:rPr>
          <w:rFonts w:ascii="Candara" w:eastAsia="MS Mincho" w:hAnsi="Candara"/>
          <w:sz w:val="22"/>
          <w:szCs w:val="22"/>
        </w:rPr>
      </w:pP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r>
      <w:r w:rsidRPr="00AB57D3">
        <w:rPr>
          <w:rFonts w:ascii="Candara" w:eastAsia="MS Mincho" w:hAnsi="Candara"/>
          <w:sz w:val="22"/>
          <w:szCs w:val="22"/>
        </w:rPr>
        <w:tab/>
        <w:t xml:space="preserve">  Designation:....…………….…………………...</w:t>
      </w:r>
    </w:p>
    <w:p w14:paraId="445815AD" w14:textId="77777777" w:rsidR="008177BC" w:rsidRPr="00AB57D3" w:rsidRDefault="008177BC" w:rsidP="008177BC">
      <w:pPr>
        <w:rPr>
          <w:rFonts w:ascii="Candara" w:eastAsia="MS Mincho" w:hAnsi="Candara"/>
          <w:b/>
          <w:sz w:val="22"/>
          <w:szCs w:val="22"/>
          <w:lang w:val="en-US"/>
        </w:rPr>
      </w:pPr>
      <w:r w:rsidRPr="00AB57D3">
        <w:rPr>
          <w:rFonts w:ascii="Candara" w:eastAsia="MS Mincho" w:hAnsi="Candara"/>
          <w:b/>
          <w:sz w:val="22"/>
          <w:szCs w:val="22"/>
          <w:lang w:val="en-US"/>
        </w:rPr>
        <w:t>ACCEPTED:</w:t>
      </w:r>
    </w:p>
    <w:p w14:paraId="02446BE3" w14:textId="77777777" w:rsidR="008177BC" w:rsidRPr="00AB57D3" w:rsidRDefault="008177BC" w:rsidP="008177BC">
      <w:pPr>
        <w:rPr>
          <w:rFonts w:ascii="Candara" w:eastAsia="MS Mincho" w:hAnsi="Candara"/>
          <w:sz w:val="22"/>
          <w:szCs w:val="22"/>
        </w:rPr>
      </w:pPr>
      <w:r w:rsidRPr="00AB57D3">
        <w:rPr>
          <w:rFonts w:ascii="Candara" w:eastAsia="MS Mincho" w:hAnsi="Candara"/>
          <w:sz w:val="22"/>
          <w:szCs w:val="22"/>
        </w:rPr>
        <w:t>Signature of Attorney:..………………………….</w:t>
      </w:r>
    </w:p>
    <w:p w14:paraId="15EB955F" w14:textId="77777777" w:rsidR="008177BC" w:rsidRPr="00AB57D3" w:rsidRDefault="008177BC" w:rsidP="008177BC">
      <w:pPr>
        <w:rPr>
          <w:rFonts w:ascii="Candara" w:eastAsia="MS Mincho" w:hAnsi="Candara"/>
          <w:sz w:val="22"/>
          <w:szCs w:val="22"/>
        </w:rPr>
      </w:pPr>
      <w:r w:rsidRPr="00AB57D3">
        <w:rPr>
          <w:rFonts w:ascii="Candara" w:eastAsia="MS Mincho" w:hAnsi="Candara"/>
          <w:sz w:val="22"/>
          <w:szCs w:val="22"/>
        </w:rPr>
        <w:lastRenderedPageBreak/>
        <w:t>Name:.....................………………………………</w:t>
      </w:r>
    </w:p>
    <w:p w14:paraId="09CE0FF2" w14:textId="77777777" w:rsidR="008177BC" w:rsidRPr="00AB57D3" w:rsidRDefault="008177BC" w:rsidP="008177BC">
      <w:pPr>
        <w:rPr>
          <w:rFonts w:ascii="Candara" w:eastAsia="MS Mincho" w:hAnsi="Candara"/>
          <w:sz w:val="22"/>
          <w:szCs w:val="22"/>
        </w:rPr>
      </w:pPr>
      <w:r w:rsidRPr="00AB57D3">
        <w:rPr>
          <w:rFonts w:ascii="Candara" w:eastAsia="MS Mincho" w:hAnsi="Candara"/>
          <w:sz w:val="22"/>
          <w:szCs w:val="22"/>
        </w:rPr>
        <w:t>Designation:………………….....................……..</w:t>
      </w:r>
    </w:p>
    <w:p w14:paraId="41466465" w14:textId="77777777" w:rsidR="008177BC" w:rsidRPr="00AB57D3" w:rsidRDefault="008177BC" w:rsidP="008177BC">
      <w:pPr>
        <w:jc w:val="right"/>
        <w:rPr>
          <w:rFonts w:ascii="Candara" w:eastAsia="MS Mincho" w:hAnsi="Candara"/>
          <w:sz w:val="22"/>
          <w:szCs w:val="22"/>
        </w:rPr>
      </w:pPr>
      <w:r w:rsidRPr="00AB57D3">
        <w:rPr>
          <w:rFonts w:ascii="Candara" w:eastAsia="MS Mincho" w:hAnsi="Candara"/>
          <w:sz w:val="22"/>
          <w:szCs w:val="22"/>
        </w:rPr>
        <w:br/>
        <w:t xml:space="preserve">Signature of the Attorney Attested </w:t>
      </w:r>
    </w:p>
    <w:p w14:paraId="44865A59" w14:textId="77777777" w:rsidR="008177BC" w:rsidRPr="00AB57D3" w:rsidRDefault="008177BC" w:rsidP="008177BC">
      <w:pPr>
        <w:jc w:val="right"/>
        <w:rPr>
          <w:rFonts w:ascii="Candara" w:eastAsia="MS Mincho" w:hAnsi="Candara"/>
          <w:sz w:val="22"/>
          <w:szCs w:val="22"/>
        </w:rPr>
      </w:pPr>
      <w:r w:rsidRPr="00AB57D3">
        <w:rPr>
          <w:rFonts w:ascii="Candara" w:eastAsia="MS Mincho" w:hAnsi="Candara"/>
          <w:sz w:val="22"/>
          <w:szCs w:val="22"/>
        </w:rPr>
        <w:t>………………………………</w:t>
      </w:r>
    </w:p>
    <w:p w14:paraId="7144D222" w14:textId="77777777" w:rsidR="008177BC" w:rsidRPr="00AB57D3" w:rsidRDefault="008177BC" w:rsidP="008177BC">
      <w:pPr>
        <w:jc w:val="right"/>
        <w:rPr>
          <w:rFonts w:ascii="Candara" w:eastAsia="MS Mincho" w:hAnsi="Candara"/>
          <w:b/>
          <w:sz w:val="22"/>
          <w:szCs w:val="22"/>
        </w:rPr>
      </w:pPr>
      <w:r w:rsidRPr="00AB57D3">
        <w:rPr>
          <w:rFonts w:ascii="Candara" w:eastAsia="MS Mincho" w:hAnsi="Candara"/>
          <w:b/>
          <w:sz w:val="22"/>
          <w:szCs w:val="22"/>
        </w:rPr>
        <w:t>EXECUTANT</w:t>
      </w:r>
    </w:p>
    <w:p w14:paraId="783E5F54" w14:textId="77777777" w:rsidR="008177BC" w:rsidRPr="00AB57D3" w:rsidRDefault="008177BC" w:rsidP="008177BC">
      <w:pPr>
        <w:jc w:val="right"/>
        <w:rPr>
          <w:rFonts w:ascii="Candara" w:eastAsia="MS Mincho" w:hAnsi="Candara"/>
          <w:sz w:val="22"/>
          <w:szCs w:val="22"/>
        </w:rPr>
      </w:pPr>
      <w:r w:rsidRPr="00AB57D3">
        <w:rPr>
          <w:rFonts w:ascii="Candara" w:eastAsia="MS Mincho" w:hAnsi="Candara"/>
          <w:sz w:val="22"/>
          <w:szCs w:val="22"/>
        </w:rPr>
        <w:t xml:space="preserve">Name……………………………… </w:t>
      </w:r>
    </w:p>
    <w:p w14:paraId="0BDC18D3" w14:textId="77777777" w:rsidR="008177BC" w:rsidRPr="00AB57D3" w:rsidRDefault="008177BC" w:rsidP="008177BC">
      <w:pPr>
        <w:jc w:val="right"/>
        <w:rPr>
          <w:rFonts w:ascii="Candara" w:eastAsia="MS Mincho" w:hAnsi="Candara"/>
          <w:sz w:val="22"/>
          <w:szCs w:val="22"/>
        </w:rPr>
      </w:pPr>
      <w:r w:rsidRPr="00AB57D3">
        <w:rPr>
          <w:rFonts w:ascii="Candara" w:eastAsia="MS Mincho" w:hAnsi="Candara"/>
          <w:sz w:val="22"/>
          <w:szCs w:val="22"/>
        </w:rPr>
        <w:t>Designation………………………………</w:t>
      </w:r>
    </w:p>
    <w:p w14:paraId="15B0FB25" w14:textId="77777777" w:rsidR="008177BC" w:rsidRPr="00AB57D3" w:rsidRDefault="008177BC" w:rsidP="008177BC">
      <w:pPr>
        <w:jc w:val="right"/>
        <w:rPr>
          <w:rFonts w:ascii="Candara" w:eastAsia="MS Mincho" w:hAnsi="Candara"/>
          <w:sz w:val="22"/>
          <w:szCs w:val="22"/>
        </w:rPr>
      </w:pPr>
      <w:r w:rsidRPr="00AB57D3">
        <w:rPr>
          <w:rFonts w:ascii="Candara" w:eastAsia="MS Mincho" w:hAnsi="Candara"/>
          <w:sz w:val="22"/>
          <w:szCs w:val="22"/>
        </w:rPr>
        <w:t>Office Seal………………………………</w:t>
      </w:r>
    </w:p>
    <w:p w14:paraId="419F7F87"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1EEC23A7"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r w:rsidRPr="00AB57D3">
        <w:rPr>
          <w:rFonts w:ascii="Candara" w:eastAsia="MS Mincho" w:hAnsi="Candara"/>
          <w:b/>
          <w:bCs/>
          <w:sz w:val="22"/>
          <w:szCs w:val="22"/>
        </w:rPr>
        <w:t>Note:</w:t>
      </w:r>
      <w:r w:rsidRPr="00AB57D3">
        <w:rPr>
          <w:rFonts w:ascii="Candara" w:eastAsia="MS Mincho" w:hAnsi="Candara"/>
          <w:bCs/>
          <w:sz w:val="22"/>
          <w:szCs w:val="22"/>
        </w:rPr>
        <w:t xml:space="preserve"> The Power of Attorney should be notarised as per applicable legal provisions in the country of the Bidder</w:t>
      </w:r>
    </w:p>
    <w:p w14:paraId="64208DB1"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AB57D3">
        <w:rPr>
          <w:rFonts w:ascii="Candara" w:eastAsia="MS Mincho" w:hAnsi="Candara"/>
          <w:bCs/>
          <w:sz w:val="22"/>
          <w:szCs w:val="22"/>
        </w:rPr>
        <w:br w:type="page"/>
      </w:r>
    </w:p>
    <w:p w14:paraId="4FE898D7"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58" w:name="_Form_6:_Information"/>
      <w:bookmarkStart w:id="1259" w:name="_Toc278626317"/>
      <w:bookmarkStart w:id="1260" w:name="_Toc302727621"/>
      <w:bookmarkStart w:id="1261" w:name="_Toc302748823"/>
      <w:bookmarkStart w:id="1262" w:name="_Ref500255648"/>
      <w:bookmarkStart w:id="1263" w:name="_Toc189045109"/>
      <w:bookmarkEnd w:id="1258"/>
      <w:r w:rsidRPr="00D018A8">
        <w:rPr>
          <w:rFonts w:ascii="Candara" w:eastAsia="MS Mincho" w:hAnsi="Candara"/>
          <w:bCs/>
          <w:color w:val="1A00FD"/>
          <w:sz w:val="22"/>
          <w:szCs w:val="22"/>
        </w:rPr>
        <w:lastRenderedPageBreak/>
        <w:t xml:space="preserve">Form 6: </w:t>
      </w:r>
      <w:bookmarkEnd w:id="1259"/>
      <w:r w:rsidRPr="00D018A8">
        <w:rPr>
          <w:rFonts w:ascii="Candara" w:eastAsia="MS Mincho" w:hAnsi="Candara"/>
          <w:bCs/>
          <w:color w:val="1A00FD"/>
          <w:sz w:val="22"/>
          <w:szCs w:val="22"/>
        </w:rPr>
        <w:t>Information for Meeting Qualification Requirement (QR)</w:t>
      </w:r>
      <w:bookmarkEnd w:id="1260"/>
      <w:bookmarkEnd w:id="1261"/>
      <w:bookmarkEnd w:id="1262"/>
      <w:bookmarkEnd w:id="1263"/>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4800FCDA" w14:textId="77777777" w:rsidTr="005904EE">
        <w:trPr>
          <w:trHeight w:val="1188"/>
        </w:trPr>
        <w:tc>
          <w:tcPr>
            <w:tcW w:w="4698" w:type="dxa"/>
          </w:tcPr>
          <w:p w14:paraId="293C4C45" w14:textId="77777777" w:rsidR="008177BC" w:rsidRPr="00AB57D3" w:rsidRDefault="008177BC" w:rsidP="005904EE">
            <w:pPr>
              <w:tabs>
                <w:tab w:val="left" w:pos="-18"/>
              </w:tabs>
              <w:rPr>
                <w:rFonts w:ascii="Candara" w:hAnsi="Candara"/>
                <w:sz w:val="22"/>
                <w:szCs w:val="22"/>
              </w:rPr>
            </w:pPr>
          </w:p>
          <w:p w14:paraId="0946B695"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78D7187D"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6ED3739C"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To</w:t>
            </w:r>
          </w:p>
          <w:p w14:paraId="41071FC8" w14:textId="776619D2" w:rsidR="008177BC" w:rsidRPr="00AB57D3" w:rsidRDefault="008177BC" w:rsidP="005904EE">
            <w:pPr>
              <w:tabs>
                <w:tab w:val="left" w:pos="-18"/>
              </w:tabs>
              <w:rPr>
                <w:rFonts w:ascii="Candara"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495B1C17"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47516F6E"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Bidder’s Name &amp; Address:</w:t>
            </w:r>
          </w:p>
          <w:p w14:paraId="1A2C96F8" w14:textId="77777777" w:rsidR="008177BC" w:rsidRPr="00AB57D3" w:rsidRDefault="008177BC" w:rsidP="005904EE">
            <w:pPr>
              <w:pStyle w:val="Level11"/>
              <w:numPr>
                <w:ilvl w:val="0"/>
                <w:numId w:val="0"/>
              </w:numPr>
              <w:tabs>
                <w:tab w:val="clear" w:pos="1440"/>
                <w:tab w:val="clear" w:pos="2304"/>
              </w:tabs>
              <w:ind w:left="1044"/>
              <w:rPr>
                <w:rFonts w:ascii="Candara" w:eastAsia="MS Mincho" w:hAnsi="Candara"/>
                <w:sz w:val="22"/>
                <w:szCs w:val="22"/>
              </w:rPr>
            </w:pPr>
            <w:r w:rsidRPr="00AB57D3">
              <w:rPr>
                <w:rFonts w:ascii="Candara" w:hAnsi="Candara"/>
                <w:sz w:val="22"/>
                <w:szCs w:val="22"/>
              </w:rPr>
              <w:t>..............................................</w:t>
            </w:r>
          </w:p>
          <w:p w14:paraId="3BA870ED" w14:textId="77777777" w:rsidR="008177BC" w:rsidRPr="00AB57D3" w:rsidRDefault="008177BC" w:rsidP="005904EE">
            <w:pPr>
              <w:pStyle w:val="Level11"/>
              <w:numPr>
                <w:ilvl w:val="0"/>
                <w:numId w:val="0"/>
              </w:numPr>
              <w:tabs>
                <w:tab w:val="clear" w:pos="1440"/>
                <w:tab w:val="clear" w:pos="2304"/>
              </w:tabs>
              <w:rPr>
                <w:rFonts w:ascii="Candara" w:hAnsi="Candara"/>
                <w:sz w:val="22"/>
                <w:szCs w:val="22"/>
              </w:rPr>
            </w:pPr>
          </w:p>
        </w:tc>
      </w:tr>
    </w:tbl>
    <w:p w14:paraId="68F11F58"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Dear Sir/Madam,</w:t>
      </w:r>
    </w:p>
    <w:p w14:paraId="054C5F3E" w14:textId="77777777" w:rsidR="008177BC" w:rsidRPr="00AB57D3" w:rsidRDefault="008177BC" w:rsidP="008177BC">
      <w:pPr>
        <w:ind w:left="90"/>
        <w:rPr>
          <w:rFonts w:ascii="Candara" w:hAnsi="Candara"/>
          <w:sz w:val="22"/>
          <w:szCs w:val="22"/>
        </w:rPr>
      </w:pPr>
    </w:p>
    <w:p w14:paraId="5DEE930E" w14:textId="608812B3" w:rsidR="008177BC" w:rsidRPr="00AB57D3" w:rsidRDefault="008177BC" w:rsidP="008177BC">
      <w:pPr>
        <w:ind w:left="90"/>
        <w:rPr>
          <w:rFonts w:ascii="Candara" w:hAnsi="Candara"/>
          <w:sz w:val="22"/>
          <w:szCs w:val="22"/>
        </w:rPr>
      </w:pPr>
      <w:r w:rsidRPr="00AB57D3">
        <w:rPr>
          <w:rFonts w:ascii="Candara" w:hAnsi="Candara"/>
          <w:sz w:val="22"/>
          <w:szCs w:val="22"/>
        </w:rPr>
        <w:t xml:space="preserve">We seek qualification under </w:t>
      </w:r>
      <w:r w:rsidR="001465B3" w:rsidRPr="00674B51">
        <w:rPr>
          <w:rFonts w:ascii="Candara" w:hAnsi="Candara"/>
          <w:sz w:val="22"/>
          <w:szCs w:val="22"/>
          <w:highlight w:val="yellow"/>
        </w:rPr>
        <w:fldChar w:fldCharType="begin"/>
      </w:r>
      <w:r w:rsidR="001465B3" w:rsidRPr="00674B51">
        <w:rPr>
          <w:rFonts w:ascii="Candara" w:hAnsi="Candara"/>
          <w:sz w:val="22"/>
          <w:szCs w:val="22"/>
          <w:highlight w:val="yellow"/>
        </w:rPr>
        <w:instrText xml:space="preserve"> REF _Ref273697389 \r \h </w:instrText>
      </w:r>
      <w:r w:rsidR="00674B51">
        <w:rPr>
          <w:rFonts w:ascii="Candara" w:hAnsi="Candara"/>
          <w:sz w:val="22"/>
          <w:szCs w:val="22"/>
          <w:highlight w:val="yellow"/>
        </w:rPr>
        <w:instrText xml:space="preserve"> \* MERGEFORMAT </w:instrText>
      </w:r>
      <w:r w:rsidR="001465B3" w:rsidRPr="00674B51">
        <w:rPr>
          <w:rFonts w:ascii="Candara" w:hAnsi="Candara"/>
          <w:sz w:val="22"/>
          <w:szCs w:val="22"/>
          <w:highlight w:val="yellow"/>
        </w:rPr>
      </w:r>
      <w:r w:rsidR="001465B3" w:rsidRPr="00674B51">
        <w:rPr>
          <w:rFonts w:ascii="Candara" w:hAnsi="Candara"/>
          <w:sz w:val="22"/>
          <w:szCs w:val="22"/>
          <w:highlight w:val="yellow"/>
        </w:rPr>
        <w:fldChar w:fldCharType="separate"/>
      </w:r>
      <w:r w:rsidR="00ED0056">
        <w:rPr>
          <w:rFonts w:ascii="Candara" w:hAnsi="Candara"/>
          <w:sz w:val="22"/>
          <w:szCs w:val="22"/>
          <w:highlight w:val="yellow"/>
        </w:rPr>
        <w:t>ITB. 18</w:t>
      </w:r>
      <w:r w:rsidR="001465B3" w:rsidRPr="00674B51">
        <w:rPr>
          <w:rFonts w:ascii="Candara" w:hAnsi="Candara"/>
          <w:sz w:val="22"/>
          <w:szCs w:val="22"/>
          <w:highlight w:val="yellow"/>
        </w:rPr>
        <w:fldChar w:fldCharType="end"/>
      </w:r>
      <w:r w:rsidRPr="00AB57D3">
        <w:rPr>
          <w:rFonts w:ascii="Candara" w:hAnsi="Candara"/>
          <w:sz w:val="22"/>
          <w:szCs w:val="22"/>
        </w:rPr>
        <w:t xml:space="preserve"> and </w:t>
      </w:r>
      <w:r w:rsidR="00643464" w:rsidRPr="00C72983">
        <w:rPr>
          <w:rFonts w:ascii="Candara" w:eastAsia="MS Mincho" w:hAnsi="Candara"/>
          <w:sz w:val="22"/>
          <w:szCs w:val="22"/>
        </w:rPr>
        <w:t>BDS</w:t>
      </w:r>
      <w:r w:rsidR="00BF021B">
        <w:rPr>
          <w:rFonts w:ascii="Candara" w:eastAsia="MS Mincho" w:hAnsi="Candara"/>
          <w:sz w:val="22"/>
          <w:szCs w:val="22"/>
        </w:rPr>
        <w:t xml:space="preserve"> </w:t>
      </w:r>
      <w:r w:rsidR="00D426E6" w:rsidRPr="0049291C">
        <w:rPr>
          <w:rFonts w:ascii="Candara" w:hAnsi="Candara"/>
          <w:sz w:val="22"/>
          <w:szCs w:val="22"/>
        </w:rPr>
        <w:fldChar w:fldCharType="begin"/>
      </w:r>
      <w:r w:rsidR="00D426E6" w:rsidRPr="0049291C">
        <w:rPr>
          <w:rFonts w:ascii="Candara" w:hAnsi="Candara"/>
          <w:sz w:val="22"/>
          <w:szCs w:val="22"/>
        </w:rPr>
        <w:instrText xml:space="preserve"> REF _Ref499926657 \h </w:instrText>
      </w:r>
      <w:r w:rsidR="00D426E6" w:rsidRPr="0049291C">
        <w:rPr>
          <w:rFonts w:ascii="Candara" w:hAnsi="Candara"/>
          <w:sz w:val="22"/>
          <w:szCs w:val="22"/>
        </w:rPr>
      </w:r>
      <w:r w:rsidR="00D426E6" w:rsidRPr="0049291C">
        <w:rPr>
          <w:rFonts w:ascii="Candara" w:hAnsi="Candara"/>
          <w:sz w:val="22"/>
          <w:szCs w:val="22"/>
        </w:rPr>
        <w:fldChar w:fldCharType="separate"/>
      </w:r>
      <w:r w:rsidR="00ED0056" w:rsidRPr="000D336B">
        <w:rPr>
          <w:rFonts w:ascii="Candara" w:hAnsi="Candara"/>
          <w:color w:val="1A00FD"/>
        </w:rPr>
        <w:t>SECTION III – BID DATA SHEET</w:t>
      </w:r>
      <w:r w:rsidR="00D426E6" w:rsidRPr="0049291C">
        <w:rPr>
          <w:rFonts w:ascii="Candara" w:hAnsi="Candara"/>
          <w:sz w:val="22"/>
          <w:szCs w:val="22"/>
        </w:rPr>
        <w:fldChar w:fldCharType="end"/>
      </w:r>
      <w:r w:rsidR="00D426E6">
        <w:rPr>
          <w:rFonts w:ascii="Candara" w:hAnsi="Candara"/>
          <w:sz w:val="22"/>
          <w:szCs w:val="22"/>
        </w:rPr>
        <w:t xml:space="preserve"> </w:t>
      </w:r>
      <w:r w:rsidRPr="00AB57D3">
        <w:rPr>
          <w:rFonts w:ascii="Candara" w:hAnsi="Candara"/>
          <w:sz w:val="22"/>
          <w:szCs w:val="22"/>
        </w:rPr>
        <w:t>and our qualification data in support thereof is enclosed in the following Forms:</w:t>
      </w:r>
    </w:p>
    <w:tbl>
      <w:tblPr>
        <w:tblW w:w="88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644"/>
        <w:gridCol w:w="360"/>
        <w:gridCol w:w="6300"/>
      </w:tblGrid>
      <w:tr w:rsidR="008177BC" w:rsidRPr="00011F38" w14:paraId="502A5E75" w14:textId="77777777" w:rsidTr="005904EE">
        <w:trPr>
          <w:trHeight w:val="485"/>
        </w:trPr>
        <w:tc>
          <w:tcPr>
            <w:tcW w:w="516" w:type="dxa"/>
          </w:tcPr>
          <w:p w14:paraId="248C6F82"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1. </w:t>
            </w:r>
          </w:p>
        </w:tc>
        <w:tc>
          <w:tcPr>
            <w:tcW w:w="1644" w:type="dxa"/>
          </w:tcPr>
          <w:p w14:paraId="3A9E8586"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Form 6A </w:t>
            </w:r>
          </w:p>
        </w:tc>
        <w:tc>
          <w:tcPr>
            <w:tcW w:w="360" w:type="dxa"/>
          </w:tcPr>
          <w:p w14:paraId="6E754177"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 </w:t>
            </w:r>
          </w:p>
        </w:tc>
        <w:tc>
          <w:tcPr>
            <w:tcW w:w="6300" w:type="dxa"/>
          </w:tcPr>
          <w:p w14:paraId="235D5FA1" w14:textId="77777777" w:rsidR="008177BC" w:rsidRPr="00AB57D3" w:rsidRDefault="00A43CDA" w:rsidP="005904EE">
            <w:pPr>
              <w:pStyle w:val="Default"/>
              <w:jc w:val="both"/>
              <w:rPr>
                <w:rFonts w:ascii="Candara" w:hAnsi="Candara"/>
                <w:color w:val="211D1E"/>
                <w:sz w:val="22"/>
                <w:szCs w:val="22"/>
              </w:rPr>
            </w:pPr>
            <w:r w:rsidRPr="00AB57D3">
              <w:rPr>
                <w:rFonts w:ascii="Candara" w:eastAsia="MS Mincho" w:hAnsi="Candara"/>
                <w:sz w:val="22"/>
                <w:szCs w:val="22"/>
              </w:rPr>
              <w:t>Financial</w:t>
            </w:r>
            <w:r w:rsidR="008177BC" w:rsidRPr="00AB57D3">
              <w:rPr>
                <w:rFonts w:ascii="Candara" w:eastAsia="MS Mincho" w:hAnsi="Candara"/>
                <w:sz w:val="22"/>
                <w:szCs w:val="22"/>
              </w:rPr>
              <w:t xml:space="preserve"> Details of Bidder</w:t>
            </w:r>
          </w:p>
        </w:tc>
      </w:tr>
      <w:tr w:rsidR="008177BC" w:rsidRPr="00011F38" w14:paraId="473FFE51" w14:textId="77777777" w:rsidTr="005904EE">
        <w:trPr>
          <w:trHeight w:val="485"/>
        </w:trPr>
        <w:tc>
          <w:tcPr>
            <w:tcW w:w="516" w:type="dxa"/>
          </w:tcPr>
          <w:p w14:paraId="04768679"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2.</w:t>
            </w:r>
          </w:p>
        </w:tc>
        <w:tc>
          <w:tcPr>
            <w:tcW w:w="1644" w:type="dxa"/>
          </w:tcPr>
          <w:p w14:paraId="52118CDF"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Form 6B</w:t>
            </w:r>
          </w:p>
        </w:tc>
        <w:tc>
          <w:tcPr>
            <w:tcW w:w="360" w:type="dxa"/>
          </w:tcPr>
          <w:p w14:paraId="06563AB4"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 </w:t>
            </w:r>
          </w:p>
        </w:tc>
        <w:tc>
          <w:tcPr>
            <w:tcW w:w="6300" w:type="dxa"/>
          </w:tcPr>
          <w:p w14:paraId="3516D040" w14:textId="77777777" w:rsidR="008177BC" w:rsidRPr="00AB57D3" w:rsidRDefault="008177BC" w:rsidP="005904EE">
            <w:pPr>
              <w:pStyle w:val="Default"/>
              <w:jc w:val="both"/>
              <w:rPr>
                <w:rFonts w:ascii="Candara" w:hAnsi="Candara"/>
                <w:color w:val="211D1E"/>
                <w:sz w:val="22"/>
                <w:szCs w:val="22"/>
              </w:rPr>
            </w:pPr>
            <w:r w:rsidRPr="00AB57D3">
              <w:rPr>
                <w:rFonts w:ascii="Candara" w:eastAsia="MS Mincho" w:hAnsi="Candara"/>
                <w:sz w:val="22"/>
                <w:szCs w:val="22"/>
              </w:rPr>
              <w:t>Details of Financial Capacity Status</w:t>
            </w:r>
          </w:p>
        </w:tc>
      </w:tr>
      <w:tr w:rsidR="008177BC" w:rsidRPr="00011F38" w14:paraId="72442FC2" w14:textId="77777777" w:rsidTr="005904EE">
        <w:trPr>
          <w:trHeight w:val="528"/>
        </w:trPr>
        <w:tc>
          <w:tcPr>
            <w:tcW w:w="516" w:type="dxa"/>
          </w:tcPr>
          <w:p w14:paraId="7D0C45CF"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3.</w:t>
            </w:r>
          </w:p>
        </w:tc>
        <w:tc>
          <w:tcPr>
            <w:tcW w:w="1644" w:type="dxa"/>
          </w:tcPr>
          <w:p w14:paraId="5ADF14FA"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Form 6C</w:t>
            </w:r>
          </w:p>
        </w:tc>
        <w:tc>
          <w:tcPr>
            <w:tcW w:w="360" w:type="dxa"/>
          </w:tcPr>
          <w:p w14:paraId="3B34A18C"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w:t>
            </w:r>
          </w:p>
        </w:tc>
        <w:tc>
          <w:tcPr>
            <w:tcW w:w="6300" w:type="dxa"/>
          </w:tcPr>
          <w:p w14:paraId="6D2652D2" w14:textId="77777777" w:rsidR="008177BC" w:rsidRPr="00AB57D3" w:rsidRDefault="008177BC" w:rsidP="005904EE">
            <w:pPr>
              <w:pStyle w:val="Default"/>
              <w:jc w:val="both"/>
              <w:rPr>
                <w:rFonts w:ascii="Candara" w:hAnsi="Candara"/>
                <w:color w:val="211D1E"/>
                <w:sz w:val="22"/>
                <w:szCs w:val="22"/>
              </w:rPr>
            </w:pPr>
            <w:r w:rsidRPr="00AB57D3">
              <w:rPr>
                <w:rFonts w:ascii="Candara" w:eastAsia="MS Mincho" w:hAnsi="Candara"/>
                <w:sz w:val="22"/>
                <w:szCs w:val="22"/>
              </w:rPr>
              <w:t>Present order book position</w:t>
            </w:r>
          </w:p>
        </w:tc>
      </w:tr>
      <w:tr w:rsidR="008177BC" w:rsidRPr="00011F38" w14:paraId="4D15DC9D" w14:textId="77777777" w:rsidTr="005904EE">
        <w:trPr>
          <w:trHeight w:val="528"/>
        </w:trPr>
        <w:tc>
          <w:tcPr>
            <w:tcW w:w="516" w:type="dxa"/>
          </w:tcPr>
          <w:p w14:paraId="3CE90DDA"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4.</w:t>
            </w:r>
          </w:p>
        </w:tc>
        <w:tc>
          <w:tcPr>
            <w:tcW w:w="1644" w:type="dxa"/>
          </w:tcPr>
          <w:p w14:paraId="53C53F15"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Form 6D</w:t>
            </w:r>
          </w:p>
        </w:tc>
        <w:tc>
          <w:tcPr>
            <w:tcW w:w="360" w:type="dxa"/>
          </w:tcPr>
          <w:p w14:paraId="5111EF21"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w:t>
            </w:r>
          </w:p>
        </w:tc>
        <w:tc>
          <w:tcPr>
            <w:tcW w:w="6300" w:type="dxa"/>
          </w:tcPr>
          <w:p w14:paraId="380FB169" w14:textId="77777777" w:rsidR="008177BC" w:rsidRPr="00AB57D3" w:rsidRDefault="008177BC" w:rsidP="005904EE">
            <w:pPr>
              <w:pStyle w:val="Default"/>
              <w:jc w:val="both"/>
              <w:rPr>
                <w:rFonts w:ascii="Candara" w:hAnsi="Candara"/>
                <w:color w:val="211D1E"/>
                <w:sz w:val="22"/>
                <w:szCs w:val="22"/>
              </w:rPr>
            </w:pPr>
            <w:r w:rsidRPr="00AB57D3">
              <w:rPr>
                <w:rFonts w:ascii="Candara" w:eastAsia="MS Mincho" w:hAnsi="Candara"/>
                <w:sz w:val="22"/>
                <w:szCs w:val="22"/>
              </w:rPr>
              <w:t>Past Performance Data</w:t>
            </w:r>
          </w:p>
        </w:tc>
      </w:tr>
      <w:tr w:rsidR="008177BC" w:rsidRPr="00011F38" w14:paraId="06A3F142" w14:textId="77777777" w:rsidTr="005904EE">
        <w:trPr>
          <w:trHeight w:val="528"/>
        </w:trPr>
        <w:tc>
          <w:tcPr>
            <w:tcW w:w="516" w:type="dxa"/>
          </w:tcPr>
          <w:p w14:paraId="5ABD5A36"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5.</w:t>
            </w:r>
          </w:p>
        </w:tc>
        <w:tc>
          <w:tcPr>
            <w:tcW w:w="1644" w:type="dxa"/>
          </w:tcPr>
          <w:p w14:paraId="2D3AA807"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Form 6E</w:t>
            </w:r>
          </w:p>
        </w:tc>
        <w:tc>
          <w:tcPr>
            <w:tcW w:w="360" w:type="dxa"/>
          </w:tcPr>
          <w:p w14:paraId="3E4CE94A"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w:t>
            </w:r>
          </w:p>
        </w:tc>
        <w:tc>
          <w:tcPr>
            <w:tcW w:w="6300" w:type="dxa"/>
          </w:tcPr>
          <w:p w14:paraId="279E8012" w14:textId="77777777" w:rsidR="008177BC" w:rsidRPr="00AB57D3" w:rsidRDefault="008177BC" w:rsidP="00F77367">
            <w:pPr>
              <w:pStyle w:val="Default"/>
              <w:jc w:val="both"/>
              <w:rPr>
                <w:rFonts w:ascii="Candara" w:hAnsi="Candara"/>
                <w:color w:val="211D1E"/>
                <w:sz w:val="22"/>
                <w:szCs w:val="22"/>
              </w:rPr>
            </w:pPr>
            <w:r w:rsidRPr="00AB57D3">
              <w:rPr>
                <w:rFonts w:ascii="Candara" w:eastAsia="MS Mincho" w:hAnsi="Candara"/>
                <w:sz w:val="22"/>
                <w:szCs w:val="22"/>
              </w:rPr>
              <w:t>Data regarding Key Personnel</w:t>
            </w:r>
          </w:p>
        </w:tc>
      </w:tr>
      <w:tr w:rsidR="008177BC" w:rsidRPr="00011F38" w14:paraId="26A60AAD" w14:textId="77777777" w:rsidTr="005904EE">
        <w:trPr>
          <w:trHeight w:val="528"/>
        </w:trPr>
        <w:tc>
          <w:tcPr>
            <w:tcW w:w="516" w:type="dxa"/>
          </w:tcPr>
          <w:p w14:paraId="5A6B25BA"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6.</w:t>
            </w:r>
          </w:p>
        </w:tc>
        <w:tc>
          <w:tcPr>
            <w:tcW w:w="1644" w:type="dxa"/>
          </w:tcPr>
          <w:p w14:paraId="5B93259D"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Form 6F</w:t>
            </w:r>
          </w:p>
        </w:tc>
        <w:tc>
          <w:tcPr>
            <w:tcW w:w="360" w:type="dxa"/>
          </w:tcPr>
          <w:p w14:paraId="3716D818"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w:t>
            </w:r>
          </w:p>
        </w:tc>
        <w:tc>
          <w:tcPr>
            <w:tcW w:w="6300" w:type="dxa"/>
          </w:tcPr>
          <w:p w14:paraId="026CE551" w14:textId="77777777" w:rsidR="008177BC" w:rsidRPr="00AB57D3" w:rsidRDefault="008177BC" w:rsidP="005904EE">
            <w:pPr>
              <w:pStyle w:val="Default"/>
              <w:jc w:val="both"/>
              <w:rPr>
                <w:rFonts w:ascii="Candara" w:eastAsia="MS Mincho" w:hAnsi="Candara"/>
                <w:sz w:val="22"/>
                <w:szCs w:val="22"/>
              </w:rPr>
            </w:pPr>
            <w:r w:rsidRPr="00AB57D3">
              <w:rPr>
                <w:rFonts w:ascii="Candara" w:eastAsia="MS Mincho" w:hAnsi="Candara"/>
                <w:sz w:val="22"/>
                <w:szCs w:val="22"/>
              </w:rPr>
              <w:t xml:space="preserve">Brief write up regarding </w:t>
            </w:r>
            <w:r w:rsidR="00AE5C82" w:rsidRPr="00AB57D3">
              <w:rPr>
                <w:rFonts w:ascii="Candara" w:eastAsia="MS Mincho" w:hAnsi="Candara"/>
                <w:sz w:val="22"/>
                <w:szCs w:val="22"/>
              </w:rPr>
              <w:t>Construction Methodology &amp;</w:t>
            </w:r>
            <w:r w:rsidRPr="00AB57D3">
              <w:rPr>
                <w:rFonts w:ascii="Candara" w:eastAsia="MS Mincho" w:hAnsi="Candara"/>
                <w:sz w:val="22"/>
                <w:szCs w:val="22"/>
              </w:rPr>
              <w:t>Project Management</w:t>
            </w:r>
          </w:p>
        </w:tc>
      </w:tr>
    </w:tbl>
    <w:p w14:paraId="4AF455CF" w14:textId="77777777" w:rsidR="008177BC" w:rsidRPr="00AB57D3" w:rsidRDefault="008177BC" w:rsidP="008177BC">
      <w:pPr>
        <w:spacing w:before="240"/>
        <w:ind w:left="86"/>
        <w:rPr>
          <w:rFonts w:ascii="Candara" w:hAnsi="Candara"/>
          <w:sz w:val="22"/>
          <w:szCs w:val="22"/>
        </w:rPr>
      </w:pPr>
      <w:r w:rsidRPr="00AB57D3">
        <w:rPr>
          <w:rFonts w:ascii="Candara" w:hAnsi="Candara"/>
          <w:sz w:val="22"/>
          <w:szCs w:val="22"/>
        </w:rPr>
        <w:t>We further understand and agree that any misleading or false information furnishedby us may result in summary rejection of our Bid.</w:t>
      </w:r>
    </w:p>
    <w:p w14:paraId="1A8CB134" w14:textId="77777777" w:rsidR="008177BC" w:rsidRPr="00AB57D3" w:rsidRDefault="008177BC" w:rsidP="008177BC">
      <w:pPr>
        <w:rPr>
          <w:rFonts w:ascii="Candara" w:hAnsi="Candara"/>
          <w:sz w:val="22"/>
          <w:szCs w:val="22"/>
        </w:rPr>
      </w:pPr>
    </w:p>
    <w:tbl>
      <w:tblPr>
        <w:tblW w:w="8730" w:type="dxa"/>
        <w:tblInd w:w="198" w:type="dxa"/>
        <w:tblLook w:val="0000" w:firstRow="0" w:lastRow="0" w:firstColumn="0" w:lastColumn="0" w:noHBand="0" w:noVBand="0"/>
      </w:tblPr>
      <w:tblGrid>
        <w:gridCol w:w="3894"/>
        <w:gridCol w:w="4836"/>
      </w:tblGrid>
      <w:tr w:rsidR="008177BC" w:rsidRPr="00011F38" w14:paraId="042CC3A7" w14:textId="77777777" w:rsidTr="005904EE">
        <w:trPr>
          <w:trHeight w:val="388"/>
        </w:trPr>
        <w:tc>
          <w:tcPr>
            <w:tcW w:w="3894" w:type="dxa"/>
          </w:tcPr>
          <w:p w14:paraId="2276EAEA"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471ED060"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2ABF4AA4" w14:textId="77777777" w:rsidTr="005904EE">
        <w:trPr>
          <w:trHeight w:val="528"/>
        </w:trPr>
        <w:tc>
          <w:tcPr>
            <w:tcW w:w="3894" w:type="dxa"/>
            <w:vAlign w:val="center"/>
          </w:tcPr>
          <w:p w14:paraId="445A89CD"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606556C9"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7CCBE36D" w14:textId="77777777" w:rsidTr="005904EE">
        <w:trPr>
          <w:trHeight w:val="528"/>
        </w:trPr>
        <w:tc>
          <w:tcPr>
            <w:tcW w:w="3894" w:type="dxa"/>
          </w:tcPr>
          <w:p w14:paraId="079F4575"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04383EBF"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5DFE4F0B" w14:textId="77777777" w:rsidTr="005904EE">
        <w:trPr>
          <w:trHeight w:val="380"/>
        </w:trPr>
        <w:tc>
          <w:tcPr>
            <w:tcW w:w="3894" w:type="dxa"/>
          </w:tcPr>
          <w:p w14:paraId="34E0B5B9"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2BA84E0E" w14:textId="77777777" w:rsidR="008177BC" w:rsidRPr="00AB57D3" w:rsidRDefault="008177BC" w:rsidP="005904EE">
            <w:pPr>
              <w:autoSpaceDE w:val="0"/>
              <w:autoSpaceDN w:val="0"/>
              <w:adjustRightInd w:val="0"/>
              <w:spacing w:after="0"/>
              <w:rPr>
                <w:rFonts w:ascii="Candara" w:hAnsi="Candara"/>
                <w:color w:val="000000"/>
                <w:sz w:val="22"/>
                <w:szCs w:val="22"/>
              </w:rPr>
            </w:pPr>
          </w:p>
          <w:p w14:paraId="72C72C60"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002B2FB1" w14:textId="77777777" w:rsidR="008177BC" w:rsidRPr="00AB57D3" w:rsidRDefault="008177BC" w:rsidP="008177BC">
      <w:pPr>
        <w:rPr>
          <w:rFonts w:ascii="Candara" w:hAnsi="Candara"/>
          <w:sz w:val="22"/>
          <w:szCs w:val="22"/>
        </w:rPr>
      </w:pPr>
    </w:p>
    <w:p w14:paraId="13D152D9" w14:textId="77FB9E71" w:rsidR="008177BC" w:rsidRPr="00AB57D3" w:rsidRDefault="008177BC" w:rsidP="008177BC">
      <w:pPr>
        <w:rPr>
          <w:rFonts w:ascii="Candara" w:hAnsi="Candara"/>
          <w:sz w:val="22"/>
          <w:szCs w:val="22"/>
        </w:rPr>
      </w:pPr>
      <w:r w:rsidRPr="00AB57D3">
        <w:rPr>
          <w:rFonts w:ascii="Candara" w:hAnsi="Candara"/>
          <w:sz w:val="22"/>
          <w:szCs w:val="22"/>
        </w:rPr>
        <w:t>Note: The Bidder shall enclose relevant documents like copies of authenticated letter of awards, contracts, completion certificates etc</w:t>
      </w:r>
      <w:r w:rsidR="00931124" w:rsidRPr="00AB57D3">
        <w:rPr>
          <w:rFonts w:ascii="Candara" w:hAnsi="Candara"/>
          <w:sz w:val="22"/>
          <w:szCs w:val="22"/>
        </w:rPr>
        <w:t>.</w:t>
      </w:r>
      <w:r w:rsidRPr="00AB57D3">
        <w:rPr>
          <w:rFonts w:ascii="Candara" w:hAnsi="Candara"/>
          <w:sz w:val="22"/>
          <w:szCs w:val="22"/>
        </w:rPr>
        <w:t xml:space="preserve"> supporting the data and details provided in the </w:t>
      </w:r>
      <w:r w:rsidRPr="001465B3">
        <w:rPr>
          <w:rFonts w:ascii="Candara" w:hAnsi="Candara"/>
          <w:sz w:val="22"/>
          <w:szCs w:val="22"/>
        </w:rPr>
        <w:t xml:space="preserve">Form 6A to </w:t>
      </w:r>
      <w:r w:rsidRPr="001465B3">
        <w:rPr>
          <w:rFonts w:ascii="Candara" w:hAnsi="Candara"/>
          <w:sz w:val="22"/>
          <w:szCs w:val="22"/>
        </w:rPr>
        <w:lastRenderedPageBreak/>
        <w:t>6F</w:t>
      </w:r>
      <w:r w:rsidR="00757879" w:rsidRPr="001465B3">
        <w:rPr>
          <w:rFonts w:ascii="Candara" w:hAnsi="Candara"/>
          <w:sz w:val="22"/>
          <w:szCs w:val="22"/>
        </w:rPr>
        <w:t>. In support of the financial information the audited accounts of the completed financial</w:t>
      </w:r>
      <w:r w:rsidR="00757879" w:rsidRPr="00AB57D3">
        <w:rPr>
          <w:rFonts w:ascii="Candara" w:hAnsi="Candara"/>
          <w:sz w:val="22"/>
          <w:szCs w:val="22"/>
        </w:rPr>
        <w:t xml:space="preserve"> years shall be provided. </w:t>
      </w:r>
    </w:p>
    <w:p w14:paraId="6064157D" w14:textId="77777777" w:rsidR="008177BC" w:rsidRPr="00AB57D3" w:rsidRDefault="008177BC" w:rsidP="008177BC">
      <w:pPr>
        <w:tabs>
          <w:tab w:val="clear" w:pos="720"/>
          <w:tab w:val="clear" w:pos="1440"/>
          <w:tab w:val="clear" w:pos="2304"/>
        </w:tabs>
        <w:spacing w:after="200" w:line="276" w:lineRule="auto"/>
        <w:jc w:val="left"/>
        <w:rPr>
          <w:rFonts w:ascii="Candara" w:hAnsi="Candara"/>
          <w:b/>
          <w:sz w:val="22"/>
          <w:szCs w:val="22"/>
        </w:rPr>
      </w:pPr>
      <w:r w:rsidRPr="00AB57D3">
        <w:rPr>
          <w:rFonts w:ascii="Candara" w:hAnsi="Candara"/>
          <w:b/>
          <w:sz w:val="22"/>
          <w:szCs w:val="22"/>
        </w:rPr>
        <w:br w:type="page"/>
      </w:r>
    </w:p>
    <w:p w14:paraId="7A994FA1" w14:textId="77777777" w:rsidR="008177BC" w:rsidRPr="00D018A8" w:rsidRDefault="008177BC" w:rsidP="008177BC">
      <w:pPr>
        <w:jc w:val="left"/>
        <w:rPr>
          <w:rFonts w:ascii="Candara" w:hAnsi="Candara"/>
          <w:b/>
          <w:color w:val="1A00FD"/>
          <w:sz w:val="22"/>
          <w:szCs w:val="22"/>
        </w:rPr>
      </w:pPr>
      <w:r w:rsidRPr="00D018A8">
        <w:rPr>
          <w:rFonts w:ascii="Candara" w:hAnsi="Candara"/>
          <w:b/>
          <w:color w:val="1A00FD"/>
          <w:sz w:val="22"/>
          <w:szCs w:val="22"/>
        </w:rPr>
        <w:lastRenderedPageBreak/>
        <w:t xml:space="preserve">Form 6A: </w:t>
      </w:r>
      <w:r w:rsidR="00A43CDA" w:rsidRPr="00D018A8">
        <w:rPr>
          <w:rFonts w:ascii="Candara" w:hAnsi="Candara"/>
          <w:b/>
          <w:color w:val="1A00FD"/>
          <w:sz w:val="22"/>
          <w:szCs w:val="22"/>
        </w:rPr>
        <w:t>Financial</w:t>
      </w:r>
      <w:r w:rsidRPr="00D018A8">
        <w:rPr>
          <w:rFonts w:ascii="Candara" w:hAnsi="Candara"/>
          <w:b/>
          <w:color w:val="1A00FD"/>
          <w:sz w:val="22"/>
          <w:szCs w:val="22"/>
        </w:rPr>
        <w:t xml:space="preserve"> Details of Bidder</w:t>
      </w:r>
    </w:p>
    <w:p w14:paraId="6690C321" w14:textId="77777777" w:rsidR="008177BC" w:rsidRPr="00AB57D3" w:rsidRDefault="008177BC" w:rsidP="008177BC">
      <w:pPr>
        <w:jc w:val="center"/>
        <w:rPr>
          <w:rFonts w:ascii="Candara" w:hAnsi="Candara"/>
          <w:b/>
          <w:sz w:val="22"/>
          <w:szCs w:val="22"/>
        </w:rPr>
      </w:pPr>
      <w:r w:rsidRPr="00AB57D3">
        <w:rPr>
          <w:rFonts w:ascii="Candara" w:hAnsi="Candara"/>
          <w:b/>
          <w:sz w:val="22"/>
          <w:szCs w:val="22"/>
        </w:rPr>
        <w:t>(1- Annual Turnover)</w:t>
      </w:r>
    </w:p>
    <w:p w14:paraId="5A9ABBB4" w14:textId="747BBAFB" w:rsidR="008177BC" w:rsidRPr="00AB57D3" w:rsidRDefault="008177BC" w:rsidP="008177BC">
      <w:pPr>
        <w:jc w:val="center"/>
        <w:rPr>
          <w:rFonts w:ascii="Candara" w:hAnsi="Candara"/>
          <w:b/>
          <w:sz w:val="22"/>
          <w:szCs w:val="22"/>
        </w:rPr>
      </w:pPr>
      <w:r w:rsidRPr="00AB57D3">
        <w:rPr>
          <w:rFonts w:ascii="Candara" w:hAnsi="Candara"/>
          <w:i/>
          <w:sz w:val="22"/>
          <w:szCs w:val="22"/>
        </w:rPr>
        <w:t>(May be modified as per the requirements specified in t</w:t>
      </w:r>
      <w:r w:rsidR="00C72983">
        <w:rPr>
          <w:rFonts w:ascii="Candara" w:hAnsi="Candara"/>
          <w:i/>
          <w:sz w:val="22"/>
          <w:szCs w:val="22"/>
        </w:rPr>
        <w:t>h</w:t>
      </w:r>
      <w:r w:rsidR="00384092">
        <w:rPr>
          <w:rFonts w:ascii="Candara" w:hAnsi="Candara"/>
          <w:i/>
          <w:sz w:val="22"/>
          <w:szCs w:val="22"/>
        </w:rPr>
        <w:t>e BDS)</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5392B26E" w14:textId="77777777" w:rsidTr="005904EE">
        <w:trPr>
          <w:trHeight w:val="1188"/>
        </w:trPr>
        <w:tc>
          <w:tcPr>
            <w:tcW w:w="4698" w:type="dxa"/>
          </w:tcPr>
          <w:p w14:paraId="7D1FC5BF"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46F23D07"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561C0D22" w14:textId="22F99403"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0D30B828"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2115921A"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p w14:paraId="3DD40EA3"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Dear Sir/Madam,</w:t>
      </w:r>
    </w:p>
    <w:p w14:paraId="0B42538B" w14:textId="77777777" w:rsidR="008177BC" w:rsidRPr="00AB57D3" w:rsidRDefault="008177BC" w:rsidP="008177BC">
      <w:pPr>
        <w:tabs>
          <w:tab w:val="left" w:pos="3315"/>
        </w:tabs>
        <w:autoSpaceDE w:val="0"/>
        <w:autoSpaceDN w:val="0"/>
        <w:adjustRightInd w:val="0"/>
        <w:spacing w:after="120"/>
        <w:rPr>
          <w:rFonts w:ascii="Candara" w:hAnsi="Candara"/>
          <w:sz w:val="22"/>
          <w:szCs w:val="22"/>
        </w:rPr>
      </w:pPr>
    </w:p>
    <w:p w14:paraId="0A8BA430" w14:textId="77777777" w:rsidR="008177BC" w:rsidRPr="00AB57D3" w:rsidRDefault="008177BC" w:rsidP="008177BC">
      <w:pPr>
        <w:tabs>
          <w:tab w:val="left" w:pos="3315"/>
        </w:tabs>
        <w:autoSpaceDE w:val="0"/>
        <w:autoSpaceDN w:val="0"/>
        <w:adjustRightInd w:val="0"/>
        <w:rPr>
          <w:rFonts w:ascii="Candara" w:hAnsi="Candara"/>
          <w:color w:val="231F20"/>
          <w:sz w:val="22"/>
          <w:szCs w:val="22"/>
        </w:rPr>
      </w:pPr>
      <w:r w:rsidRPr="00AB57D3">
        <w:rPr>
          <w:rFonts w:ascii="Candara" w:hAnsi="Candara"/>
          <w:sz w:val="22"/>
          <w:szCs w:val="22"/>
        </w:rPr>
        <w:t>To satisfy the requirements stipulated in the Bidding Documents, we provide the following details.</w:t>
      </w:r>
    </w:p>
    <w:p w14:paraId="2A266AC1" w14:textId="18FDC83C" w:rsidR="008177BC" w:rsidRPr="00AB57D3" w:rsidRDefault="008177BC" w:rsidP="008177BC">
      <w:pPr>
        <w:rPr>
          <w:rFonts w:ascii="Candara" w:hAnsi="Candara"/>
          <w:sz w:val="22"/>
          <w:szCs w:val="22"/>
        </w:rPr>
      </w:pPr>
      <w:r w:rsidRPr="00AB57D3">
        <w:rPr>
          <w:rFonts w:ascii="Candara" w:hAnsi="Candara"/>
          <w:sz w:val="22"/>
          <w:szCs w:val="22"/>
        </w:rPr>
        <w:t xml:space="preserve">We confirm that our average annual turnover during the preceding </w:t>
      </w:r>
      <w:r w:rsidR="009A674B" w:rsidRPr="00AB57D3">
        <w:rPr>
          <w:rFonts w:ascii="Candara" w:hAnsi="Candara"/>
          <w:i/>
          <w:sz w:val="22"/>
          <w:szCs w:val="22"/>
        </w:rPr>
        <w:t>[Insert no. of years]</w:t>
      </w:r>
      <w:r w:rsidRPr="00AB57D3">
        <w:rPr>
          <w:rFonts w:ascii="Candara" w:hAnsi="Candara"/>
          <w:sz w:val="22"/>
          <w:szCs w:val="22"/>
        </w:rPr>
        <w:t xml:space="preserve"> financial years as on date of Bid opening is not less than ……</w:t>
      </w:r>
      <w:r w:rsidRPr="00AB57D3">
        <w:rPr>
          <w:rFonts w:ascii="Candara" w:hAnsi="Candara"/>
          <w:i/>
          <w:sz w:val="22"/>
          <w:szCs w:val="22"/>
        </w:rPr>
        <w:t>[insert the amount as per NIT]</w:t>
      </w:r>
      <w:r w:rsidRPr="00AB57D3">
        <w:rPr>
          <w:rFonts w:ascii="Candara" w:hAnsi="Candara"/>
          <w:sz w:val="22"/>
          <w:szCs w:val="22"/>
        </w:rPr>
        <w:t>.……. In support of above, we are enclosing …………</w:t>
      </w:r>
      <w:r w:rsidRPr="00AB57D3">
        <w:rPr>
          <w:rFonts w:ascii="Candara" w:hAnsi="Candara"/>
          <w:i/>
          <w:sz w:val="22"/>
          <w:szCs w:val="22"/>
        </w:rPr>
        <w:t>[Balance Sheets and Profit &amp; Loss Account duly certified by the statutory auditors, or Income Tax Return duly acknowledged by the tax department, or any other documents to be inserted as applicable]</w:t>
      </w:r>
      <w:r w:rsidRPr="00AB57D3">
        <w:rPr>
          <w:rFonts w:ascii="Candara" w:hAnsi="Candara"/>
          <w:sz w:val="22"/>
          <w:szCs w:val="22"/>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4680"/>
        <w:gridCol w:w="1350"/>
        <w:gridCol w:w="1440"/>
        <w:gridCol w:w="1440"/>
      </w:tblGrid>
      <w:tr w:rsidR="008177BC" w:rsidRPr="00011F38" w14:paraId="771319E7" w14:textId="77777777" w:rsidTr="005904EE">
        <w:trPr>
          <w:trHeight w:val="255"/>
        </w:trPr>
        <w:tc>
          <w:tcPr>
            <w:tcW w:w="738" w:type="dxa"/>
          </w:tcPr>
          <w:p w14:paraId="1EDA3320" w14:textId="77777777" w:rsidR="008177BC" w:rsidRPr="00AB57D3" w:rsidRDefault="008177BC" w:rsidP="005904EE">
            <w:pPr>
              <w:pStyle w:val="Default"/>
              <w:jc w:val="both"/>
              <w:rPr>
                <w:rFonts w:ascii="Candara" w:hAnsi="Candara"/>
                <w:b/>
                <w:color w:val="211D1E"/>
                <w:sz w:val="22"/>
                <w:szCs w:val="22"/>
              </w:rPr>
            </w:pPr>
            <w:r w:rsidRPr="00AB57D3">
              <w:rPr>
                <w:rFonts w:ascii="Candara" w:hAnsi="Candara"/>
                <w:b/>
                <w:color w:val="211D1E"/>
                <w:sz w:val="22"/>
                <w:szCs w:val="22"/>
              </w:rPr>
              <w:t>S No</w:t>
            </w:r>
          </w:p>
        </w:tc>
        <w:tc>
          <w:tcPr>
            <w:tcW w:w="4680" w:type="dxa"/>
          </w:tcPr>
          <w:p w14:paraId="33E81144" w14:textId="77777777" w:rsidR="008177BC" w:rsidRPr="00AB57D3" w:rsidRDefault="008177BC" w:rsidP="005904EE">
            <w:pPr>
              <w:pStyle w:val="Default"/>
              <w:jc w:val="both"/>
              <w:rPr>
                <w:rFonts w:ascii="Candara" w:hAnsi="Candara"/>
                <w:b/>
                <w:color w:val="211D1E"/>
                <w:sz w:val="22"/>
                <w:szCs w:val="22"/>
              </w:rPr>
            </w:pPr>
            <w:r w:rsidRPr="00AB57D3">
              <w:rPr>
                <w:rFonts w:ascii="Candara" w:hAnsi="Candara"/>
                <w:b/>
                <w:color w:val="211D1E"/>
                <w:sz w:val="22"/>
                <w:szCs w:val="22"/>
              </w:rPr>
              <w:t xml:space="preserve">Particulars </w:t>
            </w:r>
          </w:p>
        </w:tc>
        <w:tc>
          <w:tcPr>
            <w:tcW w:w="1350" w:type="dxa"/>
          </w:tcPr>
          <w:p w14:paraId="68EB31D8" w14:textId="77777777" w:rsidR="008177BC" w:rsidRPr="00AB57D3" w:rsidRDefault="008177BC" w:rsidP="005904EE">
            <w:pPr>
              <w:pStyle w:val="Default"/>
              <w:jc w:val="both"/>
              <w:rPr>
                <w:rFonts w:ascii="Candara" w:hAnsi="Candara"/>
                <w:b/>
                <w:color w:val="211D1E"/>
                <w:sz w:val="22"/>
                <w:szCs w:val="22"/>
              </w:rPr>
            </w:pPr>
            <w:r w:rsidRPr="00AB57D3">
              <w:rPr>
                <w:rFonts w:ascii="Candara" w:hAnsi="Candara"/>
                <w:b/>
                <w:color w:val="211D1E"/>
                <w:sz w:val="22"/>
                <w:szCs w:val="22"/>
              </w:rPr>
              <w:t>Bidders home currency</w:t>
            </w:r>
          </w:p>
        </w:tc>
        <w:tc>
          <w:tcPr>
            <w:tcW w:w="1440" w:type="dxa"/>
          </w:tcPr>
          <w:p w14:paraId="21E42B00" w14:textId="77777777" w:rsidR="008177BC" w:rsidRPr="00AB57D3" w:rsidRDefault="008177BC" w:rsidP="005904EE">
            <w:pPr>
              <w:pStyle w:val="Default"/>
              <w:jc w:val="both"/>
              <w:rPr>
                <w:rFonts w:ascii="Candara" w:hAnsi="Candara"/>
                <w:b/>
                <w:color w:val="211D1E"/>
                <w:sz w:val="22"/>
                <w:szCs w:val="22"/>
              </w:rPr>
            </w:pPr>
            <w:r w:rsidRPr="00AB57D3">
              <w:rPr>
                <w:rFonts w:ascii="Candara" w:hAnsi="Candara"/>
                <w:b/>
                <w:color w:val="211D1E"/>
                <w:sz w:val="22"/>
                <w:szCs w:val="22"/>
              </w:rPr>
              <w:t>Exchange rate used</w:t>
            </w:r>
          </w:p>
        </w:tc>
        <w:tc>
          <w:tcPr>
            <w:tcW w:w="1440" w:type="dxa"/>
          </w:tcPr>
          <w:p w14:paraId="49525852" w14:textId="77777777" w:rsidR="008177BC" w:rsidRPr="00AB57D3" w:rsidRDefault="008177BC" w:rsidP="005904EE">
            <w:pPr>
              <w:pStyle w:val="Default"/>
              <w:jc w:val="both"/>
              <w:rPr>
                <w:rFonts w:ascii="Candara" w:hAnsi="Candara"/>
                <w:b/>
                <w:color w:val="211D1E"/>
                <w:sz w:val="22"/>
                <w:szCs w:val="22"/>
              </w:rPr>
            </w:pPr>
            <w:r w:rsidRPr="00AB57D3">
              <w:rPr>
                <w:rFonts w:ascii="Candara" w:hAnsi="Candara"/>
                <w:b/>
                <w:color w:val="211D1E"/>
                <w:sz w:val="22"/>
                <w:szCs w:val="22"/>
              </w:rPr>
              <w:t>Amount in USD</w:t>
            </w:r>
          </w:p>
        </w:tc>
      </w:tr>
      <w:tr w:rsidR="008177BC" w:rsidRPr="00011F38" w14:paraId="718C1EC8" w14:textId="77777777" w:rsidTr="005904EE">
        <w:trPr>
          <w:trHeight w:val="330"/>
        </w:trPr>
        <w:tc>
          <w:tcPr>
            <w:tcW w:w="738" w:type="dxa"/>
          </w:tcPr>
          <w:p w14:paraId="32D5A423"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1. </w:t>
            </w:r>
          </w:p>
        </w:tc>
        <w:tc>
          <w:tcPr>
            <w:tcW w:w="4680" w:type="dxa"/>
          </w:tcPr>
          <w:p w14:paraId="490697E0"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Financial Year: 20.. – 20…</w:t>
            </w:r>
          </w:p>
        </w:tc>
        <w:tc>
          <w:tcPr>
            <w:tcW w:w="1350" w:type="dxa"/>
          </w:tcPr>
          <w:p w14:paraId="1CFD38F4" w14:textId="77777777" w:rsidR="008177BC" w:rsidRPr="00AB57D3" w:rsidRDefault="008177BC" w:rsidP="005904EE">
            <w:pPr>
              <w:pStyle w:val="Default"/>
              <w:jc w:val="both"/>
              <w:rPr>
                <w:rFonts w:ascii="Candara" w:hAnsi="Candara"/>
                <w:color w:val="auto"/>
                <w:sz w:val="22"/>
                <w:szCs w:val="22"/>
              </w:rPr>
            </w:pPr>
          </w:p>
        </w:tc>
        <w:tc>
          <w:tcPr>
            <w:tcW w:w="1440" w:type="dxa"/>
          </w:tcPr>
          <w:p w14:paraId="397EB48B" w14:textId="77777777" w:rsidR="008177BC" w:rsidRPr="00AB57D3" w:rsidRDefault="008177BC" w:rsidP="005904EE">
            <w:pPr>
              <w:pStyle w:val="Default"/>
              <w:jc w:val="both"/>
              <w:rPr>
                <w:rFonts w:ascii="Candara" w:hAnsi="Candara"/>
                <w:color w:val="auto"/>
                <w:sz w:val="22"/>
                <w:szCs w:val="22"/>
              </w:rPr>
            </w:pPr>
          </w:p>
        </w:tc>
        <w:tc>
          <w:tcPr>
            <w:tcW w:w="1440" w:type="dxa"/>
          </w:tcPr>
          <w:p w14:paraId="4CE11269" w14:textId="77777777" w:rsidR="008177BC" w:rsidRPr="00AB57D3" w:rsidRDefault="008177BC" w:rsidP="005904EE">
            <w:pPr>
              <w:pStyle w:val="Default"/>
              <w:jc w:val="both"/>
              <w:rPr>
                <w:rFonts w:ascii="Candara" w:hAnsi="Candara"/>
                <w:color w:val="auto"/>
                <w:sz w:val="22"/>
                <w:szCs w:val="22"/>
              </w:rPr>
            </w:pPr>
          </w:p>
        </w:tc>
      </w:tr>
      <w:tr w:rsidR="008177BC" w:rsidRPr="00011F38" w14:paraId="666373FE" w14:textId="77777777" w:rsidTr="005904EE">
        <w:trPr>
          <w:trHeight w:val="330"/>
        </w:trPr>
        <w:tc>
          <w:tcPr>
            <w:tcW w:w="738" w:type="dxa"/>
          </w:tcPr>
          <w:p w14:paraId="2785DA4A"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2. </w:t>
            </w:r>
          </w:p>
        </w:tc>
        <w:tc>
          <w:tcPr>
            <w:tcW w:w="4680" w:type="dxa"/>
          </w:tcPr>
          <w:p w14:paraId="551417A2"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Financial Year: 20.. – 20…</w:t>
            </w:r>
          </w:p>
        </w:tc>
        <w:tc>
          <w:tcPr>
            <w:tcW w:w="1350" w:type="dxa"/>
          </w:tcPr>
          <w:p w14:paraId="7EDB7804" w14:textId="77777777" w:rsidR="008177BC" w:rsidRPr="00AB57D3" w:rsidRDefault="008177BC" w:rsidP="005904EE">
            <w:pPr>
              <w:pStyle w:val="Default"/>
              <w:jc w:val="both"/>
              <w:rPr>
                <w:rFonts w:ascii="Candara" w:hAnsi="Candara"/>
                <w:color w:val="auto"/>
                <w:sz w:val="22"/>
                <w:szCs w:val="22"/>
              </w:rPr>
            </w:pPr>
          </w:p>
        </w:tc>
        <w:tc>
          <w:tcPr>
            <w:tcW w:w="1440" w:type="dxa"/>
          </w:tcPr>
          <w:p w14:paraId="44982D4F" w14:textId="77777777" w:rsidR="008177BC" w:rsidRPr="00AB57D3" w:rsidRDefault="008177BC" w:rsidP="005904EE">
            <w:pPr>
              <w:pStyle w:val="Default"/>
              <w:jc w:val="both"/>
              <w:rPr>
                <w:rFonts w:ascii="Candara" w:hAnsi="Candara"/>
                <w:color w:val="auto"/>
                <w:sz w:val="22"/>
                <w:szCs w:val="22"/>
              </w:rPr>
            </w:pPr>
          </w:p>
        </w:tc>
        <w:tc>
          <w:tcPr>
            <w:tcW w:w="1440" w:type="dxa"/>
          </w:tcPr>
          <w:p w14:paraId="1D0F1348" w14:textId="77777777" w:rsidR="008177BC" w:rsidRPr="00AB57D3" w:rsidRDefault="008177BC" w:rsidP="005904EE">
            <w:pPr>
              <w:pStyle w:val="Default"/>
              <w:jc w:val="both"/>
              <w:rPr>
                <w:rFonts w:ascii="Candara" w:hAnsi="Candara"/>
                <w:color w:val="auto"/>
                <w:sz w:val="22"/>
                <w:szCs w:val="22"/>
              </w:rPr>
            </w:pPr>
          </w:p>
        </w:tc>
      </w:tr>
      <w:tr w:rsidR="008177BC" w:rsidRPr="00011F38" w14:paraId="5D135BBA" w14:textId="77777777" w:rsidTr="005904EE">
        <w:trPr>
          <w:trHeight w:val="330"/>
        </w:trPr>
        <w:tc>
          <w:tcPr>
            <w:tcW w:w="738" w:type="dxa"/>
          </w:tcPr>
          <w:p w14:paraId="1065B204"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3. </w:t>
            </w:r>
          </w:p>
        </w:tc>
        <w:tc>
          <w:tcPr>
            <w:tcW w:w="4680" w:type="dxa"/>
          </w:tcPr>
          <w:p w14:paraId="286AF5A8"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Financial Year: 20.. – 20…</w:t>
            </w:r>
          </w:p>
        </w:tc>
        <w:tc>
          <w:tcPr>
            <w:tcW w:w="1350" w:type="dxa"/>
          </w:tcPr>
          <w:p w14:paraId="2A5EFC55" w14:textId="77777777" w:rsidR="008177BC" w:rsidRPr="00AB57D3" w:rsidRDefault="008177BC" w:rsidP="005904EE">
            <w:pPr>
              <w:pStyle w:val="Default"/>
              <w:jc w:val="both"/>
              <w:rPr>
                <w:rFonts w:ascii="Candara" w:hAnsi="Candara"/>
                <w:color w:val="auto"/>
                <w:sz w:val="22"/>
                <w:szCs w:val="22"/>
              </w:rPr>
            </w:pPr>
          </w:p>
        </w:tc>
        <w:tc>
          <w:tcPr>
            <w:tcW w:w="1440" w:type="dxa"/>
          </w:tcPr>
          <w:p w14:paraId="19031B9A" w14:textId="77777777" w:rsidR="008177BC" w:rsidRPr="00AB57D3" w:rsidRDefault="008177BC" w:rsidP="005904EE">
            <w:pPr>
              <w:pStyle w:val="Default"/>
              <w:jc w:val="both"/>
              <w:rPr>
                <w:rFonts w:ascii="Candara" w:hAnsi="Candara"/>
                <w:color w:val="auto"/>
                <w:sz w:val="22"/>
                <w:szCs w:val="22"/>
              </w:rPr>
            </w:pPr>
          </w:p>
        </w:tc>
        <w:tc>
          <w:tcPr>
            <w:tcW w:w="1440" w:type="dxa"/>
          </w:tcPr>
          <w:p w14:paraId="2746AACE" w14:textId="77777777" w:rsidR="008177BC" w:rsidRPr="00AB57D3" w:rsidRDefault="008177BC" w:rsidP="005904EE">
            <w:pPr>
              <w:pStyle w:val="Default"/>
              <w:jc w:val="both"/>
              <w:rPr>
                <w:rFonts w:ascii="Candara" w:hAnsi="Candara"/>
                <w:color w:val="auto"/>
                <w:sz w:val="22"/>
                <w:szCs w:val="22"/>
              </w:rPr>
            </w:pPr>
          </w:p>
        </w:tc>
      </w:tr>
      <w:tr w:rsidR="008177BC" w:rsidRPr="00011F38" w14:paraId="1DCD935A" w14:textId="77777777" w:rsidTr="005904EE">
        <w:trPr>
          <w:trHeight w:val="335"/>
        </w:trPr>
        <w:tc>
          <w:tcPr>
            <w:tcW w:w="738" w:type="dxa"/>
          </w:tcPr>
          <w:p w14:paraId="4AB2E5EE"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4. </w:t>
            </w:r>
          </w:p>
        </w:tc>
        <w:tc>
          <w:tcPr>
            <w:tcW w:w="4680" w:type="dxa"/>
          </w:tcPr>
          <w:p w14:paraId="4C2BC2DD" w14:textId="5DAA29CA"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Average Annual Turnover for the preceding</w:t>
            </w:r>
            <w:r w:rsidR="0048096D" w:rsidRPr="00AB57D3">
              <w:rPr>
                <w:rFonts w:ascii="Candara" w:hAnsi="Candara"/>
                <w:i/>
                <w:sz w:val="22"/>
                <w:szCs w:val="22"/>
              </w:rPr>
              <w:t>[Insert no. of years]</w:t>
            </w:r>
            <w:r w:rsidRPr="00AB57D3">
              <w:rPr>
                <w:rFonts w:ascii="Candara" w:hAnsi="Candara"/>
                <w:color w:val="211D1E"/>
                <w:sz w:val="22"/>
                <w:szCs w:val="22"/>
              </w:rPr>
              <w:t xml:space="preserve"> () Financial Years as on date of Bid Opening.</w:t>
            </w:r>
          </w:p>
        </w:tc>
        <w:tc>
          <w:tcPr>
            <w:tcW w:w="1350" w:type="dxa"/>
          </w:tcPr>
          <w:p w14:paraId="45DF653D" w14:textId="77777777" w:rsidR="008177BC" w:rsidRPr="00AB57D3" w:rsidRDefault="008177BC" w:rsidP="005904EE">
            <w:pPr>
              <w:pStyle w:val="Default"/>
              <w:jc w:val="both"/>
              <w:rPr>
                <w:rFonts w:ascii="Candara" w:hAnsi="Candara"/>
                <w:color w:val="auto"/>
                <w:sz w:val="22"/>
                <w:szCs w:val="22"/>
              </w:rPr>
            </w:pPr>
          </w:p>
        </w:tc>
        <w:tc>
          <w:tcPr>
            <w:tcW w:w="1440" w:type="dxa"/>
          </w:tcPr>
          <w:p w14:paraId="263B9D8B" w14:textId="77777777" w:rsidR="008177BC" w:rsidRPr="00AB57D3" w:rsidRDefault="008177BC" w:rsidP="005904EE">
            <w:pPr>
              <w:pStyle w:val="Default"/>
              <w:jc w:val="both"/>
              <w:rPr>
                <w:rFonts w:ascii="Candara" w:hAnsi="Candara"/>
                <w:color w:val="auto"/>
                <w:sz w:val="22"/>
                <w:szCs w:val="22"/>
              </w:rPr>
            </w:pPr>
          </w:p>
        </w:tc>
        <w:tc>
          <w:tcPr>
            <w:tcW w:w="1440" w:type="dxa"/>
          </w:tcPr>
          <w:p w14:paraId="5817A2CE" w14:textId="77777777" w:rsidR="008177BC" w:rsidRPr="00AB57D3" w:rsidRDefault="008177BC" w:rsidP="005904EE">
            <w:pPr>
              <w:pStyle w:val="Default"/>
              <w:jc w:val="both"/>
              <w:rPr>
                <w:rFonts w:ascii="Candara" w:hAnsi="Candara"/>
                <w:color w:val="auto"/>
                <w:sz w:val="22"/>
                <w:szCs w:val="22"/>
              </w:rPr>
            </w:pPr>
          </w:p>
        </w:tc>
      </w:tr>
      <w:tr w:rsidR="008177BC" w:rsidRPr="00011F38" w14:paraId="731EF91A" w14:textId="77777777" w:rsidTr="005904EE">
        <w:trPr>
          <w:trHeight w:val="1160"/>
        </w:trPr>
        <w:tc>
          <w:tcPr>
            <w:tcW w:w="738" w:type="dxa"/>
          </w:tcPr>
          <w:p w14:paraId="729AA75A"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5.</w:t>
            </w:r>
          </w:p>
        </w:tc>
        <w:tc>
          <w:tcPr>
            <w:tcW w:w="4680" w:type="dxa"/>
          </w:tcPr>
          <w:p w14:paraId="321328B9" w14:textId="77777777" w:rsidR="008177BC" w:rsidRPr="00AB57D3" w:rsidRDefault="008177BC" w:rsidP="005904EE">
            <w:pPr>
              <w:pStyle w:val="Default"/>
              <w:jc w:val="both"/>
              <w:rPr>
                <w:rFonts w:ascii="Candara" w:hAnsi="Candara"/>
                <w:color w:val="211D1E"/>
                <w:sz w:val="22"/>
                <w:szCs w:val="22"/>
              </w:rPr>
            </w:pPr>
            <w:r w:rsidRPr="00AB57D3">
              <w:rPr>
                <w:rFonts w:ascii="Candara" w:hAnsi="Candara"/>
                <w:color w:val="211D1E"/>
                <w:sz w:val="22"/>
                <w:szCs w:val="22"/>
              </w:rPr>
              <w:t xml:space="preserve">We have enclosed [Balance Sheets and Profit &amp; Loss  Account certified by the statutory auditors/ Income Tax Return duly acknowledged by the tax department] for the above mentioned financial years </w:t>
            </w:r>
          </w:p>
        </w:tc>
        <w:tc>
          <w:tcPr>
            <w:tcW w:w="4230" w:type="dxa"/>
            <w:gridSpan w:val="3"/>
          </w:tcPr>
          <w:p w14:paraId="240E12F5" w14:textId="77777777" w:rsidR="008177BC" w:rsidRPr="00AB57D3" w:rsidRDefault="008177BC" w:rsidP="005904EE">
            <w:pPr>
              <w:pStyle w:val="Default"/>
              <w:tabs>
                <w:tab w:val="left" w:pos="1275"/>
              </w:tabs>
              <w:jc w:val="both"/>
              <w:rPr>
                <w:rFonts w:ascii="Candara" w:hAnsi="Candara"/>
                <w:color w:val="auto"/>
                <w:sz w:val="22"/>
                <w:szCs w:val="22"/>
              </w:rPr>
            </w:pPr>
            <w:r w:rsidRPr="00AB57D3">
              <w:rPr>
                <w:rFonts w:ascii="Candara" w:hAnsi="Candara"/>
                <w:color w:val="auto"/>
                <w:sz w:val="22"/>
                <w:szCs w:val="22"/>
              </w:rPr>
              <w:t>Yes/No</w:t>
            </w:r>
          </w:p>
          <w:p w14:paraId="4AF9FB00" w14:textId="77777777" w:rsidR="008177BC" w:rsidRPr="00AB57D3" w:rsidRDefault="008177BC" w:rsidP="005904EE">
            <w:pPr>
              <w:pStyle w:val="Default"/>
              <w:tabs>
                <w:tab w:val="left" w:pos="1275"/>
              </w:tabs>
              <w:jc w:val="both"/>
              <w:rPr>
                <w:rFonts w:ascii="Candara" w:hAnsi="Candara"/>
                <w:color w:val="auto"/>
                <w:sz w:val="22"/>
                <w:szCs w:val="22"/>
              </w:rPr>
            </w:pPr>
            <w:r w:rsidRPr="00AB57D3">
              <w:rPr>
                <w:rFonts w:ascii="Candara" w:hAnsi="Candara"/>
                <w:color w:val="auto"/>
                <w:sz w:val="22"/>
                <w:szCs w:val="22"/>
              </w:rPr>
              <w:tab/>
            </w:r>
          </w:p>
        </w:tc>
      </w:tr>
    </w:tbl>
    <w:p w14:paraId="06474CF1" w14:textId="77777777" w:rsidR="008177BC" w:rsidRPr="00AB57D3" w:rsidRDefault="008177BC" w:rsidP="008177BC">
      <w:pPr>
        <w:tabs>
          <w:tab w:val="left" w:pos="5515"/>
        </w:tabs>
        <w:rPr>
          <w:rFonts w:ascii="Candara" w:hAnsi="Candara"/>
          <w:sz w:val="22"/>
          <w:szCs w:val="22"/>
        </w:rPr>
      </w:pPr>
      <w:r w:rsidRPr="00AB57D3">
        <w:rPr>
          <w:rFonts w:ascii="Candara" w:hAnsi="Candara"/>
          <w:sz w:val="22"/>
          <w:szCs w:val="22"/>
        </w:rPr>
        <w:tab/>
      </w:r>
    </w:p>
    <w:tbl>
      <w:tblPr>
        <w:tblW w:w="8730" w:type="dxa"/>
        <w:tblInd w:w="198" w:type="dxa"/>
        <w:tblLook w:val="0000" w:firstRow="0" w:lastRow="0" w:firstColumn="0" w:lastColumn="0" w:noHBand="0" w:noVBand="0"/>
      </w:tblPr>
      <w:tblGrid>
        <w:gridCol w:w="3894"/>
        <w:gridCol w:w="4836"/>
      </w:tblGrid>
      <w:tr w:rsidR="008177BC" w:rsidRPr="00011F38" w14:paraId="57A85BE3" w14:textId="77777777" w:rsidTr="005904EE">
        <w:trPr>
          <w:trHeight w:val="388"/>
        </w:trPr>
        <w:tc>
          <w:tcPr>
            <w:tcW w:w="3894" w:type="dxa"/>
          </w:tcPr>
          <w:p w14:paraId="785F5BA4"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7D4B9537"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1BB970A4" w14:textId="77777777" w:rsidTr="005904EE">
        <w:trPr>
          <w:trHeight w:val="528"/>
        </w:trPr>
        <w:tc>
          <w:tcPr>
            <w:tcW w:w="3894" w:type="dxa"/>
            <w:vAlign w:val="center"/>
          </w:tcPr>
          <w:p w14:paraId="70D9E582"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7246A874"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05B9CA3F" w14:textId="77777777" w:rsidTr="005904EE">
        <w:trPr>
          <w:trHeight w:val="528"/>
        </w:trPr>
        <w:tc>
          <w:tcPr>
            <w:tcW w:w="3894" w:type="dxa"/>
          </w:tcPr>
          <w:p w14:paraId="3422F8DA"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3CB1A2A8"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38308C52" w14:textId="77777777" w:rsidTr="005904EE">
        <w:trPr>
          <w:trHeight w:val="380"/>
        </w:trPr>
        <w:tc>
          <w:tcPr>
            <w:tcW w:w="3894" w:type="dxa"/>
          </w:tcPr>
          <w:p w14:paraId="439083BD"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1A1AD3FC" w14:textId="77777777" w:rsidR="008177BC" w:rsidRPr="00AB57D3" w:rsidRDefault="008177BC" w:rsidP="005904EE">
            <w:pPr>
              <w:autoSpaceDE w:val="0"/>
              <w:autoSpaceDN w:val="0"/>
              <w:adjustRightInd w:val="0"/>
              <w:spacing w:after="0"/>
              <w:rPr>
                <w:rFonts w:ascii="Candara" w:hAnsi="Candara"/>
                <w:color w:val="000000"/>
                <w:sz w:val="22"/>
                <w:szCs w:val="22"/>
              </w:rPr>
            </w:pPr>
          </w:p>
          <w:p w14:paraId="12433AB9"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3983F9B6" w14:textId="77777777" w:rsidR="008177BC" w:rsidRPr="00AB57D3" w:rsidRDefault="008177BC" w:rsidP="008177BC">
      <w:pPr>
        <w:tabs>
          <w:tab w:val="left" w:pos="5515"/>
        </w:tabs>
        <w:spacing w:after="0"/>
        <w:rPr>
          <w:rFonts w:ascii="Candara" w:hAnsi="Candara"/>
          <w:b/>
          <w:sz w:val="22"/>
          <w:szCs w:val="22"/>
        </w:rPr>
      </w:pPr>
    </w:p>
    <w:p w14:paraId="170F7F61" w14:textId="77777777" w:rsidR="008177BC" w:rsidRPr="00AB57D3" w:rsidRDefault="008177BC" w:rsidP="008177BC">
      <w:pPr>
        <w:tabs>
          <w:tab w:val="left" w:pos="5515"/>
        </w:tabs>
        <w:spacing w:after="0"/>
        <w:rPr>
          <w:rFonts w:ascii="Candara" w:hAnsi="Candara"/>
          <w:sz w:val="22"/>
          <w:szCs w:val="22"/>
        </w:rPr>
      </w:pPr>
      <w:r w:rsidRPr="00AB57D3">
        <w:rPr>
          <w:rFonts w:ascii="Candara" w:hAnsi="Candara"/>
          <w:b/>
          <w:sz w:val="22"/>
          <w:szCs w:val="22"/>
        </w:rPr>
        <w:t>Note:</w:t>
      </w:r>
    </w:p>
    <w:p w14:paraId="489671EC" w14:textId="77777777" w:rsidR="008177BC" w:rsidRPr="00AB57D3" w:rsidRDefault="008177BC">
      <w:pPr>
        <w:pStyle w:val="ListParagraph"/>
        <w:numPr>
          <w:ilvl w:val="0"/>
          <w:numId w:val="62"/>
        </w:numPr>
        <w:tabs>
          <w:tab w:val="left" w:pos="5515"/>
        </w:tabs>
        <w:spacing w:after="0"/>
        <w:rPr>
          <w:rFonts w:ascii="Candara" w:hAnsi="Candara"/>
          <w:i/>
          <w:sz w:val="22"/>
          <w:szCs w:val="22"/>
        </w:rPr>
      </w:pPr>
      <w:r w:rsidRPr="00AB57D3">
        <w:rPr>
          <w:rFonts w:ascii="Candara" w:hAnsi="Candara"/>
          <w:i/>
          <w:sz w:val="22"/>
          <w:szCs w:val="22"/>
        </w:rPr>
        <w:t>If the accounting currency of the Bidder is other than USD, they will convert their figures of Annual Turnover at the TT selling exchange rate as at the end of the respective financial year or the last available exchange rate for that financial year announced by the Royal Monetary Authority of (RMA) the Kingdom of Bhutan (www.rma.org.bt), or, in absence of such exchange rate, the Bidder shall adopt the exchange rate announced by the Central Bank of their respective country, and furnish the details of calculations.</w:t>
      </w:r>
    </w:p>
    <w:p w14:paraId="4E9D41BA" w14:textId="77777777" w:rsidR="008177BC" w:rsidRPr="00AB57D3" w:rsidRDefault="008177BC">
      <w:pPr>
        <w:pStyle w:val="ListParagraph"/>
        <w:numPr>
          <w:ilvl w:val="0"/>
          <w:numId w:val="62"/>
        </w:numPr>
        <w:tabs>
          <w:tab w:val="left" w:pos="5515"/>
        </w:tabs>
        <w:spacing w:after="0"/>
        <w:rPr>
          <w:rFonts w:ascii="Candara" w:hAnsi="Candara"/>
          <w:i/>
          <w:sz w:val="22"/>
          <w:szCs w:val="22"/>
        </w:rPr>
      </w:pPr>
      <w:r w:rsidRPr="00AB57D3">
        <w:rPr>
          <w:rFonts w:ascii="Candara" w:hAnsi="Candara"/>
          <w:i/>
          <w:sz w:val="22"/>
          <w:szCs w:val="22"/>
        </w:rPr>
        <w:t>Other income shall not be considered for calculation of Annual Turnover.</w:t>
      </w:r>
    </w:p>
    <w:p w14:paraId="01EF51FE" w14:textId="77777777" w:rsidR="008177BC" w:rsidRPr="00AB57D3" w:rsidRDefault="008177BC" w:rsidP="008177BC">
      <w:pPr>
        <w:jc w:val="center"/>
        <w:rPr>
          <w:rFonts w:ascii="Candara" w:hAnsi="Candara"/>
          <w:b/>
          <w:sz w:val="22"/>
          <w:szCs w:val="22"/>
        </w:rPr>
      </w:pPr>
      <w:r w:rsidRPr="00AB57D3">
        <w:rPr>
          <w:rFonts w:ascii="Candara" w:hAnsi="Candara"/>
          <w:b/>
          <w:sz w:val="22"/>
          <w:szCs w:val="22"/>
        </w:rPr>
        <w:br w:type="page"/>
      </w:r>
      <w:r w:rsidRPr="00AB57D3">
        <w:rPr>
          <w:rFonts w:ascii="Candara" w:hAnsi="Candara"/>
          <w:b/>
          <w:sz w:val="22"/>
          <w:szCs w:val="22"/>
        </w:rPr>
        <w:lastRenderedPageBreak/>
        <w:t>(2- Net worth)</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79B0ADA2" w14:textId="77777777" w:rsidTr="005904EE">
        <w:trPr>
          <w:trHeight w:val="1188"/>
        </w:trPr>
        <w:tc>
          <w:tcPr>
            <w:tcW w:w="4698" w:type="dxa"/>
          </w:tcPr>
          <w:p w14:paraId="55293372"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28A782C5"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3D508EB1" w14:textId="5BB00158"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567EEEF2"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5EA1A12A"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p w14:paraId="0A0216D7"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Dear Sir/Madam,</w:t>
      </w:r>
    </w:p>
    <w:p w14:paraId="0D32FAAB" w14:textId="77777777" w:rsidR="008177BC" w:rsidRPr="00AB57D3" w:rsidRDefault="008177BC" w:rsidP="008177BC">
      <w:pPr>
        <w:tabs>
          <w:tab w:val="left" w:pos="3315"/>
        </w:tabs>
        <w:autoSpaceDE w:val="0"/>
        <w:autoSpaceDN w:val="0"/>
        <w:adjustRightInd w:val="0"/>
        <w:spacing w:after="120"/>
        <w:rPr>
          <w:rFonts w:ascii="Candara" w:hAnsi="Candara"/>
          <w:sz w:val="22"/>
          <w:szCs w:val="22"/>
        </w:rPr>
      </w:pPr>
    </w:p>
    <w:p w14:paraId="77C72D50" w14:textId="77777777" w:rsidR="008177BC" w:rsidRPr="00AB57D3" w:rsidRDefault="008177BC" w:rsidP="008177BC">
      <w:pPr>
        <w:tabs>
          <w:tab w:val="left" w:pos="3315"/>
        </w:tabs>
        <w:autoSpaceDE w:val="0"/>
        <w:autoSpaceDN w:val="0"/>
        <w:adjustRightInd w:val="0"/>
        <w:rPr>
          <w:rFonts w:ascii="Candara" w:hAnsi="Candara"/>
          <w:color w:val="231F20"/>
          <w:sz w:val="22"/>
          <w:szCs w:val="22"/>
        </w:rPr>
      </w:pPr>
      <w:r w:rsidRPr="00AB57D3">
        <w:rPr>
          <w:rFonts w:ascii="Candara" w:hAnsi="Candara"/>
          <w:sz w:val="22"/>
          <w:szCs w:val="22"/>
        </w:rPr>
        <w:t>To satisfy the requirements stipulated in the Bidding Documents, we provide the following details.</w:t>
      </w:r>
    </w:p>
    <w:p w14:paraId="2F2242EF" w14:textId="77777777" w:rsidR="008177BC" w:rsidRPr="00AB57D3" w:rsidRDefault="008177BC" w:rsidP="008177BC">
      <w:pPr>
        <w:pStyle w:val="ListParagraph"/>
        <w:ind w:left="0"/>
        <w:rPr>
          <w:rFonts w:ascii="Candara" w:hAnsi="Candara"/>
          <w:sz w:val="22"/>
          <w:szCs w:val="22"/>
        </w:rPr>
      </w:pPr>
      <w:r w:rsidRPr="00AB57D3">
        <w:rPr>
          <w:rFonts w:ascii="Candara" w:hAnsi="Candara"/>
          <w:sz w:val="22"/>
          <w:szCs w:val="22"/>
        </w:rPr>
        <w:t xml:space="preserve">We hereby confirm that net worth of our company as on the last day of the preceding financial year is not less than </w:t>
      </w:r>
      <w:r w:rsidRPr="00AB57D3">
        <w:rPr>
          <w:rFonts w:ascii="Candara" w:hAnsi="Candara"/>
          <w:i/>
          <w:sz w:val="22"/>
          <w:szCs w:val="22"/>
        </w:rPr>
        <w:t>…….[indicate in %]</w:t>
      </w:r>
      <w:r w:rsidRPr="00AB57D3">
        <w:rPr>
          <w:rFonts w:ascii="Candara" w:hAnsi="Candara"/>
          <w:sz w:val="22"/>
          <w:szCs w:val="22"/>
        </w:rPr>
        <w:t xml:space="preserve"> ….of its paid-up share capital.</w:t>
      </w:r>
    </w:p>
    <w:p w14:paraId="506EA1D1" w14:textId="77777777" w:rsidR="008177BC" w:rsidRPr="00AB57D3" w:rsidRDefault="008177BC" w:rsidP="008177BC">
      <w:pPr>
        <w:pStyle w:val="ListParagraph"/>
        <w:ind w:left="0"/>
        <w:rPr>
          <w:rFonts w:ascii="Candara" w:hAnsi="Candara"/>
          <w:sz w:val="22"/>
          <w:szCs w:val="22"/>
        </w:rPr>
      </w:pPr>
    </w:p>
    <w:p w14:paraId="3F42A458" w14:textId="77777777" w:rsidR="008177BC" w:rsidRPr="00AB57D3" w:rsidRDefault="008177BC" w:rsidP="008177BC">
      <w:pPr>
        <w:pStyle w:val="ListParagraph"/>
        <w:ind w:left="0"/>
        <w:rPr>
          <w:rFonts w:ascii="Candara" w:hAnsi="Candara"/>
          <w:sz w:val="22"/>
          <w:szCs w:val="22"/>
        </w:rPr>
      </w:pPr>
      <w:r w:rsidRPr="00AB57D3">
        <w:rPr>
          <w:rFonts w:ascii="Candara" w:hAnsi="Candara"/>
          <w:sz w:val="22"/>
          <w:szCs w:val="22"/>
        </w:rPr>
        <w:t>The Details are as under:</w:t>
      </w:r>
    </w:p>
    <w:tbl>
      <w:tblPr>
        <w:tblStyle w:val="TableGrid"/>
        <w:tblW w:w="9000" w:type="dxa"/>
        <w:tblInd w:w="108" w:type="dxa"/>
        <w:tblLook w:val="04A0" w:firstRow="1" w:lastRow="0" w:firstColumn="1" w:lastColumn="0" w:noHBand="0" w:noVBand="1"/>
      </w:tblPr>
      <w:tblGrid>
        <w:gridCol w:w="720"/>
        <w:gridCol w:w="5220"/>
        <w:gridCol w:w="3060"/>
      </w:tblGrid>
      <w:tr w:rsidR="008177BC" w:rsidRPr="00011F38" w14:paraId="6B1B0FAF" w14:textId="77777777" w:rsidTr="005904EE">
        <w:trPr>
          <w:trHeight w:val="962"/>
        </w:trPr>
        <w:tc>
          <w:tcPr>
            <w:tcW w:w="720" w:type="dxa"/>
          </w:tcPr>
          <w:p w14:paraId="7AA7A080" w14:textId="77777777" w:rsidR="008177BC" w:rsidRPr="00AB57D3" w:rsidRDefault="008177BC" w:rsidP="005904EE">
            <w:pPr>
              <w:spacing w:after="120"/>
              <w:rPr>
                <w:rFonts w:ascii="Candara" w:hAnsi="Candara"/>
                <w:b/>
                <w:sz w:val="22"/>
                <w:szCs w:val="22"/>
              </w:rPr>
            </w:pPr>
            <w:r w:rsidRPr="00AB57D3">
              <w:rPr>
                <w:rFonts w:ascii="Candara" w:hAnsi="Candara"/>
                <w:b/>
                <w:sz w:val="22"/>
                <w:szCs w:val="22"/>
              </w:rPr>
              <w:t>S.No</w:t>
            </w:r>
          </w:p>
        </w:tc>
        <w:tc>
          <w:tcPr>
            <w:tcW w:w="5220" w:type="dxa"/>
          </w:tcPr>
          <w:p w14:paraId="0BC55B38" w14:textId="77777777" w:rsidR="008177BC" w:rsidRPr="00AB57D3" w:rsidRDefault="008177BC" w:rsidP="005904EE">
            <w:pPr>
              <w:spacing w:after="120"/>
              <w:rPr>
                <w:rFonts w:ascii="Candara" w:hAnsi="Candara"/>
                <w:b/>
                <w:sz w:val="22"/>
                <w:szCs w:val="22"/>
              </w:rPr>
            </w:pPr>
            <w:r w:rsidRPr="00AB57D3">
              <w:rPr>
                <w:rFonts w:ascii="Candara" w:hAnsi="Candara"/>
                <w:b/>
                <w:sz w:val="22"/>
                <w:szCs w:val="22"/>
              </w:rPr>
              <w:t>Description</w:t>
            </w:r>
          </w:p>
        </w:tc>
        <w:tc>
          <w:tcPr>
            <w:tcW w:w="3060" w:type="dxa"/>
          </w:tcPr>
          <w:p w14:paraId="2D492B9E" w14:textId="77777777" w:rsidR="008177BC" w:rsidRPr="00AB57D3" w:rsidRDefault="008177BC" w:rsidP="005904EE">
            <w:pPr>
              <w:spacing w:after="120"/>
              <w:rPr>
                <w:rFonts w:ascii="Candara" w:hAnsi="Candara"/>
                <w:b/>
                <w:sz w:val="22"/>
                <w:szCs w:val="22"/>
              </w:rPr>
            </w:pPr>
            <w:r w:rsidRPr="00AB57D3">
              <w:rPr>
                <w:rFonts w:ascii="Candara" w:hAnsi="Candara"/>
                <w:b/>
                <w:sz w:val="22"/>
                <w:szCs w:val="22"/>
              </w:rPr>
              <w:t>As on last day of the preceding financial year (USD</w:t>
            </w:r>
            <w:r w:rsidR="0048096D" w:rsidRPr="00AB57D3">
              <w:rPr>
                <w:rFonts w:ascii="Candara" w:hAnsi="Candara"/>
                <w:b/>
                <w:sz w:val="22"/>
                <w:szCs w:val="22"/>
              </w:rPr>
              <w:t>/NU</w:t>
            </w:r>
            <w:r w:rsidRPr="00AB57D3">
              <w:rPr>
                <w:rFonts w:ascii="Candara" w:hAnsi="Candara"/>
                <w:b/>
                <w:sz w:val="22"/>
                <w:szCs w:val="22"/>
              </w:rPr>
              <w:t>)</w:t>
            </w:r>
          </w:p>
        </w:tc>
      </w:tr>
      <w:tr w:rsidR="008177BC" w:rsidRPr="00011F38" w14:paraId="3F2A4152" w14:textId="77777777" w:rsidTr="005904EE">
        <w:trPr>
          <w:trHeight w:val="467"/>
        </w:trPr>
        <w:tc>
          <w:tcPr>
            <w:tcW w:w="720" w:type="dxa"/>
          </w:tcPr>
          <w:p w14:paraId="08358AC3" w14:textId="77777777" w:rsidR="008177BC" w:rsidRPr="00AB57D3" w:rsidRDefault="008177BC" w:rsidP="005904EE">
            <w:pPr>
              <w:spacing w:after="120"/>
              <w:rPr>
                <w:rFonts w:ascii="Candara" w:hAnsi="Candara"/>
                <w:sz w:val="22"/>
                <w:szCs w:val="22"/>
              </w:rPr>
            </w:pPr>
            <w:r w:rsidRPr="00AB57D3">
              <w:rPr>
                <w:rFonts w:ascii="Candara" w:hAnsi="Candara"/>
                <w:sz w:val="22"/>
                <w:szCs w:val="22"/>
              </w:rPr>
              <w:t>1</w:t>
            </w:r>
          </w:p>
        </w:tc>
        <w:tc>
          <w:tcPr>
            <w:tcW w:w="5220" w:type="dxa"/>
          </w:tcPr>
          <w:p w14:paraId="09191AC2" w14:textId="77777777" w:rsidR="008177BC" w:rsidRPr="00AB57D3" w:rsidRDefault="008177BC" w:rsidP="005904EE">
            <w:pPr>
              <w:spacing w:after="120"/>
              <w:rPr>
                <w:rFonts w:ascii="Candara" w:hAnsi="Candara"/>
                <w:sz w:val="22"/>
                <w:szCs w:val="22"/>
              </w:rPr>
            </w:pPr>
            <w:r w:rsidRPr="00AB57D3">
              <w:rPr>
                <w:rFonts w:ascii="Candara" w:hAnsi="Candara"/>
                <w:sz w:val="22"/>
                <w:szCs w:val="22"/>
              </w:rPr>
              <w:t>Paid-up share capital</w:t>
            </w:r>
          </w:p>
        </w:tc>
        <w:tc>
          <w:tcPr>
            <w:tcW w:w="3060" w:type="dxa"/>
          </w:tcPr>
          <w:p w14:paraId="232435A2" w14:textId="77777777" w:rsidR="008177BC" w:rsidRPr="00AB57D3" w:rsidRDefault="008177BC" w:rsidP="005904EE">
            <w:pPr>
              <w:spacing w:after="120"/>
              <w:rPr>
                <w:rFonts w:ascii="Candara" w:hAnsi="Candara"/>
                <w:sz w:val="22"/>
                <w:szCs w:val="22"/>
              </w:rPr>
            </w:pPr>
          </w:p>
        </w:tc>
      </w:tr>
      <w:tr w:rsidR="008177BC" w:rsidRPr="00011F38" w14:paraId="3670D7CC" w14:textId="77777777" w:rsidTr="005904EE">
        <w:tc>
          <w:tcPr>
            <w:tcW w:w="720" w:type="dxa"/>
          </w:tcPr>
          <w:p w14:paraId="5318CCD7" w14:textId="77777777" w:rsidR="008177BC" w:rsidRPr="00AB57D3" w:rsidRDefault="008177BC" w:rsidP="005904EE">
            <w:pPr>
              <w:spacing w:after="120"/>
              <w:rPr>
                <w:rFonts w:ascii="Candara" w:hAnsi="Candara"/>
                <w:sz w:val="22"/>
                <w:szCs w:val="22"/>
              </w:rPr>
            </w:pPr>
            <w:r w:rsidRPr="00AB57D3">
              <w:rPr>
                <w:rFonts w:ascii="Candara" w:hAnsi="Candara"/>
                <w:sz w:val="22"/>
                <w:szCs w:val="22"/>
              </w:rPr>
              <w:t>2</w:t>
            </w:r>
          </w:p>
        </w:tc>
        <w:tc>
          <w:tcPr>
            <w:tcW w:w="5220" w:type="dxa"/>
          </w:tcPr>
          <w:p w14:paraId="79773D14" w14:textId="77777777" w:rsidR="008177BC" w:rsidRPr="00AB57D3" w:rsidRDefault="008177BC" w:rsidP="005904EE">
            <w:pPr>
              <w:spacing w:after="120"/>
              <w:rPr>
                <w:rFonts w:ascii="Candara" w:hAnsi="Candara"/>
                <w:sz w:val="22"/>
                <w:szCs w:val="22"/>
              </w:rPr>
            </w:pPr>
            <w:r w:rsidRPr="00AB57D3">
              <w:rPr>
                <w:rFonts w:ascii="Candara" w:hAnsi="Candara"/>
                <w:sz w:val="22"/>
                <w:szCs w:val="22"/>
              </w:rPr>
              <w:t>Net Worth</w:t>
            </w:r>
          </w:p>
        </w:tc>
        <w:tc>
          <w:tcPr>
            <w:tcW w:w="3060" w:type="dxa"/>
          </w:tcPr>
          <w:p w14:paraId="6E6F1476" w14:textId="77777777" w:rsidR="008177BC" w:rsidRPr="00AB57D3" w:rsidRDefault="008177BC" w:rsidP="005904EE">
            <w:pPr>
              <w:spacing w:after="120"/>
              <w:rPr>
                <w:rFonts w:ascii="Candara" w:hAnsi="Candara"/>
                <w:sz w:val="22"/>
                <w:szCs w:val="22"/>
              </w:rPr>
            </w:pPr>
          </w:p>
        </w:tc>
      </w:tr>
      <w:tr w:rsidR="008177BC" w:rsidRPr="00011F38" w14:paraId="36311448" w14:textId="77777777" w:rsidTr="005904EE">
        <w:tc>
          <w:tcPr>
            <w:tcW w:w="720" w:type="dxa"/>
          </w:tcPr>
          <w:p w14:paraId="22137A5D" w14:textId="77777777" w:rsidR="008177BC" w:rsidRPr="00AB57D3" w:rsidRDefault="008177BC" w:rsidP="005904EE">
            <w:pPr>
              <w:spacing w:after="120"/>
              <w:rPr>
                <w:rFonts w:ascii="Candara" w:hAnsi="Candara"/>
                <w:sz w:val="22"/>
                <w:szCs w:val="22"/>
              </w:rPr>
            </w:pPr>
            <w:r w:rsidRPr="00AB57D3">
              <w:rPr>
                <w:rFonts w:ascii="Candara" w:hAnsi="Candara"/>
                <w:sz w:val="22"/>
                <w:szCs w:val="22"/>
              </w:rPr>
              <w:t>3</w:t>
            </w:r>
          </w:p>
        </w:tc>
        <w:tc>
          <w:tcPr>
            <w:tcW w:w="5220" w:type="dxa"/>
          </w:tcPr>
          <w:p w14:paraId="6049FFAD" w14:textId="77777777" w:rsidR="008177BC" w:rsidRPr="00AB57D3" w:rsidRDefault="008177BC" w:rsidP="005904EE">
            <w:pPr>
              <w:spacing w:after="120"/>
              <w:rPr>
                <w:rFonts w:ascii="Candara" w:hAnsi="Candara"/>
                <w:sz w:val="22"/>
                <w:szCs w:val="22"/>
              </w:rPr>
            </w:pPr>
            <w:r w:rsidRPr="00AB57D3">
              <w:rPr>
                <w:rFonts w:ascii="Candara" w:hAnsi="Candara"/>
                <w:sz w:val="22"/>
                <w:szCs w:val="22"/>
              </w:rPr>
              <w:t>% of Net Worth to paid-up Share Capital</w:t>
            </w:r>
          </w:p>
        </w:tc>
        <w:tc>
          <w:tcPr>
            <w:tcW w:w="3060" w:type="dxa"/>
          </w:tcPr>
          <w:p w14:paraId="11E26B0A" w14:textId="77777777" w:rsidR="008177BC" w:rsidRPr="00AB57D3" w:rsidRDefault="008177BC" w:rsidP="005904EE">
            <w:pPr>
              <w:spacing w:after="120"/>
              <w:rPr>
                <w:rFonts w:ascii="Candara" w:hAnsi="Candara"/>
                <w:sz w:val="22"/>
                <w:szCs w:val="22"/>
              </w:rPr>
            </w:pPr>
          </w:p>
        </w:tc>
      </w:tr>
      <w:tr w:rsidR="008177BC" w:rsidRPr="00011F38" w14:paraId="4E65C142" w14:textId="77777777" w:rsidTr="005904EE">
        <w:tc>
          <w:tcPr>
            <w:tcW w:w="720" w:type="dxa"/>
          </w:tcPr>
          <w:p w14:paraId="13E3EA19" w14:textId="77777777" w:rsidR="008177BC" w:rsidRPr="00AB57D3" w:rsidRDefault="008177BC" w:rsidP="005904EE">
            <w:pPr>
              <w:spacing w:after="120"/>
              <w:rPr>
                <w:rFonts w:ascii="Candara" w:hAnsi="Candara"/>
                <w:sz w:val="22"/>
                <w:szCs w:val="22"/>
              </w:rPr>
            </w:pPr>
            <w:r w:rsidRPr="00AB57D3">
              <w:rPr>
                <w:rFonts w:ascii="Candara" w:hAnsi="Candara"/>
                <w:sz w:val="22"/>
                <w:szCs w:val="22"/>
              </w:rPr>
              <w:t>4</w:t>
            </w:r>
          </w:p>
        </w:tc>
        <w:tc>
          <w:tcPr>
            <w:tcW w:w="5220" w:type="dxa"/>
          </w:tcPr>
          <w:p w14:paraId="29986FB0" w14:textId="77777777" w:rsidR="008177BC" w:rsidRPr="00AB57D3" w:rsidRDefault="008177BC" w:rsidP="005904EE">
            <w:pPr>
              <w:spacing w:after="120"/>
              <w:rPr>
                <w:rFonts w:ascii="Candara" w:hAnsi="Candara"/>
                <w:sz w:val="22"/>
                <w:szCs w:val="22"/>
              </w:rPr>
            </w:pPr>
            <w:r w:rsidRPr="00AB57D3">
              <w:rPr>
                <w:rFonts w:ascii="Candara" w:hAnsi="Candara"/>
                <w:sz w:val="22"/>
                <w:szCs w:val="22"/>
              </w:rPr>
              <w:t xml:space="preserve">Documentary evidence like Audited financial statementsfor the last preceding financialyear or in case Audited results forthe last Financial Yearis not availablecertification of financial statementsfrom a practicing Chartered Accountantetc. in support of above is enclosed at Appendix......... to this </w:t>
            </w:r>
            <w:r w:rsidRPr="001465B3">
              <w:rPr>
                <w:rFonts w:ascii="Candara" w:hAnsi="Candara"/>
                <w:sz w:val="22"/>
                <w:szCs w:val="22"/>
              </w:rPr>
              <w:t>Form 6A</w:t>
            </w:r>
          </w:p>
        </w:tc>
        <w:tc>
          <w:tcPr>
            <w:tcW w:w="3060" w:type="dxa"/>
          </w:tcPr>
          <w:p w14:paraId="58018C07" w14:textId="77777777" w:rsidR="008177BC" w:rsidRPr="00AB57D3" w:rsidRDefault="008177BC" w:rsidP="005904EE">
            <w:pPr>
              <w:spacing w:after="120"/>
              <w:rPr>
                <w:rFonts w:ascii="Candara" w:hAnsi="Candara"/>
                <w:sz w:val="22"/>
                <w:szCs w:val="22"/>
              </w:rPr>
            </w:pPr>
          </w:p>
        </w:tc>
      </w:tr>
    </w:tbl>
    <w:tbl>
      <w:tblPr>
        <w:tblW w:w="8730" w:type="dxa"/>
        <w:tblInd w:w="198" w:type="dxa"/>
        <w:tblLook w:val="0000" w:firstRow="0" w:lastRow="0" w:firstColumn="0" w:lastColumn="0" w:noHBand="0" w:noVBand="0"/>
      </w:tblPr>
      <w:tblGrid>
        <w:gridCol w:w="3894"/>
        <w:gridCol w:w="4836"/>
      </w:tblGrid>
      <w:tr w:rsidR="008177BC" w:rsidRPr="00011F38" w14:paraId="6EF1D614" w14:textId="77777777" w:rsidTr="005904EE">
        <w:trPr>
          <w:trHeight w:val="388"/>
        </w:trPr>
        <w:tc>
          <w:tcPr>
            <w:tcW w:w="3894" w:type="dxa"/>
          </w:tcPr>
          <w:p w14:paraId="30B3DD37" w14:textId="77777777" w:rsidR="008177BC" w:rsidRPr="00AB57D3" w:rsidRDefault="008177BC" w:rsidP="005904EE">
            <w:pPr>
              <w:autoSpaceDE w:val="0"/>
              <w:autoSpaceDN w:val="0"/>
              <w:adjustRightInd w:val="0"/>
              <w:spacing w:after="0"/>
              <w:rPr>
                <w:rFonts w:ascii="Candara" w:hAnsi="Candara"/>
                <w:color w:val="000000"/>
                <w:sz w:val="22"/>
                <w:szCs w:val="22"/>
              </w:rPr>
            </w:pPr>
          </w:p>
          <w:p w14:paraId="7F3A5175"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7B53E478" w14:textId="77777777" w:rsidR="008177BC" w:rsidRPr="00AB57D3" w:rsidRDefault="008177BC" w:rsidP="005904EE">
            <w:pPr>
              <w:autoSpaceDE w:val="0"/>
              <w:autoSpaceDN w:val="0"/>
              <w:adjustRightInd w:val="0"/>
              <w:spacing w:after="0"/>
              <w:rPr>
                <w:rFonts w:ascii="Candara" w:hAnsi="Candara"/>
                <w:color w:val="000000"/>
                <w:sz w:val="22"/>
                <w:szCs w:val="22"/>
              </w:rPr>
            </w:pPr>
          </w:p>
          <w:p w14:paraId="5C70D03F"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269A64AA" w14:textId="77777777" w:rsidTr="005904EE">
        <w:trPr>
          <w:trHeight w:val="528"/>
        </w:trPr>
        <w:tc>
          <w:tcPr>
            <w:tcW w:w="3894" w:type="dxa"/>
            <w:vAlign w:val="center"/>
          </w:tcPr>
          <w:p w14:paraId="4EAEAB43"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1DECF5B2"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0EC3FAD6" w14:textId="77777777" w:rsidTr="005904EE">
        <w:trPr>
          <w:trHeight w:val="528"/>
        </w:trPr>
        <w:tc>
          <w:tcPr>
            <w:tcW w:w="3894" w:type="dxa"/>
          </w:tcPr>
          <w:p w14:paraId="0C148DAD"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0B8BD701"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467500BF" w14:textId="77777777" w:rsidTr="005904EE">
        <w:trPr>
          <w:trHeight w:val="380"/>
        </w:trPr>
        <w:tc>
          <w:tcPr>
            <w:tcW w:w="3894" w:type="dxa"/>
          </w:tcPr>
          <w:p w14:paraId="0F7AA36F"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6EDC9BEF" w14:textId="77777777" w:rsidR="008177BC" w:rsidRPr="00AB57D3" w:rsidRDefault="008177BC" w:rsidP="005904EE">
            <w:pPr>
              <w:autoSpaceDE w:val="0"/>
              <w:autoSpaceDN w:val="0"/>
              <w:adjustRightInd w:val="0"/>
              <w:spacing w:after="0"/>
              <w:rPr>
                <w:rFonts w:ascii="Candara" w:hAnsi="Candara"/>
                <w:color w:val="000000"/>
                <w:sz w:val="22"/>
                <w:szCs w:val="22"/>
              </w:rPr>
            </w:pPr>
          </w:p>
          <w:p w14:paraId="20570C06"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11AA6C91" w14:textId="77777777" w:rsidR="008177BC" w:rsidRPr="00AB57D3" w:rsidRDefault="008177BC" w:rsidP="008177BC">
      <w:pPr>
        <w:tabs>
          <w:tab w:val="clear" w:pos="720"/>
          <w:tab w:val="clear" w:pos="1440"/>
          <w:tab w:val="clear" w:pos="2304"/>
        </w:tabs>
        <w:spacing w:after="200" w:line="276" w:lineRule="auto"/>
        <w:jc w:val="left"/>
        <w:rPr>
          <w:rFonts w:ascii="Candara" w:hAnsi="Candara"/>
          <w:b/>
          <w:sz w:val="22"/>
          <w:szCs w:val="22"/>
        </w:rPr>
      </w:pPr>
    </w:p>
    <w:p w14:paraId="5213AD99" w14:textId="77777777" w:rsidR="008177BC" w:rsidRPr="00AB57D3" w:rsidRDefault="008177BC" w:rsidP="008177BC">
      <w:pPr>
        <w:tabs>
          <w:tab w:val="left" w:pos="5515"/>
        </w:tabs>
        <w:spacing w:after="120"/>
        <w:rPr>
          <w:rFonts w:ascii="Candara" w:hAnsi="Candara"/>
          <w:sz w:val="22"/>
          <w:szCs w:val="22"/>
        </w:rPr>
      </w:pPr>
      <w:r w:rsidRPr="00AB57D3">
        <w:rPr>
          <w:rFonts w:ascii="Candara" w:hAnsi="Candara"/>
          <w:b/>
          <w:sz w:val="22"/>
          <w:szCs w:val="22"/>
        </w:rPr>
        <w:t>Note:</w:t>
      </w:r>
    </w:p>
    <w:p w14:paraId="57F7A5E4" w14:textId="77777777" w:rsidR="008177BC" w:rsidRPr="00AB57D3" w:rsidRDefault="008177BC">
      <w:pPr>
        <w:pStyle w:val="ListParagraph"/>
        <w:numPr>
          <w:ilvl w:val="0"/>
          <w:numId w:val="56"/>
        </w:numPr>
        <w:tabs>
          <w:tab w:val="left" w:pos="5515"/>
        </w:tabs>
        <w:spacing w:after="0"/>
        <w:ind w:hanging="720"/>
        <w:rPr>
          <w:rFonts w:ascii="Candara" w:hAnsi="Candara"/>
          <w:i/>
          <w:iCs/>
          <w:sz w:val="22"/>
          <w:szCs w:val="22"/>
        </w:rPr>
      </w:pPr>
      <w:r w:rsidRPr="00AB57D3">
        <w:rPr>
          <w:rFonts w:ascii="Candara" w:hAnsi="Candara"/>
          <w:i/>
          <w:iCs/>
          <w:sz w:val="22"/>
          <w:szCs w:val="22"/>
        </w:rPr>
        <w:t>Net worth shall be defined as:</w:t>
      </w:r>
    </w:p>
    <w:p w14:paraId="52A3F777" w14:textId="77777777" w:rsidR="008177BC" w:rsidRPr="00AB57D3" w:rsidRDefault="008177BC" w:rsidP="008177BC">
      <w:pPr>
        <w:pStyle w:val="BankNormal"/>
        <w:tabs>
          <w:tab w:val="left" w:pos="522"/>
        </w:tabs>
        <w:spacing w:after="0"/>
        <w:ind w:left="720"/>
        <w:jc w:val="both"/>
        <w:rPr>
          <w:rFonts w:ascii="Candara" w:hAnsi="Candara"/>
          <w:i/>
          <w:iCs/>
          <w:sz w:val="22"/>
          <w:szCs w:val="22"/>
        </w:rPr>
      </w:pPr>
      <w:r w:rsidRPr="00AB57D3">
        <w:rPr>
          <w:rFonts w:ascii="Candara" w:hAnsi="Candara"/>
          <w:i/>
          <w:iCs/>
          <w:sz w:val="22"/>
          <w:szCs w:val="22"/>
        </w:rPr>
        <w:t>=             Paid up share capital</w:t>
      </w:r>
    </w:p>
    <w:p w14:paraId="77596FB0" w14:textId="77777777" w:rsidR="008177BC" w:rsidRPr="00AB57D3" w:rsidRDefault="008177BC" w:rsidP="008177BC">
      <w:pPr>
        <w:pStyle w:val="BankNormal"/>
        <w:tabs>
          <w:tab w:val="left" w:pos="522"/>
        </w:tabs>
        <w:spacing w:after="0"/>
        <w:ind w:left="720"/>
        <w:jc w:val="both"/>
        <w:rPr>
          <w:rFonts w:ascii="Candara" w:hAnsi="Candara"/>
          <w:i/>
          <w:iCs/>
          <w:sz w:val="22"/>
          <w:szCs w:val="22"/>
        </w:rPr>
      </w:pPr>
      <w:r w:rsidRPr="00AB57D3">
        <w:rPr>
          <w:rFonts w:ascii="Candara" w:hAnsi="Candara"/>
          <w:i/>
          <w:iCs/>
          <w:sz w:val="22"/>
          <w:szCs w:val="22"/>
        </w:rPr>
        <w:t>Add:       Reserves net of losses</w:t>
      </w:r>
    </w:p>
    <w:p w14:paraId="3D1E9C83" w14:textId="77777777" w:rsidR="008177BC" w:rsidRPr="00AB57D3" w:rsidRDefault="008177BC" w:rsidP="008177BC">
      <w:pPr>
        <w:pStyle w:val="BankNormal"/>
        <w:tabs>
          <w:tab w:val="left" w:pos="522"/>
        </w:tabs>
        <w:spacing w:after="0"/>
        <w:ind w:left="720"/>
        <w:jc w:val="both"/>
        <w:rPr>
          <w:rFonts w:ascii="Candara" w:hAnsi="Candara"/>
          <w:i/>
          <w:iCs/>
          <w:sz w:val="22"/>
          <w:szCs w:val="22"/>
        </w:rPr>
      </w:pPr>
      <w:r w:rsidRPr="00AB57D3">
        <w:rPr>
          <w:rFonts w:ascii="Candara" w:hAnsi="Candara"/>
          <w:i/>
          <w:iCs/>
          <w:sz w:val="22"/>
          <w:szCs w:val="22"/>
        </w:rPr>
        <w:t>Subtract: Revaluation reserves</w:t>
      </w:r>
    </w:p>
    <w:p w14:paraId="5A6724E1" w14:textId="77777777" w:rsidR="008177BC" w:rsidRPr="00AB57D3" w:rsidRDefault="008177BC" w:rsidP="008177BC">
      <w:pPr>
        <w:pStyle w:val="BankNormal"/>
        <w:tabs>
          <w:tab w:val="left" w:pos="522"/>
        </w:tabs>
        <w:spacing w:after="0"/>
        <w:ind w:left="720"/>
        <w:jc w:val="both"/>
        <w:rPr>
          <w:rFonts w:ascii="Candara" w:hAnsi="Candara"/>
          <w:i/>
          <w:iCs/>
          <w:sz w:val="22"/>
          <w:szCs w:val="22"/>
        </w:rPr>
      </w:pPr>
      <w:r w:rsidRPr="00AB57D3">
        <w:rPr>
          <w:rFonts w:ascii="Candara" w:hAnsi="Candara"/>
          <w:i/>
          <w:iCs/>
          <w:sz w:val="22"/>
          <w:szCs w:val="22"/>
        </w:rPr>
        <w:lastRenderedPageBreak/>
        <w:t>Subtract: Intangible Assets</w:t>
      </w:r>
    </w:p>
    <w:p w14:paraId="41FEBD08" w14:textId="77777777" w:rsidR="008177BC" w:rsidRPr="00AB57D3" w:rsidRDefault="008177BC" w:rsidP="008177BC">
      <w:pPr>
        <w:pStyle w:val="BankNormal"/>
        <w:tabs>
          <w:tab w:val="left" w:pos="522"/>
        </w:tabs>
        <w:spacing w:after="0"/>
        <w:ind w:left="720"/>
        <w:jc w:val="both"/>
        <w:rPr>
          <w:rFonts w:ascii="Candara" w:hAnsi="Candara"/>
          <w:i/>
          <w:sz w:val="22"/>
          <w:szCs w:val="22"/>
        </w:rPr>
      </w:pPr>
      <w:r w:rsidRPr="00AB57D3">
        <w:rPr>
          <w:rFonts w:ascii="Candara" w:hAnsi="Candara"/>
          <w:i/>
          <w:iCs/>
          <w:sz w:val="22"/>
          <w:szCs w:val="22"/>
        </w:rPr>
        <w:t>Subtract: Miscellaneous expenditures to the extent not written off</w:t>
      </w:r>
    </w:p>
    <w:p w14:paraId="64A6A7F5" w14:textId="77777777" w:rsidR="008177BC" w:rsidRPr="00AB57D3" w:rsidRDefault="008177BC">
      <w:pPr>
        <w:pStyle w:val="ListParagraph"/>
        <w:numPr>
          <w:ilvl w:val="0"/>
          <w:numId w:val="56"/>
        </w:numPr>
        <w:tabs>
          <w:tab w:val="left" w:pos="5515"/>
        </w:tabs>
        <w:ind w:hanging="720"/>
        <w:rPr>
          <w:rFonts w:ascii="Candara" w:hAnsi="Candara"/>
          <w:sz w:val="22"/>
          <w:szCs w:val="22"/>
        </w:rPr>
      </w:pPr>
      <w:r w:rsidRPr="00AB57D3">
        <w:rPr>
          <w:rFonts w:ascii="Candara" w:hAnsi="Candara"/>
          <w:i/>
          <w:sz w:val="22"/>
          <w:szCs w:val="22"/>
        </w:rPr>
        <w:t>If the accounting currency of the Bidder is other than USD, they will convert relevant figures at the TT selling exchange rate as at the end of the relevant financial year or the last available exchange rate for that financial year announced by the Royal Monetary Authority of (RMA) the Kingdom of Bhutan (www.rma.org.bt), or, in absence of such exchange rate, the Bidder shall adopt the exchange rate announced by the Central Bank of their respective country, and furnish the details of calculations.</w:t>
      </w:r>
    </w:p>
    <w:p w14:paraId="688649DA" w14:textId="77777777" w:rsidR="008177BC" w:rsidRPr="00AB57D3" w:rsidRDefault="008177BC" w:rsidP="008177BC">
      <w:pPr>
        <w:tabs>
          <w:tab w:val="clear" w:pos="720"/>
          <w:tab w:val="clear" w:pos="1440"/>
          <w:tab w:val="clear" w:pos="2304"/>
        </w:tabs>
        <w:spacing w:after="200" w:line="276" w:lineRule="auto"/>
        <w:jc w:val="left"/>
        <w:rPr>
          <w:rFonts w:ascii="Candara" w:hAnsi="Candara"/>
          <w:b/>
          <w:sz w:val="22"/>
          <w:szCs w:val="22"/>
        </w:rPr>
      </w:pPr>
      <w:r w:rsidRPr="00AB57D3">
        <w:rPr>
          <w:rFonts w:ascii="Candara" w:hAnsi="Candara"/>
          <w:b/>
          <w:sz w:val="22"/>
          <w:szCs w:val="22"/>
        </w:rPr>
        <w:br w:type="page"/>
      </w:r>
    </w:p>
    <w:p w14:paraId="02CC26F6" w14:textId="77777777" w:rsidR="008177BC" w:rsidRPr="00AB57D3" w:rsidRDefault="008177BC" w:rsidP="008177BC">
      <w:pPr>
        <w:jc w:val="center"/>
        <w:rPr>
          <w:rFonts w:ascii="Candara" w:hAnsi="Candara"/>
          <w:b/>
          <w:sz w:val="22"/>
          <w:szCs w:val="22"/>
        </w:rPr>
      </w:pPr>
      <w:r w:rsidRPr="00AB57D3">
        <w:rPr>
          <w:rFonts w:ascii="Candara" w:hAnsi="Candara"/>
          <w:b/>
          <w:sz w:val="22"/>
          <w:szCs w:val="22"/>
        </w:rPr>
        <w:lastRenderedPageBreak/>
        <w:t>(3- Line of Credit)</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26623CFF" w14:textId="77777777" w:rsidTr="005904EE">
        <w:trPr>
          <w:trHeight w:val="1188"/>
        </w:trPr>
        <w:tc>
          <w:tcPr>
            <w:tcW w:w="4698" w:type="dxa"/>
          </w:tcPr>
          <w:p w14:paraId="6CFF5B05"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1B53BCBE"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767C7B0B" w14:textId="0A306709"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208953C7"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4F5FB9A8"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p w14:paraId="21CAC9BF"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Dear Sir/Madam,</w:t>
      </w:r>
    </w:p>
    <w:p w14:paraId="7BAA6652" w14:textId="77777777" w:rsidR="008177BC" w:rsidRPr="00AB57D3" w:rsidRDefault="008177BC" w:rsidP="008177BC">
      <w:pPr>
        <w:tabs>
          <w:tab w:val="left" w:pos="3315"/>
        </w:tabs>
        <w:autoSpaceDE w:val="0"/>
        <w:autoSpaceDN w:val="0"/>
        <w:adjustRightInd w:val="0"/>
        <w:spacing w:after="120"/>
        <w:rPr>
          <w:rFonts w:ascii="Candara" w:hAnsi="Candara"/>
          <w:sz w:val="22"/>
          <w:szCs w:val="22"/>
        </w:rPr>
      </w:pPr>
    </w:p>
    <w:p w14:paraId="532451FF" w14:textId="77777777" w:rsidR="008177BC" w:rsidRPr="00AB57D3" w:rsidRDefault="008177BC" w:rsidP="008177BC">
      <w:pPr>
        <w:tabs>
          <w:tab w:val="left" w:pos="3315"/>
        </w:tabs>
        <w:autoSpaceDE w:val="0"/>
        <w:autoSpaceDN w:val="0"/>
        <w:adjustRightInd w:val="0"/>
        <w:rPr>
          <w:rFonts w:ascii="Candara" w:hAnsi="Candara"/>
          <w:color w:val="231F20"/>
          <w:sz w:val="22"/>
          <w:szCs w:val="22"/>
        </w:rPr>
      </w:pPr>
      <w:r w:rsidRPr="00AB57D3">
        <w:rPr>
          <w:rFonts w:ascii="Candara" w:hAnsi="Candara"/>
          <w:sz w:val="22"/>
          <w:szCs w:val="22"/>
        </w:rPr>
        <w:t>To satisfy the requirements stipulated in the Bidding Documents, we provide the following details.</w:t>
      </w:r>
    </w:p>
    <w:p w14:paraId="336A875E" w14:textId="77777777" w:rsidR="008177BC" w:rsidRPr="00AB57D3" w:rsidRDefault="008177BC" w:rsidP="008177BC">
      <w:pPr>
        <w:pStyle w:val="ListParagraph"/>
        <w:ind w:left="0"/>
        <w:rPr>
          <w:rFonts w:ascii="Candara" w:hAnsi="Candara"/>
          <w:sz w:val="22"/>
          <w:szCs w:val="22"/>
        </w:rPr>
      </w:pPr>
      <w:r w:rsidRPr="00AB57D3">
        <w:rPr>
          <w:rFonts w:ascii="Candara" w:hAnsi="Candara"/>
          <w:sz w:val="22"/>
          <w:szCs w:val="22"/>
        </w:rPr>
        <w:t xml:space="preserve">We hereby confirm that unutilised line of credit for fund based and non fund based limits with cash &amp; bank balances including fixed deposits of our company, duly certified by the bankers as on a date not earlier than </w:t>
      </w:r>
      <w:r w:rsidR="00DF645A" w:rsidRPr="00AB57D3">
        <w:rPr>
          <w:rFonts w:ascii="Candara" w:hAnsi="Candara"/>
          <w:sz w:val="22"/>
          <w:szCs w:val="22"/>
        </w:rPr>
        <w:t>fifteen (</w:t>
      </w:r>
      <w:r w:rsidRPr="00AB57D3">
        <w:rPr>
          <w:rFonts w:ascii="Candara" w:hAnsi="Candara"/>
          <w:sz w:val="22"/>
          <w:szCs w:val="22"/>
        </w:rPr>
        <w:t>15</w:t>
      </w:r>
      <w:r w:rsidR="00DF645A" w:rsidRPr="00AB57D3">
        <w:rPr>
          <w:rFonts w:ascii="Candara" w:hAnsi="Candara"/>
          <w:sz w:val="22"/>
          <w:szCs w:val="22"/>
        </w:rPr>
        <w:t>)</w:t>
      </w:r>
      <w:r w:rsidRPr="00AB57D3">
        <w:rPr>
          <w:rFonts w:ascii="Candara" w:hAnsi="Candara"/>
          <w:sz w:val="22"/>
          <w:szCs w:val="22"/>
        </w:rPr>
        <w:t xml:space="preserve"> days prior to the date of bid opening, is not less than USD.……………………..................</w:t>
      </w:r>
    </w:p>
    <w:p w14:paraId="18D7F1ED" w14:textId="77777777" w:rsidR="008177BC" w:rsidRPr="00AB57D3" w:rsidRDefault="008177BC" w:rsidP="008177BC">
      <w:pPr>
        <w:pStyle w:val="ListParagraph"/>
        <w:ind w:left="0"/>
        <w:rPr>
          <w:rFonts w:ascii="Candara" w:hAnsi="Candara"/>
          <w:sz w:val="22"/>
          <w:szCs w:val="22"/>
        </w:rPr>
      </w:pPr>
    </w:p>
    <w:p w14:paraId="2F68BD3B" w14:textId="77777777" w:rsidR="008177BC" w:rsidRPr="00AB57D3" w:rsidRDefault="008177BC" w:rsidP="008177BC">
      <w:pPr>
        <w:pStyle w:val="ListParagraph"/>
        <w:ind w:left="0"/>
        <w:rPr>
          <w:rFonts w:ascii="Candara" w:hAnsi="Candara"/>
          <w:sz w:val="22"/>
          <w:szCs w:val="22"/>
        </w:rPr>
      </w:pPr>
      <w:r w:rsidRPr="00AB57D3">
        <w:rPr>
          <w:rFonts w:ascii="Candara" w:hAnsi="Candara"/>
          <w:sz w:val="22"/>
          <w:szCs w:val="22"/>
        </w:rPr>
        <w:t>We are also enclosing an original letter of authority to seek reference from our banks.</w:t>
      </w:r>
    </w:p>
    <w:p w14:paraId="603059BF" w14:textId="77777777" w:rsidR="008177BC" w:rsidRPr="00AB57D3" w:rsidRDefault="008177BC" w:rsidP="008177BC">
      <w:pPr>
        <w:rPr>
          <w:rFonts w:ascii="Candara" w:hAnsi="Candara"/>
          <w:sz w:val="22"/>
          <w:szCs w:val="22"/>
        </w:rPr>
      </w:pPr>
      <w:r w:rsidRPr="00AB57D3">
        <w:rPr>
          <w:rFonts w:ascii="Candara" w:hAnsi="Candara"/>
          <w:sz w:val="22"/>
          <w:szCs w:val="22"/>
        </w:rPr>
        <w:t>The details are as under:</w:t>
      </w:r>
    </w:p>
    <w:tbl>
      <w:tblPr>
        <w:tblStyle w:val="TableGrid"/>
        <w:tblW w:w="9180" w:type="dxa"/>
        <w:tblInd w:w="108" w:type="dxa"/>
        <w:tblLook w:val="04A0" w:firstRow="1" w:lastRow="0" w:firstColumn="1" w:lastColumn="0" w:noHBand="0" w:noVBand="1"/>
      </w:tblPr>
      <w:tblGrid>
        <w:gridCol w:w="720"/>
        <w:gridCol w:w="4860"/>
        <w:gridCol w:w="3600"/>
      </w:tblGrid>
      <w:tr w:rsidR="008177BC" w:rsidRPr="00011F38" w14:paraId="697A4843" w14:textId="77777777" w:rsidTr="005904EE">
        <w:tc>
          <w:tcPr>
            <w:tcW w:w="720" w:type="dxa"/>
          </w:tcPr>
          <w:p w14:paraId="39EFE202" w14:textId="77777777" w:rsidR="008177BC" w:rsidRPr="00AB57D3" w:rsidRDefault="008177BC" w:rsidP="005904EE">
            <w:pPr>
              <w:spacing w:after="0"/>
              <w:rPr>
                <w:rFonts w:ascii="Candara" w:hAnsi="Candara"/>
                <w:b/>
                <w:sz w:val="22"/>
                <w:szCs w:val="22"/>
              </w:rPr>
            </w:pPr>
            <w:r w:rsidRPr="00AB57D3">
              <w:rPr>
                <w:rFonts w:ascii="Candara" w:hAnsi="Candara"/>
                <w:b/>
                <w:sz w:val="22"/>
                <w:szCs w:val="22"/>
              </w:rPr>
              <w:t>S. No</w:t>
            </w:r>
          </w:p>
        </w:tc>
        <w:tc>
          <w:tcPr>
            <w:tcW w:w="4860" w:type="dxa"/>
          </w:tcPr>
          <w:p w14:paraId="42BE369A" w14:textId="77777777" w:rsidR="008177BC" w:rsidRPr="00AB57D3" w:rsidRDefault="008177BC" w:rsidP="005904EE">
            <w:pPr>
              <w:spacing w:after="0"/>
              <w:rPr>
                <w:rFonts w:ascii="Candara" w:hAnsi="Candara"/>
                <w:b/>
                <w:sz w:val="22"/>
                <w:szCs w:val="22"/>
              </w:rPr>
            </w:pPr>
            <w:r w:rsidRPr="00AB57D3">
              <w:rPr>
                <w:rFonts w:ascii="Candara" w:hAnsi="Candara"/>
                <w:b/>
                <w:sz w:val="22"/>
                <w:szCs w:val="22"/>
              </w:rPr>
              <w:t>Description</w:t>
            </w:r>
          </w:p>
        </w:tc>
        <w:tc>
          <w:tcPr>
            <w:tcW w:w="3600" w:type="dxa"/>
          </w:tcPr>
          <w:p w14:paraId="16417D8D" w14:textId="77777777" w:rsidR="008177BC" w:rsidRPr="00AB57D3" w:rsidRDefault="008177BC" w:rsidP="005904EE">
            <w:pPr>
              <w:spacing w:after="0"/>
              <w:rPr>
                <w:rFonts w:ascii="Candara" w:hAnsi="Candara"/>
                <w:b/>
                <w:sz w:val="22"/>
                <w:szCs w:val="22"/>
              </w:rPr>
            </w:pPr>
            <w:r w:rsidRPr="00AB57D3">
              <w:rPr>
                <w:rFonts w:ascii="Candara" w:hAnsi="Candara"/>
                <w:b/>
                <w:sz w:val="22"/>
                <w:szCs w:val="22"/>
              </w:rPr>
              <w:t>Amount in USD</w:t>
            </w:r>
            <w:r w:rsidR="00757879" w:rsidRPr="00AB57D3">
              <w:rPr>
                <w:rFonts w:ascii="Candara" w:hAnsi="Candara"/>
                <w:b/>
                <w:sz w:val="22"/>
                <w:szCs w:val="22"/>
              </w:rPr>
              <w:t>/NU</w:t>
            </w:r>
            <w:r w:rsidRPr="00AB57D3">
              <w:rPr>
                <w:rFonts w:ascii="Candara" w:hAnsi="Candara"/>
                <w:b/>
                <w:sz w:val="22"/>
                <w:szCs w:val="22"/>
              </w:rPr>
              <w:t>, 15 days prior to the date of bid opening</w:t>
            </w:r>
          </w:p>
        </w:tc>
      </w:tr>
      <w:tr w:rsidR="008177BC" w:rsidRPr="00011F38" w14:paraId="1623B840" w14:textId="77777777" w:rsidTr="005904EE">
        <w:tc>
          <w:tcPr>
            <w:tcW w:w="720" w:type="dxa"/>
          </w:tcPr>
          <w:p w14:paraId="13331B78" w14:textId="77777777" w:rsidR="008177BC" w:rsidRPr="00AB57D3" w:rsidRDefault="008177BC" w:rsidP="005904EE">
            <w:pPr>
              <w:spacing w:after="0"/>
              <w:rPr>
                <w:rFonts w:ascii="Candara" w:hAnsi="Candara"/>
                <w:sz w:val="22"/>
                <w:szCs w:val="22"/>
              </w:rPr>
            </w:pPr>
            <w:r w:rsidRPr="00AB57D3">
              <w:rPr>
                <w:rFonts w:ascii="Candara" w:hAnsi="Candara"/>
                <w:sz w:val="22"/>
                <w:szCs w:val="22"/>
              </w:rPr>
              <w:t>1</w:t>
            </w:r>
          </w:p>
        </w:tc>
        <w:tc>
          <w:tcPr>
            <w:tcW w:w="4860" w:type="dxa"/>
          </w:tcPr>
          <w:p w14:paraId="2AB17800" w14:textId="77777777" w:rsidR="008177BC" w:rsidRPr="00AB57D3" w:rsidRDefault="008177BC" w:rsidP="005904EE">
            <w:pPr>
              <w:spacing w:after="0"/>
              <w:rPr>
                <w:rFonts w:ascii="Candara" w:hAnsi="Candara"/>
                <w:sz w:val="22"/>
                <w:szCs w:val="22"/>
              </w:rPr>
            </w:pPr>
            <w:r w:rsidRPr="00AB57D3">
              <w:rPr>
                <w:rFonts w:ascii="Candara" w:hAnsi="Candara"/>
                <w:sz w:val="22"/>
                <w:szCs w:val="22"/>
              </w:rPr>
              <w:t>Sanctioned Line of credit</w:t>
            </w:r>
          </w:p>
          <w:p w14:paraId="755574AF" w14:textId="77777777" w:rsidR="008177BC" w:rsidRPr="00AB57D3" w:rsidRDefault="008177BC" w:rsidP="005904EE">
            <w:pPr>
              <w:spacing w:after="0"/>
              <w:rPr>
                <w:rFonts w:ascii="Candara" w:hAnsi="Candara"/>
                <w:sz w:val="22"/>
                <w:szCs w:val="22"/>
              </w:rPr>
            </w:pPr>
            <w:r w:rsidRPr="00AB57D3">
              <w:rPr>
                <w:rFonts w:ascii="Candara" w:hAnsi="Candara"/>
                <w:sz w:val="22"/>
                <w:szCs w:val="22"/>
              </w:rPr>
              <w:t>Bank Guarantees</w:t>
            </w:r>
          </w:p>
          <w:p w14:paraId="6A6A51DC" w14:textId="77777777" w:rsidR="008177BC" w:rsidRPr="00AB57D3" w:rsidRDefault="008177BC" w:rsidP="005904EE">
            <w:pPr>
              <w:spacing w:after="0"/>
              <w:rPr>
                <w:rFonts w:ascii="Candara" w:hAnsi="Candara"/>
                <w:sz w:val="22"/>
                <w:szCs w:val="22"/>
              </w:rPr>
            </w:pPr>
            <w:r w:rsidRPr="00AB57D3">
              <w:rPr>
                <w:rFonts w:ascii="Candara" w:hAnsi="Candara"/>
                <w:sz w:val="22"/>
                <w:szCs w:val="22"/>
              </w:rPr>
              <w:t>Cash credit</w:t>
            </w:r>
          </w:p>
          <w:p w14:paraId="0BD36188" w14:textId="77777777" w:rsidR="008177BC" w:rsidRPr="00AB57D3" w:rsidRDefault="008177BC" w:rsidP="005904EE">
            <w:pPr>
              <w:spacing w:after="0"/>
              <w:rPr>
                <w:rFonts w:ascii="Candara" w:hAnsi="Candara"/>
                <w:sz w:val="22"/>
                <w:szCs w:val="22"/>
              </w:rPr>
            </w:pPr>
            <w:r w:rsidRPr="00AB57D3">
              <w:rPr>
                <w:rFonts w:ascii="Candara" w:hAnsi="Candara"/>
                <w:sz w:val="22"/>
                <w:szCs w:val="22"/>
              </w:rPr>
              <w:t>Letter of credit</w:t>
            </w:r>
          </w:p>
        </w:tc>
        <w:tc>
          <w:tcPr>
            <w:tcW w:w="3600" w:type="dxa"/>
          </w:tcPr>
          <w:p w14:paraId="47515481" w14:textId="77777777" w:rsidR="008177BC" w:rsidRPr="00AB57D3" w:rsidRDefault="008177BC" w:rsidP="005904EE">
            <w:pPr>
              <w:spacing w:after="0"/>
              <w:rPr>
                <w:rFonts w:ascii="Candara" w:hAnsi="Candara"/>
                <w:sz w:val="22"/>
                <w:szCs w:val="22"/>
              </w:rPr>
            </w:pPr>
          </w:p>
        </w:tc>
      </w:tr>
      <w:tr w:rsidR="008177BC" w:rsidRPr="00011F38" w14:paraId="162C35DA" w14:textId="77777777" w:rsidTr="005904EE">
        <w:tc>
          <w:tcPr>
            <w:tcW w:w="720" w:type="dxa"/>
          </w:tcPr>
          <w:p w14:paraId="73602B7D" w14:textId="77777777" w:rsidR="008177BC" w:rsidRPr="00AB57D3" w:rsidRDefault="008177BC" w:rsidP="005904EE">
            <w:pPr>
              <w:spacing w:after="0"/>
              <w:rPr>
                <w:rFonts w:ascii="Candara" w:hAnsi="Candara"/>
                <w:sz w:val="22"/>
                <w:szCs w:val="22"/>
              </w:rPr>
            </w:pPr>
            <w:r w:rsidRPr="00AB57D3">
              <w:rPr>
                <w:rFonts w:ascii="Candara" w:hAnsi="Candara"/>
                <w:sz w:val="22"/>
                <w:szCs w:val="22"/>
              </w:rPr>
              <w:t>2</w:t>
            </w:r>
          </w:p>
        </w:tc>
        <w:tc>
          <w:tcPr>
            <w:tcW w:w="4860" w:type="dxa"/>
          </w:tcPr>
          <w:p w14:paraId="4B715C1C" w14:textId="77777777" w:rsidR="008177BC" w:rsidRPr="00AB57D3" w:rsidRDefault="008177BC" w:rsidP="005904EE">
            <w:pPr>
              <w:spacing w:after="0"/>
              <w:rPr>
                <w:rFonts w:ascii="Candara" w:hAnsi="Candara"/>
                <w:sz w:val="22"/>
                <w:szCs w:val="22"/>
              </w:rPr>
            </w:pPr>
            <w:r w:rsidRPr="00AB57D3">
              <w:rPr>
                <w:rFonts w:ascii="Candara" w:hAnsi="Candara"/>
                <w:sz w:val="22"/>
                <w:szCs w:val="22"/>
              </w:rPr>
              <w:t>Utilised Line of credit</w:t>
            </w:r>
          </w:p>
          <w:p w14:paraId="56E78832" w14:textId="77777777" w:rsidR="008177BC" w:rsidRPr="00AB57D3" w:rsidRDefault="008177BC" w:rsidP="005904EE">
            <w:pPr>
              <w:spacing w:after="0"/>
              <w:rPr>
                <w:rFonts w:ascii="Candara" w:hAnsi="Candara"/>
                <w:sz w:val="22"/>
                <w:szCs w:val="22"/>
              </w:rPr>
            </w:pPr>
            <w:r w:rsidRPr="00AB57D3">
              <w:rPr>
                <w:rFonts w:ascii="Candara" w:hAnsi="Candara"/>
                <w:sz w:val="22"/>
                <w:szCs w:val="22"/>
              </w:rPr>
              <w:t>Bank Guarantees</w:t>
            </w:r>
          </w:p>
          <w:p w14:paraId="0B60C0D5" w14:textId="77777777" w:rsidR="008177BC" w:rsidRPr="00AB57D3" w:rsidRDefault="008177BC" w:rsidP="005904EE">
            <w:pPr>
              <w:spacing w:after="0"/>
              <w:rPr>
                <w:rFonts w:ascii="Candara" w:hAnsi="Candara"/>
                <w:sz w:val="22"/>
                <w:szCs w:val="22"/>
              </w:rPr>
            </w:pPr>
            <w:r w:rsidRPr="00AB57D3">
              <w:rPr>
                <w:rFonts w:ascii="Candara" w:hAnsi="Candara"/>
                <w:sz w:val="22"/>
                <w:szCs w:val="22"/>
              </w:rPr>
              <w:t>Cash credit</w:t>
            </w:r>
          </w:p>
          <w:p w14:paraId="19D2569D" w14:textId="77777777" w:rsidR="008177BC" w:rsidRPr="00AB57D3" w:rsidRDefault="008177BC" w:rsidP="005904EE">
            <w:pPr>
              <w:spacing w:after="0"/>
              <w:rPr>
                <w:rFonts w:ascii="Candara" w:hAnsi="Candara"/>
                <w:sz w:val="22"/>
                <w:szCs w:val="22"/>
              </w:rPr>
            </w:pPr>
            <w:r w:rsidRPr="00AB57D3">
              <w:rPr>
                <w:rFonts w:ascii="Candara" w:hAnsi="Candara"/>
                <w:sz w:val="22"/>
                <w:szCs w:val="22"/>
              </w:rPr>
              <w:t>Letter of credit</w:t>
            </w:r>
          </w:p>
        </w:tc>
        <w:tc>
          <w:tcPr>
            <w:tcW w:w="3600" w:type="dxa"/>
          </w:tcPr>
          <w:p w14:paraId="35519775" w14:textId="77777777" w:rsidR="008177BC" w:rsidRPr="00AB57D3" w:rsidRDefault="008177BC" w:rsidP="005904EE">
            <w:pPr>
              <w:spacing w:after="0"/>
              <w:rPr>
                <w:rFonts w:ascii="Candara" w:hAnsi="Candara"/>
                <w:sz w:val="22"/>
                <w:szCs w:val="22"/>
              </w:rPr>
            </w:pPr>
          </w:p>
        </w:tc>
      </w:tr>
      <w:tr w:rsidR="008177BC" w:rsidRPr="00011F38" w14:paraId="445FD150" w14:textId="77777777" w:rsidTr="005904EE">
        <w:tc>
          <w:tcPr>
            <w:tcW w:w="720" w:type="dxa"/>
          </w:tcPr>
          <w:p w14:paraId="391AB793" w14:textId="77777777" w:rsidR="008177BC" w:rsidRPr="00AB57D3" w:rsidRDefault="008177BC" w:rsidP="005904EE">
            <w:pPr>
              <w:spacing w:after="0"/>
              <w:rPr>
                <w:rFonts w:ascii="Candara" w:hAnsi="Candara"/>
                <w:sz w:val="22"/>
                <w:szCs w:val="22"/>
              </w:rPr>
            </w:pPr>
            <w:r w:rsidRPr="00AB57D3">
              <w:rPr>
                <w:rFonts w:ascii="Candara" w:hAnsi="Candara"/>
                <w:sz w:val="22"/>
                <w:szCs w:val="22"/>
              </w:rPr>
              <w:t>3</w:t>
            </w:r>
          </w:p>
        </w:tc>
        <w:tc>
          <w:tcPr>
            <w:tcW w:w="4860" w:type="dxa"/>
          </w:tcPr>
          <w:p w14:paraId="510151E7" w14:textId="77777777" w:rsidR="008177BC" w:rsidRPr="00AB57D3" w:rsidRDefault="008177BC" w:rsidP="005904EE">
            <w:pPr>
              <w:spacing w:after="0"/>
              <w:rPr>
                <w:rFonts w:ascii="Candara" w:hAnsi="Candara"/>
                <w:sz w:val="22"/>
                <w:szCs w:val="22"/>
              </w:rPr>
            </w:pPr>
            <w:r w:rsidRPr="00AB57D3">
              <w:rPr>
                <w:rFonts w:ascii="Candara" w:hAnsi="Candara"/>
                <w:sz w:val="22"/>
                <w:szCs w:val="22"/>
              </w:rPr>
              <w:t>Unutilised Line of credit</w:t>
            </w:r>
          </w:p>
          <w:p w14:paraId="3AAFDA0B" w14:textId="77777777" w:rsidR="008177BC" w:rsidRPr="00AB57D3" w:rsidRDefault="008177BC" w:rsidP="005904EE">
            <w:pPr>
              <w:spacing w:after="0"/>
              <w:rPr>
                <w:rFonts w:ascii="Candara" w:hAnsi="Candara"/>
                <w:sz w:val="22"/>
                <w:szCs w:val="22"/>
              </w:rPr>
            </w:pPr>
            <w:r w:rsidRPr="00AB57D3">
              <w:rPr>
                <w:rFonts w:ascii="Candara" w:hAnsi="Candara"/>
                <w:sz w:val="22"/>
                <w:szCs w:val="22"/>
              </w:rPr>
              <w:t>Bank Guarantees</w:t>
            </w:r>
          </w:p>
          <w:p w14:paraId="074CAAA5" w14:textId="77777777" w:rsidR="008177BC" w:rsidRPr="00AB57D3" w:rsidRDefault="008177BC" w:rsidP="005904EE">
            <w:pPr>
              <w:spacing w:after="0"/>
              <w:rPr>
                <w:rFonts w:ascii="Candara" w:hAnsi="Candara"/>
                <w:sz w:val="22"/>
                <w:szCs w:val="22"/>
              </w:rPr>
            </w:pPr>
            <w:r w:rsidRPr="00AB57D3">
              <w:rPr>
                <w:rFonts w:ascii="Candara" w:hAnsi="Candara"/>
                <w:sz w:val="22"/>
                <w:szCs w:val="22"/>
              </w:rPr>
              <w:t>Cash credit</w:t>
            </w:r>
          </w:p>
          <w:p w14:paraId="233B3CD5" w14:textId="77777777" w:rsidR="008177BC" w:rsidRPr="00AB57D3" w:rsidRDefault="008177BC" w:rsidP="005904EE">
            <w:pPr>
              <w:spacing w:after="0"/>
              <w:rPr>
                <w:rFonts w:ascii="Candara" w:hAnsi="Candara"/>
                <w:sz w:val="22"/>
                <w:szCs w:val="22"/>
              </w:rPr>
            </w:pPr>
            <w:r w:rsidRPr="00AB57D3">
              <w:rPr>
                <w:rFonts w:ascii="Candara" w:hAnsi="Candara"/>
                <w:sz w:val="22"/>
                <w:szCs w:val="22"/>
              </w:rPr>
              <w:t>Letter of credit</w:t>
            </w:r>
          </w:p>
        </w:tc>
        <w:tc>
          <w:tcPr>
            <w:tcW w:w="3600" w:type="dxa"/>
          </w:tcPr>
          <w:p w14:paraId="32997665" w14:textId="77777777" w:rsidR="008177BC" w:rsidRPr="00AB57D3" w:rsidRDefault="008177BC" w:rsidP="005904EE">
            <w:pPr>
              <w:spacing w:after="0"/>
              <w:rPr>
                <w:rFonts w:ascii="Candara" w:hAnsi="Candara"/>
                <w:sz w:val="22"/>
                <w:szCs w:val="22"/>
              </w:rPr>
            </w:pPr>
          </w:p>
        </w:tc>
      </w:tr>
      <w:tr w:rsidR="008177BC" w:rsidRPr="00011F38" w14:paraId="293AF558" w14:textId="77777777" w:rsidTr="005904EE">
        <w:tc>
          <w:tcPr>
            <w:tcW w:w="720" w:type="dxa"/>
          </w:tcPr>
          <w:p w14:paraId="2AEDD4FD" w14:textId="77777777" w:rsidR="008177BC" w:rsidRPr="00AB57D3" w:rsidRDefault="008177BC" w:rsidP="005904EE">
            <w:pPr>
              <w:spacing w:after="0"/>
              <w:rPr>
                <w:rFonts w:ascii="Candara" w:hAnsi="Candara"/>
                <w:sz w:val="22"/>
                <w:szCs w:val="22"/>
              </w:rPr>
            </w:pPr>
            <w:r w:rsidRPr="00AB57D3">
              <w:rPr>
                <w:rFonts w:ascii="Candara" w:hAnsi="Candara"/>
                <w:sz w:val="22"/>
                <w:szCs w:val="22"/>
              </w:rPr>
              <w:t>4</w:t>
            </w:r>
          </w:p>
        </w:tc>
        <w:tc>
          <w:tcPr>
            <w:tcW w:w="4860" w:type="dxa"/>
          </w:tcPr>
          <w:p w14:paraId="0110A91C" w14:textId="77777777" w:rsidR="008177BC" w:rsidRPr="00AB57D3" w:rsidRDefault="008177BC" w:rsidP="005904EE">
            <w:pPr>
              <w:spacing w:after="0"/>
              <w:rPr>
                <w:rFonts w:ascii="Candara" w:hAnsi="Candara"/>
                <w:sz w:val="22"/>
                <w:szCs w:val="22"/>
              </w:rPr>
            </w:pPr>
            <w:r w:rsidRPr="00AB57D3">
              <w:rPr>
                <w:rFonts w:ascii="Candara" w:hAnsi="Candara"/>
                <w:sz w:val="22"/>
                <w:szCs w:val="22"/>
              </w:rPr>
              <w:t xml:space="preserve">Certificate from the Bankers inrespect of unutilised Line of creditas above is enclosed at Appendix......to this </w:t>
            </w:r>
            <w:r w:rsidRPr="001465B3">
              <w:rPr>
                <w:rFonts w:ascii="Candara" w:hAnsi="Candara"/>
                <w:sz w:val="22"/>
                <w:szCs w:val="22"/>
              </w:rPr>
              <w:t>Form 6A</w:t>
            </w:r>
          </w:p>
        </w:tc>
        <w:tc>
          <w:tcPr>
            <w:tcW w:w="3600" w:type="dxa"/>
          </w:tcPr>
          <w:p w14:paraId="77343750" w14:textId="77777777" w:rsidR="008177BC" w:rsidRPr="00AB57D3" w:rsidRDefault="008177BC" w:rsidP="005904EE">
            <w:pPr>
              <w:spacing w:after="0"/>
              <w:rPr>
                <w:rFonts w:ascii="Candara" w:hAnsi="Candara"/>
                <w:sz w:val="22"/>
                <w:szCs w:val="22"/>
              </w:rPr>
            </w:pPr>
          </w:p>
        </w:tc>
      </w:tr>
    </w:tbl>
    <w:tbl>
      <w:tblPr>
        <w:tblW w:w="8730" w:type="dxa"/>
        <w:tblInd w:w="198" w:type="dxa"/>
        <w:tblLook w:val="0000" w:firstRow="0" w:lastRow="0" w:firstColumn="0" w:lastColumn="0" w:noHBand="0" w:noVBand="0"/>
      </w:tblPr>
      <w:tblGrid>
        <w:gridCol w:w="3894"/>
        <w:gridCol w:w="4836"/>
      </w:tblGrid>
      <w:tr w:rsidR="008177BC" w:rsidRPr="00011F38" w14:paraId="4EAB306F" w14:textId="77777777" w:rsidTr="005904EE">
        <w:trPr>
          <w:trHeight w:val="388"/>
        </w:trPr>
        <w:tc>
          <w:tcPr>
            <w:tcW w:w="3894" w:type="dxa"/>
          </w:tcPr>
          <w:p w14:paraId="55E30AF5" w14:textId="77777777" w:rsidR="008177BC" w:rsidRPr="00AB57D3" w:rsidRDefault="008177BC" w:rsidP="005904EE">
            <w:pPr>
              <w:autoSpaceDE w:val="0"/>
              <w:autoSpaceDN w:val="0"/>
              <w:adjustRightInd w:val="0"/>
              <w:spacing w:after="0"/>
              <w:rPr>
                <w:rFonts w:ascii="Candara" w:hAnsi="Candara"/>
                <w:color w:val="000000"/>
                <w:sz w:val="22"/>
                <w:szCs w:val="22"/>
              </w:rPr>
            </w:pPr>
          </w:p>
          <w:p w14:paraId="0228389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5C10B02E" w14:textId="77777777" w:rsidR="008177BC" w:rsidRPr="00AB57D3" w:rsidRDefault="008177BC" w:rsidP="005904EE">
            <w:pPr>
              <w:autoSpaceDE w:val="0"/>
              <w:autoSpaceDN w:val="0"/>
              <w:adjustRightInd w:val="0"/>
              <w:spacing w:after="0"/>
              <w:rPr>
                <w:rFonts w:ascii="Candara" w:hAnsi="Candara"/>
                <w:color w:val="000000"/>
                <w:sz w:val="22"/>
                <w:szCs w:val="22"/>
              </w:rPr>
            </w:pPr>
          </w:p>
          <w:p w14:paraId="0743CA0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0F09797C" w14:textId="77777777" w:rsidTr="005904EE">
        <w:trPr>
          <w:trHeight w:val="528"/>
        </w:trPr>
        <w:tc>
          <w:tcPr>
            <w:tcW w:w="3894" w:type="dxa"/>
            <w:vAlign w:val="center"/>
          </w:tcPr>
          <w:p w14:paraId="186DF8C1"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4DECC334"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6636583E" w14:textId="77777777" w:rsidTr="005904EE">
        <w:trPr>
          <w:trHeight w:val="528"/>
        </w:trPr>
        <w:tc>
          <w:tcPr>
            <w:tcW w:w="3894" w:type="dxa"/>
          </w:tcPr>
          <w:p w14:paraId="79864A7B"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2FE458FB"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0E309C6D" w14:textId="77777777" w:rsidTr="005904EE">
        <w:trPr>
          <w:trHeight w:val="380"/>
        </w:trPr>
        <w:tc>
          <w:tcPr>
            <w:tcW w:w="3894" w:type="dxa"/>
          </w:tcPr>
          <w:p w14:paraId="4DE4322B"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466567D3" w14:textId="77777777" w:rsidR="008177BC" w:rsidRPr="00AB57D3" w:rsidRDefault="008177BC" w:rsidP="005904EE">
            <w:pPr>
              <w:autoSpaceDE w:val="0"/>
              <w:autoSpaceDN w:val="0"/>
              <w:adjustRightInd w:val="0"/>
              <w:spacing w:after="0"/>
              <w:rPr>
                <w:rFonts w:ascii="Candara" w:hAnsi="Candara"/>
                <w:color w:val="000000"/>
                <w:sz w:val="22"/>
                <w:szCs w:val="22"/>
              </w:rPr>
            </w:pPr>
          </w:p>
          <w:p w14:paraId="3B4CD914"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79EDB200" w14:textId="77777777" w:rsidR="008177BC" w:rsidRPr="00AB57D3" w:rsidRDefault="008177BC" w:rsidP="008177BC">
      <w:pPr>
        <w:tabs>
          <w:tab w:val="left" w:pos="5515"/>
        </w:tabs>
        <w:rPr>
          <w:rFonts w:ascii="Candara" w:hAnsi="Candara"/>
          <w:b/>
          <w:sz w:val="22"/>
          <w:szCs w:val="22"/>
        </w:rPr>
      </w:pPr>
    </w:p>
    <w:p w14:paraId="2ED290E1" w14:textId="77777777" w:rsidR="008177BC" w:rsidRPr="00AB57D3" w:rsidRDefault="008177BC" w:rsidP="008177BC">
      <w:pPr>
        <w:tabs>
          <w:tab w:val="left" w:pos="5515"/>
        </w:tabs>
        <w:rPr>
          <w:rFonts w:ascii="Candara" w:hAnsi="Candara"/>
          <w:b/>
          <w:sz w:val="22"/>
          <w:szCs w:val="22"/>
        </w:rPr>
      </w:pPr>
    </w:p>
    <w:p w14:paraId="5F0CCA59" w14:textId="77777777" w:rsidR="008177BC" w:rsidRPr="00AB57D3" w:rsidRDefault="008177BC" w:rsidP="008177BC">
      <w:pPr>
        <w:tabs>
          <w:tab w:val="left" w:pos="5515"/>
        </w:tabs>
        <w:spacing w:after="120"/>
        <w:rPr>
          <w:rFonts w:ascii="Candara" w:hAnsi="Candara"/>
          <w:sz w:val="22"/>
          <w:szCs w:val="22"/>
        </w:rPr>
      </w:pPr>
      <w:r w:rsidRPr="00AB57D3">
        <w:rPr>
          <w:rFonts w:ascii="Candara" w:hAnsi="Candara"/>
          <w:b/>
          <w:sz w:val="22"/>
          <w:szCs w:val="22"/>
        </w:rPr>
        <w:t>Note:</w:t>
      </w:r>
    </w:p>
    <w:p w14:paraId="08BBA488" w14:textId="77777777" w:rsidR="008177BC" w:rsidRPr="00AB57D3" w:rsidRDefault="008177BC">
      <w:pPr>
        <w:pStyle w:val="ListParagraph"/>
        <w:numPr>
          <w:ilvl w:val="0"/>
          <w:numId w:val="56"/>
        </w:numPr>
        <w:tabs>
          <w:tab w:val="left" w:pos="5515"/>
        </w:tabs>
        <w:ind w:hanging="720"/>
        <w:rPr>
          <w:rFonts w:ascii="Candara" w:hAnsi="Candara"/>
          <w:sz w:val="22"/>
          <w:szCs w:val="22"/>
        </w:rPr>
      </w:pPr>
      <w:r w:rsidRPr="00AB57D3">
        <w:rPr>
          <w:rFonts w:ascii="Candara" w:hAnsi="Candara"/>
          <w:i/>
          <w:sz w:val="22"/>
          <w:szCs w:val="22"/>
        </w:rPr>
        <w:t>If the accounting currency of the Bidder is other than USD, they will convert their figures of Annual Turnover at the TT selling exchange rate as at the end of the respective financial year or the last available exchange rate announced by the Royal Monetary Authority of (RMA) the Kingdom of Bhutan (www.rma.org.bt), or, in absence of such exchange rate, the Bidder shall adopt the exchange rate announced by the Central Bank of their respective country, and furnish the details of calculations.</w:t>
      </w:r>
    </w:p>
    <w:p w14:paraId="21A3B3F9" w14:textId="77777777" w:rsidR="008177BC" w:rsidRPr="00AB57D3" w:rsidRDefault="008177BC">
      <w:pPr>
        <w:pStyle w:val="ListParagraph"/>
        <w:numPr>
          <w:ilvl w:val="0"/>
          <w:numId w:val="56"/>
        </w:numPr>
        <w:tabs>
          <w:tab w:val="left" w:pos="5515"/>
        </w:tabs>
        <w:ind w:hanging="720"/>
        <w:rPr>
          <w:rFonts w:ascii="Candara" w:hAnsi="Candara"/>
          <w:i/>
          <w:sz w:val="22"/>
          <w:szCs w:val="22"/>
        </w:rPr>
      </w:pPr>
      <w:r w:rsidRPr="00AB57D3">
        <w:rPr>
          <w:rFonts w:ascii="Candara" w:hAnsi="Candara"/>
          <w:i/>
          <w:sz w:val="22"/>
          <w:szCs w:val="22"/>
        </w:rPr>
        <w:t>In case certificates from more than one bank are submitted, the certified unutilized limit shall be of the same date from all such banks.</w:t>
      </w:r>
    </w:p>
    <w:p w14:paraId="203C24A3" w14:textId="77777777" w:rsidR="008177BC" w:rsidRPr="00AB57D3" w:rsidRDefault="008177BC">
      <w:pPr>
        <w:pStyle w:val="ListParagraph"/>
        <w:numPr>
          <w:ilvl w:val="0"/>
          <w:numId w:val="56"/>
        </w:numPr>
        <w:tabs>
          <w:tab w:val="left" w:pos="5515"/>
        </w:tabs>
        <w:ind w:hanging="720"/>
        <w:rPr>
          <w:rFonts w:ascii="Candara" w:hAnsi="Candara"/>
          <w:i/>
          <w:sz w:val="22"/>
          <w:szCs w:val="22"/>
        </w:rPr>
      </w:pPr>
      <w:r w:rsidRPr="00AB57D3">
        <w:rPr>
          <w:rFonts w:ascii="Candara" w:hAnsi="Candara"/>
          <w:i/>
          <w:sz w:val="22"/>
          <w:szCs w:val="22"/>
        </w:rPr>
        <w:t>If the unutilised limits are in currency other than USD, the same shall be converted to USD at the exchange rate as on fifteen (15) days prior to the date of bid opening.</w:t>
      </w:r>
    </w:p>
    <w:p w14:paraId="3E563823" w14:textId="77777777" w:rsidR="008177BC" w:rsidRPr="00AB57D3" w:rsidRDefault="008177BC" w:rsidP="008177BC">
      <w:pPr>
        <w:tabs>
          <w:tab w:val="clear" w:pos="720"/>
          <w:tab w:val="clear" w:pos="1440"/>
          <w:tab w:val="clear" w:pos="2304"/>
        </w:tabs>
        <w:spacing w:after="200" w:line="276" w:lineRule="auto"/>
        <w:jc w:val="left"/>
        <w:rPr>
          <w:rFonts w:ascii="Candara" w:hAnsi="Candara"/>
          <w:b/>
          <w:sz w:val="22"/>
          <w:szCs w:val="22"/>
        </w:rPr>
      </w:pPr>
      <w:r w:rsidRPr="00AB57D3">
        <w:rPr>
          <w:rFonts w:ascii="Candara" w:hAnsi="Candara"/>
          <w:b/>
          <w:sz w:val="22"/>
          <w:szCs w:val="22"/>
        </w:rPr>
        <w:br w:type="page"/>
      </w:r>
    </w:p>
    <w:p w14:paraId="0CB47607" w14:textId="7207CE77" w:rsidR="008177BC" w:rsidRPr="00AB57D3" w:rsidRDefault="008177BC" w:rsidP="008177BC">
      <w:pPr>
        <w:jc w:val="center"/>
        <w:rPr>
          <w:rFonts w:ascii="Candara" w:hAnsi="Candara"/>
          <w:b/>
          <w:sz w:val="22"/>
          <w:szCs w:val="22"/>
        </w:rPr>
      </w:pPr>
      <w:r w:rsidRPr="00AB57D3">
        <w:rPr>
          <w:rFonts w:ascii="Candara" w:hAnsi="Candara"/>
          <w:b/>
          <w:sz w:val="22"/>
          <w:szCs w:val="22"/>
        </w:rPr>
        <w:lastRenderedPageBreak/>
        <w:t>(4- Comfort Letter)</w:t>
      </w:r>
      <w:r w:rsidR="001A237C">
        <w:rPr>
          <w:rFonts w:ascii="Candara" w:hAnsi="Candara"/>
          <w:b/>
          <w:sz w:val="22"/>
          <w:szCs w:val="22"/>
        </w:rPr>
        <w:t>-</w:t>
      </w:r>
      <w:r w:rsidR="001A237C" w:rsidRPr="00BF021B">
        <w:rPr>
          <w:rFonts w:ascii="Candara" w:hAnsi="Candara"/>
          <w:b/>
          <w:i/>
          <w:iCs/>
          <w:sz w:val="22"/>
          <w:szCs w:val="22"/>
        </w:rPr>
        <w:t>Not Applicable</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7E0A0DB0" w14:textId="77777777" w:rsidTr="005904EE">
        <w:trPr>
          <w:trHeight w:val="1188"/>
        </w:trPr>
        <w:tc>
          <w:tcPr>
            <w:tcW w:w="4698" w:type="dxa"/>
          </w:tcPr>
          <w:p w14:paraId="02209FD2"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389FF463"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6B6F3D2D" w14:textId="7DED847B"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258AD592"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5A2FFD02"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p w14:paraId="62BC2294"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Dear Sir/Madam,</w:t>
      </w:r>
    </w:p>
    <w:p w14:paraId="66877B87" w14:textId="77777777" w:rsidR="008177BC" w:rsidRPr="00AB57D3" w:rsidRDefault="008177BC" w:rsidP="008177BC">
      <w:pPr>
        <w:tabs>
          <w:tab w:val="clear" w:pos="720"/>
          <w:tab w:val="clear" w:pos="1440"/>
          <w:tab w:val="clear" w:pos="2304"/>
        </w:tabs>
        <w:spacing w:after="120" w:line="276" w:lineRule="auto"/>
        <w:jc w:val="left"/>
        <w:rPr>
          <w:rFonts w:ascii="Candara" w:hAnsi="Candara"/>
          <w:b/>
          <w:sz w:val="22"/>
          <w:szCs w:val="22"/>
        </w:rPr>
      </w:pPr>
    </w:p>
    <w:p w14:paraId="769ADC3B" w14:textId="78BEB610" w:rsidR="008177BC" w:rsidRPr="00AB57D3" w:rsidRDefault="008177BC" w:rsidP="008177BC">
      <w:pPr>
        <w:rPr>
          <w:rFonts w:ascii="Candara" w:hAnsi="Candara"/>
          <w:sz w:val="22"/>
          <w:szCs w:val="22"/>
        </w:rPr>
      </w:pPr>
      <w:r w:rsidRPr="00AB57D3">
        <w:rPr>
          <w:rFonts w:ascii="Candara" w:hAnsi="Candara"/>
          <w:sz w:val="22"/>
          <w:szCs w:val="22"/>
        </w:rPr>
        <w:t>Since the unutilised line of credit for fund based and non-fund based limits together with</w:t>
      </w:r>
      <w:r w:rsidR="009C5A6F" w:rsidRPr="00AB57D3">
        <w:rPr>
          <w:rFonts w:ascii="Candara" w:hAnsi="Candara"/>
          <w:sz w:val="22"/>
          <w:szCs w:val="22"/>
        </w:rPr>
        <w:t xml:space="preserve"> </w:t>
      </w:r>
      <w:r w:rsidRPr="00AB57D3">
        <w:rPr>
          <w:rFonts w:ascii="Candara" w:hAnsi="Candara"/>
          <w:sz w:val="22"/>
          <w:szCs w:val="22"/>
        </w:rPr>
        <w:t>cash and bank balances including Fixed Deposits of our Company are not meeting the</w:t>
      </w:r>
      <w:r w:rsidR="009C5A6F" w:rsidRPr="00AB57D3">
        <w:rPr>
          <w:rFonts w:ascii="Candara" w:hAnsi="Candara"/>
          <w:sz w:val="22"/>
          <w:szCs w:val="22"/>
        </w:rPr>
        <w:t xml:space="preserve"> </w:t>
      </w:r>
      <w:r w:rsidRPr="00AB57D3">
        <w:rPr>
          <w:rFonts w:ascii="Candara" w:hAnsi="Candara"/>
          <w:sz w:val="22"/>
          <w:szCs w:val="22"/>
        </w:rPr>
        <w:t>requirements of</w:t>
      </w:r>
      <w:r w:rsidR="00384092">
        <w:rPr>
          <w:rFonts w:ascii="Candara" w:hAnsi="Candara"/>
          <w:sz w:val="22"/>
          <w:szCs w:val="22"/>
        </w:rPr>
        <w:t xml:space="preserve"> BDS a </w:t>
      </w:r>
      <w:r w:rsidRPr="00AB57D3">
        <w:rPr>
          <w:rFonts w:ascii="Candara" w:hAnsi="Candara"/>
          <w:sz w:val="22"/>
          <w:szCs w:val="22"/>
        </w:rPr>
        <w:t>comfort letter from our Bankers</w:t>
      </w:r>
      <w:r w:rsidR="009C5A6F" w:rsidRPr="00AB57D3">
        <w:rPr>
          <w:rFonts w:ascii="Candara" w:hAnsi="Candara"/>
          <w:sz w:val="22"/>
          <w:szCs w:val="22"/>
        </w:rPr>
        <w:t xml:space="preserve"> </w:t>
      </w:r>
      <w:r w:rsidRPr="00AB57D3">
        <w:rPr>
          <w:rFonts w:ascii="Candara" w:hAnsi="Candara"/>
          <w:sz w:val="22"/>
          <w:szCs w:val="22"/>
        </w:rPr>
        <w:t>unequivocally stating that in case the Bidder</w:t>
      </w:r>
      <w:r w:rsidR="009C5A6F" w:rsidRPr="00AB57D3">
        <w:rPr>
          <w:rFonts w:ascii="Candara" w:hAnsi="Candara"/>
          <w:sz w:val="22"/>
          <w:szCs w:val="22"/>
        </w:rPr>
        <w:t xml:space="preserve"> </w:t>
      </w:r>
      <w:r w:rsidRPr="00AB57D3">
        <w:rPr>
          <w:rFonts w:ascii="Candara" w:hAnsi="Candara"/>
          <w:sz w:val="22"/>
          <w:szCs w:val="22"/>
        </w:rPr>
        <w:t>is awarded the Contract, the Bank would enhance Line of Credit for fund based and non-fund</w:t>
      </w:r>
      <w:r w:rsidR="009C5A6F" w:rsidRPr="00AB57D3">
        <w:rPr>
          <w:rFonts w:ascii="Candara" w:hAnsi="Candara"/>
          <w:sz w:val="22"/>
          <w:szCs w:val="22"/>
        </w:rPr>
        <w:t xml:space="preserve"> </w:t>
      </w:r>
      <w:r w:rsidRPr="00AB57D3">
        <w:rPr>
          <w:rFonts w:ascii="Candara" w:hAnsi="Candara"/>
          <w:sz w:val="22"/>
          <w:szCs w:val="22"/>
        </w:rPr>
        <w:t>based limits to a level not less than the specified amounts, to us is enclosed at Appendix................... to this</w:t>
      </w:r>
      <w:r w:rsidR="009C5A6F" w:rsidRPr="00AB57D3">
        <w:rPr>
          <w:rFonts w:ascii="Candara" w:hAnsi="Candara"/>
          <w:sz w:val="22"/>
          <w:szCs w:val="22"/>
        </w:rPr>
        <w:t xml:space="preserve"> </w:t>
      </w:r>
      <w:r w:rsidRPr="001465B3">
        <w:rPr>
          <w:rFonts w:ascii="Candara" w:hAnsi="Candara"/>
          <w:sz w:val="22"/>
          <w:szCs w:val="22"/>
        </w:rPr>
        <w:t>Form - 6A.</w:t>
      </w:r>
    </w:p>
    <w:p w14:paraId="2DFFBCBE" w14:textId="2C20BC13" w:rsidR="008177BC" w:rsidRPr="00AB57D3" w:rsidRDefault="008177BC" w:rsidP="008177BC">
      <w:pPr>
        <w:rPr>
          <w:rFonts w:ascii="Candara" w:hAnsi="Candara"/>
          <w:sz w:val="22"/>
          <w:szCs w:val="22"/>
        </w:rPr>
      </w:pPr>
      <w:r w:rsidRPr="00AB57D3">
        <w:rPr>
          <w:rFonts w:ascii="Candara" w:hAnsi="Candara"/>
          <w:sz w:val="22"/>
          <w:szCs w:val="22"/>
        </w:rPr>
        <w:t xml:space="preserve">We further confirm that </w:t>
      </w:r>
      <w:r w:rsidR="008102AB" w:rsidRPr="00AB57D3">
        <w:rPr>
          <w:rFonts w:ascii="Candara" w:hAnsi="Candara"/>
          <w:sz w:val="22"/>
          <w:szCs w:val="22"/>
        </w:rPr>
        <w:t>notwithstanding</w:t>
      </w:r>
      <w:r w:rsidRPr="00AB57D3">
        <w:rPr>
          <w:rFonts w:ascii="Candara" w:hAnsi="Candara"/>
          <w:sz w:val="22"/>
          <w:szCs w:val="22"/>
        </w:rPr>
        <w:t xml:space="preserve"> anything stated above, </w:t>
      </w:r>
      <w:r w:rsidR="000605EC" w:rsidRPr="00AB57D3">
        <w:rPr>
          <w:rFonts w:ascii="Candara" w:hAnsi="Candara"/>
          <w:sz w:val="22"/>
          <w:szCs w:val="22"/>
        </w:rPr>
        <w:t>DGPC</w:t>
      </w:r>
      <w:r w:rsidR="009C5A6F" w:rsidRPr="00AB57D3">
        <w:rPr>
          <w:rFonts w:ascii="Candara" w:hAnsi="Candara"/>
          <w:sz w:val="22"/>
          <w:szCs w:val="22"/>
        </w:rPr>
        <w:t xml:space="preserve"> </w:t>
      </w:r>
      <w:r w:rsidRPr="00AB57D3">
        <w:rPr>
          <w:rFonts w:ascii="Candara" w:hAnsi="Candara"/>
          <w:sz w:val="22"/>
          <w:szCs w:val="22"/>
        </w:rPr>
        <w:t xml:space="preserve">reserves the right to assess our/ our subsidiaries / group </w:t>
      </w:r>
      <w:r w:rsidR="001465B3" w:rsidRPr="00AB57D3">
        <w:rPr>
          <w:rFonts w:ascii="Candara" w:hAnsi="Candara"/>
          <w:sz w:val="22"/>
          <w:szCs w:val="22"/>
        </w:rPr>
        <w:t>companies’</w:t>
      </w:r>
      <w:r w:rsidR="009C5A6F" w:rsidRPr="00AB57D3">
        <w:rPr>
          <w:rFonts w:ascii="Candara" w:hAnsi="Candara"/>
          <w:sz w:val="22"/>
          <w:szCs w:val="22"/>
        </w:rPr>
        <w:t xml:space="preserve"> </w:t>
      </w:r>
      <w:r w:rsidRPr="00AB57D3">
        <w:rPr>
          <w:rFonts w:ascii="Candara" w:hAnsi="Candara"/>
          <w:sz w:val="22"/>
          <w:szCs w:val="22"/>
        </w:rPr>
        <w:t xml:space="preserve">capabilities and capacity to perform the Contract, should the circumstances so warrant in the overall interest of </w:t>
      </w:r>
      <w:r w:rsidR="000605EC" w:rsidRPr="00AB57D3">
        <w:rPr>
          <w:rFonts w:ascii="Candara" w:hAnsi="Candara"/>
          <w:sz w:val="22"/>
          <w:szCs w:val="22"/>
        </w:rPr>
        <w:t>DGPC</w:t>
      </w:r>
      <w:r w:rsidRPr="00AB57D3">
        <w:rPr>
          <w:rFonts w:ascii="Candara" w:hAnsi="Candara"/>
          <w:sz w:val="22"/>
          <w:szCs w:val="22"/>
        </w:rPr>
        <w:t xml:space="preserve"> in line with QR requirement specified in th</w:t>
      </w:r>
      <w:r w:rsidR="00C72983">
        <w:rPr>
          <w:rFonts w:ascii="Candara" w:hAnsi="Candara"/>
          <w:sz w:val="22"/>
          <w:szCs w:val="22"/>
        </w:rPr>
        <w:t>e BDS.</w:t>
      </w:r>
    </w:p>
    <w:tbl>
      <w:tblPr>
        <w:tblW w:w="8730" w:type="dxa"/>
        <w:tblInd w:w="198" w:type="dxa"/>
        <w:tblLook w:val="0000" w:firstRow="0" w:lastRow="0" w:firstColumn="0" w:lastColumn="0" w:noHBand="0" w:noVBand="0"/>
      </w:tblPr>
      <w:tblGrid>
        <w:gridCol w:w="3894"/>
        <w:gridCol w:w="4836"/>
      </w:tblGrid>
      <w:tr w:rsidR="008177BC" w:rsidRPr="00011F38" w14:paraId="247A92E3" w14:textId="77777777" w:rsidTr="005904EE">
        <w:trPr>
          <w:trHeight w:val="388"/>
        </w:trPr>
        <w:tc>
          <w:tcPr>
            <w:tcW w:w="3894" w:type="dxa"/>
          </w:tcPr>
          <w:p w14:paraId="46F8A1DC" w14:textId="77777777" w:rsidR="008177BC" w:rsidRPr="00AB57D3" w:rsidRDefault="008177BC" w:rsidP="005904EE">
            <w:pPr>
              <w:autoSpaceDE w:val="0"/>
              <w:autoSpaceDN w:val="0"/>
              <w:adjustRightInd w:val="0"/>
              <w:spacing w:after="0"/>
              <w:rPr>
                <w:rFonts w:ascii="Candara" w:hAnsi="Candara"/>
                <w:color w:val="000000"/>
                <w:sz w:val="22"/>
                <w:szCs w:val="22"/>
              </w:rPr>
            </w:pPr>
          </w:p>
          <w:p w14:paraId="4B6650C9"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2F35FD05" w14:textId="77777777" w:rsidR="008177BC" w:rsidRPr="00AB57D3" w:rsidRDefault="008177BC" w:rsidP="005904EE">
            <w:pPr>
              <w:autoSpaceDE w:val="0"/>
              <w:autoSpaceDN w:val="0"/>
              <w:adjustRightInd w:val="0"/>
              <w:spacing w:after="0"/>
              <w:rPr>
                <w:rFonts w:ascii="Candara" w:hAnsi="Candara"/>
                <w:color w:val="000000"/>
                <w:sz w:val="22"/>
                <w:szCs w:val="22"/>
              </w:rPr>
            </w:pPr>
          </w:p>
          <w:p w14:paraId="45388607"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734E6D75" w14:textId="77777777" w:rsidTr="005904EE">
        <w:trPr>
          <w:trHeight w:val="528"/>
        </w:trPr>
        <w:tc>
          <w:tcPr>
            <w:tcW w:w="3894" w:type="dxa"/>
            <w:vAlign w:val="center"/>
          </w:tcPr>
          <w:p w14:paraId="0D61C7DD"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7B3D2201"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65A90298" w14:textId="77777777" w:rsidTr="005904EE">
        <w:trPr>
          <w:trHeight w:val="528"/>
        </w:trPr>
        <w:tc>
          <w:tcPr>
            <w:tcW w:w="3894" w:type="dxa"/>
          </w:tcPr>
          <w:p w14:paraId="22CA0D54"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3C6E11A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0E567BD2" w14:textId="77777777" w:rsidTr="005904EE">
        <w:trPr>
          <w:trHeight w:val="380"/>
        </w:trPr>
        <w:tc>
          <w:tcPr>
            <w:tcW w:w="3894" w:type="dxa"/>
          </w:tcPr>
          <w:p w14:paraId="1FD57EE0"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5C71224D" w14:textId="77777777" w:rsidR="008177BC" w:rsidRPr="00AB57D3" w:rsidRDefault="008177BC" w:rsidP="005904EE">
            <w:pPr>
              <w:autoSpaceDE w:val="0"/>
              <w:autoSpaceDN w:val="0"/>
              <w:adjustRightInd w:val="0"/>
              <w:spacing w:after="0"/>
              <w:rPr>
                <w:rFonts w:ascii="Candara" w:hAnsi="Candara"/>
                <w:color w:val="000000"/>
                <w:sz w:val="22"/>
                <w:szCs w:val="22"/>
              </w:rPr>
            </w:pPr>
          </w:p>
          <w:p w14:paraId="7B3DD663"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26D8D17A" w14:textId="77777777" w:rsidR="008177BC" w:rsidRPr="00AB57D3" w:rsidRDefault="008177BC" w:rsidP="008177BC">
      <w:pPr>
        <w:tabs>
          <w:tab w:val="left" w:pos="5515"/>
        </w:tabs>
        <w:spacing w:after="120"/>
        <w:rPr>
          <w:rFonts w:ascii="Candara" w:hAnsi="Candara"/>
          <w:sz w:val="22"/>
          <w:szCs w:val="22"/>
        </w:rPr>
      </w:pPr>
      <w:r w:rsidRPr="00AB57D3">
        <w:rPr>
          <w:rFonts w:ascii="Candara" w:hAnsi="Candara"/>
          <w:b/>
          <w:sz w:val="22"/>
          <w:szCs w:val="22"/>
        </w:rPr>
        <w:t>Note:</w:t>
      </w:r>
    </w:p>
    <w:p w14:paraId="159AE89A" w14:textId="77777777" w:rsidR="00384092" w:rsidRPr="00384092" w:rsidRDefault="008177BC">
      <w:pPr>
        <w:pStyle w:val="ListParagraph"/>
        <w:numPr>
          <w:ilvl w:val="0"/>
          <w:numId w:val="56"/>
        </w:numPr>
        <w:tabs>
          <w:tab w:val="clear" w:pos="720"/>
          <w:tab w:val="clear" w:pos="1440"/>
          <w:tab w:val="clear" w:pos="2304"/>
          <w:tab w:val="left" w:pos="5515"/>
        </w:tabs>
        <w:spacing w:after="200" w:line="276" w:lineRule="auto"/>
        <w:ind w:hanging="720"/>
        <w:jc w:val="left"/>
        <w:rPr>
          <w:rFonts w:ascii="Candara" w:hAnsi="Candara"/>
          <w:b/>
          <w:sz w:val="22"/>
          <w:szCs w:val="22"/>
        </w:rPr>
      </w:pPr>
      <w:r w:rsidRPr="00384092">
        <w:rPr>
          <w:rFonts w:ascii="Candara" w:hAnsi="Candara"/>
          <w:i/>
          <w:sz w:val="22"/>
          <w:szCs w:val="22"/>
        </w:rPr>
        <w:t>Comfort letter shall be from one of the banks listed i</w:t>
      </w:r>
      <w:r w:rsidR="00C72983" w:rsidRPr="00384092">
        <w:rPr>
          <w:rFonts w:ascii="Candara" w:hAnsi="Candara"/>
          <w:i/>
          <w:sz w:val="22"/>
          <w:szCs w:val="22"/>
        </w:rPr>
        <w:t>n BDS</w:t>
      </w:r>
      <w:r w:rsidR="00384092">
        <w:rPr>
          <w:rFonts w:ascii="Candara" w:hAnsi="Candara"/>
          <w:i/>
          <w:sz w:val="22"/>
          <w:szCs w:val="22"/>
        </w:rPr>
        <w:t>.</w:t>
      </w:r>
    </w:p>
    <w:p w14:paraId="11BBBA53" w14:textId="4DA387BB" w:rsidR="008177BC" w:rsidRPr="00384092" w:rsidRDefault="008177BC">
      <w:pPr>
        <w:pStyle w:val="ListParagraph"/>
        <w:numPr>
          <w:ilvl w:val="0"/>
          <w:numId w:val="56"/>
        </w:numPr>
        <w:tabs>
          <w:tab w:val="clear" w:pos="720"/>
          <w:tab w:val="clear" w:pos="1440"/>
          <w:tab w:val="clear" w:pos="2304"/>
          <w:tab w:val="left" w:pos="5515"/>
        </w:tabs>
        <w:spacing w:after="200" w:line="276" w:lineRule="auto"/>
        <w:ind w:hanging="720"/>
        <w:jc w:val="left"/>
        <w:rPr>
          <w:rFonts w:ascii="Candara" w:hAnsi="Candara"/>
          <w:b/>
          <w:sz w:val="22"/>
          <w:szCs w:val="22"/>
        </w:rPr>
      </w:pPr>
      <w:r w:rsidRPr="00384092">
        <w:rPr>
          <w:rFonts w:ascii="Candara" w:hAnsi="Candara"/>
          <w:b/>
          <w:sz w:val="22"/>
          <w:szCs w:val="22"/>
        </w:rPr>
        <w:br w:type="page"/>
      </w:r>
    </w:p>
    <w:p w14:paraId="69E7C848" w14:textId="77777777" w:rsidR="008177BC" w:rsidRPr="00D018A8" w:rsidRDefault="008177BC" w:rsidP="008177BC">
      <w:pPr>
        <w:jc w:val="left"/>
        <w:rPr>
          <w:rFonts w:ascii="Candara" w:hAnsi="Candara"/>
          <w:b/>
          <w:color w:val="1A00FD"/>
          <w:sz w:val="22"/>
          <w:szCs w:val="22"/>
        </w:rPr>
      </w:pPr>
      <w:r w:rsidRPr="00D018A8">
        <w:rPr>
          <w:rFonts w:ascii="Candara" w:hAnsi="Candara"/>
          <w:b/>
          <w:color w:val="1A00FD"/>
          <w:sz w:val="22"/>
          <w:szCs w:val="22"/>
        </w:rPr>
        <w:lastRenderedPageBreak/>
        <w:t>Form 6B: Details of Financial Capacity Status</w:t>
      </w:r>
    </w:p>
    <w:p w14:paraId="7BFB72F4" w14:textId="4F06FE79" w:rsidR="008177BC" w:rsidRPr="00AB57D3" w:rsidRDefault="008177BC" w:rsidP="008177BC">
      <w:pPr>
        <w:jc w:val="center"/>
        <w:rPr>
          <w:rFonts w:ascii="Candara" w:hAnsi="Candara"/>
          <w:b/>
          <w:sz w:val="22"/>
          <w:szCs w:val="22"/>
        </w:rPr>
      </w:pPr>
      <w:r w:rsidRPr="00AB57D3">
        <w:rPr>
          <w:rFonts w:ascii="Candara" w:hAnsi="Candara"/>
          <w:i/>
          <w:sz w:val="22"/>
          <w:szCs w:val="22"/>
        </w:rPr>
        <w:t>(May be modified as per the requirements specified in t</w:t>
      </w:r>
      <w:r w:rsidR="00C72983">
        <w:rPr>
          <w:rFonts w:ascii="Candara" w:hAnsi="Candara"/>
          <w:i/>
          <w:sz w:val="22"/>
          <w:szCs w:val="22"/>
        </w:rPr>
        <w:t>he B</w:t>
      </w:r>
      <w:r w:rsidR="00115CFE">
        <w:rPr>
          <w:rFonts w:ascii="Candara" w:hAnsi="Candara"/>
          <w:i/>
          <w:sz w:val="22"/>
          <w:szCs w:val="22"/>
        </w:rPr>
        <w:t>DS)</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374BF368" w14:textId="77777777" w:rsidTr="005904EE">
        <w:trPr>
          <w:trHeight w:val="1188"/>
        </w:trPr>
        <w:tc>
          <w:tcPr>
            <w:tcW w:w="4698" w:type="dxa"/>
          </w:tcPr>
          <w:p w14:paraId="7876040E"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62869262"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5FAA98D5" w14:textId="208FEF5D"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2EB61E6A"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1BB985BA"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688"/>
        <w:gridCol w:w="3690"/>
      </w:tblGrid>
      <w:tr w:rsidR="008177BC" w:rsidRPr="00011F38" w14:paraId="445C86F5" w14:textId="77777777" w:rsidTr="005904EE">
        <w:tc>
          <w:tcPr>
            <w:tcW w:w="648" w:type="dxa"/>
          </w:tcPr>
          <w:p w14:paraId="77C5B784" w14:textId="77777777" w:rsidR="008177BC" w:rsidRPr="00AB57D3" w:rsidRDefault="008177BC" w:rsidP="005904EE">
            <w:pPr>
              <w:spacing w:after="0"/>
              <w:rPr>
                <w:rFonts w:ascii="Candara" w:hAnsi="Candara"/>
                <w:sz w:val="22"/>
                <w:szCs w:val="22"/>
              </w:rPr>
            </w:pPr>
            <w:r w:rsidRPr="00AB57D3">
              <w:rPr>
                <w:rFonts w:ascii="Candara" w:hAnsi="Candara"/>
                <w:sz w:val="22"/>
                <w:szCs w:val="22"/>
              </w:rPr>
              <w:t>A</w:t>
            </w:r>
          </w:p>
        </w:tc>
        <w:tc>
          <w:tcPr>
            <w:tcW w:w="4770" w:type="dxa"/>
          </w:tcPr>
          <w:p w14:paraId="771E41E1" w14:textId="77777777" w:rsidR="008177BC" w:rsidRPr="00AB57D3" w:rsidRDefault="008177BC" w:rsidP="005904EE">
            <w:pPr>
              <w:spacing w:after="0"/>
              <w:rPr>
                <w:rFonts w:ascii="Candara" w:hAnsi="Candara"/>
                <w:sz w:val="22"/>
                <w:szCs w:val="22"/>
              </w:rPr>
            </w:pPr>
            <w:r w:rsidRPr="00AB57D3">
              <w:rPr>
                <w:rFonts w:ascii="Candara" w:hAnsi="Candara"/>
                <w:sz w:val="22"/>
                <w:szCs w:val="22"/>
              </w:rPr>
              <w:t>Orders in Hand</w:t>
            </w:r>
          </w:p>
        </w:tc>
        <w:tc>
          <w:tcPr>
            <w:tcW w:w="3780" w:type="dxa"/>
          </w:tcPr>
          <w:p w14:paraId="5ED2498D" w14:textId="77777777" w:rsidR="008177BC" w:rsidRPr="00AB57D3" w:rsidRDefault="008177BC" w:rsidP="005904EE">
            <w:pPr>
              <w:spacing w:after="0"/>
              <w:rPr>
                <w:rFonts w:ascii="Candara" w:hAnsi="Candara"/>
                <w:sz w:val="22"/>
                <w:szCs w:val="22"/>
              </w:rPr>
            </w:pPr>
          </w:p>
        </w:tc>
      </w:tr>
      <w:tr w:rsidR="008177BC" w:rsidRPr="00011F38" w14:paraId="132CB1B6" w14:textId="77777777" w:rsidTr="005904EE">
        <w:tc>
          <w:tcPr>
            <w:tcW w:w="648" w:type="dxa"/>
          </w:tcPr>
          <w:p w14:paraId="2CB22B96" w14:textId="382158CE" w:rsidR="008177BC" w:rsidRPr="00AB57D3" w:rsidRDefault="009F00B0" w:rsidP="005904EE">
            <w:pPr>
              <w:spacing w:after="0"/>
              <w:rPr>
                <w:rFonts w:ascii="Candara" w:hAnsi="Candara"/>
                <w:sz w:val="22"/>
                <w:szCs w:val="22"/>
              </w:rPr>
            </w:pPr>
            <w:r w:rsidRPr="00AB57D3">
              <w:rPr>
                <w:rFonts w:ascii="Candara" w:hAnsi="Candara"/>
                <w:sz w:val="22"/>
                <w:szCs w:val="22"/>
              </w:rPr>
              <w:t>I</w:t>
            </w:r>
          </w:p>
        </w:tc>
        <w:tc>
          <w:tcPr>
            <w:tcW w:w="4770" w:type="dxa"/>
          </w:tcPr>
          <w:p w14:paraId="4A3EF761" w14:textId="209C5709" w:rsidR="008177BC" w:rsidRPr="00AB57D3" w:rsidRDefault="008177BC" w:rsidP="005904EE">
            <w:pPr>
              <w:spacing w:after="0"/>
              <w:rPr>
                <w:rFonts w:ascii="Candara" w:hAnsi="Candara"/>
                <w:sz w:val="22"/>
                <w:szCs w:val="22"/>
              </w:rPr>
            </w:pPr>
            <w:r w:rsidRPr="00AB57D3">
              <w:rPr>
                <w:rFonts w:ascii="Candara" w:hAnsi="Candara"/>
                <w:sz w:val="22"/>
                <w:szCs w:val="22"/>
              </w:rPr>
              <w:t>Total value of</w:t>
            </w:r>
            <w:r w:rsidR="009C5A6F" w:rsidRPr="00AB57D3">
              <w:rPr>
                <w:rFonts w:ascii="Candara" w:hAnsi="Candara"/>
                <w:sz w:val="22"/>
                <w:szCs w:val="22"/>
              </w:rPr>
              <w:t xml:space="preserve"> </w:t>
            </w:r>
            <w:r w:rsidRPr="00AB57D3">
              <w:rPr>
                <w:rFonts w:ascii="Candara" w:hAnsi="Candara"/>
                <w:sz w:val="22"/>
                <w:szCs w:val="22"/>
              </w:rPr>
              <w:t>Contracts</w:t>
            </w:r>
          </w:p>
        </w:tc>
        <w:tc>
          <w:tcPr>
            <w:tcW w:w="3780" w:type="dxa"/>
          </w:tcPr>
          <w:p w14:paraId="6CA50E91" w14:textId="77777777" w:rsidR="008177BC" w:rsidRPr="00AB57D3" w:rsidRDefault="008177BC" w:rsidP="005904EE">
            <w:pPr>
              <w:spacing w:after="0"/>
              <w:rPr>
                <w:rFonts w:ascii="Candara" w:hAnsi="Candara"/>
                <w:sz w:val="22"/>
                <w:szCs w:val="22"/>
              </w:rPr>
            </w:pPr>
          </w:p>
        </w:tc>
      </w:tr>
      <w:tr w:rsidR="008177BC" w:rsidRPr="00011F38" w14:paraId="01A0AF9A" w14:textId="77777777" w:rsidTr="005904EE">
        <w:tc>
          <w:tcPr>
            <w:tcW w:w="648" w:type="dxa"/>
          </w:tcPr>
          <w:p w14:paraId="34AA4F49" w14:textId="20EE3DE1" w:rsidR="008177BC" w:rsidRPr="00AB57D3" w:rsidRDefault="0098631F" w:rsidP="005904EE">
            <w:pPr>
              <w:spacing w:after="0"/>
              <w:rPr>
                <w:rFonts w:ascii="Candara" w:hAnsi="Candara"/>
                <w:sz w:val="22"/>
                <w:szCs w:val="22"/>
              </w:rPr>
            </w:pPr>
            <w:r w:rsidRPr="00AB57D3">
              <w:rPr>
                <w:rFonts w:ascii="Candara" w:hAnsi="Candara"/>
                <w:sz w:val="22"/>
                <w:szCs w:val="22"/>
              </w:rPr>
              <w:t>I</w:t>
            </w:r>
            <w:r w:rsidR="008177BC" w:rsidRPr="00AB57D3">
              <w:rPr>
                <w:rFonts w:ascii="Candara" w:hAnsi="Candara"/>
                <w:sz w:val="22"/>
                <w:szCs w:val="22"/>
              </w:rPr>
              <w:t>i</w:t>
            </w:r>
          </w:p>
        </w:tc>
        <w:tc>
          <w:tcPr>
            <w:tcW w:w="4770" w:type="dxa"/>
          </w:tcPr>
          <w:p w14:paraId="04B077E5" w14:textId="768B2A99" w:rsidR="008177BC" w:rsidRPr="00AB57D3" w:rsidRDefault="008177BC" w:rsidP="005904EE">
            <w:pPr>
              <w:spacing w:after="0"/>
              <w:rPr>
                <w:rFonts w:ascii="Candara" w:hAnsi="Candara"/>
                <w:sz w:val="22"/>
                <w:szCs w:val="22"/>
              </w:rPr>
            </w:pPr>
            <w:r w:rsidRPr="00AB57D3">
              <w:rPr>
                <w:rFonts w:ascii="Candara" w:hAnsi="Candara"/>
                <w:sz w:val="22"/>
                <w:szCs w:val="22"/>
              </w:rPr>
              <w:t>Value of work</w:t>
            </w:r>
            <w:r w:rsidR="009C5A6F" w:rsidRPr="00AB57D3">
              <w:rPr>
                <w:rFonts w:ascii="Candara" w:hAnsi="Candara"/>
                <w:sz w:val="22"/>
                <w:szCs w:val="22"/>
              </w:rPr>
              <w:t xml:space="preserve"> </w:t>
            </w:r>
            <w:r w:rsidRPr="00AB57D3">
              <w:rPr>
                <w:rFonts w:ascii="Candara" w:hAnsi="Candara"/>
                <w:sz w:val="22"/>
                <w:szCs w:val="22"/>
              </w:rPr>
              <w:t>completed out of</w:t>
            </w:r>
            <w:r w:rsidR="009C5A6F" w:rsidRPr="00AB57D3">
              <w:rPr>
                <w:rFonts w:ascii="Candara" w:hAnsi="Candara"/>
                <w:sz w:val="22"/>
                <w:szCs w:val="22"/>
              </w:rPr>
              <w:t xml:space="preserve"> </w:t>
            </w:r>
            <w:r w:rsidRPr="00AB57D3">
              <w:rPr>
                <w:rFonts w:ascii="Candara" w:hAnsi="Candara"/>
                <w:sz w:val="22"/>
                <w:szCs w:val="22"/>
              </w:rPr>
              <w:t>above value</w:t>
            </w:r>
          </w:p>
          <w:p w14:paraId="00F42D8A" w14:textId="5EBFAD72" w:rsidR="008177BC" w:rsidRPr="00AB57D3" w:rsidRDefault="009C5A6F" w:rsidP="005904EE">
            <w:pPr>
              <w:spacing w:after="0"/>
              <w:rPr>
                <w:rFonts w:ascii="Candara" w:hAnsi="Candara"/>
                <w:sz w:val="22"/>
                <w:szCs w:val="22"/>
              </w:rPr>
            </w:pPr>
            <w:r w:rsidRPr="00AB57D3">
              <w:rPr>
                <w:rFonts w:ascii="Candara" w:hAnsi="Candara"/>
                <w:sz w:val="22"/>
                <w:szCs w:val="22"/>
              </w:rPr>
              <w:t>U</w:t>
            </w:r>
            <w:r w:rsidR="008177BC" w:rsidRPr="00AB57D3">
              <w:rPr>
                <w:rFonts w:ascii="Candara" w:hAnsi="Candara"/>
                <w:sz w:val="22"/>
                <w:szCs w:val="22"/>
              </w:rPr>
              <w:t>p</w:t>
            </w:r>
            <w:r w:rsidRPr="00AB57D3">
              <w:rPr>
                <w:rFonts w:ascii="Candara" w:hAnsi="Candara"/>
                <w:sz w:val="22"/>
                <w:szCs w:val="22"/>
              </w:rPr>
              <w:t xml:space="preserve"> </w:t>
            </w:r>
            <w:r w:rsidR="008177BC" w:rsidRPr="00AB57D3">
              <w:rPr>
                <w:rFonts w:ascii="Candara" w:hAnsi="Candara"/>
                <w:sz w:val="22"/>
                <w:szCs w:val="22"/>
              </w:rPr>
              <w:t>to ….….</w:t>
            </w:r>
          </w:p>
        </w:tc>
        <w:tc>
          <w:tcPr>
            <w:tcW w:w="3780" w:type="dxa"/>
          </w:tcPr>
          <w:p w14:paraId="3283B417" w14:textId="77777777" w:rsidR="008177BC" w:rsidRPr="00AB57D3" w:rsidRDefault="008177BC" w:rsidP="005904EE">
            <w:pPr>
              <w:spacing w:after="0"/>
              <w:rPr>
                <w:rFonts w:ascii="Candara" w:hAnsi="Candara"/>
                <w:sz w:val="22"/>
                <w:szCs w:val="22"/>
              </w:rPr>
            </w:pPr>
          </w:p>
        </w:tc>
      </w:tr>
      <w:tr w:rsidR="008177BC" w:rsidRPr="00011F38" w14:paraId="3554ED9F" w14:textId="77777777" w:rsidTr="005904EE">
        <w:trPr>
          <w:trHeight w:val="710"/>
        </w:trPr>
        <w:tc>
          <w:tcPr>
            <w:tcW w:w="648" w:type="dxa"/>
          </w:tcPr>
          <w:p w14:paraId="0C7D4C60" w14:textId="6F97707C" w:rsidR="008177BC" w:rsidRPr="00AB57D3" w:rsidRDefault="0098631F" w:rsidP="005904EE">
            <w:pPr>
              <w:spacing w:after="0"/>
              <w:rPr>
                <w:rFonts w:ascii="Candara" w:hAnsi="Candara"/>
                <w:sz w:val="22"/>
                <w:szCs w:val="22"/>
              </w:rPr>
            </w:pPr>
            <w:r w:rsidRPr="00AB57D3">
              <w:rPr>
                <w:rFonts w:ascii="Candara" w:hAnsi="Candara"/>
                <w:sz w:val="22"/>
                <w:szCs w:val="22"/>
              </w:rPr>
              <w:t>I</w:t>
            </w:r>
            <w:r w:rsidR="008177BC" w:rsidRPr="00AB57D3">
              <w:rPr>
                <w:rFonts w:ascii="Candara" w:hAnsi="Candara"/>
                <w:sz w:val="22"/>
                <w:szCs w:val="22"/>
              </w:rPr>
              <w:t>ii</w:t>
            </w:r>
          </w:p>
        </w:tc>
        <w:tc>
          <w:tcPr>
            <w:tcW w:w="4770" w:type="dxa"/>
          </w:tcPr>
          <w:p w14:paraId="3DE7BB28" w14:textId="77777777" w:rsidR="008177BC" w:rsidRPr="00AB57D3" w:rsidRDefault="008177BC" w:rsidP="005904EE">
            <w:pPr>
              <w:spacing w:after="0"/>
              <w:rPr>
                <w:rFonts w:ascii="Candara" w:hAnsi="Candara"/>
                <w:sz w:val="22"/>
                <w:szCs w:val="22"/>
              </w:rPr>
            </w:pPr>
            <w:r w:rsidRPr="00AB57D3">
              <w:rPr>
                <w:rFonts w:ascii="Candara" w:hAnsi="Candara"/>
                <w:sz w:val="22"/>
                <w:szCs w:val="22"/>
              </w:rPr>
              <w:t>Value of anticipated work to be done in the following …….Financial Years</w:t>
            </w:r>
            <w:r w:rsidR="00C42C1E" w:rsidRPr="00AB57D3">
              <w:rPr>
                <w:rFonts w:ascii="Candara" w:hAnsi="Candara"/>
                <w:sz w:val="22"/>
                <w:szCs w:val="22"/>
              </w:rPr>
              <w:t xml:space="preserve"> out of (i) above </w:t>
            </w:r>
            <w:r w:rsidRPr="00AB57D3">
              <w:rPr>
                <w:rFonts w:ascii="Candara" w:hAnsi="Candara"/>
                <w:sz w:val="22"/>
                <w:szCs w:val="22"/>
              </w:rPr>
              <w:t>:</w:t>
            </w:r>
          </w:p>
          <w:p w14:paraId="7E03C4AB" w14:textId="77777777" w:rsidR="008177BC" w:rsidRPr="00AB57D3" w:rsidRDefault="008177BC">
            <w:pPr>
              <w:pStyle w:val="ListParagraph"/>
              <w:numPr>
                <w:ilvl w:val="0"/>
                <w:numId w:val="58"/>
              </w:numPr>
              <w:spacing w:after="0"/>
              <w:rPr>
                <w:rFonts w:ascii="Candara" w:hAnsi="Candara"/>
                <w:sz w:val="22"/>
                <w:szCs w:val="22"/>
              </w:rPr>
            </w:pPr>
            <w:r w:rsidRPr="00AB57D3">
              <w:rPr>
                <w:rFonts w:ascii="Candara" w:hAnsi="Candara"/>
                <w:sz w:val="22"/>
                <w:szCs w:val="22"/>
              </w:rPr>
              <w:t>..............................</w:t>
            </w:r>
          </w:p>
          <w:p w14:paraId="719CDDD6" w14:textId="77777777" w:rsidR="008177BC" w:rsidRPr="00AB57D3" w:rsidRDefault="008177BC">
            <w:pPr>
              <w:pStyle w:val="ListParagraph"/>
              <w:numPr>
                <w:ilvl w:val="0"/>
                <w:numId w:val="58"/>
              </w:numPr>
              <w:spacing w:after="0"/>
              <w:rPr>
                <w:rFonts w:ascii="Candara" w:hAnsi="Candara"/>
                <w:sz w:val="22"/>
                <w:szCs w:val="22"/>
              </w:rPr>
            </w:pPr>
            <w:r w:rsidRPr="00AB57D3">
              <w:rPr>
                <w:rFonts w:ascii="Candara" w:hAnsi="Candara"/>
                <w:sz w:val="22"/>
                <w:szCs w:val="22"/>
              </w:rPr>
              <w:t>..............................</w:t>
            </w:r>
          </w:p>
          <w:p w14:paraId="29F7558D" w14:textId="77777777" w:rsidR="008177BC" w:rsidRPr="00AB57D3" w:rsidRDefault="008177BC">
            <w:pPr>
              <w:pStyle w:val="ListParagraph"/>
              <w:numPr>
                <w:ilvl w:val="0"/>
                <w:numId w:val="58"/>
              </w:numPr>
              <w:spacing w:after="0"/>
              <w:rPr>
                <w:rFonts w:ascii="Candara" w:hAnsi="Candara"/>
                <w:sz w:val="22"/>
                <w:szCs w:val="22"/>
              </w:rPr>
            </w:pPr>
            <w:r w:rsidRPr="00AB57D3">
              <w:rPr>
                <w:rFonts w:ascii="Candara" w:hAnsi="Candara"/>
                <w:sz w:val="22"/>
                <w:szCs w:val="22"/>
              </w:rPr>
              <w:t>..............................</w:t>
            </w:r>
          </w:p>
          <w:p w14:paraId="1099D0FA" w14:textId="77777777" w:rsidR="008177BC" w:rsidRPr="00AB57D3" w:rsidRDefault="008177BC" w:rsidP="005904EE">
            <w:pPr>
              <w:spacing w:after="0"/>
              <w:rPr>
                <w:rFonts w:ascii="Candara" w:hAnsi="Candara"/>
                <w:sz w:val="22"/>
                <w:szCs w:val="22"/>
              </w:rPr>
            </w:pPr>
          </w:p>
        </w:tc>
        <w:tc>
          <w:tcPr>
            <w:tcW w:w="3780" w:type="dxa"/>
          </w:tcPr>
          <w:p w14:paraId="77F2B69F" w14:textId="77777777" w:rsidR="008177BC" w:rsidRPr="00AB57D3" w:rsidRDefault="008177BC" w:rsidP="005904EE">
            <w:pPr>
              <w:spacing w:after="0"/>
              <w:rPr>
                <w:rFonts w:ascii="Candara" w:hAnsi="Candara"/>
                <w:sz w:val="22"/>
                <w:szCs w:val="22"/>
              </w:rPr>
            </w:pPr>
          </w:p>
        </w:tc>
      </w:tr>
      <w:tr w:rsidR="008177BC" w:rsidRPr="00011F38" w14:paraId="6B09099E" w14:textId="77777777" w:rsidTr="005904EE">
        <w:tc>
          <w:tcPr>
            <w:tcW w:w="648" w:type="dxa"/>
          </w:tcPr>
          <w:p w14:paraId="162CA9FB" w14:textId="77777777" w:rsidR="008177BC" w:rsidRPr="00AB57D3" w:rsidRDefault="008177BC" w:rsidP="005904EE">
            <w:pPr>
              <w:spacing w:after="0"/>
              <w:rPr>
                <w:rFonts w:ascii="Candara" w:hAnsi="Candara"/>
                <w:sz w:val="22"/>
                <w:szCs w:val="22"/>
              </w:rPr>
            </w:pPr>
            <w:r w:rsidRPr="00AB57D3">
              <w:rPr>
                <w:rFonts w:ascii="Candara" w:hAnsi="Candara"/>
                <w:sz w:val="22"/>
                <w:szCs w:val="22"/>
              </w:rPr>
              <w:t>B</w:t>
            </w:r>
          </w:p>
        </w:tc>
        <w:tc>
          <w:tcPr>
            <w:tcW w:w="4770" w:type="dxa"/>
          </w:tcPr>
          <w:p w14:paraId="4A81C505" w14:textId="7A6DCD58" w:rsidR="008177BC" w:rsidRPr="00AB57D3" w:rsidRDefault="008177BC" w:rsidP="005904EE">
            <w:pPr>
              <w:spacing w:after="0"/>
              <w:rPr>
                <w:rFonts w:ascii="Candara" w:hAnsi="Candara"/>
                <w:sz w:val="22"/>
                <w:szCs w:val="22"/>
              </w:rPr>
            </w:pPr>
            <w:r w:rsidRPr="00AB57D3">
              <w:rPr>
                <w:rFonts w:ascii="Candara" w:hAnsi="Candara"/>
                <w:sz w:val="22"/>
                <w:szCs w:val="22"/>
              </w:rPr>
              <w:t>Bidder's assessment</w:t>
            </w:r>
            <w:r w:rsidR="009C5A6F" w:rsidRPr="00AB57D3">
              <w:rPr>
                <w:rFonts w:ascii="Candara" w:hAnsi="Candara"/>
                <w:sz w:val="22"/>
                <w:szCs w:val="22"/>
              </w:rPr>
              <w:t xml:space="preserve"> </w:t>
            </w:r>
            <w:r w:rsidRPr="00AB57D3">
              <w:rPr>
                <w:rFonts w:ascii="Candara" w:hAnsi="Candara"/>
                <w:sz w:val="22"/>
                <w:szCs w:val="22"/>
              </w:rPr>
              <w:t>of maximum negative</w:t>
            </w:r>
          </w:p>
          <w:p w14:paraId="6F702B8D" w14:textId="616BAE7D" w:rsidR="008177BC" w:rsidRPr="00AB57D3" w:rsidRDefault="008177BC" w:rsidP="00D4338F">
            <w:pPr>
              <w:spacing w:after="0"/>
              <w:rPr>
                <w:rFonts w:ascii="Candara" w:hAnsi="Candara"/>
                <w:sz w:val="22"/>
                <w:szCs w:val="22"/>
              </w:rPr>
            </w:pPr>
            <w:r w:rsidRPr="00AB57D3">
              <w:rPr>
                <w:rFonts w:ascii="Candara" w:hAnsi="Candara"/>
                <w:sz w:val="22"/>
                <w:szCs w:val="22"/>
              </w:rPr>
              <w:t xml:space="preserve">cash flow (fund requirement)at any point of time between Letter of Award and completion of </w:t>
            </w:r>
            <w:r w:rsidR="00D4338F" w:rsidRPr="00AB57D3">
              <w:rPr>
                <w:rFonts w:ascii="Candara" w:hAnsi="Candara"/>
                <w:sz w:val="22"/>
                <w:szCs w:val="22"/>
              </w:rPr>
              <w:t>C</w:t>
            </w:r>
            <w:r w:rsidRPr="00AB57D3">
              <w:rPr>
                <w:rFonts w:ascii="Candara" w:hAnsi="Candara"/>
                <w:sz w:val="22"/>
                <w:szCs w:val="22"/>
              </w:rPr>
              <w:t>ontract based</w:t>
            </w:r>
            <w:r w:rsidR="009C5A6F" w:rsidRPr="00AB57D3">
              <w:rPr>
                <w:rFonts w:ascii="Candara" w:hAnsi="Candara"/>
                <w:sz w:val="22"/>
                <w:szCs w:val="22"/>
              </w:rPr>
              <w:t xml:space="preserve"> </w:t>
            </w:r>
            <w:r w:rsidRPr="00AB57D3">
              <w:rPr>
                <w:rFonts w:ascii="Candara" w:hAnsi="Candara"/>
                <w:sz w:val="22"/>
                <w:szCs w:val="22"/>
              </w:rPr>
              <w:t xml:space="preserve">on specified terms of payment and his expenditure plan for </w:t>
            </w:r>
            <w:r w:rsidR="00D4338F" w:rsidRPr="00AB57D3">
              <w:rPr>
                <w:rFonts w:ascii="Candara" w:hAnsi="Candara"/>
                <w:sz w:val="22"/>
                <w:szCs w:val="22"/>
              </w:rPr>
              <w:t>materials and equipments</w:t>
            </w:r>
            <w:r w:rsidRPr="00AB57D3">
              <w:rPr>
                <w:rFonts w:ascii="Candara" w:hAnsi="Candara"/>
                <w:sz w:val="22"/>
                <w:szCs w:val="22"/>
              </w:rPr>
              <w:t xml:space="preserve"> being offered by Bidder for this </w:t>
            </w:r>
            <w:r w:rsidR="00D4338F" w:rsidRPr="00AB57D3">
              <w:rPr>
                <w:rFonts w:ascii="Candara" w:hAnsi="Candara"/>
                <w:sz w:val="22"/>
                <w:szCs w:val="22"/>
              </w:rPr>
              <w:t>Works</w:t>
            </w:r>
            <w:r w:rsidRPr="00AB57D3">
              <w:rPr>
                <w:rFonts w:ascii="Candara" w:hAnsi="Candara"/>
                <w:sz w:val="22"/>
                <w:szCs w:val="22"/>
              </w:rPr>
              <w:t>.</w:t>
            </w:r>
          </w:p>
        </w:tc>
        <w:tc>
          <w:tcPr>
            <w:tcW w:w="3780" w:type="dxa"/>
          </w:tcPr>
          <w:p w14:paraId="3D43BF27" w14:textId="77777777" w:rsidR="008177BC" w:rsidRPr="00AB57D3" w:rsidRDefault="008177BC" w:rsidP="005904EE">
            <w:pPr>
              <w:spacing w:after="0"/>
              <w:rPr>
                <w:rFonts w:ascii="Candara" w:hAnsi="Candara"/>
                <w:sz w:val="22"/>
                <w:szCs w:val="22"/>
              </w:rPr>
            </w:pPr>
          </w:p>
        </w:tc>
      </w:tr>
      <w:tr w:rsidR="008177BC" w:rsidRPr="00011F38" w14:paraId="736EC68E" w14:textId="77777777" w:rsidTr="005904EE">
        <w:tc>
          <w:tcPr>
            <w:tcW w:w="648" w:type="dxa"/>
          </w:tcPr>
          <w:p w14:paraId="54C2D30E" w14:textId="77777777" w:rsidR="008177BC" w:rsidRPr="00AB57D3" w:rsidRDefault="008177BC" w:rsidP="005904EE">
            <w:pPr>
              <w:spacing w:after="0"/>
              <w:rPr>
                <w:rFonts w:ascii="Candara" w:hAnsi="Candara"/>
                <w:sz w:val="22"/>
                <w:szCs w:val="22"/>
              </w:rPr>
            </w:pPr>
            <w:r w:rsidRPr="00AB57D3">
              <w:rPr>
                <w:rFonts w:ascii="Candara" w:hAnsi="Candara"/>
                <w:sz w:val="22"/>
                <w:szCs w:val="22"/>
              </w:rPr>
              <w:t>C</w:t>
            </w:r>
          </w:p>
        </w:tc>
        <w:tc>
          <w:tcPr>
            <w:tcW w:w="4770" w:type="dxa"/>
          </w:tcPr>
          <w:p w14:paraId="5127A636" w14:textId="7B11E59F" w:rsidR="008177BC" w:rsidRPr="00AB57D3" w:rsidRDefault="008177BC" w:rsidP="005904EE">
            <w:pPr>
              <w:spacing w:after="0"/>
              <w:rPr>
                <w:rFonts w:ascii="Candara" w:hAnsi="Candara"/>
                <w:sz w:val="22"/>
                <w:szCs w:val="22"/>
              </w:rPr>
            </w:pPr>
            <w:r w:rsidRPr="00AB57D3">
              <w:rPr>
                <w:rFonts w:ascii="Candara" w:hAnsi="Candara"/>
                <w:sz w:val="22"/>
                <w:szCs w:val="22"/>
              </w:rPr>
              <w:t>Arrangement to meet the above fund</w:t>
            </w:r>
            <w:r w:rsidR="009C5A6F" w:rsidRPr="00AB57D3">
              <w:rPr>
                <w:rFonts w:ascii="Candara" w:hAnsi="Candara"/>
                <w:sz w:val="22"/>
                <w:szCs w:val="22"/>
              </w:rPr>
              <w:t xml:space="preserve"> </w:t>
            </w:r>
            <w:r w:rsidRPr="00AB57D3">
              <w:rPr>
                <w:rFonts w:ascii="Candara" w:hAnsi="Candara"/>
                <w:sz w:val="22"/>
                <w:szCs w:val="22"/>
              </w:rPr>
              <w:t>requirement.</w:t>
            </w:r>
          </w:p>
          <w:p w14:paraId="7920558F" w14:textId="77777777" w:rsidR="008177BC" w:rsidRPr="00AB57D3" w:rsidRDefault="008177BC" w:rsidP="005904EE">
            <w:pPr>
              <w:spacing w:after="0"/>
              <w:rPr>
                <w:rFonts w:ascii="Candara" w:hAnsi="Candara"/>
                <w:sz w:val="22"/>
                <w:szCs w:val="22"/>
              </w:rPr>
            </w:pPr>
          </w:p>
        </w:tc>
        <w:tc>
          <w:tcPr>
            <w:tcW w:w="3780" w:type="dxa"/>
          </w:tcPr>
          <w:p w14:paraId="687F3706" w14:textId="33043B0B" w:rsidR="008177BC" w:rsidRPr="00AB57D3" w:rsidRDefault="008177BC" w:rsidP="005904EE">
            <w:pPr>
              <w:spacing w:after="0"/>
              <w:rPr>
                <w:rFonts w:ascii="Candara" w:hAnsi="Candara"/>
                <w:sz w:val="22"/>
                <w:szCs w:val="22"/>
              </w:rPr>
            </w:pPr>
            <w:r w:rsidRPr="00AB57D3">
              <w:rPr>
                <w:rFonts w:ascii="Candara" w:hAnsi="Candara"/>
                <w:color w:val="231F20"/>
                <w:sz w:val="22"/>
                <w:szCs w:val="22"/>
                <w:u w:val="single"/>
              </w:rPr>
              <w:t>Own Funds</w:t>
            </w:r>
            <w:r w:rsidR="009C5A6F" w:rsidRPr="00AB57D3">
              <w:rPr>
                <w:rFonts w:ascii="Candara" w:hAnsi="Candara"/>
                <w:color w:val="231F20"/>
                <w:sz w:val="22"/>
                <w:szCs w:val="22"/>
                <w:u w:val="single"/>
              </w:rPr>
              <w:t xml:space="preserve"> </w:t>
            </w:r>
            <w:r w:rsidRPr="00AB57D3">
              <w:rPr>
                <w:rFonts w:ascii="Candara" w:hAnsi="Candara"/>
                <w:color w:val="231F20"/>
                <w:sz w:val="22"/>
                <w:szCs w:val="22"/>
                <w:u w:val="single"/>
              </w:rPr>
              <w:t>Credit</w:t>
            </w:r>
            <w:r w:rsidR="009C5A6F" w:rsidRPr="00AB57D3">
              <w:rPr>
                <w:rFonts w:ascii="Candara" w:hAnsi="Candara"/>
                <w:color w:val="231F20"/>
                <w:sz w:val="22"/>
                <w:szCs w:val="22"/>
                <w:u w:val="single"/>
              </w:rPr>
              <w:t xml:space="preserve"> </w:t>
            </w:r>
            <w:r w:rsidRPr="00AB57D3">
              <w:rPr>
                <w:rFonts w:ascii="Candara" w:hAnsi="Candara"/>
                <w:color w:val="231F20"/>
                <w:sz w:val="22"/>
                <w:szCs w:val="22"/>
                <w:u w:val="single"/>
              </w:rPr>
              <w:t>Others</w:t>
            </w:r>
            <w:r w:rsidR="009C5A6F" w:rsidRPr="00AB57D3">
              <w:rPr>
                <w:rFonts w:ascii="Candara" w:hAnsi="Candara"/>
                <w:color w:val="231F20"/>
                <w:sz w:val="22"/>
                <w:szCs w:val="22"/>
                <w:u w:val="single"/>
              </w:rPr>
              <w:t xml:space="preserve"> </w:t>
            </w:r>
            <w:r w:rsidRPr="00AB57D3">
              <w:rPr>
                <w:rFonts w:ascii="Candara" w:hAnsi="Candara"/>
                <w:color w:val="231F20"/>
                <w:sz w:val="22"/>
                <w:szCs w:val="22"/>
                <w:u w:val="single"/>
              </w:rPr>
              <w:t>Total</w:t>
            </w:r>
          </w:p>
        </w:tc>
      </w:tr>
      <w:tr w:rsidR="008177BC" w:rsidRPr="00011F38" w14:paraId="42DE6F7A" w14:textId="77777777" w:rsidTr="005904EE">
        <w:tc>
          <w:tcPr>
            <w:tcW w:w="648" w:type="dxa"/>
          </w:tcPr>
          <w:p w14:paraId="7BC42C92" w14:textId="77777777" w:rsidR="008177BC" w:rsidRPr="00AB57D3" w:rsidRDefault="008177BC" w:rsidP="005904EE">
            <w:pPr>
              <w:spacing w:after="0"/>
              <w:rPr>
                <w:rFonts w:ascii="Candara" w:hAnsi="Candara"/>
                <w:sz w:val="22"/>
                <w:szCs w:val="22"/>
              </w:rPr>
            </w:pPr>
            <w:r w:rsidRPr="00AB57D3">
              <w:rPr>
                <w:rFonts w:ascii="Candara" w:hAnsi="Candara"/>
                <w:sz w:val="22"/>
                <w:szCs w:val="22"/>
              </w:rPr>
              <w:t>D</w:t>
            </w:r>
          </w:p>
        </w:tc>
        <w:tc>
          <w:tcPr>
            <w:tcW w:w="4770" w:type="dxa"/>
          </w:tcPr>
          <w:p w14:paraId="2FEEC7F7" w14:textId="77777777" w:rsidR="008177BC" w:rsidRPr="00AB57D3" w:rsidRDefault="008177BC" w:rsidP="005904EE">
            <w:pPr>
              <w:spacing w:after="0"/>
              <w:rPr>
                <w:rFonts w:ascii="Candara" w:hAnsi="Candara"/>
                <w:sz w:val="22"/>
                <w:szCs w:val="22"/>
              </w:rPr>
            </w:pPr>
            <w:r w:rsidRPr="00AB57D3">
              <w:rPr>
                <w:rFonts w:ascii="Candara" w:hAnsi="Candara"/>
                <w:sz w:val="22"/>
                <w:szCs w:val="22"/>
              </w:rPr>
              <w:t>Declaration by Bankers regarding:</w:t>
            </w:r>
          </w:p>
        </w:tc>
        <w:tc>
          <w:tcPr>
            <w:tcW w:w="3780" w:type="dxa"/>
          </w:tcPr>
          <w:p w14:paraId="767A09FF" w14:textId="77777777" w:rsidR="008177BC" w:rsidRPr="00AB57D3" w:rsidRDefault="008177BC" w:rsidP="005904EE">
            <w:pPr>
              <w:spacing w:after="0"/>
              <w:rPr>
                <w:rFonts w:ascii="Candara" w:hAnsi="Candara"/>
                <w:color w:val="231F20"/>
                <w:sz w:val="22"/>
                <w:szCs w:val="22"/>
              </w:rPr>
            </w:pPr>
          </w:p>
        </w:tc>
      </w:tr>
      <w:tr w:rsidR="008177BC" w:rsidRPr="00011F38" w14:paraId="4EC10E39" w14:textId="77777777" w:rsidTr="005904EE">
        <w:tc>
          <w:tcPr>
            <w:tcW w:w="648" w:type="dxa"/>
          </w:tcPr>
          <w:p w14:paraId="6A676E43" w14:textId="77777777" w:rsidR="008177BC" w:rsidRPr="00AB57D3" w:rsidRDefault="008177BC" w:rsidP="005904EE">
            <w:pPr>
              <w:spacing w:after="0"/>
              <w:rPr>
                <w:rFonts w:ascii="Candara" w:hAnsi="Candara"/>
                <w:sz w:val="22"/>
                <w:szCs w:val="22"/>
              </w:rPr>
            </w:pPr>
          </w:p>
        </w:tc>
        <w:tc>
          <w:tcPr>
            <w:tcW w:w="4770" w:type="dxa"/>
          </w:tcPr>
          <w:p w14:paraId="1CFE0378" w14:textId="4513289E" w:rsidR="008177BC" w:rsidRPr="00AB57D3" w:rsidRDefault="008177BC">
            <w:pPr>
              <w:pStyle w:val="ListParagraph"/>
              <w:numPr>
                <w:ilvl w:val="0"/>
                <w:numId w:val="57"/>
              </w:numPr>
              <w:tabs>
                <w:tab w:val="clear" w:pos="720"/>
                <w:tab w:val="clear" w:pos="1440"/>
                <w:tab w:val="clear" w:pos="2304"/>
              </w:tabs>
              <w:spacing w:after="0"/>
              <w:ind w:left="342" w:hanging="360"/>
              <w:rPr>
                <w:rFonts w:ascii="Candara" w:hAnsi="Candara"/>
                <w:sz w:val="22"/>
                <w:szCs w:val="22"/>
              </w:rPr>
            </w:pPr>
            <w:r w:rsidRPr="00AB57D3">
              <w:rPr>
                <w:rFonts w:ascii="Candara" w:hAnsi="Candara"/>
                <w:sz w:val="22"/>
                <w:szCs w:val="22"/>
              </w:rPr>
              <w:t>Bank Guarantee Limits Sanctioned and unutilised as</w:t>
            </w:r>
            <w:r w:rsidR="009C5A6F" w:rsidRPr="00AB57D3">
              <w:rPr>
                <w:rFonts w:ascii="Candara" w:hAnsi="Candara"/>
                <w:sz w:val="22"/>
                <w:szCs w:val="22"/>
              </w:rPr>
              <w:t xml:space="preserve"> </w:t>
            </w:r>
            <w:r w:rsidRPr="00AB57D3">
              <w:rPr>
                <w:rFonts w:ascii="Candara" w:hAnsi="Candara"/>
                <w:sz w:val="22"/>
                <w:szCs w:val="22"/>
              </w:rPr>
              <w:t>on (a date not later than 15 days</w:t>
            </w:r>
            <w:r w:rsidR="009C5A6F" w:rsidRPr="00AB57D3">
              <w:rPr>
                <w:rFonts w:ascii="Candara" w:hAnsi="Candara"/>
                <w:sz w:val="22"/>
                <w:szCs w:val="22"/>
              </w:rPr>
              <w:t xml:space="preserve"> </w:t>
            </w:r>
            <w:r w:rsidRPr="00AB57D3">
              <w:rPr>
                <w:rFonts w:ascii="Candara" w:hAnsi="Candara"/>
                <w:sz w:val="22"/>
                <w:szCs w:val="22"/>
              </w:rPr>
              <w:t>prior to date of bid opening).</w:t>
            </w:r>
          </w:p>
        </w:tc>
        <w:tc>
          <w:tcPr>
            <w:tcW w:w="3780" w:type="dxa"/>
          </w:tcPr>
          <w:p w14:paraId="57D7C120" w14:textId="77777777" w:rsidR="008177BC" w:rsidRPr="00AB57D3" w:rsidRDefault="00637401" w:rsidP="005904EE">
            <w:pPr>
              <w:spacing w:after="0"/>
              <w:rPr>
                <w:rFonts w:ascii="Candara" w:hAnsi="Candara"/>
                <w:sz w:val="22"/>
                <w:szCs w:val="22"/>
              </w:rPr>
            </w:pPr>
            <w:r w:rsidRPr="00AB57D3">
              <w:rPr>
                <w:rFonts w:ascii="Candara" w:hAnsi="Candara"/>
                <w:sz w:val="22"/>
                <w:szCs w:val="22"/>
              </w:rPr>
              <w:t xml:space="preserve">Letter from Bank </w:t>
            </w:r>
            <w:r w:rsidR="008177BC" w:rsidRPr="00AB57D3">
              <w:rPr>
                <w:rFonts w:ascii="Candara" w:hAnsi="Candara"/>
                <w:sz w:val="22"/>
                <w:szCs w:val="22"/>
              </w:rPr>
              <w:t>Enclosed at Appendix....</w:t>
            </w:r>
          </w:p>
          <w:p w14:paraId="0B18BAC0" w14:textId="77777777" w:rsidR="008177BC" w:rsidRPr="00AB57D3" w:rsidRDefault="008177BC" w:rsidP="005904EE">
            <w:pPr>
              <w:spacing w:after="0"/>
              <w:rPr>
                <w:rFonts w:ascii="Candara" w:hAnsi="Candara"/>
                <w:color w:val="231F20"/>
                <w:sz w:val="22"/>
                <w:szCs w:val="22"/>
              </w:rPr>
            </w:pPr>
          </w:p>
        </w:tc>
      </w:tr>
      <w:tr w:rsidR="008177BC" w:rsidRPr="00011F38" w14:paraId="35B865F5" w14:textId="77777777" w:rsidTr="005904EE">
        <w:tc>
          <w:tcPr>
            <w:tcW w:w="648" w:type="dxa"/>
          </w:tcPr>
          <w:p w14:paraId="5F4B7C91" w14:textId="77777777" w:rsidR="008177BC" w:rsidRPr="00AB57D3" w:rsidRDefault="008177BC" w:rsidP="005904EE">
            <w:pPr>
              <w:spacing w:after="0"/>
              <w:rPr>
                <w:rFonts w:ascii="Candara" w:hAnsi="Candara"/>
                <w:sz w:val="22"/>
                <w:szCs w:val="22"/>
              </w:rPr>
            </w:pPr>
          </w:p>
        </w:tc>
        <w:tc>
          <w:tcPr>
            <w:tcW w:w="4770" w:type="dxa"/>
          </w:tcPr>
          <w:p w14:paraId="6DF6BB09" w14:textId="7F4553B9" w:rsidR="008177BC" w:rsidRPr="00AB57D3" w:rsidRDefault="008177BC">
            <w:pPr>
              <w:pStyle w:val="ListParagraph"/>
              <w:numPr>
                <w:ilvl w:val="0"/>
                <w:numId w:val="57"/>
              </w:numPr>
              <w:tabs>
                <w:tab w:val="clear" w:pos="720"/>
                <w:tab w:val="clear" w:pos="1440"/>
                <w:tab w:val="clear" w:pos="2304"/>
              </w:tabs>
              <w:spacing w:after="0"/>
              <w:ind w:left="342" w:hanging="360"/>
              <w:rPr>
                <w:rFonts w:ascii="Candara" w:hAnsi="Candara"/>
                <w:sz w:val="22"/>
                <w:szCs w:val="22"/>
              </w:rPr>
            </w:pPr>
            <w:r w:rsidRPr="00AB57D3">
              <w:rPr>
                <w:rFonts w:ascii="Candara" w:hAnsi="Candara"/>
                <w:sz w:val="22"/>
                <w:szCs w:val="22"/>
              </w:rPr>
              <w:t>Over Draft Limits/Cash Credit Limits –Sanctioned</w:t>
            </w:r>
            <w:r w:rsidR="009C5A6F" w:rsidRPr="00AB57D3">
              <w:rPr>
                <w:rFonts w:ascii="Candara" w:hAnsi="Candara"/>
                <w:sz w:val="22"/>
                <w:szCs w:val="22"/>
              </w:rPr>
              <w:t xml:space="preserve"> </w:t>
            </w:r>
            <w:r w:rsidRPr="00AB57D3">
              <w:rPr>
                <w:rFonts w:ascii="Candara" w:hAnsi="Candara"/>
                <w:sz w:val="22"/>
                <w:szCs w:val="22"/>
              </w:rPr>
              <w:t>and un-utilised as on (a date not</w:t>
            </w:r>
            <w:r w:rsidR="009C5A6F" w:rsidRPr="00AB57D3">
              <w:rPr>
                <w:rFonts w:ascii="Candara" w:hAnsi="Candara"/>
                <w:sz w:val="22"/>
                <w:szCs w:val="22"/>
              </w:rPr>
              <w:t xml:space="preserve"> </w:t>
            </w:r>
            <w:r w:rsidRPr="00AB57D3">
              <w:rPr>
                <w:rFonts w:ascii="Candara" w:hAnsi="Candara"/>
                <w:sz w:val="22"/>
                <w:szCs w:val="22"/>
              </w:rPr>
              <w:t>later than 15 days prior to date of</w:t>
            </w:r>
            <w:r w:rsidR="009C5A6F" w:rsidRPr="00AB57D3">
              <w:rPr>
                <w:rFonts w:ascii="Candara" w:hAnsi="Candara"/>
                <w:sz w:val="22"/>
                <w:szCs w:val="22"/>
              </w:rPr>
              <w:t xml:space="preserve"> </w:t>
            </w:r>
            <w:r w:rsidRPr="00AB57D3">
              <w:rPr>
                <w:rFonts w:ascii="Candara" w:hAnsi="Candara"/>
                <w:sz w:val="22"/>
                <w:szCs w:val="22"/>
              </w:rPr>
              <w:t>bid opening).</w:t>
            </w:r>
          </w:p>
        </w:tc>
        <w:tc>
          <w:tcPr>
            <w:tcW w:w="3780" w:type="dxa"/>
          </w:tcPr>
          <w:p w14:paraId="2D724BD8" w14:textId="77777777" w:rsidR="008177BC" w:rsidRPr="00AB57D3" w:rsidRDefault="00637401" w:rsidP="005904EE">
            <w:pPr>
              <w:spacing w:after="0"/>
              <w:rPr>
                <w:rFonts w:ascii="Candara" w:hAnsi="Candara"/>
                <w:sz w:val="22"/>
                <w:szCs w:val="22"/>
              </w:rPr>
            </w:pPr>
            <w:r w:rsidRPr="00AB57D3">
              <w:rPr>
                <w:rFonts w:ascii="Candara" w:hAnsi="Candara"/>
                <w:sz w:val="22"/>
                <w:szCs w:val="22"/>
              </w:rPr>
              <w:t xml:space="preserve">Letter from bank </w:t>
            </w:r>
            <w:r w:rsidR="008177BC" w:rsidRPr="00AB57D3">
              <w:rPr>
                <w:rFonts w:ascii="Candara" w:hAnsi="Candara"/>
                <w:sz w:val="22"/>
                <w:szCs w:val="22"/>
              </w:rPr>
              <w:t>Enclosed at Appendix.....</w:t>
            </w:r>
          </w:p>
          <w:p w14:paraId="14D475D0" w14:textId="77777777" w:rsidR="008177BC" w:rsidRPr="00AB57D3" w:rsidRDefault="008177BC" w:rsidP="005904EE">
            <w:pPr>
              <w:spacing w:after="0"/>
              <w:rPr>
                <w:rFonts w:ascii="Candara" w:hAnsi="Candara"/>
                <w:sz w:val="22"/>
                <w:szCs w:val="22"/>
              </w:rPr>
            </w:pPr>
          </w:p>
        </w:tc>
      </w:tr>
      <w:tr w:rsidR="008177BC" w:rsidRPr="00011F38" w14:paraId="2C613304" w14:textId="77777777" w:rsidTr="005904EE">
        <w:tc>
          <w:tcPr>
            <w:tcW w:w="648" w:type="dxa"/>
          </w:tcPr>
          <w:p w14:paraId="7E2C4716" w14:textId="77777777" w:rsidR="008177BC" w:rsidRPr="00AB57D3" w:rsidRDefault="008177BC" w:rsidP="005904EE">
            <w:pPr>
              <w:spacing w:after="0"/>
              <w:rPr>
                <w:rFonts w:ascii="Candara" w:hAnsi="Candara"/>
                <w:sz w:val="22"/>
                <w:szCs w:val="22"/>
              </w:rPr>
            </w:pPr>
          </w:p>
        </w:tc>
        <w:tc>
          <w:tcPr>
            <w:tcW w:w="4770" w:type="dxa"/>
          </w:tcPr>
          <w:p w14:paraId="03B00417" w14:textId="77777777" w:rsidR="008177BC" w:rsidRPr="00AB57D3" w:rsidRDefault="008177BC">
            <w:pPr>
              <w:pStyle w:val="ListParagraph"/>
              <w:numPr>
                <w:ilvl w:val="0"/>
                <w:numId w:val="57"/>
              </w:numPr>
              <w:tabs>
                <w:tab w:val="clear" w:pos="720"/>
                <w:tab w:val="clear" w:pos="1440"/>
                <w:tab w:val="clear" w:pos="2304"/>
              </w:tabs>
              <w:spacing w:after="0"/>
              <w:ind w:left="342" w:hanging="360"/>
              <w:rPr>
                <w:rFonts w:ascii="Candara" w:hAnsi="Candara"/>
                <w:sz w:val="22"/>
                <w:szCs w:val="22"/>
              </w:rPr>
            </w:pPr>
            <w:r w:rsidRPr="00AB57D3">
              <w:rPr>
                <w:rFonts w:ascii="Candara" w:hAnsi="Candara"/>
                <w:sz w:val="22"/>
                <w:szCs w:val="22"/>
              </w:rPr>
              <w:t>Deferred payment limits</w:t>
            </w:r>
          </w:p>
        </w:tc>
        <w:tc>
          <w:tcPr>
            <w:tcW w:w="3780" w:type="dxa"/>
          </w:tcPr>
          <w:p w14:paraId="1299ABD1" w14:textId="77777777" w:rsidR="008177BC" w:rsidRPr="00AB57D3" w:rsidRDefault="008177BC" w:rsidP="005904EE">
            <w:pPr>
              <w:spacing w:after="0"/>
              <w:rPr>
                <w:rFonts w:ascii="Candara" w:hAnsi="Candara"/>
                <w:sz w:val="22"/>
                <w:szCs w:val="22"/>
              </w:rPr>
            </w:pPr>
          </w:p>
        </w:tc>
      </w:tr>
      <w:tr w:rsidR="008177BC" w:rsidRPr="00011F38" w14:paraId="662C84BD" w14:textId="77777777" w:rsidTr="005904EE">
        <w:tc>
          <w:tcPr>
            <w:tcW w:w="648" w:type="dxa"/>
          </w:tcPr>
          <w:p w14:paraId="27EEDBE0" w14:textId="77777777" w:rsidR="008177BC" w:rsidRPr="00AB57D3" w:rsidRDefault="008177BC" w:rsidP="005904EE">
            <w:pPr>
              <w:spacing w:after="0"/>
              <w:rPr>
                <w:rFonts w:ascii="Candara" w:hAnsi="Candara"/>
                <w:sz w:val="22"/>
                <w:szCs w:val="22"/>
              </w:rPr>
            </w:pPr>
          </w:p>
        </w:tc>
        <w:tc>
          <w:tcPr>
            <w:tcW w:w="4770" w:type="dxa"/>
          </w:tcPr>
          <w:p w14:paraId="1175D56D" w14:textId="77777777" w:rsidR="008177BC" w:rsidRPr="00AB57D3" w:rsidRDefault="008177BC">
            <w:pPr>
              <w:pStyle w:val="ListParagraph"/>
              <w:numPr>
                <w:ilvl w:val="0"/>
                <w:numId w:val="57"/>
              </w:numPr>
              <w:tabs>
                <w:tab w:val="clear" w:pos="720"/>
                <w:tab w:val="clear" w:pos="1440"/>
                <w:tab w:val="clear" w:pos="2304"/>
              </w:tabs>
              <w:spacing w:after="0"/>
              <w:ind w:left="342" w:hanging="360"/>
              <w:rPr>
                <w:rFonts w:ascii="Candara" w:hAnsi="Candara"/>
                <w:sz w:val="22"/>
                <w:szCs w:val="22"/>
              </w:rPr>
            </w:pPr>
            <w:r w:rsidRPr="00AB57D3">
              <w:rPr>
                <w:rFonts w:ascii="Candara" w:hAnsi="Candara"/>
                <w:sz w:val="22"/>
                <w:szCs w:val="22"/>
              </w:rPr>
              <w:t>Cash and Bank Balances including Fixed Deposits</w:t>
            </w:r>
          </w:p>
        </w:tc>
        <w:tc>
          <w:tcPr>
            <w:tcW w:w="3780" w:type="dxa"/>
          </w:tcPr>
          <w:p w14:paraId="70898126" w14:textId="77777777" w:rsidR="008177BC" w:rsidRPr="00AB57D3" w:rsidRDefault="008177BC" w:rsidP="005904EE">
            <w:pPr>
              <w:spacing w:after="0"/>
              <w:rPr>
                <w:rFonts w:ascii="Candara" w:hAnsi="Candara"/>
                <w:sz w:val="22"/>
                <w:szCs w:val="22"/>
              </w:rPr>
            </w:pPr>
          </w:p>
        </w:tc>
      </w:tr>
      <w:tr w:rsidR="008177BC" w:rsidRPr="00011F38" w14:paraId="04043C30" w14:textId="77777777" w:rsidTr="005904EE">
        <w:tc>
          <w:tcPr>
            <w:tcW w:w="648" w:type="dxa"/>
          </w:tcPr>
          <w:p w14:paraId="54ED4344" w14:textId="77777777" w:rsidR="008177BC" w:rsidRPr="00AB57D3" w:rsidRDefault="008177BC" w:rsidP="005904EE">
            <w:pPr>
              <w:spacing w:after="0"/>
              <w:rPr>
                <w:rFonts w:ascii="Candara" w:hAnsi="Candara"/>
                <w:sz w:val="22"/>
                <w:szCs w:val="22"/>
              </w:rPr>
            </w:pPr>
          </w:p>
        </w:tc>
        <w:tc>
          <w:tcPr>
            <w:tcW w:w="4770" w:type="dxa"/>
          </w:tcPr>
          <w:p w14:paraId="2D3A642B" w14:textId="21A9D446" w:rsidR="008177BC" w:rsidRPr="00AB57D3" w:rsidRDefault="008177BC">
            <w:pPr>
              <w:pStyle w:val="ListParagraph"/>
              <w:numPr>
                <w:ilvl w:val="0"/>
                <w:numId w:val="57"/>
              </w:numPr>
              <w:tabs>
                <w:tab w:val="clear" w:pos="720"/>
                <w:tab w:val="clear" w:pos="1440"/>
                <w:tab w:val="clear" w:pos="2304"/>
              </w:tabs>
              <w:spacing w:after="0"/>
              <w:ind w:left="342" w:hanging="360"/>
              <w:rPr>
                <w:rFonts w:ascii="Candara" w:hAnsi="Candara"/>
                <w:sz w:val="22"/>
                <w:szCs w:val="22"/>
              </w:rPr>
            </w:pPr>
            <w:r w:rsidRPr="00AB57D3">
              <w:rPr>
                <w:rFonts w:ascii="Candara" w:hAnsi="Candara"/>
                <w:sz w:val="22"/>
                <w:szCs w:val="22"/>
              </w:rPr>
              <w:t>Movable Property Hypothecation. (Please state the present</w:t>
            </w:r>
            <w:r w:rsidR="009C5A6F" w:rsidRPr="00AB57D3">
              <w:rPr>
                <w:rFonts w:ascii="Candara" w:hAnsi="Candara"/>
                <w:sz w:val="22"/>
                <w:szCs w:val="22"/>
              </w:rPr>
              <w:t xml:space="preserve"> </w:t>
            </w:r>
            <w:r w:rsidRPr="00AB57D3">
              <w:rPr>
                <w:rFonts w:ascii="Candara" w:hAnsi="Candara"/>
                <w:sz w:val="22"/>
                <w:szCs w:val="22"/>
              </w:rPr>
              <w:t>utilisation status also</w:t>
            </w:r>
          </w:p>
        </w:tc>
        <w:tc>
          <w:tcPr>
            <w:tcW w:w="3780" w:type="dxa"/>
          </w:tcPr>
          <w:p w14:paraId="34217EA4" w14:textId="77777777" w:rsidR="008177BC" w:rsidRPr="00AB57D3" w:rsidRDefault="008177BC" w:rsidP="005904EE">
            <w:pPr>
              <w:spacing w:after="0"/>
              <w:rPr>
                <w:rFonts w:ascii="Candara" w:hAnsi="Candara"/>
                <w:sz w:val="22"/>
                <w:szCs w:val="22"/>
              </w:rPr>
            </w:pPr>
          </w:p>
        </w:tc>
      </w:tr>
      <w:tr w:rsidR="008177BC" w:rsidRPr="00011F38" w14:paraId="4AD4C44D" w14:textId="77777777" w:rsidTr="005904EE">
        <w:tc>
          <w:tcPr>
            <w:tcW w:w="648" w:type="dxa"/>
          </w:tcPr>
          <w:p w14:paraId="3185B26A" w14:textId="77777777" w:rsidR="008177BC" w:rsidRPr="00AB57D3" w:rsidRDefault="008177BC" w:rsidP="005904EE">
            <w:pPr>
              <w:spacing w:after="0"/>
              <w:rPr>
                <w:rFonts w:ascii="Candara" w:hAnsi="Candara"/>
                <w:sz w:val="22"/>
                <w:szCs w:val="22"/>
              </w:rPr>
            </w:pPr>
          </w:p>
        </w:tc>
        <w:tc>
          <w:tcPr>
            <w:tcW w:w="4770" w:type="dxa"/>
          </w:tcPr>
          <w:p w14:paraId="711A5017" w14:textId="61AE21E6" w:rsidR="008177BC" w:rsidRPr="00AB57D3" w:rsidRDefault="008177BC">
            <w:pPr>
              <w:pStyle w:val="ListParagraph"/>
              <w:numPr>
                <w:ilvl w:val="0"/>
                <w:numId w:val="57"/>
              </w:numPr>
              <w:tabs>
                <w:tab w:val="clear" w:pos="720"/>
                <w:tab w:val="clear" w:pos="1440"/>
                <w:tab w:val="clear" w:pos="2304"/>
              </w:tabs>
              <w:spacing w:after="0"/>
              <w:ind w:left="342" w:hanging="360"/>
              <w:rPr>
                <w:rFonts w:ascii="Candara" w:hAnsi="Candara"/>
                <w:sz w:val="22"/>
                <w:szCs w:val="22"/>
              </w:rPr>
            </w:pPr>
            <w:r w:rsidRPr="00AB57D3">
              <w:rPr>
                <w:rFonts w:ascii="Candara" w:hAnsi="Candara"/>
                <w:sz w:val="22"/>
                <w:szCs w:val="22"/>
              </w:rPr>
              <w:t>Information regarding any current litigation in which the Bidder is involved, the parties concerned, the disputes</w:t>
            </w:r>
            <w:r w:rsidR="009C5A6F" w:rsidRPr="00AB57D3">
              <w:rPr>
                <w:rFonts w:ascii="Candara" w:hAnsi="Candara"/>
                <w:sz w:val="22"/>
                <w:szCs w:val="22"/>
              </w:rPr>
              <w:t xml:space="preserve"> </w:t>
            </w:r>
            <w:r w:rsidRPr="00AB57D3">
              <w:rPr>
                <w:rFonts w:ascii="Candara" w:hAnsi="Candara"/>
                <w:sz w:val="22"/>
                <w:szCs w:val="22"/>
              </w:rPr>
              <w:t>and the disputed</w:t>
            </w:r>
            <w:r w:rsidR="009C5A6F" w:rsidRPr="00AB57D3">
              <w:rPr>
                <w:rFonts w:ascii="Candara" w:hAnsi="Candara"/>
                <w:sz w:val="22"/>
                <w:szCs w:val="22"/>
              </w:rPr>
              <w:t xml:space="preserve"> </w:t>
            </w:r>
            <w:r w:rsidRPr="00AB57D3">
              <w:rPr>
                <w:rFonts w:ascii="Candara" w:hAnsi="Candara"/>
                <w:sz w:val="22"/>
                <w:szCs w:val="22"/>
              </w:rPr>
              <w:t>amount if any.</w:t>
            </w:r>
          </w:p>
        </w:tc>
        <w:tc>
          <w:tcPr>
            <w:tcW w:w="3780" w:type="dxa"/>
          </w:tcPr>
          <w:p w14:paraId="197F7C6B" w14:textId="77777777" w:rsidR="008177BC" w:rsidRPr="00AB57D3" w:rsidRDefault="008177BC" w:rsidP="005904EE">
            <w:pPr>
              <w:spacing w:after="0"/>
              <w:rPr>
                <w:rFonts w:ascii="Candara" w:hAnsi="Candara"/>
                <w:sz w:val="22"/>
                <w:szCs w:val="22"/>
              </w:rPr>
            </w:pPr>
          </w:p>
        </w:tc>
      </w:tr>
    </w:tbl>
    <w:tbl>
      <w:tblPr>
        <w:tblW w:w="8730" w:type="dxa"/>
        <w:tblInd w:w="198" w:type="dxa"/>
        <w:tblLook w:val="0000" w:firstRow="0" w:lastRow="0" w:firstColumn="0" w:lastColumn="0" w:noHBand="0" w:noVBand="0"/>
      </w:tblPr>
      <w:tblGrid>
        <w:gridCol w:w="3894"/>
        <w:gridCol w:w="4836"/>
      </w:tblGrid>
      <w:tr w:rsidR="008177BC" w:rsidRPr="00011F38" w14:paraId="6766AE73" w14:textId="77777777" w:rsidTr="005904EE">
        <w:trPr>
          <w:trHeight w:val="388"/>
        </w:trPr>
        <w:tc>
          <w:tcPr>
            <w:tcW w:w="3894" w:type="dxa"/>
          </w:tcPr>
          <w:p w14:paraId="5F7B96FC" w14:textId="77777777" w:rsidR="008177BC" w:rsidRPr="00AB57D3" w:rsidRDefault="008177BC" w:rsidP="005904EE">
            <w:pPr>
              <w:autoSpaceDE w:val="0"/>
              <w:autoSpaceDN w:val="0"/>
              <w:adjustRightInd w:val="0"/>
              <w:spacing w:after="0"/>
              <w:rPr>
                <w:rFonts w:ascii="Candara" w:hAnsi="Candara"/>
                <w:color w:val="000000"/>
                <w:sz w:val="22"/>
                <w:szCs w:val="22"/>
              </w:rPr>
            </w:pPr>
          </w:p>
          <w:p w14:paraId="235C39A9"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241CC264" w14:textId="77777777" w:rsidR="008177BC" w:rsidRPr="00AB57D3" w:rsidRDefault="008177BC" w:rsidP="005904EE">
            <w:pPr>
              <w:autoSpaceDE w:val="0"/>
              <w:autoSpaceDN w:val="0"/>
              <w:adjustRightInd w:val="0"/>
              <w:spacing w:after="0"/>
              <w:rPr>
                <w:rFonts w:ascii="Candara" w:hAnsi="Candara"/>
                <w:color w:val="000000"/>
                <w:sz w:val="22"/>
                <w:szCs w:val="22"/>
              </w:rPr>
            </w:pPr>
          </w:p>
          <w:p w14:paraId="7E5A406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51406350" w14:textId="77777777" w:rsidTr="005904EE">
        <w:trPr>
          <w:trHeight w:val="528"/>
        </w:trPr>
        <w:tc>
          <w:tcPr>
            <w:tcW w:w="3894" w:type="dxa"/>
            <w:vAlign w:val="center"/>
          </w:tcPr>
          <w:p w14:paraId="693F6098"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3F6999DC"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7BBA2C14" w14:textId="77777777" w:rsidTr="005904EE">
        <w:trPr>
          <w:trHeight w:val="528"/>
        </w:trPr>
        <w:tc>
          <w:tcPr>
            <w:tcW w:w="3894" w:type="dxa"/>
          </w:tcPr>
          <w:p w14:paraId="2E2EDE76" w14:textId="77777777" w:rsidR="00637401" w:rsidRPr="00AB57D3" w:rsidRDefault="00637401" w:rsidP="005904EE">
            <w:pPr>
              <w:autoSpaceDE w:val="0"/>
              <w:autoSpaceDN w:val="0"/>
              <w:adjustRightInd w:val="0"/>
              <w:spacing w:after="0"/>
              <w:rPr>
                <w:rFonts w:ascii="Candara" w:hAnsi="Candara"/>
                <w:color w:val="000000"/>
                <w:sz w:val="22"/>
                <w:szCs w:val="22"/>
              </w:rPr>
            </w:pPr>
          </w:p>
        </w:tc>
        <w:tc>
          <w:tcPr>
            <w:tcW w:w="4836" w:type="dxa"/>
            <w:vAlign w:val="center"/>
          </w:tcPr>
          <w:p w14:paraId="57192C02"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57A5F290" w14:textId="77777777" w:rsidTr="005904EE">
        <w:trPr>
          <w:trHeight w:val="380"/>
        </w:trPr>
        <w:tc>
          <w:tcPr>
            <w:tcW w:w="3894" w:type="dxa"/>
          </w:tcPr>
          <w:p w14:paraId="3039F5ED"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3A9C45E9" w14:textId="77777777" w:rsidR="008177BC" w:rsidRPr="00AB57D3" w:rsidRDefault="008177BC" w:rsidP="005904EE">
            <w:pPr>
              <w:autoSpaceDE w:val="0"/>
              <w:autoSpaceDN w:val="0"/>
              <w:adjustRightInd w:val="0"/>
              <w:spacing w:after="0"/>
              <w:rPr>
                <w:rFonts w:ascii="Candara" w:hAnsi="Candara"/>
                <w:color w:val="000000"/>
                <w:sz w:val="22"/>
                <w:szCs w:val="22"/>
              </w:rPr>
            </w:pPr>
          </w:p>
          <w:p w14:paraId="1832DA0F" w14:textId="77777777" w:rsidR="00637401"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p w14:paraId="71E41FD4" w14:textId="64121FA5" w:rsidR="00637401" w:rsidRPr="00AB57D3" w:rsidRDefault="00637401"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The information should be supported by a letter from the Bank </w:t>
            </w:r>
          </w:p>
        </w:tc>
      </w:tr>
    </w:tbl>
    <w:p w14:paraId="1457638B" w14:textId="77777777" w:rsidR="008177BC" w:rsidRPr="00AB57D3" w:rsidRDefault="008177BC" w:rsidP="008177BC">
      <w:pPr>
        <w:tabs>
          <w:tab w:val="clear" w:pos="720"/>
          <w:tab w:val="clear" w:pos="1440"/>
          <w:tab w:val="clear" w:pos="2304"/>
        </w:tabs>
        <w:spacing w:after="200" w:line="276" w:lineRule="auto"/>
        <w:jc w:val="left"/>
        <w:rPr>
          <w:rFonts w:ascii="Candara" w:hAnsi="Candara"/>
          <w:i/>
          <w:sz w:val="22"/>
          <w:szCs w:val="22"/>
        </w:rPr>
      </w:pPr>
    </w:p>
    <w:p w14:paraId="77928E2E" w14:textId="77777777" w:rsidR="008177BC" w:rsidRPr="00AB57D3" w:rsidRDefault="008177BC" w:rsidP="008177BC">
      <w:pPr>
        <w:spacing w:after="0"/>
        <w:rPr>
          <w:rFonts w:ascii="Candara" w:hAnsi="Candara"/>
          <w:b/>
          <w:sz w:val="22"/>
          <w:szCs w:val="22"/>
        </w:rPr>
      </w:pPr>
      <w:r w:rsidRPr="00AB57D3">
        <w:rPr>
          <w:rFonts w:ascii="Candara" w:hAnsi="Candara"/>
          <w:b/>
          <w:sz w:val="22"/>
          <w:szCs w:val="22"/>
        </w:rPr>
        <w:t xml:space="preserve">Note: </w:t>
      </w:r>
    </w:p>
    <w:p w14:paraId="4C656DE0" w14:textId="70574EB1" w:rsidR="008177BC" w:rsidRPr="00AB57D3" w:rsidRDefault="008177BC">
      <w:pPr>
        <w:pStyle w:val="ListParagraph"/>
        <w:numPr>
          <w:ilvl w:val="0"/>
          <w:numId w:val="56"/>
        </w:numPr>
        <w:tabs>
          <w:tab w:val="left" w:pos="5515"/>
        </w:tabs>
        <w:ind w:hanging="720"/>
        <w:rPr>
          <w:rFonts w:ascii="Candara" w:hAnsi="Candara"/>
          <w:sz w:val="22"/>
          <w:szCs w:val="22"/>
        </w:rPr>
      </w:pPr>
      <w:r w:rsidRPr="00AB57D3">
        <w:rPr>
          <w:rFonts w:ascii="Candara" w:hAnsi="Candara"/>
          <w:i/>
          <w:sz w:val="22"/>
          <w:szCs w:val="22"/>
        </w:rPr>
        <w:t>All figures, to be stated in USD</w:t>
      </w:r>
      <w:r w:rsidR="00637401" w:rsidRPr="00AB57D3">
        <w:rPr>
          <w:rFonts w:ascii="Candara" w:hAnsi="Candara"/>
          <w:i/>
          <w:sz w:val="22"/>
          <w:szCs w:val="22"/>
        </w:rPr>
        <w:t xml:space="preserve"> for Foreign Bidder </w:t>
      </w:r>
      <w:r w:rsidRPr="00AB57D3">
        <w:rPr>
          <w:rFonts w:ascii="Candara" w:hAnsi="Candara"/>
          <w:i/>
          <w:sz w:val="22"/>
          <w:szCs w:val="22"/>
        </w:rPr>
        <w:t>. The Bidder will convert figures if in currency</w:t>
      </w:r>
      <w:r w:rsidR="009C5A6F" w:rsidRPr="00AB57D3">
        <w:rPr>
          <w:rFonts w:ascii="Candara" w:hAnsi="Candara"/>
          <w:i/>
          <w:sz w:val="22"/>
          <w:szCs w:val="22"/>
        </w:rPr>
        <w:t xml:space="preserve"> </w:t>
      </w:r>
      <w:r w:rsidRPr="00AB57D3">
        <w:rPr>
          <w:rFonts w:ascii="Candara" w:hAnsi="Candara"/>
          <w:i/>
          <w:sz w:val="22"/>
          <w:szCs w:val="22"/>
        </w:rPr>
        <w:t>other than USD at the TT selling exchange rate as at the end of the respective financial year or the last available exchange rate for the respective financial year announced by the Royal Monetary Authority of (RMA) the Kingdom of Bhutan (www.rma.org.bt), or, in absence of such exchange rate, the Bidder shall adopt the exchange rate announced by the Central Bank of their respective country, and furnish the details of calculations.</w:t>
      </w:r>
    </w:p>
    <w:p w14:paraId="6A350B41" w14:textId="77777777" w:rsidR="008177BC" w:rsidRPr="00AB57D3" w:rsidRDefault="008177BC">
      <w:pPr>
        <w:pStyle w:val="ListParagraph"/>
        <w:numPr>
          <w:ilvl w:val="0"/>
          <w:numId w:val="56"/>
        </w:numPr>
        <w:tabs>
          <w:tab w:val="left" w:pos="5515"/>
        </w:tabs>
        <w:ind w:hanging="720"/>
        <w:rPr>
          <w:rFonts w:ascii="Candara" w:hAnsi="Candara"/>
          <w:i/>
          <w:sz w:val="22"/>
          <w:szCs w:val="22"/>
        </w:rPr>
      </w:pPr>
      <w:r w:rsidRPr="00AB57D3">
        <w:rPr>
          <w:rFonts w:ascii="Candara" w:hAnsi="Candara"/>
          <w:i/>
          <w:sz w:val="22"/>
          <w:szCs w:val="22"/>
        </w:rPr>
        <w:t>Continuation sheets of like size and format, may be used and annexed to this Form if required.</w:t>
      </w:r>
    </w:p>
    <w:p w14:paraId="0FFDB780" w14:textId="77777777" w:rsidR="008177BC" w:rsidRPr="00AB57D3" w:rsidRDefault="008177BC" w:rsidP="008177BC">
      <w:pPr>
        <w:tabs>
          <w:tab w:val="clear" w:pos="720"/>
          <w:tab w:val="clear" w:pos="1440"/>
          <w:tab w:val="clear" w:pos="2304"/>
        </w:tabs>
        <w:spacing w:after="200" w:line="276" w:lineRule="auto"/>
        <w:jc w:val="left"/>
        <w:rPr>
          <w:rFonts w:ascii="Candara" w:hAnsi="Candara"/>
          <w:i/>
          <w:sz w:val="22"/>
          <w:szCs w:val="22"/>
        </w:rPr>
      </w:pPr>
      <w:r w:rsidRPr="00AB57D3">
        <w:rPr>
          <w:rFonts w:ascii="Candara" w:hAnsi="Candara"/>
          <w:i/>
          <w:sz w:val="22"/>
          <w:szCs w:val="22"/>
        </w:rPr>
        <w:br w:type="page"/>
      </w:r>
    </w:p>
    <w:p w14:paraId="137558C8" w14:textId="77777777" w:rsidR="008177BC" w:rsidRPr="00AB57D3" w:rsidRDefault="008177BC" w:rsidP="008177BC">
      <w:pPr>
        <w:tabs>
          <w:tab w:val="clear" w:pos="720"/>
          <w:tab w:val="clear" w:pos="1440"/>
          <w:tab w:val="clear" w:pos="2304"/>
        </w:tabs>
        <w:spacing w:after="200" w:line="276" w:lineRule="auto"/>
        <w:jc w:val="left"/>
        <w:rPr>
          <w:rFonts w:ascii="Candara" w:hAnsi="Candara"/>
          <w:b/>
          <w:sz w:val="22"/>
          <w:szCs w:val="22"/>
        </w:rPr>
        <w:sectPr w:rsidR="008177BC" w:rsidRPr="00AB57D3" w:rsidSect="00BC2340">
          <w:pgSz w:w="11906" w:h="16838"/>
          <w:pgMar w:top="1440" w:right="1440" w:bottom="1440" w:left="1440" w:header="720" w:footer="720" w:gutter="0"/>
          <w:cols w:space="720"/>
          <w:docGrid w:linePitch="360"/>
        </w:sectPr>
      </w:pPr>
    </w:p>
    <w:p w14:paraId="17DBBBBD" w14:textId="77777777" w:rsidR="008177BC" w:rsidRPr="00D018A8" w:rsidRDefault="008177BC" w:rsidP="008177BC">
      <w:pPr>
        <w:tabs>
          <w:tab w:val="clear" w:pos="720"/>
          <w:tab w:val="clear" w:pos="1440"/>
          <w:tab w:val="clear" w:pos="2304"/>
        </w:tabs>
        <w:spacing w:after="200" w:line="276" w:lineRule="auto"/>
        <w:jc w:val="left"/>
        <w:rPr>
          <w:rFonts w:ascii="Candara" w:hAnsi="Candara"/>
          <w:b/>
          <w:color w:val="1A00FD"/>
          <w:sz w:val="22"/>
          <w:szCs w:val="22"/>
        </w:rPr>
      </w:pPr>
      <w:r w:rsidRPr="00D018A8">
        <w:rPr>
          <w:rFonts w:ascii="Candara" w:hAnsi="Candara"/>
          <w:b/>
          <w:color w:val="1A00FD"/>
          <w:sz w:val="22"/>
          <w:szCs w:val="22"/>
        </w:rPr>
        <w:lastRenderedPageBreak/>
        <w:t>Form 6C: Present Order Book Position</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45D42038" w14:textId="77777777" w:rsidTr="005904EE">
        <w:trPr>
          <w:trHeight w:val="1683"/>
        </w:trPr>
        <w:tc>
          <w:tcPr>
            <w:tcW w:w="4698" w:type="dxa"/>
          </w:tcPr>
          <w:p w14:paraId="63BDF549"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0977D122"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549EB022" w14:textId="4CDE82EC"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66D7FDB0"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072C3404"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p w14:paraId="75E4E8F8" w14:textId="77777777" w:rsidR="008177BC" w:rsidRPr="00AB57D3" w:rsidRDefault="008177BC" w:rsidP="008177BC">
      <w:pPr>
        <w:rPr>
          <w:rFonts w:ascii="Candara" w:hAnsi="Candara"/>
          <w:sz w:val="22"/>
          <w:szCs w:val="22"/>
        </w:rPr>
      </w:pPr>
      <w:r w:rsidRPr="00AB57D3">
        <w:rPr>
          <w:rFonts w:ascii="Candara" w:hAnsi="Candara"/>
          <w:sz w:val="22"/>
          <w:szCs w:val="22"/>
        </w:rPr>
        <w:t>List of works under execution and their present status</w:t>
      </w:r>
    </w:p>
    <w:tbl>
      <w:tblPr>
        <w:tblStyle w:val="TableGrid"/>
        <w:tblW w:w="9990" w:type="dxa"/>
        <w:tblInd w:w="-72" w:type="dxa"/>
        <w:tblLayout w:type="fixed"/>
        <w:tblLook w:val="04A0" w:firstRow="1" w:lastRow="0" w:firstColumn="1" w:lastColumn="0" w:noHBand="0" w:noVBand="1"/>
      </w:tblPr>
      <w:tblGrid>
        <w:gridCol w:w="630"/>
        <w:gridCol w:w="990"/>
        <w:gridCol w:w="1080"/>
        <w:gridCol w:w="900"/>
        <w:gridCol w:w="990"/>
        <w:gridCol w:w="1431"/>
        <w:gridCol w:w="1417"/>
        <w:gridCol w:w="1418"/>
        <w:gridCol w:w="1134"/>
      </w:tblGrid>
      <w:tr w:rsidR="008177BC" w:rsidRPr="00011F38" w14:paraId="7330D3C7" w14:textId="77777777" w:rsidTr="00BC2340">
        <w:trPr>
          <w:trHeight w:val="948"/>
        </w:trPr>
        <w:tc>
          <w:tcPr>
            <w:tcW w:w="630" w:type="dxa"/>
          </w:tcPr>
          <w:p w14:paraId="69CA701F" w14:textId="77777777" w:rsidR="008177BC" w:rsidRPr="00AB57D3" w:rsidRDefault="008177BC" w:rsidP="005904EE">
            <w:pPr>
              <w:spacing w:after="120"/>
              <w:rPr>
                <w:rFonts w:ascii="Candara" w:hAnsi="Candara"/>
                <w:b/>
                <w:sz w:val="22"/>
                <w:szCs w:val="22"/>
              </w:rPr>
            </w:pPr>
            <w:r w:rsidRPr="00AB57D3">
              <w:rPr>
                <w:rFonts w:ascii="Candara" w:hAnsi="Candara"/>
                <w:b/>
                <w:sz w:val="22"/>
                <w:szCs w:val="22"/>
              </w:rPr>
              <w:t>S. No.</w:t>
            </w:r>
          </w:p>
        </w:tc>
        <w:tc>
          <w:tcPr>
            <w:tcW w:w="990" w:type="dxa"/>
          </w:tcPr>
          <w:p w14:paraId="163C432F"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Owner/ Client</w:t>
            </w:r>
          </w:p>
          <w:p w14:paraId="20EA2776" w14:textId="77777777" w:rsidR="001B4868" w:rsidRPr="00AB57D3" w:rsidRDefault="001B4868" w:rsidP="005904EE">
            <w:pPr>
              <w:spacing w:after="120"/>
              <w:jc w:val="center"/>
              <w:rPr>
                <w:rFonts w:ascii="Candara" w:hAnsi="Candara"/>
                <w:sz w:val="22"/>
                <w:szCs w:val="22"/>
              </w:rPr>
            </w:pPr>
            <w:r w:rsidRPr="00AB57D3">
              <w:rPr>
                <w:rFonts w:ascii="Candara" w:hAnsi="Candara"/>
                <w:sz w:val="22"/>
                <w:szCs w:val="22"/>
              </w:rPr>
              <w:t>(Name and address)</w:t>
            </w:r>
          </w:p>
        </w:tc>
        <w:tc>
          <w:tcPr>
            <w:tcW w:w="1080" w:type="dxa"/>
          </w:tcPr>
          <w:p w14:paraId="51F894FC" w14:textId="77777777" w:rsidR="008177BC" w:rsidRPr="00AB57D3" w:rsidRDefault="001B4868" w:rsidP="001B4868">
            <w:pPr>
              <w:spacing w:after="120"/>
              <w:jc w:val="center"/>
              <w:rPr>
                <w:rFonts w:ascii="Candara" w:hAnsi="Candara"/>
                <w:b/>
                <w:sz w:val="22"/>
                <w:szCs w:val="22"/>
              </w:rPr>
            </w:pPr>
            <w:r w:rsidRPr="00AB57D3">
              <w:rPr>
                <w:rFonts w:ascii="Candara" w:hAnsi="Candara"/>
                <w:b/>
                <w:sz w:val="22"/>
                <w:szCs w:val="22"/>
              </w:rPr>
              <w:t>Project Name &amp;</w:t>
            </w:r>
            <w:r w:rsidR="008177BC" w:rsidRPr="00AB57D3">
              <w:rPr>
                <w:rFonts w:ascii="Candara" w:hAnsi="Candara"/>
                <w:b/>
                <w:sz w:val="22"/>
                <w:szCs w:val="22"/>
              </w:rPr>
              <w:t>Scope of Work</w:t>
            </w:r>
          </w:p>
        </w:tc>
        <w:tc>
          <w:tcPr>
            <w:tcW w:w="900" w:type="dxa"/>
          </w:tcPr>
          <w:p w14:paraId="48786D73"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Order Value</w:t>
            </w:r>
          </w:p>
        </w:tc>
        <w:tc>
          <w:tcPr>
            <w:tcW w:w="990" w:type="dxa"/>
          </w:tcPr>
          <w:p w14:paraId="4F0BAFD1"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Date of Order</w:t>
            </w:r>
          </w:p>
        </w:tc>
        <w:tc>
          <w:tcPr>
            <w:tcW w:w="1431" w:type="dxa"/>
          </w:tcPr>
          <w:p w14:paraId="0E64B301"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Schedule Time of Completion</w:t>
            </w:r>
          </w:p>
        </w:tc>
        <w:tc>
          <w:tcPr>
            <w:tcW w:w="1417" w:type="dxa"/>
          </w:tcPr>
          <w:p w14:paraId="4833EB2E"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Value of Outstanding Work</w:t>
            </w:r>
          </w:p>
        </w:tc>
        <w:tc>
          <w:tcPr>
            <w:tcW w:w="1418" w:type="dxa"/>
          </w:tcPr>
          <w:p w14:paraId="0AD217EF" w14:textId="77777777" w:rsidR="008177BC" w:rsidRPr="00AB57D3" w:rsidRDefault="008177BC" w:rsidP="005904EE">
            <w:pPr>
              <w:spacing w:after="120"/>
              <w:rPr>
                <w:rFonts w:ascii="Candara" w:hAnsi="Candara"/>
                <w:b/>
                <w:sz w:val="22"/>
                <w:szCs w:val="22"/>
              </w:rPr>
            </w:pPr>
            <w:r w:rsidRPr="00AB57D3">
              <w:rPr>
                <w:rFonts w:ascii="Candara" w:hAnsi="Candara"/>
                <w:b/>
                <w:sz w:val="22"/>
                <w:szCs w:val="22"/>
              </w:rPr>
              <w:t>Actual/ Expected Time of Completion</w:t>
            </w:r>
          </w:p>
        </w:tc>
        <w:tc>
          <w:tcPr>
            <w:tcW w:w="1134" w:type="dxa"/>
          </w:tcPr>
          <w:p w14:paraId="38ECE598" w14:textId="77777777" w:rsidR="008177BC" w:rsidRPr="00AB57D3" w:rsidRDefault="008177BC" w:rsidP="005904EE">
            <w:pPr>
              <w:spacing w:after="120"/>
              <w:rPr>
                <w:rFonts w:ascii="Candara" w:hAnsi="Candara"/>
                <w:b/>
                <w:sz w:val="22"/>
                <w:szCs w:val="22"/>
              </w:rPr>
            </w:pPr>
            <w:r w:rsidRPr="00AB57D3">
              <w:rPr>
                <w:rFonts w:ascii="Candara" w:hAnsi="Candara"/>
                <w:b/>
                <w:sz w:val="22"/>
                <w:szCs w:val="22"/>
              </w:rPr>
              <w:t>Reason for Delay (if any)</w:t>
            </w:r>
          </w:p>
        </w:tc>
      </w:tr>
      <w:tr w:rsidR="008177BC" w:rsidRPr="00011F38" w14:paraId="063BE522" w14:textId="77777777" w:rsidTr="00BC2340">
        <w:tc>
          <w:tcPr>
            <w:tcW w:w="630" w:type="dxa"/>
          </w:tcPr>
          <w:p w14:paraId="33397826" w14:textId="77777777" w:rsidR="008177BC" w:rsidRPr="00AB57D3" w:rsidRDefault="008177BC" w:rsidP="005904EE">
            <w:pPr>
              <w:spacing w:after="120"/>
              <w:rPr>
                <w:rFonts w:ascii="Candara" w:hAnsi="Candara"/>
                <w:sz w:val="22"/>
                <w:szCs w:val="22"/>
              </w:rPr>
            </w:pPr>
          </w:p>
        </w:tc>
        <w:tc>
          <w:tcPr>
            <w:tcW w:w="990" w:type="dxa"/>
          </w:tcPr>
          <w:p w14:paraId="3EC31136" w14:textId="77777777" w:rsidR="008177BC" w:rsidRPr="00AB57D3" w:rsidRDefault="008177BC" w:rsidP="005904EE">
            <w:pPr>
              <w:spacing w:after="120"/>
              <w:rPr>
                <w:rFonts w:ascii="Candara" w:hAnsi="Candara"/>
                <w:sz w:val="22"/>
                <w:szCs w:val="22"/>
              </w:rPr>
            </w:pPr>
          </w:p>
        </w:tc>
        <w:tc>
          <w:tcPr>
            <w:tcW w:w="1080" w:type="dxa"/>
          </w:tcPr>
          <w:p w14:paraId="5C78226D" w14:textId="77777777" w:rsidR="008177BC" w:rsidRPr="00AB57D3" w:rsidRDefault="008177BC" w:rsidP="005904EE">
            <w:pPr>
              <w:spacing w:after="120"/>
              <w:rPr>
                <w:rFonts w:ascii="Candara" w:hAnsi="Candara"/>
                <w:sz w:val="22"/>
                <w:szCs w:val="22"/>
              </w:rPr>
            </w:pPr>
          </w:p>
        </w:tc>
        <w:tc>
          <w:tcPr>
            <w:tcW w:w="900" w:type="dxa"/>
          </w:tcPr>
          <w:p w14:paraId="07CD9953" w14:textId="77777777" w:rsidR="008177BC" w:rsidRPr="00AB57D3" w:rsidRDefault="008177BC" w:rsidP="005904EE">
            <w:pPr>
              <w:spacing w:after="120"/>
              <w:rPr>
                <w:rFonts w:ascii="Candara" w:hAnsi="Candara"/>
                <w:sz w:val="22"/>
                <w:szCs w:val="22"/>
              </w:rPr>
            </w:pPr>
          </w:p>
        </w:tc>
        <w:tc>
          <w:tcPr>
            <w:tcW w:w="990" w:type="dxa"/>
          </w:tcPr>
          <w:p w14:paraId="757FC3F0" w14:textId="77777777" w:rsidR="008177BC" w:rsidRPr="00AB57D3" w:rsidRDefault="008177BC" w:rsidP="005904EE">
            <w:pPr>
              <w:spacing w:after="120"/>
              <w:rPr>
                <w:rFonts w:ascii="Candara" w:hAnsi="Candara"/>
                <w:sz w:val="22"/>
                <w:szCs w:val="22"/>
              </w:rPr>
            </w:pPr>
          </w:p>
        </w:tc>
        <w:tc>
          <w:tcPr>
            <w:tcW w:w="1431" w:type="dxa"/>
          </w:tcPr>
          <w:p w14:paraId="418CD6A2" w14:textId="77777777" w:rsidR="008177BC" w:rsidRPr="00AB57D3" w:rsidRDefault="008177BC" w:rsidP="005904EE">
            <w:pPr>
              <w:spacing w:after="120"/>
              <w:rPr>
                <w:rFonts w:ascii="Candara" w:hAnsi="Candara"/>
                <w:sz w:val="22"/>
                <w:szCs w:val="22"/>
              </w:rPr>
            </w:pPr>
          </w:p>
        </w:tc>
        <w:tc>
          <w:tcPr>
            <w:tcW w:w="1417" w:type="dxa"/>
          </w:tcPr>
          <w:p w14:paraId="5312D5D9" w14:textId="77777777" w:rsidR="008177BC" w:rsidRPr="00AB57D3" w:rsidRDefault="008177BC" w:rsidP="005904EE">
            <w:pPr>
              <w:spacing w:after="120"/>
              <w:rPr>
                <w:rFonts w:ascii="Candara" w:hAnsi="Candara"/>
                <w:sz w:val="22"/>
                <w:szCs w:val="22"/>
              </w:rPr>
            </w:pPr>
          </w:p>
        </w:tc>
        <w:tc>
          <w:tcPr>
            <w:tcW w:w="1418" w:type="dxa"/>
          </w:tcPr>
          <w:p w14:paraId="14A2CD3C" w14:textId="77777777" w:rsidR="008177BC" w:rsidRPr="00AB57D3" w:rsidRDefault="008177BC" w:rsidP="005904EE">
            <w:pPr>
              <w:spacing w:after="120"/>
              <w:rPr>
                <w:rFonts w:ascii="Candara" w:hAnsi="Candara"/>
                <w:sz w:val="22"/>
                <w:szCs w:val="22"/>
              </w:rPr>
            </w:pPr>
          </w:p>
        </w:tc>
        <w:tc>
          <w:tcPr>
            <w:tcW w:w="1134" w:type="dxa"/>
          </w:tcPr>
          <w:p w14:paraId="44A843C0" w14:textId="77777777" w:rsidR="008177BC" w:rsidRPr="00AB57D3" w:rsidRDefault="008177BC" w:rsidP="005904EE">
            <w:pPr>
              <w:spacing w:after="120"/>
              <w:rPr>
                <w:rFonts w:ascii="Candara" w:hAnsi="Candara"/>
                <w:sz w:val="22"/>
                <w:szCs w:val="22"/>
              </w:rPr>
            </w:pPr>
          </w:p>
        </w:tc>
      </w:tr>
      <w:tr w:rsidR="008177BC" w:rsidRPr="00011F38" w14:paraId="0338C158" w14:textId="77777777" w:rsidTr="00BC2340">
        <w:tc>
          <w:tcPr>
            <w:tcW w:w="630" w:type="dxa"/>
          </w:tcPr>
          <w:p w14:paraId="42D20EA9" w14:textId="77777777" w:rsidR="008177BC" w:rsidRPr="00AB57D3" w:rsidRDefault="008177BC" w:rsidP="005904EE">
            <w:pPr>
              <w:spacing w:after="120"/>
              <w:rPr>
                <w:rFonts w:ascii="Candara" w:hAnsi="Candara"/>
                <w:sz w:val="22"/>
                <w:szCs w:val="22"/>
              </w:rPr>
            </w:pPr>
          </w:p>
        </w:tc>
        <w:tc>
          <w:tcPr>
            <w:tcW w:w="990" w:type="dxa"/>
          </w:tcPr>
          <w:p w14:paraId="0F8943E9" w14:textId="77777777" w:rsidR="008177BC" w:rsidRPr="00AB57D3" w:rsidRDefault="008177BC" w:rsidP="005904EE">
            <w:pPr>
              <w:spacing w:after="120"/>
              <w:rPr>
                <w:rFonts w:ascii="Candara" w:hAnsi="Candara"/>
                <w:sz w:val="22"/>
                <w:szCs w:val="22"/>
              </w:rPr>
            </w:pPr>
          </w:p>
        </w:tc>
        <w:tc>
          <w:tcPr>
            <w:tcW w:w="1080" w:type="dxa"/>
          </w:tcPr>
          <w:p w14:paraId="1FFF054F" w14:textId="77777777" w:rsidR="008177BC" w:rsidRPr="00AB57D3" w:rsidRDefault="008177BC" w:rsidP="005904EE">
            <w:pPr>
              <w:spacing w:after="120"/>
              <w:rPr>
                <w:rFonts w:ascii="Candara" w:hAnsi="Candara"/>
                <w:sz w:val="22"/>
                <w:szCs w:val="22"/>
              </w:rPr>
            </w:pPr>
          </w:p>
        </w:tc>
        <w:tc>
          <w:tcPr>
            <w:tcW w:w="900" w:type="dxa"/>
          </w:tcPr>
          <w:p w14:paraId="157B5C01" w14:textId="77777777" w:rsidR="008177BC" w:rsidRPr="00AB57D3" w:rsidRDefault="008177BC" w:rsidP="005904EE">
            <w:pPr>
              <w:spacing w:after="120"/>
              <w:rPr>
                <w:rFonts w:ascii="Candara" w:hAnsi="Candara"/>
                <w:sz w:val="22"/>
                <w:szCs w:val="22"/>
              </w:rPr>
            </w:pPr>
          </w:p>
        </w:tc>
        <w:tc>
          <w:tcPr>
            <w:tcW w:w="990" w:type="dxa"/>
          </w:tcPr>
          <w:p w14:paraId="38853D99" w14:textId="77777777" w:rsidR="008177BC" w:rsidRPr="00AB57D3" w:rsidRDefault="008177BC" w:rsidP="005904EE">
            <w:pPr>
              <w:spacing w:after="120"/>
              <w:rPr>
                <w:rFonts w:ascii="Candara" w:hAnsi="Candara"/>
                <w:sz w:val="22"/>
                <w:szCs w:val="22"/>
              </w:rPr>
            </w:pPr>
          </w:p>
        </w:tc>
        <w:tc>
          <w:tcPr>
            <w:tcW w:w="1431" w:type="dxa"/>
          </w:tcPr>
          <w:p w14:paraId="6A98E900" w14:textId="77777777" w:rsidR="008177BC" w:rsidRPr="00AB57D3" w:rsidRDefault="008177BC" w:rsidP="005904EE">
            <w:pPr>
              <w:spacing w:after="120"/>
              <w:rPr>
                <w:rFonts w:ascii="Candara" w:hAnsi="Candara"/>
                <w:sz w:val="22"/>
                <w:szCs w:val="22"/>
              </w:rPr>
            </w:pPr>
          </w:p>
        </w:tc>
        <w:tc>
          <w:tcPr>
            <w:tcW w:w="1417" w:type="dxa"/>
          </w:tcPr>
          <w:p w14:paraId="072F9DB7" w14:textId="77777777" w:rsidR="008177BC" w:rsidRPr="00AB57D3" w:rsidRDefault="008177BC" w:rsidP="005904EE">
            <w:pPr>
              <w:spacing w:after="120"/>
              <w:rPr>
                <w:rFonts w:ascii="Candara" w:hAnsi="Candara"/>
                <w:sz w:val="22"/>
                <w:szCs w:val="22"/>
              </w:rPr>
            </w:pPr>
          </w:p>
        </w:tc>
        <w:tc>
          <w:tcPr>
            <w:tcW w:w="1418" w:type="dxa"/>
          </w:tcPr>
          <w:p w14:paraId="48C21A7F" w14:textId="77777777" w:rsidR="008177BC" w:rsidRPr="00AB57D3" w:rsidRDefault="008177BC" w:rsidP="005904EE">
            <w:pPr>
              <w:spacing w:after="120"/>
              <w:rPr>
                <w:rFonts w:ascii="Candara" w:hAnsi="Candara"/>
                <w:sz w:val="22"/>
                <w:szCs w:val="22"/>
              </w:rPr>
            </w:pPr>
          </w:p>
        </w:tc>
        <w:tc>
          <w:tcPr>
            <w:tcW w:w="1134" w:type="dxa"/>
          </w:tcPr>
          <w:p w14:paraId="597F49A2" w14:textId="77777777" w:rsidR="008177BC" w:rsidRPr="00AB57D3" w:rsidRDefault="008177BC" w:rsidP="005904EE">
            <w:pPr>
              <w:spacing w:after="120"/>
              <w:rPr>
                <w:rFonts w:ascii="Candara" w:hAnsi="Candara"/>
                <w:sz w:val="22"/>
                <w:szCs w:val="22"/>
              </w:rPr>
            </w:pPr>
          </w:p>
        </w:tc>
      </w:tr>
      <w:tr w:rsidR="008177BC" w:rsidRPr="00011F38" w14:paraId="62CB7A0C" w14:textId="77777777" w:rsidTr="00BC2340">
        <w:tc>
          <w:tcPr>
            <w:tcW w:w="630" w:type="dxa"/>
          </w:tcPr>
          <w:p w14:paraId="335DF941" w14:textId="77777777" w:rsidR="008177BC" w:rsidRPr="00AB57D3" w:rsidRDefault="008177BC" w:rsidP="005904EE">
            <w:pPr>
              <w:spacing w:after="120"/>
              <w:rPr>
                <w:rFonts w:ascii="Candara" w:hAnsi="Candara"/>
                <w:sz w:val="22"/>
                <w:szCs w:val="22"/>
              </w:rPr>
            </w:pPr>
          </w:p>
        </w:tc>
        <w:tc>
          <w:tcPr>
            <w:tcW w:w="990" w:type="dxa"/>
          </w:tcPr>
          <w:p w14:paraId="372FF381" w14:textId="77777777" w:rsidR="008177BC" w:rsidRPr="00AB57D3" w:rsidRDefault="008177BC" w:rsidP="005904EE">
            <w:pPr>
              <w:spacing w:after="120"/>
              <w:rPr>
                <w:rFonts w:ascii="Candara" w:hAnsi="Candara"/>
                <w:sz w:val="22"/>
                <w:szCs w:val="22"/>
              </w:rPr>
            </w:pPr>
          </w:p>
        </w:tc>
        <w:tc>
          <w:tcPr>
            <w:tcW w:w="1080" w:type="dxa"/>
          </w:tcPr>
          <w:p w14:paraId="459D71E2" w14:textId="77777777" w:rsidR="008177BC" w:rsidRPr="00AB57D3" w:rsidRDefault="008177BC" w:rsidP="005904EE">
            <w:pPr>
              <w:spacing w:after="120"/>
              <w:rPr>
                <w:rFonts w:ascii="Candara" w:hAnsi="Candara"/>
                <w:sz w:val="22"/>
                <w:szCs w:val="22"/>
              </w:rPr>
            </w:pPr>
          </w:p>
        </w:tc>
        <w:tc>
          <w:tcPr>
            <w:tcW w:w="900" w:type="dxa"/>
          </w:tcPr>
          <w:p w14:paraId="4426B2A8" w14:textId="77777777" w:rsidR="008177BC" w:rsidRPr="00AB57D3" w:rsidRDefault="008177BC" w:rsidP="005904EE">
            <w:pPr>
              <w:spacing w:after="120"/>
              <w:rPr>
                <w:rFonts w:ascii="Candara" w:hAnsi="Candara"/>
                <w:sz w:val="22"/>
                <w:szCs w:val="22"/>
              </w:rPr>
            </w:pPr>
          </w:p>
        </w:tc>
        <w:tc>
          <w:tcPr>
            <w:tcW w:w="990" w:type="dxa"/>
          </w:tcPr>
          <w:p w14:paraId="1BA0C2C8" w14:textId="77777777" w:rsidR="008177BC" w:rsidRPr="00AB57D3" w:rsidRDefault="008177BC" w:rsidP="005904EE">
            <w:pPr>
              <w:spacing w:after="120"/>
              <w:rPr>
                <w:rFonts w:ascii="Candara" w:hAnsi="Candara"/>
                <w:sz w:val="22"/>
                <w:szCs w:val="22"/>
              </w:rPr>
            </w:pPr>
          </w:p>
        </w:tc>
        <w:tc>
          <w:tcPr>
            <w:tcW w:w="1431" w:type="dxa"/>
          </w:tcPr>
          <w:p w14:paraId="015D2DC7" w14:textId="77777777" w:rsidR="008177BC" w:rsidRPr="00AB57D3" w:rsidRDefault="008177BC" w:rsidP="005904EE">
            <w:pPr>
              <w:spacing w:after="120"/>
              <w:rPr>
                <w:rFonts w:ascii="Candara" w:hAnsi="Candara"/>
                <w:sz w:val="22"/>
                <w:szCs w:val="22"/>
              </w:rPr>
            </w:pPr>
          </w:p>
        </w:tc>
        <w:tc>
          <w:tcPr>
            <w:tcW w:w="1417" w:type="dxa"/>
          </w:tcPr>
          <w:p w14:paraId="6EB1EAD4" w14:textId="77777777" w:rsidR="008177BC" w:rsidRPr="00AB57D3" w:rsidRDefault="008177BC" w:rsidP="005904EE">
            <w:pPr>
              <w:spacing w:after="120"/>
              <w:rPr>
                <w:rFonts w:ascii="Candara" w:hAnsi="Candara"/>
                <w:sz w:val="22"/>
                <w:szCs w:val="22"/>
              </w:rPr>
            </w:pPr>
          </w:p>
        </w:tc>
        <w:tc>
          <w:tcPr>
            <w:tcW w:w="1418" w:type="dxa"/>
          </w:tcPr>
          <w:p w14:paraId="3A8AC86B" w14:textId="77777777" w:rsidR="008177BC" w:rsidRPr="00AB57D3" w:rsidRDefault="008177BC" w:rsidP="005904EE">
            <w:pPr>
              <w:spacing w:after="120"/>
              <w:rPr>
                <w:rFonts w:ascii="Candara" w:hAnsi="Candara"/>
                <w:sz w:val="22"/>
                <w:szCs w:val="22"/>
              </w:rPr>
            </w:pPr>
          </w:p>
        </w:tc>
        <w:tc>
          <w:tcPr>
            <w:tcW w:w="1134" w:type="dxa"/>
          </w:tcPr>
          <w:p w14:paraId="79378A8F" w14:textId="77777777" w:rsidR="008177BC" w:rsidRPr="00AB57D3" w:rsidRDefault="008177BC" w:rsidP="005904EE">
            <w:pPr>
              <w:spacing w:after="120"/>
              <w:rPr>
                <w:rFonts w:ascii="Candara" w:hAnsi="Candara"/>
                <w:sz w:val="22"/>
                <w:szCs w:val="22"/>
              </w:rPr>
            </w:pPr>
          </w:p>
        </w:tc>
      </w:tr>
      <w:tr w:rsidR="008177BC" w:rsidRPr="00011F38" w14:paraId="63079F2C" w14:textId="77777777" w:rsidTr="00BC2340">
        <w:tc>
          <w:tcPr>
            <w:tcW w:w="630" w:type="dxa"/>
          </w:tcPr>
          <w:p w14:paraId="3315FFFE" w14:textId="77777777" w:rsidR="008177BC" w:rsidRPr="00AB57D3" w:rsidRDefault="008177BC" w:rsidP="005904EE">
            <w:pPr>
              <w:spacing w:after="120"/>
              <w:rPr>
                <w:rFonts w:ascii="Candara" w:hAnsi="Candara"/>
                <w:sz w:val="22"/>
                <w:szCs w:val="22"/>
              </w:rPr>
            </w:pPr>
          </w:p>
        </w:tc>
        <w:tc>
          <w:tcPr>
            <w:tcW w:w="990" w:type="dxa"/>
          </w:tcPr>
          <w:p w14:paraId="6E0A80BF" w14:textId="77777777" w:rsidR="008177BC" w:rsidRPr="00AB57D3" w:rsidRDefault="008177BC" w:rsidP="005904EE">
            <w:pPr>
              <w:spacing w:after="120"/>
              <w:rPr>
                <w:rFonts w:ascii="Candara" w:hAnsi="Candara"/>
                <w:sz w:val="22"/>
                <w:szCs w:val="22"/>
              </w:rPr>
            </w:pPr>
          </w:p>
        </w:tc>
        <w:tc>
          <w:tcPr>
            <w:tcW w:w="1080" w:type="dxa"/>
          </w:tcPr>
          <w:p w14:paraId="23FA188C" w14:textId="77777777" w:rsidR="008177BC" w:rsidRPr="00AB57D3" w:rsidRDefault="008177BC" w:rsidP="005904EE">
            <w:pPr>
              <w:spacing w:after="120"/>
              <w:rPr>
                <w:rFonts w:ascii="Candara" w:hAnsi="Candara"/>
                <w:sz w:val="22"/>
                <w:szCs w:val="22"/>
              </w:rPr>
            </w:pPr>
          </w:p>
        </w:tc>
        <w:tc>
          <w:tcPr>
            <w:tcW w:w="900" w:type="dxa"/>
          </w:tcPr>
          <w:p w14:paraId="4C8C81C2" w14:textId="77777777" w:rsidR="008177BC" w:rsidRPr="00AB57D3" w:rsidRDefault="008177BC" w:rsidP="005904EE">
            <w:pPr>
              <w:spacing w:after="120"/>
              <w:rPr>
                <w:rFonts w:ascii="Candara" w:hAnsi="Candara"/>
                <w:sz w:val="22"/>
                <w:szCs w:val="22"/>
              </w:rPr>
            </w:pPr>
          </w:p>
        </w:tc>
        <w:tc>
          <w:tcPr>
            <w:tcW w:w="990" w:type="dxa"/>
          </w:tcPr>
          <w:p w14:paraId="455AD395" w14:textId="77777777" w:rsidR="008177BC" w:rsidRPr="00AB57D3" w:rsidRDefault="008177BC" w:rsidP="005904EE">
            <w:pPr>
              <w:spacing w:after="120"/>
              <w:rPr>
                <w:rFonts w:ascii="Candara" w:hAnsi="Candara"/>
                <w:sz w:val="22"/>
                <w:szCs w:val="22"/>
              </w:rPr>
            </w:pPr>
          </w:p>
        </w:tc>
        <w:tc>
          <w:tcPr>
            <w:tcW w:w="1431" w:type="dxa"/>
          </w:tcPr>
          <w:p w14:paraId="4873C861" w14:textId="77777777" w:rsidR="008177BC" w:rsidRPr="00AB57D3" w:rsidRDefault="008177BC" w:rsidP="005904EE">
            <w:pPr>
              <w:spacing w:after="120"/>
              <w:rPr>
                <w:rFonts w:ascii="Candara" w:hAnsi="Candara"/>
                <w:sz w:val="22"/>
                <w:szCs w:val="22"/>
              </w:rPr>
            </w:pPr>
          </w:p>
        </w:tc>
        <w:tc>
          <w:tcPr>
            <w:tcW w:w="1417" w:type="dxa"/>
          </w:tcPr>
          <w:p w14:paraId="1CDB157F" w14:textId="77777777" w:rsidR="008177BC" w:rsidRPr="00AB57D3" w:rsidRDefault="008177BC" w:rsidP="005904EE">
            <w:pPr>
              <w:spacing w:after="120"/>
              <w:rPr>
                <w:rFonts w:ascii="Candara" w:hAnsi="Candara"/>
                <w:sz w:val="22"/>
                <w:szCs w:val="22"/>
              </w:rPr>
            </w:pPr>
          </w:p>
        </w:tc>
        <w:tc>
          <w:tcPr>
            <w:tcW w:w="1418" w:type="dxa"/>
          </w:tcPr>
          <w:p w14:paraId="1BD45DF7" w14:textId="77777777" w:rsidR="008177BC" w:rsidRPr="00AB57D3" w:rsidRDefault="008177BC" w:rsidP="005904EE">
            <w:pPr>
              <w:spacing w:after="120"/>
              <w:rPr>
                <w:rFonts w:ascii="Candara" w:hAnsi="Candara"/>
                <w:sz w:val="22"/>
                <w:szCs w:val="22"/>
              </w:rPr>
            </w:pPr>
          </w:p>
        </w:tc>
        <w:tc>
          <w:tcPr>
            <w:tcW w:w="1134" w:type="dxa"/>
          </w:tcPr>
          <w:p w14:paraId="3D258261" w14:textId="77777777" w:rsidR="008177BC" w:rsidRPr="00AB57D3" w:rsidRDefault="008177BC" w:rsidP="005904EE">
            <w:pPr>
              <w:spacing w:after="120"/>
              <w:rPr>
                <w:rFonts w:ascii="Candara" w:hAnsi="Candara"/>
                <w:sz w:val="22"/>
                <w:szCs w:val="22"/>
              </w:rPr>
            </w:pPr>
          </w:p>
        </w:tc>
      </w:tr>
    </w:tbl>
    <w:p w14:paraId="36725651" w14:textId="77777777" w:rsidR="008177BC" w:rsidRPr="00AB57D3" w:rsidRDefault="008177BC" w:rsidP="008177BC">
      <w:pPr>
        <w:spacing w:after="0"/>
        <w:rPr>
          <w:rFonts w:ascii="Candara" w:hAnsi="Candara"/>
          <w:b/>
          <w:sz w:val="22"/>
          <w:szCs w:val="22"/>
        </w:rPr>
      </w:pPr>
    </w:p>
    <w:p w14:paraId="5B663A84" w14:textId="77777777" w:rsidR="00364624" w:rsidRPr="00AB57D3" w:rsidRDefault="00364624" w:rsidP="008177BC">
      <w:pPr>
        <w:spacing w:after="0"/>
        <w:rPr>
          <w:rFonts w:ascii="Candara" w:hAnsi="Candara"/>
          <w:sz w:val="22"/>
          <w:szCs w:val="22"/>
        </w:rPr>
      </w:pPr>
      <w:r w:rsidRPr="00AB57D3">
        <w:rPr>
          <w:rFonts w:ascii="Candara" w:hAnsi="Candara"/>
          <w:sz w:val="22"/>
          <w:szCs w:val="22"/>
        </w:rPr>
        <w:t>We hereby confirm that the information above is true and correct. We have not concealed any information and we understand that any wilful misstatement described above will lead to disqualification before award or termination of the Contract with all consequential losses to our account.</w:t>
      </w:r>
    </w:p>
    <w:p w14:paraId="7BDFB2AA" w14:textId="77777777" w:rsidR="00364624" w:rsidRPr="00AB57D3" w:rsidRDefault="00364624" w:rsidP="008177BC">
      <w:pPr>
        <w:spacing w:after="0"/>
        <w:rPr>
          <w:rFonts w:ascii="Candara" w:hAnsi="Candara"/>
          <w:b/>
          <w:sz w:val="22"/>
          <w:szCs w:val="22"/>
        </w:rPr>
      </w:pPr>
    </w:p>
    <w:tbl>
      <w:tblPr>
        <w:tblW w:w="9606" w:type="dxa"/>
        <w:tblInd w:w="198" w:type="dxa"/>
        <w:tblLayout w:type="fixed"/>
        <w:tblLook w:val="0000" w:firstRow="0" w:lastRow="0" w:firstColumn="0" w:lastColumn="0" w:noHBand="0" w:noVBand="0"/>
      </w:tblPr>
      <w:tblGrid>
        <w:gridCol w:w="4770"/>
        <w:gridCol w:w="4836"/>
      </w:tblGrid>
      <w:tr w:rsidR="00364624" w:rsidRPr="00011F38" w14:paraId="57C6E08B" w14:textId="77777777" w:rsidTr="00364624">
        <w:trPr>
          <w:trHeight w:val="388"/>
        </w:trPr>
        <w:tc>
          <w:tcPr>
            <w:tcW w:w="4770" w:type="dxa"/>
          </w:tcPr>
          <w:p w14:paraId="4FD6265B" w14:textId="77777777" w:rsidR="00364624" w:rsidRPr="00AB57D3" w:rsidRDefault="00364624" w:rsidP="00193BCE">
            <w:pPr>
              <w:autoSpaceDE w:val="0"/>
              <w:autoSpaceDN w:val="0"/>
              <w:adjustRightInd w:val="0"/>
              <w:spacing w:after="0"/>
              <w:rPr>
                <w:rFonts w:ascii="Candara" w:hAnsi="Candara"/>
                <w:color w:val="000000"/>
                <w:sz w:val="22"/>
                <w:szCs w:val="22"/>
              </w:rPr>
            </w:pPr>
          </w:p>
          <w:p w14:paraId="658A61F9" w14:textId="77777777" w:rsidR="00364624" w:rsidRPr="00AB57D3" w:rsidRDefault="00364624" w:rsidP="00193BC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08DD8366" w14:textId="77777777" w:rsidR="00364624" w:rsidRPr="00AB57D3" w:rsidRDefault="00364624" w:rsidP="00193BCE">
            <w:pPr>
              <w:autoSpaceDE w:val="0"/>
              <w:autoSpaceDN w:val="0"/>
              <w:adjustRightInd w:val="0"/>
              <w:spacing w:after="0"/>
              <w:rPr>
                <w:rFonts w:ascii="Candara" w:hAnsi="Candara"/>
                <w:color w:val="000000"/>
                <w:sz w:val="22"/>
                <w:szCs w:val="22"/>
              </w:rPr>
            </w:pPr>
          </w:p>
          <w:p w14:paraId="35068FC9" w14:textId="77777777" w:rsidR="00364624" w:rsidRPr="00AB57D3" w:rsidRDefault="00364624" w:rsidP="00193BC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364624" w:rsidRPr="00011F38" w14:paraId="39A46848" w14:textId="77777777" w:rsidTr="00364624">
        <w:trPr>
          <w:trHeight w:val="528"/>
        </w:trPr>
        <w:tc>
          <w:tcPr>
            <w:tcW w:w="4770" w:type="dxa"/>
            <w:vAlign w:val="center"/>
          </w:tcPr>
          <w:p w14:paraId="03A11C20" w14:textId="77777777" w:rsidR="00364624" w:rsidRPr="00AB57D3" w:rsidRDefault="00364624" w:rsidP="00193BC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56C0B31E" w14:textId="77777777" w:rsidR="00364624" w:rsidRPr="00AB57D3" w:rsidRDefault="00364624" w:rsidP="00193BC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364624" w:rsidRPr="00011F38" w14:paraId="1DF1797C" w14:textId="77777777" w:rsidTr="00364624">
        <w:trPr>
          <w:trHeight w:val="342"/>
        </w:trPr>
        <w:tc>
          <w:tcPr>
            <w:tcW w:w="4770" w:type="dxa"/>
          </w:tcPr>
          <w:p w14:paraId="73415896" w14:textId="77777777" w:rsidR="00364624" w:rsidRPr="00AB57D3" w:rsidRDefault="00364624" w:rsidP="00193BCE">
            <w:pPr>
              <w:autoSpaceDE w:val="0"/>
              <w:autoSpaceDN w:val="0"/>
              <w:adjustRightInd w:val="0"/>
              <w:spacing w:after="0"/>
              <w:rPr>
                <w:rFonts w:ascii="Candara" w:hAnsi="Candara"/>
                <w:color w:val="000000"/>
                <w:sz w:val="22"/>
                <w:szCs w:val="22"/>
              </w:rPr>
            </w:pPr>
          </w:p>
        </w:tc>
        <w:tc>
          <w:tcPr>
            <w:tcW w:w="4836" w:type="dxa"/>
            <w:vAlign w:val="center"/>
          </w:tcPr>
          <w:p w14:paraId="2CF068CE" w14:textId="77777777" w:rsidR="00364624" w:rsidRPr="00AB57D3" w:rsidRDefault="00364624" w:rsidP="00193BC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364624" w:rsidRPr="00011F38" w14:paraId="0664D384" w14:textId="77777777" w:rsidTr="00364624">
        <w:trPr>
          <w:trHeight w:val="380"/>
        </w:trPr>
        <w:tc>
          <w:tcPr>
            <w:tcW w:w="4770" w:type="dxa"/>
          </w:tcPr>
          <w:p w14:paraId="53CE4AEF" w14:textId="77777777" w:rsidR="00364624" w:rsidRPr="00AB57D3" w:rsidRDefault="00364624" w:rsidP="00193BCE">
            <w:pPr>
              <w:autoSpaceDE w:val="0"/>
              <w:autoSpaceDN w:val="0"/>
              <w:adjustRightInd w:val="0"/>
              <w:spacing w:after="0"/>
              <w:rPr>
                <w:rFonts w:ascii="Candara" w:hAnsi="Candara"/>
                <w:color w:val="000000"/>
                <w:sz w:val="22"/>
                <w:szCs w:val="22"/>
              </w:rPr>
            </w:pPr>
          </w:p>
        </w:tc>
        <w:tc>
          <w:tcPr>
            <w:tcW w:w="4836" w:type="dxa"/>
            <w:vAlign w:val="bottom"/>
          </w:tcPr>
          <w:p w14:paraId="2C1D9834" w14:textId="77777777" w:rsidR="00364624" w:rsidRPr="00AB57D3" w:rsidRDefault="00364624" w:rsidP="00193BC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65133383" w14:textId="77777777" w:rsidR="00364624" w:rsidRPr="00AB57D3" w:rsidRDefault="00364624" w:rsidP="008177BC">
      <w:pPr>
        <w:spacing w:after="0"/>
        <w:rPr>
          <w:rFonts w:ascii="Candara" w:hAnsi="Candara"/>
          <w:b/>
          <w:sz w:val="22"/>
          <w:szCs w:val="22"/>
        </w:rPr>
      </w:pPr>
    </w:p>
    <w:p w14:paraId="2CAC0A26" w14:textId="77777777" w:rsidR="00364624" w:rsidRPr="00AB57D3" w:rsidRDefault="00364624" w:rsidP="008177BC">
      <w:pPr>
        <w:spacing w:after="0"/>
        <w:rPr>
          <w:rFonts w:ascii="Candara" w:hAnsi="Candara"/>
          <w:b/>
          <w:sz w:val="22"/>
          <w:szCs w:val="22"/>
        </w:rPr>
      </w:pPr>
    </w:p>
    <w:p w14:paraId="5F0E1A50" w14:textId="77777777" w:rsidR="008177BC" w:rsidRPr="00AB57D3" w:rsidRDefault="008177BC" w:rsidP="008177BC">
      <w:pPr>
        <w:spacing w:after="0"/>
        <w:rPr>
          <w:rFonts w:ascii="Candara" w:hAnsi="Candara"/>
          <w:b/>
          <w:sz w:val="22"/>
          <w:szCs w:val="22"/>
        </w:rPr>
      </w:pPr>
      <w:r w:rsidRPr="00AB57D3">
        <w:rPr>
          <w:rFonts w:ascii="Candara" w:hAnsi="Candara"/>
          <w:b/>
          <w:sz w:val="22"/>
          <w:szCs w:val="22"/>
        </w:rPr>
        <w:t xml:space="preserve">Note: </w:t>
      </w:r>
    </w:p>
    <w:p w14:paraId="3B1445FB" w14:textId="77777777" w:rsidR="008177BC" w:rsidRPr="00AB57D3" w:rsidRDefault="008177BC">
      <w:pPr>
        <w:pStyle w:val="ListParagraph"/>
        <w:numPr>
          <w:ilvl w:val="0"/>
          <w:numId w:val="24"/>
        </w:numPr>
        <w:tabs>
          <w:tab w:val="clear" w:pos="720"/>
          <w:tab w:val="clear" w:pos="1440"/>
          <w:tab w:val="clear" w:pos="2304"/>
        </w:tabs>
        <w:spacing w:after="200" w:line="276" w:lineRule="auto"/>
        <w:ind w:left="360"/>
        <w:rPr>
          <w:rFonts w:ascii="Candara" w:hAnsi="Candara"/>
          <w:i/>
          <w:sz w:val="22"/>
          <w:szCs w:val="22"/>
        </w:rPr>
      </w:pPr>
      <w:r w:rsidRPr="00AB57D3">
        <w:rPr>
          <w:rFonts w:ascii="Candara" w:hAnsi="Candara"/>
          <w:i/>
          <w:sz w:val="22"/>
          <w:szCs w:val="22"/>
        </w:rPr>
        <w:t>Continuation sheets of like size and format, may be used and annexed to this Form if required.</w:t>
      </w:r>
    </w:p>
    <w:p w14:paraId="13CD7CA3" w14:textId="121C6421" w:rsidR="008177BC" w:rsidRDefault="008177BC">
      <w:pPr>
        <w:pStyle w:val="ListParagraph"/>
        <w:numPr>
          <w:ilvl w:val="0"/>
          <w:numId w:val="24"/>
        </w:numPr>
        <w:tabs>
          <w:tab w:val="clear" w:pos="720"/>
          <w:tab w:val="clear" w:pos="1440"/>
          <w:tab w:val="clear" w:pos="2304"/>
        </w:tabs>
        <w:spacing w:after="200" w:line="276" w:lineRule="auto"/>
        <w:ind w:left="360"/>
        <w:rPr>
          <w:rFonts w:ascii="Candara" w:hAnsi="Candara"/>
          <w:i/>
          <w:sz w:val="22"/>
          <w:szCs w:val="22"/>
        </w:rPr>
      </w:pPr>
      <w:r w:rsidRPr="00AB57D3">
        <w:rPr>
          <w:rFonts w:ascii="Candara" w:hAnsi="Candara"/>
          <w:i/>
          <w:sz w:val="22"/>
          <w:szCs w:val="22"/>
        </w:rPr>
        <w:t>Relevant documents/LOA/Orders to be furnished to justify the data above.</w:t>
      </w:r>
    </w:p>
    <w:p w14:paraId="663A0AC5" w14:textId="77777777" w:rsidR="008854D8" w:rsidRPr="00AB57D3" w:rsidRDefault="008854D8">
      <w:pPr>
        <w:pStyle w:val="ListParagraph"/>
        <w:numPr>
          <w:ilvl w:val="0"/>
          <w:numId w:val="24"/>
        </w:numPr>
        <w:tabs>
          <w:tab w:val="clear" w:pos="720"/>
          <w:tab w:val="clear" w:pos="1440"/>
          <w:tab w:val="clear" w:pos="2304"/>
        </w:tabs>
        <w:spacing w:after="200" w:line="276" w:lineRule="auto"/>
        <w:ind w:left="360"/>
        <w:rPr>
          <w:rFonts w:ascii="Candara" w:hAnsi="Candara"/>
          <w:i/>
          <w:sz w:val="22"/>
          <w:szCs w:val="22"/>
        </w:rPr>
      </w:pPr>
    </w:p>
    <w:p w14:paraId="4D333382" w14:textId="77777777" w:rsidR="008177BC" w:rsidRPr="00AB57D3" w:rsidRDefault="008177BC" w:rsidP="008177BC">
      <w:pPr>
        <w:tabs>
          <w:tab w:val="clear" w:pos="720"/>
          <w:tab w:val="clear" w:pos="1440"/>
          <w:tab w:val="clear" w:pos="2304"/>
        </w:tabs>
        <w:spacing w:after="200" w:line="276" w:lineRule="auto"/>
        <w:jc w:val="left"/>
        <w:rPr>
          <w:rFonts w:ascii="Candara" w:hAnsi="Candara"/>
          <w:b/>
          <w:sz w:val="22"/>
          <w:szCs w:val="22"/>
        </w:rPr>
        <w:sectPr w:rsidR="008177BC" w:rsidRPr="00AB57D3" w:rsidSect="005904EE">
          <w:pgSz w:w="11906" w:h="16838"/>
          <w:pgMar w:top="1440" w:right="1440" w:bottom="900" w:left="1440" w:header="720" w:footer="720" w:gutter="0"/>
          <w:cols w:space="720"/>
          <w:docGrid w:linePitch="360"/>
        </w:sectPr>
      </w:pPr>
    </w:p>
    <w:p w14:paraId="404BE834" w14:textId="77777777" w:rsidR="008177BC" w:rsidRPr="00D018A8" w:rsidRDefault="008177BC" w:rsidP="008177BC">
      <w:pPr>
        <w:tabs>
          <w:tab w:val="clear" w:pos="720"/>
          <w:tab w:val="clear" w:pos="1440"/>
          <w:tab w:val="clear" w:pos="2304"/>
        </w:tabs>
        <w:spacing w:after="200" w:line="276" w:lineRule="auto"/>
        <w:jc w:val="left"/>
        <w:rPr>
          <w:rFonts w:ascii="Candara" w:hAnsi="Candara"/>
          <w:b/>
          <w:color w:val="1A00FD"/>
          <w:sz w:val="22"/>
          <w:szCs w:val="22"/>
        </w:rPr>
      </w:pPr>
      <w:r w:rsidRPr="00D018A8">
        <w:rPr>
          <w:rFonts w:ascii="Candara" w:hAnsi="Candara"/>
          <w:b/>
          <w:color w:val="1A00FD"/>
          <w:sz w:val="22"/>
          <w:szCs w:val="22"/>
        </w:rPr>
        <w:lastRenderedPageBreak/>
        <w:t>Form 6D: Past Performance Data</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59FFEEED" w14:textId="77777777" w:rsidTr="005904EE">
        <w:trPr>
          <w:trHeight w:val="1683"/>
        </w:trPr>
        <w:tc>
          <w:tcPr>
            <w:tcW w:w="4698" w:type="dxa"/>
          </w:tcPr>
          <w:p w14:paraId="3B17F4E6"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211AE583"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1FE390C8" w14:textId="0F518429"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7836195A"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4E778396"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p w14:paraId="4A7DE758" w14:textId="77777777" w:rsidR="008177BC" w:rsidRPr="00AB57D3" w:rsidRDefault="008177BC" w:rsidP="008177BC">
      <w:pPr>
        <w:spacing w:after="0"/>
        <w:rPr>
          <w:rFonts w:ascii="Candara" w:hAnsi="Candara"/>
          <w:sz w:val="22"/>
          <w:szCs w:val="22"/>
        </w:rPr>
      </w:pPr>
      <w:r w:rsidRPr="00AB57D3">
        <w:rPr>
          <w:rFonts w:ascii="Candara" w:hAnsi="Candara"/>
          <w:sz w:val="22"/>
          <w:szCs w:val="22"/>
        </w:rPr>
        <w:t xml:space="preserve">Details of similar Works in last </w:t>
      </w:r>
      <w:r w:rsidRPr="00AB57D3">
        <w:rPr>
          <w:rFonts w:ascii="Candara" w:hAnsi="Candara"/>
          <w:i/>
          <w:sz w:val="22"/>
          <w:szCs w:val="22"/>
        </w:rPr>
        <w:t>.........[insert number of years].......</w:t>
      </w:r>
      <w:r w:rsidRPr="00AB57D3">
        <w:rPr>
          <w:rFonts w:ascii="Candara" w:hAnsi="Candara"/>
          <w:sz w:val="22"/>
          <w:szCs w:val="22"/>
        </w:rPr>
        <w:t xml:space="preserve"> years</w:t>
      </w:r>
    </w:p>
    <w:p w14:paraId="5B20EE5D" w14:textId="77777777" w:rsidR="008177BC" w:rsidRPr="00AB57D3" w:rsidRDefault="008177BC" w:rsidP="008177BC">
      <w:pPr>
        <w:spacing w:after="0"/>
        <w:rPr>
          <w:rFonts w:ascii="Candara" w:hAnsi="Candara"/>
          <w:sz w:val="22"/>
          <w:szCs w:val="22"/>
        </w:rPr>
      </w:pPr>
    </w:p>
    <w:tbl>
      <w:tblPr>
        <w:tblStyle w:val="TableGrid"/>
        <w:tblW w:w="9900" w:type="dxa"/>
        <w:tblInd w:w="108" w:type="dxa"/>
        <w:tblLook w:val="04A0" w:firstRow="1" w:lastRow="0" w:firstColumn="1" w:lastColumn="0" w:noHBand="0" w:noVBand="1"/>
      </w:tblPr>
      <w:tblGrid>
        <w:gridCol w:w="595"/>
        <w:gridCol w:w="1155"/>
        <w:gridCol w:w="1220"/>
        <w:gridCol w:w="990"/>
        <w:gridCol w:w="1080"/>
        <w:gridCol w:w="1530"/>
        <w:gridCol w:w="1800"/>
        <w:gridCol w:w="1530"/>
      </w:tblGrid>
      <w:tr w:rsidR="008177BC" w:rsidRPr="00011F38" w14:paraId="2E304A36" w14:textId="77777777" w:rsidTr="005904EE">
        <w:trPr>
          <w:trHeight w:val="1078"/>
        </w:trPr>
        <w:tc>
          <w:tcPr>
            <w:tcW w:w="595" w:type="dxa"/>
          </w:tcPr>
          <w:p w14:paraId="196545FF" w14:textId="77777777" w:rsidR="008177BC" w:rsidRPr="00AB57D3" w:rsidRDefault="008177BC" w:rsidP="005904EE">
            <w:pPr>
              <w:spacing w:after="120"/>
              <w:rPr>
                <w:rFonts w:ascii="Candara" w:hAnsi="Candara"/>
                <w:b/>
                <w:sz w:val="22"/>
                <w:szCs w:val="22"/>
              </w:rPr>
            </w:pPr>
            <w:r w:rsidRPr="00AB57D3">
              <w:rPr>
                <w:rFonts w:ascii="Candara" w:hAnsi="Candara"/>
                <w:b/>
                <w:sz w:val="22"/>
                <w:szCs w:val="22"/>
              </w:rPr>
              <w:t>S. No.</w:t>
            </w:r>
          </w:p>
        </w:tc>
        <w:tc>
          <w:tcPr>
            <w:tcW w:w="1155" w:type="dxa"/>
          </w:tcPr>
          <w:p w14:paraId="5D3B03CD"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Owner/ Client</w:t>
            </w:r>
          </w:p>
          <w:p w14:paraId="3C0DCA35" w14:textId="77777777" w:rsidR="006D3F11" w:rsidRPr="00AB57D3" w:rsidRDefault="006D3F11" w:rsidP="005904EE">
            <w:pPr>
              <w:spacing w:after="120"/>
              <w:jc w:val="center"/>
              <w:rPr>
                <w:rFonts w:ascii="Candara" w:hAnsi="Candara"/>
                <w:sz w:val="22"/>
                <w:szCs w:val="22"/>
              </w:rPr>
            </w:pPr>
            <w:r w:rsidRPr="00AB57D3">
              <w:rPr>
                <w:rFonts w:ascii="Candara" w:hAnsi="Candara"/>
                <w:sz w:val="22"/>
                <w:szCs w:val="22"/>
              </w:rPr>
              <w:t>(Name and address)</w:t>
            </w:r>
          </w:p>
        </w:tc>
        <w:tc>
          <w:tcPr>
            <w:tcW w:w="1220" w:type="dxa"/>
          </w:tcPr>
          <w:p w14:paraId="78131AF5" w14:textId="77777777" w:rsidR="008177BC" w:rsidRPr="00AB57D3" w:rsidRDefault="006D3F11" w:rsidP="006D3F11">
            <w:pPr>
              <w:spacing w:after="120"/>
              <w:jc w:val="center"/>
              <w:rPr>
                <w:rFonts w:ascii="Candara" w:hAnsi="Candara"/>
                <w:b/>
                <w:sz w:val="22"/>
                <w:szCs w:val="22"/>
              </w:rPr>
            </w:pPr>
            <w:r w:rsidRPr="00AB57D3">
              <w:rPr>
                <w:rFonts w:ascii="Candara" w:hAnsi="Candara"/>
                <w:b/>
                <w:sz w:val="22"/>
                <w:szCs w:val="22"/>
              </w:rPr>
              <w:t>Project Name &amp;</w:t>
            </w:r>
            <w:r w:rsidR="008177BC" w:rsidRPr="00AB57D3">
              <w:rPr>
                <w:rFonts w:ascii="Candara" w:hAnsi="Candara"/>
                <w:b/>
                <w:sz w:val="22"/>
                <w:szCs w:val="22"/>
              </w:rPr>
              <w:t>Scope of Work</w:t>
            </w:r>
          </w:p>
        </w:tc>
        <w:tc>
          <w:tcPr>
            <w:tcW w:w="990" w:type="dxa"/>
          </w:tcPr>
          <w:p w14:paraId="0FFE22B1"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Order Value</w:t>
            </w:r>
          </w:p>
        </w:tc>
        <w:tc>
          <w:tcPr>
            <w:tcW w:w="1080" w:type="dxa"/>
          </w:tcPr>
          <w:p w14:paraId="2385932E"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Date of Order</w:t>
            </w:r>
          </w:p>
        </w:tc>
        <w:tc>
          <w:tcPr>
            <w:tcW w:w="1530" w:type="dxa"/>
          </w:tcPr>
          <w:p w14:paraId="566C0C00"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Schedule Completion Date</w:t>
            </w:r>
          </w:p>
        </w:tc>
        <w:tc>
          <w:tcPr>
            <w:tcW w:w="1800" w:type="dxa"/>
          </w:tcPr>
          <w:p w14:paraId="0A153000" w14:textId="77777777" w:rsidR="008177BC" w:rsidRPr="00AB57D3" w:rsidRDefault="008177BC" w:rsidP="005904EE">
            <w:pPr>
              <w:spacing w:after="120"/>
              <w:jc w:val="center"/>
              <w:rPr>
                <w:rFonts w:ascii="Candara" w:hAnsi="Candara"/>
                <w:b/>
                <w:sz w:val="22"/>
                <w:szCs w:val="22"/>
              </w:rPr>
            </w:pPr>
            <w:r w:rsidRPr="00AB57D3">
              <w:rPr>
                <w:rFonts w:ascii="Candara" w:hAnsi="Candara"/>
                <w:b/>
                <w:sz w:val="22"/>
                <w:szCs w:val="22"/>
              </w:rPr>
              <w:t>Actual/ Expected Completion Date</w:t>
            </w:r>
          </w:p>
        </w:tc>
        <w:tc>
          <w:tcPr>
            <w:tcW w:w="1530" w:type="dxa"/>
          </w:tcPr>
          <w:p w14:paraId="69DF14DD" w14:textId="77777777" w:rsidR="008177BC" w:rsidRPr="00AB57D3" w:rsidRDefault="008177BC" w:rsidP="005904EE">
            <w:pPr>
              <w:spacing w:after="120"/>
              <w:rPr>
                <w:rFonts w:ascii="Candara" w:hAnsi="Candara"/>
                <w:b/>
                <w:sz w:val="22"/>
                <w:szCs w:val="22"/>
              </w:rPr>
            </w:pPr>
            <w:r w:rsidRPr="00AB57D3">
              <w:rPr>
                <w:rFonts w:ascii="Candara" w:hAnsi="Candara"/>
                <w:b/>
                <w:sz w:val="22"/>
                <w:szCs w:val="22"/>
              </w:rPr>
              <w:t>Reason for Delay (if any)</w:t>
            </w:r>
          </w:p>
        </w:tc>
      </w:tr>
      <w:tr w:rsidR="008177BC" w:rsidRPr="00011F38" w14:paraId="0228D9AF" w14:textId="77777777" w:rsidTr="005904EE">
        <w:tc>
          <w:tcPr>
            <w:tcW w:w="595" w:type="dxa"/>
          </w:tcPr>
          <w:p w14:paraId="0D9BD0FD" w14:textId="77777777" w:rsidR="008177BC" w:rsidRPr="00AB57D3" w:rsidRDefault="008177BC" w:rsidP="005904EE">
            <w:pPr>
              <w:spacing w:after="120"/>
              <w:rPr>
                <w:rFonts w:ascii="Candara" w:hAnsi="Candara"/>
                <w:sz w:val="22"/>
                <w:szCs w:val="22"/>
              </w:rPr>
            </w:pPr>
          </w:p>
        </w:tc>
        <w:tc>
          <w:tcPr>
            <w:tcW w:w="1155" w:type="dxa"/>
          </w:tcPr>
          <w:p w14:paraId="2DAD2572" w14:textId="77777777" w:rsidR="008177BC" w:rsidRPr="00AB57D3" w:rsidRDefault="008177BC" w:rsidP="005904EE">
            <w:pPr>
              <w:spacing w:after="120"/>
              <w:rPr>
                <w:rFonts w:ascii="Candara" w:hAnsi="Candara"/>
                <w:sz w:val="22"/>
                <w:szCs w:val="22"/>
              </w:rPr>
            </w:pPr>
          </w:p>
        </w:tc>
        <w:tc>
          <w:tcPr>
            <w:tcW w:w="1220" w:type="dxa"/>
          </w:tcPr>
          <w:p w14:paraId="66824E58" w14:textId="77777777" w:rsidR="008177BC" w:rsidRPr="00AB57D3" w:rsidRDefault="008177BC" w:rsidP="005904EE">
            <w:pPr>
              <w:spacing w:after="120"/>
              <w:rPr>
                <w:rFonts w:ascii="Candara" w:hAnsi="Candara"/>
                <w:sz w:val="22"/>
                <w:szCs w:val="22"/>
              </w:rPr>
            </w:pPr>
          </w:p>
        </w:tc>
        <w:tc>
          <w:tcPr>
            <w:tcW w:w="990" w:type="dxa"/>
          </w:tcPr>
          <w:p w14:paraId="30046E32" w14:textId="77777777" w:rsidR="008177BC" w:rsidRPr="00AB57D3" w:rsidRDefault="008177BC" w:rsidP="005904EE">
            <w:pPr>
              <w:spacing w:after="120"/>
              <w:rPr>
                <w:rFonts w:ascii="Candara" w:hAnsi="Candara"/>
                <w:sz w:val="22"/>
                <w:szCs w:val="22"/>
              </w:rPr>
            </w:pPr>
          </w:p>
        </w:tc>
        <w:tc>
          <w:tcPr>
            <w:tcW w:w="1080" w:type="dxa"/>
          </w:tcPr>
          <w:p w14:paraId="3504410B" w14:textId="77777777" w:rsidR="008177BC" w:rsidRPr="00AB57D3" w:rsidRDefault="008177BC" w:rsidP="005904EE">
            <w:pPr>
              <w:spacing w:after="120"/>
              <w:rPr>
                <w:rFonts w:ascii="Candara" w:hAnsi="Candara"/>
                <w:sz w:val="22"/>
                <w:szCs w:val="22"/>
              </w:rPr>
            </w:pPr>
          </w:p>
        </w:tc>
        <w:tc>
          <w:tcPr>
            <w:tcW w:w="1530" w:type="dxa"/>
          </w:tcPr>
          <w:p w14:paraId="7F400468" w14:textId="77777777" w:rsidR="008177BC" w:rsidRPr="00AB57D3" w:rsidRDefault="008177BC" w:rsidP="005904EE">
            <w:pPr>
              <w:spacing w:after="120"/>
              <w:rPr>
                <w:rFonts w:ascii="Candara" w:hAnsi="Candara"/>
                <w:sz w:val="22"/>
                <w:szCs w:val="22"/>
              </w:rPr>
            </w:pPr>
          </w:p>
        </w:tc>
        <w:tc>
          <w:tcPr>
            <w:tcW w:w="1800" w:type="dxa"/>
          </w:tcPr>
          <w:p w14:paraId="55F5F993" w14:textId="77777777" w:rsidR="008177BC" w:rsidRPr="00AB57D3" w:rsidRDefault="008177BC" w:rsidP="005904EE">
            <w:pPr>
              <w:spacing w:after="120"/>
              <w:rPr>
                <w:rFonts w:ascii="Candara" w:hAnsi="Candara"/>
                <w:sz w:val="22"/>
                <w:szCs w:val="22"/>
              </w:rPr>
            </w:pPr>
          </w:p>
        </w:tc>
        <w:tc>
          <w:tcPr>
            <w:tcW w:w="1530" w:type="dxa"/>
          </w:tcPr>
          <w:p w14:paraId="5874568A" w14:textId="77777777" w:rsidR="008177BC" w:rsidRPr="00AB57D3" w:rsidRDefault="008177BC" w:rsidP="005904EE">
            <w:pPr>
              <w:spacing w:after="120"/>
              <w:rPr>
                <w:rFonts w:ascii="Candara" w:hAnsi="Candara"/>
                <w:sz w:val="22"/>
                <w:szCs w:val="22"/>
              </w:rPr>
            </w:pPr>
          </w:p>
        </w:tc>
      </w:tr>
      <w:tr w:rsidR="008177BC" w:rsidRPr="00011F38" w14:paraId="19D33225" w14:textId="77777777" w:rsidTr="005904EE">
        <w:tc>
          <w:tcPr>
            <w:tcW w:w="595" w:type="dxa"/>
          </w:tcPr>
          <w:p w14:paraId="7433B11D" w14:textId="77777777" w:rsidR="008177BC" w:rsidRPr="00AB57D3" w:rsidRDefault="008177BC" w:rsidP="005904EE">
            <w:pPr>
              <w:spacing w:after="120"/>
              <w:rPr>
                <w:rFonts w:ascii="Candara" w:hAnsi="Candara"/>
                <w:sz w:val="22"/>
                <w:szCs w:val="22"/>
              </w:rPr>
            </w:pPr>
          </w:p>
        </w:tc>
        <w:tc>
          <w:tcPr>
            <w:tcW w:w="1155" w:type="dxa"/>
          </w:tcPr>
          <w:p w14:paraId="7E1E9B9F" w14:textId="77777777" w:rsidR="008177BC" w:rsidRPr="00AB57D3" w:rsidRDefault="008177BC" w:rsidP="005904EE">
            <w:pPr>
              <w:spacing w:after="120"/>
              <w:rPr>
                <w:rFonts w:ascii="Candara" w:hAnsi="Candara"/>
                <w:sz w:val="22"/>
                <w:szCs w:val="22"/>
              </w:rPr>
            </w:pPr>
          </w:p>
        </w:tc>
        <w:tc>
          <w:tcPr>
            <w:tcW w:w="1220" w:type="dxa"/>
          </w:tcPr>
          <w:p w14:paraId="77451DDE" w14:textId="77777777" w:rsidR="008177BC" w:rsidRPr="00AB57D3" w:rsidRDefault="008177BC" w:rsidP="005904EE">
            <w:pPr>
              <w:spacing w:after="120"/>
              <w:rPr>
                <w:rFonts w:ascii="Candara" w:hAnsi="Candara"/>
                <w:sz w:val="22"/>
                <w:szCs w:val="22"/>
              </w:rPr>
            </w:pPr>
          </w:p>
        </w:tc>
        <w:tc>
          <w:tcPr>
            <w:tcW w:w="990" w:type="dxa"/>
          </w:tcPr>
          <w:p w14:paraId="3197B846" w14:textId="77777777" w:rsidR="008177BC" w:rsidRPr="00AB57D3" w:rsidRDefault="008177BC" w:rsidP="005904EE">
            <w:pPr>
              <w:spacing w:after="120"/>
              <w:rPr>
                <w:rFonts w:ascii="Candara" w:hAnsi="Candara"/>
                <w:sz w:val="22"/>
                <w:szCs w:val="22"/>
              </w:rPr>
            </w:pPr>
          </w:p>
        </w:tc>
        <w:tc>
          <w:tcPr>
            <w:tcW w:w="1080" w:type="dxa"/>
          </w:tcPr>
          <w:p w14:paraId="24851B31" w14:textId="77777777" w:rsidR="008177BC" w:rsidRPr="00AB57D3" w:rsidRDefault="008177BC" w:rsidP="005904EE">
            <w:pPr>
              <w:spacing w:after="120"/>
              <w:rPr>
                <w:rFonts w:ascii="Candara" w:hAnsi="Candara"/>
                <w:sz w:val="22"/>
                <w:szCs w:val="22"/>
              </w:rPr>
            </w:pPr>
          </w:p>
        </w:tc>
        <w:tc>
          <w:tcPr>
            <w:tcW w:w="1530" w:type="dxa"/>
          </w:tcPr>
          <w:p w14:paraId="2170DE66" w14:textId="77777777" w:rsidR="008177BC" w:rsidRPr="00AB57D3" w:rsidRDefault="008177BC" w:rsidP="005904EE">
            <w:pPr>
              <w:spacing w:after="120"/>
              <w:rPr>
                <w:rFonts w:ascii="Candara" w:hAnsi="Candara"/>
                <w:sz w:val="22"/>
                <w:szCs w:val="22"/>
              </w:rPr>
            </w:pPr>
          </w:p>
        </w:tc>
        <w:tc>
          <w:tcPr>
            <w:tcW w:w="1800" w:type="dxa"/>
          </w:tcPr>
          <w:p w14:paraId="0210C05B" w14:textId="77777777" w:rsidR="008177BC" w:rsidRPr="00AB57D3" w:rsidRDefault="008177BC" w:rsidP="005904EE">
            <w:pPr>
              <w:spacing w:after="120"/>
              <w:rPr>
                <w:rFonts w:ascii="Candara" w:hAnsi="Candara"/>
                <w:sz w:val="22"/>
                <w:szCs w:val="22"/>
              </w:rPr>
            </w:pPr>
          </w:p>
        </w:tc>
        <w:tc>
          <w:tcPr>
            <w:tcW w:w="1530" w:type="dxa"/>
          </w:tcPr>
          <w:p w14:paraId="57B0199B" w14:textId="77777777" w:rsidR="008177BC" w:rsidRPr="00AB57D3" w:rsidRDefault="008177BC" w:rsidP="005904EE">
            <w:pPr>
              <w:spacing w:after="120"/>
              <w:rPr>
                <w:rFonts w:ascii="Candara" w:hAnsi="Candara"/>
                <w:sz w:val="22"/>
                <w:szCs w:val="22"/>
              </w:rPr>
            </w:pPr>
          </w:p>
        </w:tc>
      </w:tr>
      <w:tr w:rsidR="008177BC" w:rsidRPr="00011F38" w14:paraId="06B02564" w14:textId="77777777" w:rsidTr="005904EE">
        <w:tc>
          <w:tcPr>
            <w:tcW w:w="595" w:type="dxa"/>
          </w:tcPr>
          <w:p w14:paraId="56376FF6" w14:textId="77777777" w:rsidR="008177BC" w:rsidRPr="00AB57D3" w:rsidRDefault="008177BC" w:rsidP="005904EE">
            <w:pPr>
              <w:spacing w:after="120"/>
              <w:rPr>
                <w:rFonts w:ascii="Candara" w:hAnsi="Candara"/>
                <w:sz w:val="22"/>
                <w:szCs w:val="22"/>
              </w:rPr>
            </w:pPr>
          </w:p>
        </w:tc>
        <w:tc>
          <w:tcPr>
            <w:tcW w:w="1155" w:type="dxa"/>
          </w:tcPr>
          <w:p w14:paraId="27CF04E3" w14:textId="77777777" w:rsidR="008177BC" w:rsidRPr="00AB57D3" w:rsidRDefault="008177BC" w:rsidP="005904EE">
            <w:pPr>
              <w:spacing w:after="120"/>
              <w:rPr>
                <w:rFonts w:ascii="Candara" w:hAnsi="Candara"/>
                <w:sz w:val="22"/>
                <w:szCs w:val="22"/>
              </w:rPr>
            </w:pPr>
          </w:p>
        </w:tc>
        <w:tc>
          <w:tcPr>
            <w:tcW w:w="1220" w:type="dxa"/>
          </w:tcPr>
          <w:p w14:paraId="4BFB4E1C" w14:textId="77777777" w:rsidR="008177BC" w:rsidRPr="00AB57D3" w:rsidRDefault="008177BC" w:rsidP="005904EE">
            <w:pPr>
              <w:spacing w:after="120"/>
              <w:rPr>
                <w:rFonts w:ascii="Candara" w:hAnsi="Candara"/>
                <w:sz w:val="22"/>
                <w:szCs w:val="22"/>
              </w:rPr>
            </w:pPr>
          </w:p>
        </w:tc>
        <w:tc>
          <w:tcPr>
            <w:tcW w:w="990" w:type="dxa"/>
          </w:tcPr>
          <w:p w14:paraId="02F05341" w14:textId="77777777" w:rsidR="008177BC" w:rsidRPr="00AB57D3" w:rsidRDefault="008177BC" w:rsidP="005904EE">
            <w:pPr>
              <w:spacing w:after="120"/>
              <w:rPr>
                <w:rFonts w:ascii="Candara" w:hAnsi="Candara"/>
                <w:sz w:val="22"/>
                <w:szCs w:val="22"/>
              </w:rPr>
            </w:pPr>
          </w:p>
        </w:tc>
        <w:tc>
          <w:tcPr>
            <w:tcW w:w="1080" w:type="dxa"/>
          </w:tcPr>
          <w:p w14:paraId="58B6983D" w14:textId="77777777" w:rsidR="008177BC" w:rsidRPr="00AB57D3" w:rsidRDefault="008177BC" w:rsidP="005904EE">
            <w:pPr>
              <w:spacing w:after="120"/>
              <w:rPr>
                <w:rFonts w:ascii="Candara" w:hAnsi="Candara"/>
                <w:sz w:val="22"/>
                <w:szCs w:val="22"/>
              </w:rPr>
            </w:pPr>
          </w:p>
        </w:tc>
        <w:tc>
          <w:tcPr>
            <w:tcW w:w="1530" w:type="dxa"/>
          </w:tcPr>
          <w:p w14:paraId="6FFB3BC5" w14:textId="77777777" w:rsidR="008177BC" w:rsidRPr="00AB57D3" w:rsidRDefault="008177BC" w:rsidP="005904EE">
            <w:pPr>
              <w:spacing w:after="120"/>
              <w:rPr>
                <w:rFonts w:ascii="Candara" w:hAnsi="Candara"/>
                <w:sz w:val="22"/>
                <w:szCs w:val="22"/>
              </w:rPr>
            </w:pPr>
          </w:p>
        </w:tc>
        <w:tc>
          <w:tcPr>
            <w:tcW w:w="1800" w:type="dxa"/>
          </w:tcPr>
          <w:p w14:paraId="1430DCB8" w14:textId="77777777" w:rsidR="008177BC" w:rsidRPr="00AB57D3" w:rsidRDefault="008177BC" w:rsidP="005904EE">
            <w:pPr>
              <w:spacing w:after="120"/>
              <w:rPr>
                <w:rFonts w:ascii="Candara" w:hAnsi="Candara"/>
                <w:sz w:val="22"/>
                <w:szCs w:val="22"/>
              </w:rPr>
            </w:pPr>
          </w:p>
        </w:tc>
        <w:tc>
          <w:tcPr>
            <w:tcW w:w="1530" w:type="dxa"/>
          </w:tcPr>
          <w:p w14:paraId="319044E7" w14:textId="77777777" w:rsidR="008177BC" w:rsidRPr="00AB57D3" w:rsidRDefault="008177BC" w:rsidP="005904EE">
            <w:pPr>
              <w:spacing w:after="120"/>
              <w:rPr>
                <w:rFonts w:ascii="Candara" w:hAnsi="Candara"/>
                <w:sz w:val="22"/>
                <w:szCs w:val="22"/>
              </w:rPr>
            </w:pPr>
          </w:p>
        </w:tc>
      </w:tr>
      <w:tr w:rsidR="008177BC" w:rsidRPr="00011F38" w14:paraId="516040E6" w14:textId="77777777" w:rsidTr="005904EE">
        <w:tc>
          <w:tcPr>
            <w:tcW w:w="595" w:type="dxa"/>
          </w:tcPr>
          <w:p w14:paraId="2E972E24" w14:textId="77777777" w:rsidR="008177BC" w:rsidRPr="00AB57D3" w:rsidRDefault="008177BC" w:rsidP="005904EE">
            <w:pPr>
              <w:spacing w:after="120"/>
              <w:rPr>
                <w:rFonts w:ascii="Candara" w:hAnsi="Candara"/>
                <w:sz w:val="22"/>
                <w:szCs w:val="22"/>
              </w:rPr>
            </w:pPr>
          </w:p>
        </w:tc>
        <w:tc>
          <w:tcPr>
            <w:tcW w:w="1155" w:type="dxa"/>
          </w:tcPr>
          <w:p w14:paraId="78D1F97C" w14:textId="77777777" w:rsidR="008177BC" w:rsidRPr="00AB57D3" w:rsidRDefault="008177BC" w:rsidP="005904EE">
            <w:pPr>
              <w:spacing w:after="120"/>
              <w:rPr>
                <w:rFonts w:ascii="Candara" w:hAnsi="Candara"/>
                <w:sz w:val="22"/>
                <w:szCs w:val="22"/>
              </w:rPr>
            </w:pPr>
          </w:p>
        </w:tc>
        <w:tc>
          <w:tcPr>
            <w:tcW w:w="1220" w:type="dxa"/>
          </w:tcPr>
          <w:p w14:paraId="2A5D0528" w14:textId="77777777" w:rsidR="008177BC" w:rsidRPr="00AB57D3" w:rsidRDefault="008177BC" w:rsidP="005904EE">
            <w:pPr>
              <w:spacing w:after="120"/>
              <w:rPr>
                <w:rFonts w:ascii="Candara" w:hAnsi="Candara"/>
                <w:sz w:val="22"/>
                <w:szCs w:val="22"/>
              </w:rPr>
            </w:pPr>
          </w:p>
        </w:tc>
        <w:tc>
          <w:tcPr>
            <w:tcW w:w="990" w:type="dxa"/>
          </w:tcPr>
          <w:p w14:paraId="4D9B93CA" w14:textId="77777777" w:rsidR="008177BC" w:rsidRPr="00AB57D3" w:rsidRDefault="008177BC" w:rsidP="005904EE">
            <w:pPr>
              <w:spacing w:after="120"/>
              <w:rPr>
                <w:rFonts w:ascii="Candara" w:hAnsi="Candara"/>
                <w:sz w:val="22"/>
                <w:szCs w:val="22"/>
              </w:rPr>
            </w:pPr>
          </w:p>
        </w:tc>
        <w:tc>
          <w:tcPr>
            <w:tcW w:w="1080" w:type="dxa"/>
          </w:tcPr>
          <w:p w14:paraId="6481986D" w14:textId="77777777" w:rsidR="008177BC" w:rsidRPr="00AB57D3" w:rsidRDefault="008177BC" w:rsidP="005904EE">
            <w:pPr>
              <w:spacing w:after="120"/>
              <w:rPr>
                <w:rFonts w:ascii="Candara" w:hAnsi="Candara"/>
                <w:sz w:val="22"/>
                <w:szCs w:val="22"/>
              </w:rPr>
            </w:pPr>
          </w:p>
        </w:tc>
        <w:tc>
          <w:tcPr>
            <w:tcW w:w="1530" w:type="dxa"/>
          </w:tcPr>
          <w:p w14:paraId="5AC18AF4" w14:textId="77777777" w:rsidR="008177BC" w:rsidRPr="00AB57D3" w:rsidRDefault="008177BC" w:rsidP="005904EE">
            <w:pPr>
              <w:spacing w:after="120"/>
              <w:rPr>
                <w:rFonts w:ascii="Candara" w:hAnsi="Candara"/>
                <w:sz w:val="22"/>
                <w:szCs w:val="22"/>
              </w:rPr>
            </w:pPr>
          </w:p>
        </w:tc>
        <w:tc>
          <w:tcPr>
            <w:tcW w:w="1800" w:type="dxa"/>
          </w:tcPr>
          <w:p w14:paraId="4DFC880F" w14:textId="77777777" w:rsidR="008177BC" w:rsidRPr="00AB57D3" w:rsidRDefault="008177BC" w:rsidP="005904EE">
            <w:pPr>
              <w:spacing w:after="120"/>
              <w:rPr>
                <w:rFonts w:ascii="Candara" w:hAnsi="Candara"/>
                <w:sz w:val="22"/>
                <w:szCs w:val="22"/>
              </w:rPr>
            </w:pPr>
          </w:p>
        </w:tc>
        <w:tc>
          <w:tcPr>
            <w:tcW w:w="1530" w:type="dxa"/>
          </w:tcPr>
          <w:p w14:paraId="6BFC83FC" w14:textId="77777777" w:rsidR="008177BC" w:rsidRPr="00AB57D3" w:rsidRDefault="008177BC" w:rsidP="005904EE">
            <w:pPr>
              <w:spacing w:after="120"/>
              <w:rPr>
                <w:rFonts w:ascii="Candara" w:hAnsi="Candara"/>
                <w:sz w:val="22"/>
                <w:szCs w:val="22"/>
              </w:rPr>
            </w:pPr>
          </w:p>
        </w:tc>
      </w:tr>
    </w:tbl>
    <w:tbl>
      <w:tblPr>
        <w:tblW w:w="9876" w:type="dxa"/>
        <w:tblInd w:w="198" w:type="dxa"/>
        <w:tblLook w:val="0000" w:firstRow="0" w:lastRow="0" w:firstColumn="0" w:lastColumn="0" w:noHBand="0" w:noVBand="0"/>
      </w:tblPr>
      <w:tblGrid>
        <w:gridCol w:w="5040"/>
        <w:gridCol w:w="4836"/>
      </w:tblGrid>
      <w:tr w:rsidR="008177BC" w:rsidRPr="00011F38" w14:paraId="3CB350B4" w14:textId="77777777" w:rsidTr="005904EE">
        <w:trPr>
          <w:trHeight w:val="388"/>
        </w:trPr>
        <w:tc>
          <w:tcPr>
            <w:tcW w:w="5040" w:type="dxa"/>
          </w:tcPr>
          <w:p w14:paraId="74A69630" w14:textId="77777777" w:rsidR="008177BC" w:rsidRPr="00AB57D3" w:rsidRDefault="008177BC" w:rsidP="005904EE">
            <w:pPr>
              <w:autoSpaceDE w:val="0"/>
              <w:autoSpaceDN w:val="0"/>
              <w:adjustRightInd w:val="0"/>
              <w:spacing w:after="0"/>
              <w:rPr>
                <w:rFonts w:ascii="Candara" w:hAnsi="Candara"/>
                <w:color w:val="000000"/>
                <w:sz w:val="22"/>
                <w:szCs w:val="22"/>
              </w:rPr>
            </w:pPr>
          </w:p>
          <w:p w14:paraId="35DC9916"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6AE9BF53" w14:textId="77777777" w:rsidR="008177BC" w:rsidRPr="00AB57D3" w:rsidRDefault="008177BC" w:rsidP="005904EE">
            <w:pPr>
              <w:autoSpaceDE w:val="0"/>
              <w:autoSpaceDN w:val="0"/>
              <w:adjustRightInd w:val="0"/>
              <w:spacing w:after="0"/>
              <w:rPr>
                <w:rFonts w:ascii="Candara" w:hAnsi="Candara"/>
                <w:color w:val="000000"/>
                <w:sz w:val="22"/>
                <w:szCs w:val="22"/>
              </w:rPr>
            </w:pPr>
          </w:p>
          <w:p w14:paraId="245DC74B"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0D48A6FE" w14:textId="77777777" w:rsidTr="005904EE">
        <w:trPr>
          <w:trHeight w:val="528"/>
        </w:trPr>
        <w:tc>
          <w:tcPr>
            <w:tcW w:w="5040" w:type="dxa"/>
            <w:vAlign w:val="center"/>
          </w:tcPr>
          <w:p w14:paraId="462BD5AB"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1AB0D784"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4BA9588F" w14:textId="77777777" w:rsidTr="005904EE">
        <w:trPr>
          <w:trHeight w:val="342"/>
        </w:trPr>
        <w:tc>
          <w:tcPr>
            <w:tcW w:w="5040" w:type="dxa"/>
          </w:tcPr>
          <w:p w14:paraId="373B0F0D"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6FBD4913"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70796503" w14:textId="77777777" w:rsidTr="005904EE">
        <w:trPr>
          <w:trHeight w:val="380"/>
        </w:trPr>
        <w:tc>
          <w:tcPr>
            <w:tcW w:w="5040" w:type="dxa"/>
          </w:tcPr>
          <w:p w14:paraId="3AB74D20"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2516A309"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7C250EA2" w14:textId="77777777" w:rsidR="008177BC" w:rsidRPr="00AB57D3" w:rsidRDefault="008177BC" w:rsidP="008177BC">
      <w:pPr>
        <w:spacing w:after="0"/>
        <w:rPr>
          <w:rFonts w:ascii="Candara" w:hAnsi="Candara"/>
          <w:b/>
          <w:sz w:val="22"/>
          <w:szCs w:val="22"/>
        </w:rPr>
      </w:pPr>
    </w:p>
    <w:p w14:paraId="34AF6872" w14:textId="77777777" w:rsidR="008177BC" w:rsidRPr="00AB57D3" w:rsidRDefault="008177BC" w:rsidP="008177BC">
      <w:pPr>
        <w:spacing w:after="0"/>
        <w:rPr>
          <w:rFonts w:ascii="Candara" w:hAnsi="Candara"/>
          <w:b/>
          <w:sz w:val="22"/>
          <w:szCs w:val="22"/>
        </w:rPr>
      </w:pPr>
      <w:r w:rsidRPr="00AB57D3">
        <w:rPr>
          <w:rFonts w:ascii="Candara" w:hAnsi="Candara"/>
          <w:b/>
          <w:sz w:val="22"/>
          <w:szCs w:val="22"/>
        </w:rPr>
        <w:t xml:space="preserve">Note: </w:t>
      </w:r>
    </w:p>
    <w:p w14:paraId="4846A02D" w14:textId="77777777" w:rsidR="008177BC" w:rsidRPr="00AB57D3" w:rsidRDefault="008177BC">
      <w:pPr>
        <w:pStyle w:val="ListParagraph"/>
        <w:numPr>
          <w:ilvl w:val="0"/>
          <w:numId w:val="24"/>
        </w:numPr>
        <w:tabs>
          <w:tab w:val="clear" w:pos="720"/>
          <w:tab w:val="clear" w:pos="1440"/>
          <w:tab w:val="clear" w:pos="2304"/>
        </w:tabs>
        <w:spacing w:after="200" w:line="276" w:lineRule="auto"/>
        <w:ind w:left="360"/>
        <w:rPr>
          <w:rFonts w:ascii="Candara" w:hAnsi="Candara"/>
          <w:i/>
          <w:sz w:val="22"/>
          <w:szCs w:val="22"/>
        </w:rPr>
      </w:pPr>
      <w:r w:rsidRPr="00AB57D3">
        <w:rPr>
          <w:rFonts w:ascii="Candara" w:hAnsi="Candara"/>
          <w:i/>
          <w:sz w:val="22"/>
          <w:szCs w:val="22"/>
        </w:rPr>
        <w:t>Continuation sheets of like size and format, may be used and annexed to this Form if required.</w:t>
      </w:r>
    </w:p>
    <w:p w14:paraId="587BB21E" w14:textId="77777777" w:rsidR="008177BC" w:rsidRPr="00AB57D3" w:rsidRDefault="008177BC">
      <w:pPr>
        <w:pStyle w:val="ListParagraph"/>
        <w:numPr>
          <w:ilvl w:val="0"/>
          <w:numId w:val="24"/>
        </w:numPr>
        <w:tabs>
          <w:tab w:val="clear" w:pos="720"/>
          <w:tab w:val="clear" w:pos="1440"/>
          <w:tab w:val="clear" w:pos="2304"/>
        </w:tabs>
        <w:spacing w:after="200" w:line="276" w:lineRule="auto"/>
        <w:ind w:left="360"/>
        <w:jc w:val="left"/>
        <w:rPr>
          <w:rFonts w:ascii="Candara" w:hAnsi="Candara"/>
          <w:i/>
          <w:sz w:val="22"/>
          <w:szCs w:val="22"/>
        </w:rPr>
      </w:pPr>
      <w:r w:rsidRPr="00AB57D3">
        <w:rPr>
          <w:rFonts w:ascii="Candara" w:hAnsi="Candara"/>
          <w:i/>
          <w:sz w:val="22"/>
          <w:szCs w:val="22"/>
        </w:rPr>
        <w:t>Relevant documents/LOA/Orders</w:t>
      </w:r>
      <w:r w:rsidR="006D3F11" w:rsidRPr="00AB57D3">
        <w:rPr>
          <w:rFonts w:ascii="Candara" w:hAnsi="Candara"/>
          <w:i/>
          <w:sz w:val="22"/>
          <w:szCs w:val="22"/>
        </w:rPr>
        <w:t>/Certificate from the client</w:t>
      </w:r>
      <w:r w:rsidRPr="00AB57D3">
        <w:rPr>
          <w:rFonts w:ascii="Candara" w:hAnsi="Candara"/>
          <w:i/>
          <w:sz w:val="22"/>
          <w:szCs w:val="22"/>
        </w:rPr>
        <w:t xml:space="preserve"> to be furnished to justify the data above.</w:t>
      </w:r>
    </w:p>
    <w:p w14:paraId="1C6D0596" w14:textId="77777777" w:rsidR="00C42C1E" w:rsidRPr="00AB57D3" w:rsidRDefault="00C42C1E">
      <w:pPr>
        <w:pStyle w:val="ListParagraph"/>
        <w:numPr>
          <w:ilvl w:val="0"/>
          <w:numId w:val="24"/>
        </w:numPr>
        <w:tabs>
          <w:tab w:val="clear" w:pos="720"/>
          <w:tab w:val="clear" w:pos="1440"/>
          <w:tab w:val="clear" w:pos="2304"/>
        </w:tabs>
        <w:spacing w:after="200" w:line="276" w:lineRule="auto"/>
        <w:ind w:left="360"/>
        <w:jc w:val="left"/>
        <w:rPr>
          <w:rFonts w:ascii="Candara" w:hAnsi="Candara"/>
          <w:i/>
          <w:sz w:val="22"/>
          <w:szCs w:val="22"/>
        </w:rPr>
      </w:pPr>
      <w:r w:rsidRPr="00AB57D3">
        <w:rPr>
          <w:rFonts w:ascii="Candara" w:hAnsi="Candara"/>
          <w:i/>
          <w:sz w:val="22"/>
          <w:szCs w:val="22"/>
        </w:rPr>
        <w:t>The details of similar works should be given  atleast for those no of works as specified in the qualification requirements. Subsequent to submission of the bid no further details will be accepted.</w:t>
      </w:r>
    </w:p>
    <w:p w14:paraId="1D7C196C" w14:textId="77777777" w:rsidR="008177BC" w:rsidRPr="00AB57D3" w:rsidRDefault="008177BC" w:rsidP="008177BC">
      <w:pPr>
        <w:jc w:val="center"/>
        <w:rPr>
          <w:rFonts w:ascii="Candara" w:hAnsi="Candara"/>
          <w:i/>
          <w:sz w:val="22"/>
          <w:szCs w:val="22"/>
        </w:rPr>
        <w:sectPr w:rsidR="008177BC" w:rsidRPr="00AB57D3" w:rsidSect="008854D8">
          <w:pgSz w:w="11906" w:h="16838"/>
          <w:pgMar w:top="1440" w:right="1440" w:bottom="1440" w:left="1440" w:header="720" w:footer="720" w:gutter="0"/>
          <w:cols w:space="720"/>
          <w:docGrid w:linePitch="360"/>
        </w:sectPr>
      </w:pPr>
    </w:p>
    <w:p w14:paraId="3CE7F41D" w14:textId="77777777" w:rsidR="008177BC" w:rsidRPr="00D018A8" w:rsidRDefault="008177BC" w:rsidP="008177BC">
      <w:pPr>
        <w:tabs>
          <w:tab w:val="clear" w:pos="720"/>
          <w:tab w:val="clear" w:pos="1440"/>
          <w:tab w:val="clear" w:pos="2304"/>
        </w:tabs>
        <w:spacing w:after="200" w:line="276" w:lineRule="auto"/>
        <w:jc w:val="left"/>
        <w:rPr>
          <w:rFonts w:ascii="Candara" w:hAnsi="Candara"/>
          <w:b/>
          <w:color w:val="1A00FD"/>
          <w:sz w:val="22"/>
          <w:szCs w:val="22"/>
        </w:rPr>
      </w:pPr>
      <w:r w:rsidRPr="00D018A8">
        <w:rPr>
          <w:rFonts w:ascii="Candara" w:hAnsi="Candara"/>
          <w:b/>
          <w:color w:val="1A00FD"/>
          <w:sz w:val="22"/>
          <w:szCs w:val="22"/>
        </w:rPr>
        <w:lastRenderedPageBreak/>
        <w:t>Form 6E: Data regarding Key Personnel</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3D68119B" w14:textId="77777777" w:rsidTr="005904EE">
        <w:trPr>
          <w:trHeight w:val="1683"/>
        </w:trPr>
        <w:tc>
          <w:tcPr>
            <w:tcW w:w="4698" w:type="dxa"/>
          </w:tcPr>
          <w:p w14:paraId="298CD900"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1B6D8E06"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54EE386C" w14:textId="4547C600"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51F76292"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1A8D64FE"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p w14:paraId="5C783D06" w14:textId="77777777" w:rsidR="008177BC" w:rsidRPr="00AB57D3" w:rsidRDefault="008177BC" w:rsidP="008177BC">
      <w:pPr>
        <w:jc w:val="left"/>
        <w:rPr>
          <w:rFonts w:ascii="Candara" w:eastAsia="MS Mincho" w:hAnsi="Candara"/>
          <w:sz w:val="22"/>
          <w:szCs w:val="22"/>
        </w:rPr>
      </w:pPr>
      <w:r w:rsidRPr="00AB57D3">
        <w:rPr>
          <w:rFonts w:ascii="Candara" w:eastAsia="MS Mincho" w:hAnsi="Candara"/>
          <w:sz w:val="22"/>
          <w:szCs w:val="22"/>
        </w:rPr>
        <w:t>The qualification and experience of key personnel proposed for administration and execution of the Contract at the Site are as follows:</w:t>
      </w:r>
    </w:p>
    <w:tbl>
      <w:tblPr>
        <w:tblStyle w:val="TableGrid"/>
        <w:tblW w:w="9301" w:type="dxa"/>
        <w:tblLayout w:type="fixed"/>
        <w:tblLook w:val="04A0" w:firstRow="1" w:lastRow="0" w:firstColumn="1" w:lastColumn="0" w:noHBand="0" w:noVBand="1"/>
      </w:tblPr>
      <w:tblGrid>
        <w:gridCol w:w="558"/>
        <w:gridCol w:w="1710"/>
        <w:gridCol w:w="1350"/>
        <w:gridCol w:w="1350"/>
        <w:gridCol w:w="1530"/>
        <w:gridCol w:w="1440"/>
        <w:gridCol w:w="1363"/>
      </w:tblGrid>
      <w:tr w:rsidR="008177BC" w:rsidRPr="00011F38" w14:paraId="10E46E72" w14:textId="77777777" w:rsidTr="00301880">
        <w:tc>
          <w:tcPr>
            <w:tcW w:w="558" w:type="dxa"/>
          </w:tcPr>
          <w:p w14:paraId="0BCA0798" w14:textId="77777777" w:rsidR="008177BC" w:rsidRPr="00AB57D3" w:rsidRDefault="008177BC" w:rsidP="005904EE">
            <w:pPr>
              <w:spacing w:after="0"/>
              <w:rPr>
                <w:rFonts w:ascii="Candara" w:hAnsi="Candara"/>
                <w:sz w:val="22"/>
                <w:szCs w:val="22"/>
              </w:rPr>
            </w:pPr>
            <w:r w:rsidRPr="00AB57D3">
              <w:rPr>
                <w:rFonts w:ascii="Candara" w:hAnsi="Candara"/>
                <w:sz w:val="22"/>
                <w:szCs w:val="22"/>
              </w:rPr>
              <w:t>S.No</w:t>
            </w:r>
          </w:p>
        </w:tc>
        <w:tc>
          <w:tcPr>
            <w:tcW w:w="1710" w:type="dxa"/>
          </w:tcPr>
          <w:p w14:paraId="609201B9" w14:textId="77777777" w:rsidR="008177BC" w:rsidRPr="00AB57D3" w:rsidRDefault="008177BC" w:rsidP="005904EE">
            <w:pPr>
              <w:spacing w:after="0"/>
              <w:rPr>
                <w:rFonts w:ascii="Candara" w:hAnsi="Candara"/>
                <w:sz w:val="22"/>
                <w:szCs w:val="22"/>
              </w:rPr>
            </w:pPr>
            <w:r w:rsidRPr="00AB57D3">
              <w:rPr>
                <w:rFonts w:ascii="Candara" w:hAnsi="Candara"/>
                <w:sz w:val="22"/>
                <w:szCs w:val="22"/>
              </w:rPr>
              <w:t>Proposed Position</w:t>
            </w:r>
          </w:p>
        </w:tc>
        <w:tc>
          <w:tcPr>
            <w:tcW w:w="1350" w:type="dxa"/>
          </w:tcPr>
          <w:p w14:paraId="5C58F630" w14:textId="77777777" w:rsidR="008177BC" w:rsidRPr="00AB57D3" w:rsidRDefault="008177BC" w:rsidP="005904EE">
            <w:pPr>
              <w:spacing w:after="0"/>
              <w:rPr>
                <w:rFonts w:ascii="Candara" w:hAnsi="Candara"/>
                <w:sz w:val="22"/>
                <w:szCs w:val="22"/>
              </w:rPr>
            </w:pPr>
            <w:r w:rsidRPr="00AB57D3">
              <w:rPr>
                <w:rFonts w:ascii="Candara" w:hAnsi="Candara"/>
                <w:sz w:val="22"/>
                <w:szCs w:val="22"/>
              </w:rPr>
              <w:t>Name</w:t>
            </w:r>
          </w:p>
        </w:tc>
        <w:tc>
          <w:tcPr>
            <w:tcW w:w="1350" w:type="dxa"/>
          </w:tcPr>
          <w:p w14:paraId="5BE9836D" w14:textId="77777777" w:rsidR="008177BC" w:rsidRPr="00AB57D3" w:rsidRDefault="008177BC" w:rsidP="005904EE">
            <w:pPr>
              <w:spacing w:after="0"/>
              <w:rPr>
                <w:rFonts w:ascii="Candara" w:hAnsi="Candara"/>
                <w:sz w:val="22"/>
                <w:szCs w:val="22"/>
              </w:rPr>
            </w:pPr>
            <w:r w:rsidRPr="00AB57D3">
              <w:rPr>
                <w:rFonts w:ascii="Candara" w:hAnsi="Candara"/>
                <w:sz w:val="22"/>
                <w:szCs w:val="22"/>
              </w:rPr>
              <w:t>Position Held since</w:t>
            </w:r>
          </w:p>
        </w:tc>
        <w:tc>
          <w:tcPr>
            <w:tcW w:w="1530" w:type="dxa"/>
          </w:tcPr>
          <w:p w14:paraId="2863CD55" w14:textId="77777777" w:rsidR="008177BC" w:rsidRPr="00AB57D3" w:rsidRDefault="008177BC" w:rsidP="005904EE">
            <w:pPr>
              <w:spacing w:after="0"/>
              <w:rPr>
                <w:rFonts w:ascii="Candara" w:hAnsi="Candara"/>
                <w:sz w:val="22"/>
                <w:szCs w:val="22"/>
              </w:rPr>
            </w:pPr>
            <w:r w:rsidRPr="00AB57D3">
              <w:rPr>
                <w:rFonts w:ascii="Candara" w:hAnsi="Candara"/>
                <w:sz w:val="22"/>
                <w:szCs w:val="22"/>
              </w:rPr>
              <w:t>Professional Qualification</w:t>
            </w:r>
          </w:p>
        </w:tc>
        <w:tc>
          <w:tcPr>
            <w:tcW w:w="1440" w:type="dxa"/>
          </w:tcPr>
          <w:p w14:paraId="17C8FC77" w14:textId="77777777" w:rsidR="008177BC" w:rsidRPr="00AB57D3" w:rsidRDefault="008177BC" w:rsidP="005904EE">
            <w:pPr>
              <w:spacing w:after="0"/>
              <w:rPr>
                <w:rFonts w:ascii="Candara" w:hAnsi="Candara"/>
                <w:sz w:val="22"/>
                <w:szCs w:val="22"/>
              </w:rPr>
            </w:pPr>
            <w:r w:rsidRPr="00AB57D3">
              <w:rPr>
                <w:rFonts w:ascii="Candara" w:hAnsi="Candara"/>
                <w:sz w:val="22"/>
                <w:szCs w:val="22"/>
              </w:rPr>
              <w:t>Experience in relevant Field</w:t>
            </w:r>
          </w:p>
        </w:tc>
        <w:tc>
          <w:tcPr>
            <w:tcW w:w="1363" w:type="dxa"/>
          </w:tcPr>
          <w:p w14:paraId="148A18C1" w14:textId="77777777" w:rsidR="008177BC" w:rsidRPr="00AB57D3" w:rsidRDefault="008177BC" w:rsidP="005904EE">
            <w:pPr>
              <w:spacing w:after="0"/>
              <w:rPr>
                <w:rFonts w:ascii="Candara" w:hAnsi="Candara"/>
                <w:sz w:val="22"/>
                <w:szCs w:val="22"/>
              </w:rPr>
            </w:pPr>
            <w:r w:rsidRPr="00AB57D3">
              <w:rPr>
                <w:rFonts w:ascii="Candara" w:hAnsi="Candara"/>
                <w:sz w:val="22"/>
                <w:szCs w:val="22"/>
              </w:rPr>
              <w:t>Any other Information</w:t>
            </w:r>
          </w:p>
        </w:tc>
      </w:tr>
      <w:tr w:rsidR="008177BC" w:rsidRPr="00011F38" w14:paraId="7ABA0AB9" w14:textId="77777777" w:rsidTr="00301880">
        <w:tc>
          <w:tcPr>
            <w:tcW w:w="558" w:type="dxa"/>
          </w:tcPr>
          <w:p w14:paraId="266DC616" w14:textId="5A0F86F0" w:rsidR="008177BC" w:rsidRPr="00AB57D3" w:rsidRDefault="008177BC" w:rsidP="005904EE">
            <w:pPr>
              <w:spacing w:after="0"/>
              <w:rPr>
                <w:rFonts w:ascii="Candara" w:hAnsi="Candara"/>
                <w:sz w:val="22"/>
                <w:szCs w:val="22"/>
              </w:rPr>
            </w:pPr>
          </w:p>
        </w:tc>
        <w:tc>
          <w:tcPr>
            <w:tcW w:w="1710" w:type="dxa"/>
          </w:tcPr>
          <w:p w14:paraId="5C54F615" w14:textId="186E49BD" w:rsidR="008177BC" w:rsidRPr="00AB57D3" w:rsidRDefault="008177BC" w:rsidP="005904EE">
            <w:pPr>
              <w:spacing w:after="0"/>
              <w:rPr>
                <w:rFonts w:ascii="Candara" w:hAnsi="Candara"/>
                <w:sz w:val="22"/>
                <w:szCs w:val="22"/>
              </w:rPr>
            </w:pPr>
          </w:p>
        </w:tc>
        <w:tc>
          <w:tcPr>
            <w:tcW w:w="1350" w:type="dxa"/>
          </w:tcPr>
          <w:p w14:paraId="42717765" w14:textId="77777777" w:rsidR="008177BC" w:rsidRPr="00AB57D3" w:rsidRDefault="008177BC" w:rsidP="005904EE">
            <w:pPr>
              <w:spacing w:after="0"/>
              <w:rPr>
                <w:rFonts w:ascii="Candara" w:hAnsi="Candara"/>
                <w:sz w:val="22"/>
                <w:szCs w:val="22"/>
              </w:rPr>
            </w:pPr>
          </w:p>
        </w:tc>
        <w:tc>
          <w:tcPr>
            <w:tcW w:w="1350" w:type="dxa"/>
          </w:tcPr>
          <w:p w14:paraId="15FE2986" w14:textId="77777777" w:rsidR="008177BC" w:rsidRPr="00AB57D3" w:rsidRDefault="008177BC" w:rsidP="005904EE">
            <w:pPr>
              <w:spacing w:after="0"/>
              <w:rPr>
                <w:rFonts w:ascii="Candara" w:hAnsi="Candara"/>
                <w:sz w:val="22"/>
                <w:szCs w:val="22"/>
              </w:rPr>
            </w:pPr>
          </w:p>
        </w:tc>
        <w:tc>
          <w:tcPr>
            <w:tcW w:w="1530" w:type="dxa"/>
          </w:tcPr>
          <w:p w14:paraId="528BA643" w14:textId="77777777" w:rsidR="008177BC" w:rsidRPr="00AB57D3" w:rsidRDefault="008177BC" w:rsidP="005904EE">
            <w:pPr>
              <w:spacing w:after="0"/>
              <w:rPr>
                <w:rFonts w:ascii="Candara" w:hAnsi="Candara"/>
                <w:sz w:val="22"/>
                <w:szCs w:val="22"/>
              </w:rPr>
            </w:pPr>
          </w:p>
        </w:tc>
        <w:tc>
          <w:tcPr>
            <w:tcW w:w="1440" w:type="dxa"/>
          </w:tcPr>
          <w:p w14:paraId="5276351A" w14:textId="77777777" w:rsidR="008177BC" w:rsidRPr="00AB57D3" w:rsidRDefault="008177BC" w:rsidP="005904EE">
            <w:pPr>
              <w:spacing w:after="0"/>
              <w:rPr>
                <w:rFonts w:ascii="Candara" w:hAnsi="Candara"/>
                <w:sz w:val="22"/>
                <w:szCs w:val="22"/>
              </w:rPr>
            </w:pPr>
          </w:p>
        </w:tc>
        <w:tc>
          <w:tcPr>
            <w:tcW w:w="1363" w:type="dxa"/>
          </w:tcPr>
          <w:p w14:paraId="1BDFFB57" w14:textId="77777777" w:rsidR="008177BC" w:rsidRPr="00AB57D3" w:rsidRDefault="008177BC" w:rsidP="005904EE">
            <w:pPr>
              <w:spacing w:after="0"/>
              <w:rPr>
                <w:rFonts w:ascii="Candara" w:hAnsi="Candara"/>
                <w:sz w:val="22"/>
                <w:szCs w:val="22"/>
              </w:rPr>
            </w:pPr>
          </w:p>
        </w:tc>
      </w:tr>
      <w:tr w:rsidR="008177BC" w:rsidRPr="00011F38" w14:paraId="01F9B8F9" w14:textId="77777777" w:rsidTr="00301880">
        <w:tc>
          <w:tcPr>
            <w:tcW w:w="558" w:type="dxa"/>
          </w:tcPr>
          <w:p w14:paraId="4E3A5E68" w14:textId="6477787A" w:rsidR="008177BC" w:rsidRPr="00AB57D3" w:rsidRDefault="008177BC" w:rsidP="005904EE">
            <w:pPr>
              <w:spacing w:after="0"/>
              <w:rPr>
                <w:rFonts w:ascii="Candara" w:hAnsi="Candara"/>
                <w:sz w:val="22"/>
                <w:szCs w:val="22"/>
              </w:rPr>
            </w:pPr>
          </w:p>
        </w:tc>
        <w:tc>
          <w:tcPr>
            <w:tcW w:w="1710" w:type="dxa"/>
          </w:tcPr>
          <w:p w14:paraId="304497B8" w14:textId="20B896A2" w:rsidR="008177BC" w:rsidRPr="00AB57D3" w:rsidRDefault="008177BC" w:rsidP="005904EE">
            <w:pPr>
              <w:spacing w:after="0"/>
              <w:rPr>
                <w:rFonts w:ascii="Candara" w:hAnsi="Candara"/>
                <w:sz w:val="22"/>
                <w:szCs w:val="22"/>
              </w:rPr>
            </w:pPr>
          </w:p>
        </w:tc>
        <w:tc>
          <w:tcPr>
            <w:tcW w:w="1350" w:type="dxa"/>
          </w:tcPr>
          <w:p w14:paraId="527D42D0" w14:textId="77777777" w:rsidR="008177BC" w:rsidRPr="00AB57D3" w:rsidRDefault="008177BC" w:rsidP="005904EE">
            <w:pPr>
              <w:spacing w:after="0"/>
              <w:rPr>
                <w:rFonts w:ascii="Candara" w:hAnsi="Candara"/>
                <w:sz w:val="22"/>
                <w:szCs w:val="22"/>
              </w:rPr>
            </w:pPr>
          </w:p>
        </w:tc>
        <w:tc>
          <w:tcPr>
            <w:tcW w:w="1350" w:type="dxa"/>
          </w:tcPr>
          <w:p w14:paraId="2A78FEA7" w14:textId="77777777" w:rsidR="008177BC" w:rsidRPr="00AB57D3" w:rsidRDefault="008177BC" w:rsidP="005904EE">
            <w:pPr>
              <w:spacing w:after="0"/>
              <w:rPr>
                <w:rFonts w:ascii="Candara" w:hAnsi="Candara"/>
                <w:sz w:val="22"/>
                <w:szCs w:val="22"/>
              </w:rPr>
            </w:pPr>
          </w:p>
        </w:tc>
        <w:tc>
          <w:tcPr>
            <w:tcW w:w="1530" w:type="dxa"/>
          </w:tcPr>
          <w:p w14:paraId="7ECE2561" w14:textId="77777777" w:rsidR="008177BC" w:rsidRPr="00AB57D3" w:rsidRDefault="008177BC" w:rsidP="005904EE">
            <w:pPr>
              <w:spacing w:after="0"/>
              <w:rPr>
                <w:rFonts w:ascii="Candara" w:hAnsi="Candara"/>
                <w:sz w:val="22"/>
                <w:szCs w:val="22"/>
              </w:rPr>
            </w:pPr>
          </w:p>
        </w:tc>
        <w:tc>
          <w:tcPr>
            <w:tcW w:w="1440" w:type="dxa"/>
          </w:tcPr>
          <w:p w14:paraId="457CFCD7" w14:textId="77777777" w:rsidR="008177BC" w:rsidRPr="00AB57D3" w:rsidRDefault="008177BC" w:rsidP="005904EE">
            <w:pPr>
              <w:spacing w:after="0"/>
              <w:rPr>
                <w:rFonts w:ascii="Candara" w:hAnsi="Candara"/>
                <w:sz w:val="22"/>
                <w:szCs w:val="22"/>
              </w:rPr>
            </w:pPr>
          </w:p>
        </w:tc>
        <w:tc>
          <w:tcPr>
            <w:tcW w:w="1363" w:type="dxa"/>
          </w:tcPr>
          <w:p w14:paraId="66FC8EA8" w14:textId="77777777" w:rsidR="008177BC" w:rsidRPr="00AB57D3" w:rsidRDefault="008177BC" w:rsidP="005904EE">
            <w:pPr>
              <w:spacing w:after="0"/>
              <w:rPr>
                <w:rFonts w:ascii="Candara" w:hAnsi="Candara"/>
                <w:sz w:val="22"/>
                <w:szCs w:val="22"/>
              </w:rPr>
            </w:pPr>
          </w:p>
        </w:tc>
      </w:tr>
      <w:tr w:rsidR="008177BC" w:rsidRPr="00011F38" w14:paraId="58ECBF56" w14:textId="77777777" w:rsidTr="00301880">
        <w:tc>
          <w:tcPr>
            <w:tcW w:w="558" w:type="dxa"/>
          </w:tcPr>
          <w:p w14:paraId="6439D82F" w14:textId="32B0DE9C" w:rsidR="008177BC" w:rsidRPr="00AB57D3" w:rsidRDefault="008177BC" w:rsidP="005904EE">
            <w:pPr>
              <w:spacing w:after="0"/>
              <w:rPr>
                <w:rFonts w:ascii="Candara" w:hAnsi="Candara"/>
                <w:sz w:val="22"/>
                <w:szCs w:val="22"/>
              </w:rPr>
            </w:pPr>
          </w:p>
        </w:tc>
        <w:tc>
          <w:tcPr>
            <w:tcW w:w="1710" w:type="dxa"/>
          </w:tcPr>
          <w:p w14:paraId="1A2777F8" w14:textId="5655BFEE" w:rsidR="008177BC" w:rsidRPr="00AB57D3" w:rsidRDefault="008177BC" w:rsidP="005904EE">
            <w:pPr>
              <w:spacing w:after="0"/>
              <w:rPr>
                <w:rFonts w:ascii="Candara" w:hAnsi="Candara"/>
                <w:sz w:val="22"/>
                <w:szCs w:val="22"/>
              </w:rPr>
            </w:pPr>
          </w:p>
        </w:tc>
        <w:tc>
          <w:tcPr>
            <w:tcW w:w="1350" w:type="dxa"/>
          </w:tcPr>
          <w:p w14:paraId="773216FE" w14:textId="77777777" w:rsidR="008177BC" w:rsidRPr="00AB57D3" w:rsidRDefault="008177BC" w:rsidP="005904EE">
            <w:pPr>
              <w:spacing w:after="0"/>
              <w:rPr>
                <w:rFonts w:ascii="Candara" w:hAnsi="Candara"/>
                <w:sz w:val="22"/>
                <w:szCs w:val="22"/>
              </w:rPr>
            </w:pPr>
          </w:p>
        </w:tc>
        <w:tc>
          <w:tcPr>
            <w:tcW w:w="1350" w:type="dxa"/>
          </w:tcPr>
          <w:p w14:paraId="57A90D6D" w14:textId="77777777" w:rsidR="008177BC" w:rsidRPr="00AB57D3" w:rsidRDefault="008177BC" w:rsidP="005904EE">
            <w:pPr>
              <w:spacing w:after="0"/>
              <w:rPr>
                <w:rFonts w:ascii="Candara" w:hAnsi="Candara"/>
                <w:sz w:val="22"/>
                <w:szCs w:val="22"/>
              </w:rPr>
            </w:pPr>
          </w:p>
        </w:tc>
        <w:tc>
          <w:tcPr>
            <w:tcW w:w="1530" w:type="dxa"/>
          </w:tcPr>
          <w:p w14:paraId="0B74F1E2" w14:textId="77777777" w:rsidR="008177BC" w:rsidRPr="00AB57D3" w:rsidRDefault="008177BC" w:rsidP="005904EE">
            <w:pPr>
              <w:spacing w:after="0"/>
              <w:rPr>
                <w:rFonts w:ascii="Candara" w:hAnsi="Candara"/>
                <w:sz w:val="22"/>
                <w:szCs w:val="22"/>
              </w:rPr>
            </w:pPr>
          </w:p>
        </w:tc>
        <w:tc>
          <w:tcPr>
            <w:tcW w:w="1440" w:type="dxa"/>
          </w:tcPr>
          <w:p w14:paraId="20701211" w14:textId="77777777" w:rsidR="008177BC" w:rsidRPr="00AB57D3" w:rsidRDefault="008177BC" w:rsidP="005904EE">
            <w:pPr>
              <w:spacing w:after="0"/>
              <w:rPr>
                <w:rFonts w:ascii="Candara" w:hAnsi="Candara"/>
                <w:sz w:val="22"/>
                <w:szCs w:val="22"/>
              </w:rPr>
            </w:pPr>
          </w:p>
        </w:tc>
        <w:tc>
          <w:tcPr>
            <w:tcW w:w="1363" w:type="dxa"/>
          </w:tcPr>
          <w:p w14:paraId="0671DB0A" w14:textId="77777777" w:rsidR="008177BC" w:rsidRPr="00AB57D3" w:rsidRDefault="008177BC" w:rsidP="005904EE">
            <w:pPr>
              <w:spacing w:after="0"/>
              <w:rPr>
                <w:rFonts w:ascii="Candara" w:hAnsi="Candara"/>
                <w:sz w:val="22"/>
                <w:szCs w:val="22"/>
              </w:rPr>
            </w:pPr>
          </w:p>
        </w:tc>
      </w:tr>
      <w:tr w:rsidR="008177BC" w:rsidRPr="00011F38" w14:paraId="674DAB67" w14:textId="77777777" w:rsidTr="00301880">
        <w:tc>
          <w:tcPr>
            <w:tcW w:w="558" w:type="dxa"/>
          </w:tcPr>
          <w:p w14:paraId="0D7522A2" w14:textId="59090603" w:rsidR="008177BC" w:rsidRPr="00AB57D3" w:rsidRDefault="008177BC" w:rsidP="005904EE">
            <w:pPr>
              <w:spacing w:after="0"/>
              <w:rPr>
                <w:rFonts w:ascii="Candara" w:hAnsi="Candara"/>
                <w:sz w:val="22"/>
                <w:szCs w:val="22"/>
              </w:rPr>
            </w:pPr>
          </w:p>
        </w:tc>
        <w:tc>
          <w:tcPr>
            <w:tcW w:w="1710" w:type="dxa"/>
          </w:tcPr>
          <w:p w14:paraId="61BE52E7" w14:textId="4658D5A5" w:rsidR="008177BC" w:rsidRPr="00AB57D3" w:rsidRDefault="008177BC" w:rsidP="005904EE">
            <w:pPr>
              <w:spacing w:after="0"/>
              <w:rPr>
                <w:rFonts w:ascii="Candara" w:hAnsi="Candara"/>
                <w:sz w:val="22"/>
                <w:szCs w:val="22"/>
              </w:rPr>
            </w:pPr>
          </w:p>
        </w:tc>
        <w:tc>
          <w:tcPr>
            <w:tcW w:w="1350" w:type="dxa"/>
          </w:tcPr>
          <w:p w14:paraId="5D7F4EA5" w14:textId="77777777" w:rsidR="008177BC" w:rsidRPr="00AB57D3" w:rsidRDefault="008177BC" w:rsidP="005904EE">
            <w:pPr>
              <w:spacing w:after="0"/>
              <w:rPr>
                <w:rFonts w:ascii="Candara" w:hAnsi="Candara"/>
                <w:sz w:val="22"/>
                <w:szCs w:val="22"/>
              </w:rPr>
            </w:pPr>
          </w:p>
        </w:tc>
        <w:tc>
          <w:tcPr>
            <w:tcW w:w="1350" w:type="dxa"/>
          </w:tcPr>
          <w:p w14:paraId="77F8EAE7" w14:textId="77777777" w:rsidR="008177BC" w:rsidRPr="00AB57D3" w:rsidRDefault="008177BC" w:rsidP="005904EE">
            <w:pPr>
              <w:spacing w:after="0"/>
              <w:rPr>
                <w:rFonts w:ascii="Candara" w:hAnsi="Candara"/>
                <w:sz w:val="22"/>
                <w:szCs w:val="22"/>
              </w:rPr>
            </w:pPr>
          </w:p>
        </w:tc>
        <w:tc>
          <w:tcPr>
            <w:tcW w:w="1530" w:type="dxa"/>
          </w:tcPr>
          <w:p w14:paraId="23588D64" w14:textId="77777777" w:rsidR="008177BC" w:rsidRPr="00AB57D3" w:rsidRDefault="008177BC" w:rsidP="005904EE">
            <w:pPr>
              <w:spacing w:after="0"/>
              <w:rPr>
                <w:rFonts w:ascii="Candara" w:hAnsi="Candara"/>
                <w:sz w:val="22"/>
                <w:szCs w:val="22"/>
              </w:rPr>
            </w:pPr>
          </w:p>
        </w:tc>
        <w:tc>
          <w:tcPr>
            <w:tcW w:w="1440" w:type="dxa"/>
          </w:tcPr>
          <w:p w14:paraId="1734F758" w14:textId="77777777" w:rsidR="008177BC" w:rsidRPr="00AB57D3" w:rsidRDefault="008177BC" w:rsidP="005904EE">
            <w:pPr>
              <w:spacing w:after="0"/>
              <w:rPr>
                <w:rFonts w:ascii="Candara" w:hAnsi="Candara"/>
                <w:sz w:val="22"/>
                <w:szCs w:val="22"/>
              </w:rPr>
            </w:pPr>
          </w:p>
        </w:tc>
        <w:tc>
          <w:tcPr>
            <w:tcW w:w="1363" w:type="dxa"/>
          </w:tcPr>
          <w:p w14:paraId="66019F6B" w14:textId="77777777" w:rsidR="008177BC" w:rsidRPr="00AB57D3" w:rsidRDefault="008177BC" w:rsidP="005904EE">
            <w:pPr>
              <w:spacing w:after="0"/>
              <w:rPr>
                <w:rFonts w:ascii="Candara" w:hAnsi="Candara"/>
                <w:sz w:val="22"/>
                <w:szCs w:val="22"/>
              </w:rPr>
            </w:pPr>
          </w:p>
        </w:tc>
      </w:tr>
      <w:tr w:rsidR="008177BC" w:rsidRPr="00011F38" w14:paraId="4B8BC486" w14:textId="77777777" w:rsidTr="00301880">
        <w:tc>
          <w:tcPr>
            <w:tcW w:w="558" w:type="dxa"/>
          </w:tcPr>
          <w:p w14:paraId="29B57EF6" w14:textId="770F88C1" w:rsidR="008177BC" w:rsidRPr="00AB57D3" w:rsidRDefault="008177BC" w:rsidP="005904EE">
            <w:pPr>
              <w:spacing w:after="0"/>
              <w:rPr>
                <w:rFonts w:ascii="Candara" w:hAnsi="Candara"/>
                <w:sz w:val="22"/>
                <w:szCs w:val="22"/>
              </w:rPr>
            </w:pPr>
          </w:p>
        </w:tc>
        <w:tc>
          <w:tcPr>
            <w:tcW w:w="1710" w:type="dxa"/>
          </w:tcPr>
          <w:p w14:paraId="32D47677" w14:textId="4A389095" w:rsidR="008177BC" w:rsidRPr="00AB57D3" w:rsidRDefault="008177BC" w:rsidP="005904EE">
            <w:pPr>
              <w:spacing w:after="0"/>
              <w:rPr>
                <w:rFonts w:ascii="Candara" w:hAnsi="Candara"/>
                <w:sz w:val="22"/>
                <w:szCs w:val="22"/>
              </w:rPr>
            </w:pPr>
          </w:p>
        </w:tc>
        <w:tc>
          <w:tcPr>
            <w:tcW w:w="1350" w:type="dxa"/>
          </w:tcPr>
          <w:p w14:paraId="1BD17791" w14:textId="77777777" w:rsidR="008177BC" w:rsidRPr="00AB57D3" w:rsidRDefault="008177BC" w:rsidP="005904EE">
            <w:pPr>
              <w:spacing w:after="0"/>
              <w:rPr>
                <w:rFonts w:ascii="Candara" w:hAnsi="Candara"/>
                <w:sz w:val="22"/>
                <w:szCs w:val="22"/>
              </w:rPr>
            </w:pPr>
          </w:p>
        </w:tc>
        <w:tc>
          <w:tcPr>
            <w:tcW w:w="1350" w:type="dxa"/>
          </w:tcPr>
          <w:p w14:paraId="4DE4C254" w14:textId="77777777" w:rsidR="008177BC" w:rsidRPr="00AB57D3" w:rsidRDefault="008177BC" w:rsidP="005904EE">
            <w:pPr>
              <w:spacing w:after="0"/>
              <w:rPr>
                <w:rFonts w:ascii="Candara" w:hAnsi="Candara"/>
                <w:sz w:val="22"/>
                <w:szCs w:val="22"/>
              </w:rPr>
            </w:pPr>
          </w:p>
        </w:tc>
        <w:tc>
          <w:tcPr>
            <w:tcW w:w="1530" w:type="dxa"/>
          </w:tcPr>
          <w:p w14:paraId="5BFFE363" w14:textId="77777777" w:rsidR="008177BC" w:rsidRPr="00AB57D3" w:rsidRDefault="008177BC" w:rsidP="005904EE">
            <w:pPr>
              <w:spacing w:after="0"/>
              <w:rPr>
                <w:rFonts w:ascii="Candara" w:hAnsi="Candara"/>
                <w:sz w:val="22"/>
                <w:szCs w:val="22"/>
              </w:rPr>
            </w:pPr>
          </w:p>
        </w:tc>
        <w:tc>
          <w:tcPr>
            <w:tcW w:w="1440" w:type="dxa"/>
          </w:tcPr>
          <w:p w14:paraId="02C322C3" w14:textId="77777777" w:rsidR="008177BC" w:rsidRPr="00AB57D3" w:rsidRDefault="008177BC" w:rsidP="005904EE">
            <w:pPr>
              <w:spacing w:after="0"/>
              <w:rPr>
                <w:rFonts w:ascii="Candara" w:hAnsi="Candara"/>
                <w:sz w:val="22"/>
                <w:szCs w:val="22"/>
              </w:rPr>
            </w:pPr>
          </w:p>
        </w:tc>
        <w:tc>
          <w:tcPr>
            <w:tcW w:w="1363" w:type="dxa"/>
          </w:tcPr>
          <w:p w14:paraId="1319457F" w14:textId="77777777" w:rsidR="008177BC" w:rsidRPr="00AB57D3" w:rsidRDefault="008177BC" w:rsidP="005904EE">
            <w:pPr>
              <w:spacing w:after="0"/>
              <w:rPr>
                <w:rFonts w:ascii="Candara" w:hAnsi="Candara"/>
                <w:sz w:val="22"/>
                <w:szCs w:val="22"/>
              </w:rPr>
            </w:pPr>
          </w:p>
        </w:tc>
      </w:tr>
      <w:tr w:rsidR="008177BC" w:rsidRPr="00011F38" w14:paraId="47CB5877" w14:textId="77777777" w:rsidTr="00301880">
        <w:tc>
          <w:tcPr>
            <w:tcW w:w="558" w:type="dxa"/>
          </w:tcPr>
          <w:p w14:paraId="4BFF19AD" w14:textId="1CA21D00" w:rsidR="008177BC" w:rsidRPr="00AB57D3" w:rsidRDefault="008177BC" w:rsidP="005904EE">
            <w:pPr>
              <w:spacing w:after="0"/>
              <w:rPr>
                <w:rFonts w:ascii="Candara" w:hAnsi="Candara"/>
                <w:sz w:val="22"/>
                <w:szCs w:val="22"/>
              </w:rPr>
            </w:pPr>
          </w:p>
        </w:tc>
        <w:tc>
          <w:tcPr>
            <w:tcW w:w="1710" w:type="dxa"/>
          </w:tcPr>
          <w:p w14:paraId="1488E940" w14:textId="29FE5225" w:rsidR="008177BC" w:rsidRPr="00AB57D3" w:rsidRDefault="008177BC" w:rsidP="005904EE">
            <w:pPr>
              <w:spacing w:after="0"/>
              <w:rPr>
                <w:rFonts w:ascii="Candara" w:hAnsi="Candara"/>
                <w:sz w:val="22"/>
                <w:szCs w:val="22"/>
              </w:rPr>
            </w:pPr>
          </w:p>
        </w:tc>
        <w:tc>
          <w:tcPr>
            <w:tcW w:w="1350" w:type="dxa"/>
          </w:tcPr>
          <w:p w14:paraId="63690933" w14:textId="77777777" w:rsidR="008177BC" w:rsidRPr="00AB57D3" w:rsidRDefault="008177BC" w:rsidP="005904EE">
            <w:pPr>
              <w:spacing w:after="0"/>
              <w:rPr>
                <w:rFonts w:ascii="Candara" w:hAnsi="Candara"/>
                <w:sz w:val="22"/>
                <w:szCs w:val="22"/>
              </w:rPr>
            </w:pPr>
          </w:p>
        </w:tc>
        <w:tc>
          <w:tcPr>
            <w:tcW w:w="1350" w:type="dxa"/>
          </w:tcPr>
          <w:p w14:paraId="4F92D845" w14:textId="77777777" w:rsidR="008177BC" w:rsidRPr="00AB57D3" w:rsidRDefault="008177BC" w:rsidP="005904EE">
            <w:pPr>
              <w:spacing w:after="0"/>
              <w:rPr>
                <w:rFonts w:ascii="Candara" w:hAnsi="Candara"/>
                <w:sz w:val="22"/>
                <w:szCs w:val="22"/>
              </w:rPr>
            </w:pPr>
          </w:p>
        </w:tc>
        <w:tc>
          <w:tcPr>
            <w:tcW w:w="1530" w:type="dxa"/>
          </w:tcPr>
          <w:p w14:paraId="4F7FBABD" w14:textId="77777777" w:rsidR="008177BC" w:rsidRPr="00AB57D3" w:rsidRDefault="008177BC" w:rsidP="005904EE">
            <w:pPr>
              <w:spacing w:after="0"/>
              <w:rPr>
                <w:rFonts w:ascii="Candara" w:hAnsi="Candara"/>
                <w:sz w:val="22"/>
                <w:szCs w:val="22"/>
              </w:rPr>
            </w:pPr>
          </w:p>
        </w:tc>
        <w:tc>
          <w:tcPr>
            <w:tcW w:w="1440" w:type="dxa"/>
          </w:tcPr>
          <w:p w14:paraId="722BBF2C" w14:textId="77777777" w:rsidR="008177BC" w:rsidRPr="00AB57D3" w:rsidRDefault="008177BC" w:rsidP="005904EE">
            <w:pPr>
              <w:spacing w:after="0"/>
              <w:rPr>
                <w:rFonts w:ascii="Candara" w:hAnsi="Candara"/>
                <w:sz w:val="22"/>
                <w:szCs w:val="22"/>
              </w:rPr>
            </w:pPr>
          </w:p>
        </w:tc>
        <w:tc>
          <w:tcPr>
            <w:tcW w:w="1363" w:type="dxa"/>
          </w:tcPr>
          <w:p w14:paraId="1351E503" w14:textId="77777777" w:rsidR="008177BC" w:rsidRPr="00AB57D3" w:rsidRDefault="008177BC" w:rsidP="005904EE">
            <w:pPr>
              <w:spacing w:after="0"/>
              <w:rPr>
                <w:rFonts w:ascii="Candara" w:hAnsi="Candara"/>
                <w:sz w:val="22"/>
                <w:szCs w:val="22"/>
              </w:rPr>
            </w:pPr>
          </w:p>
        </w:tc>
      </w:tr>
      <w:tr w:rsidR="008177BC" w:rsidRPr="00011F38" w14:paraId="4B92F430" w14:textId="77777777" w:rsidTr="00301880">
        <w:tc>
          <w:tcPr>
            <w:tcW w:w="558" w:type="dxa"/>
          </w:tcPr>
          <w:p w14:paraId="5F0DA5CB" w14:textId="21AEE716" w:rsidR="008177BC" w:rsidRPr="00AB57D3" w:rsidRDefault="008177BC" w:rsidP="005904EE">
            <w:pPr>
              <w:spacing w:after="0"/>
              <w:rPr>
                <w:rFonts w:ascii="Candara" w:hAnsi="Candara"/>
                <w:sz w:val="22"/>
                <w:szCs w:val="22"/>
              </w:rPr>
            </w:pPr>
          </w:p>
        </w:tc>
        <w:tc>
          <w:tcPr>
            <w:tcW w:w="1710" w:type="dxa"/>
          </w:tcPr>
          <w:p w14:paraId="299E5169" w14:textId="123F4E63" w:rsidR="008177BC" w:rsidRPr="00AB57D3" w:rsidRDefault="008177BC" w:rsidP="005904EE">
            <w:pPr>
              <w:spacing w:after="0"/>
              <w:rPr>
                <w:rFonts w:ascii="Candara" w:hAnsi="Candara"/>
                <w:sz w:val="22"/>
                <w:szCs w:val="22"/>
              </w:rPr>
            </w:pPr>
          </w:p>
        </w:tc>
        <w:tc>
          <w:tcPr>
            <w:tcW w:w="1350" w:type="dxa"/>
          </w:tcPr>
          <w:p w14:paraId="39A5FBDE" w14:textId="77777777" w:rsidR="008177BC" w:rsidRPr="00AB57D3" w:rsidRDefault="008177BC" w:rsidP="005904EE">
            <w:pPr>
              <w:spacing w:after="0"/>
              <w:rPr>
                <w:rFonts w:ascii="Candara" w:hAnsi="Candara"/>
                <w:sz w:val="22"/>
                <w:szCs w:val="22"/>
              </w:rPr>
            </w:pPr>
          </w:p>
        </w:tc>
        <w:tc>
          <w:tcPr>
            <w:tcW w:w="1350" w:type="dxa"/>
          </w:tcPr>
          <w:p w14:paraId="2FBC3B82" w14:textId="77777777" w:rsidR="008177BC" w:rsidRPr="00AB57D3" w:rsidRDefault="008177BC" w:rsidP="005904EE">
            <w:pPr>
              <w:spacing w:after="0"/>
              <w:rPr>
                <w:rFonts w:ascii="Candara" w:hAnsi="Candara"/>
                <w:sz w:val="22"/>
                <w:szCs w:val="22"/>
              </w:rPr>
            </w:pPr>
          </w:p>
        </w:tc>
        <w:tc>
          <w:tcPr>
            <w:tcW w:w="1530" w:type="dxa"/>
          </w:tcPr>
          <w:p w14:paraId="6343A51E" w14:textId="77777777" w:rsidR="008177BC" w:rsidRPr="00AB57D3" w:rsidRDefault="008177BC" w:rsidP="005904EE">
            <w:pPr>
              <w:spacing w:after="0"/>
              <w:rPr>
                <w:rFonts w:ascii="Candara" w:hAnsi="Candara"/>
                <w:sz w:val="22"/>
                <w:szCs w:val="22"/>
              </w:rPr>
            </w:pPr>
          </w:p>
        </w:tc>
        <w:tc>
          <w:tcPr>
            <w:tcW w:w="1440" w:type="dxa"/>
          </w:tcPr>
          <w:p w14:paraId="35226743" w14:textId="77777777" w:rsidR="008177BC" w:rsidRPr="00AB57D3" w:rsidRDefault="008177BC" w:rsidP="005904EE">
            <w:pPr>
              <w:spacing w:after="0"/>
              <w:rPr>
                <w:rFonts w:ascii="Candara" w:hAnsi="Candara"/>
                <w:sz w:val="22"/>
                <w:szCs w:val="22"/>
              </w:rPr>
            </w:pPr>
          </w:p>
        </w:tc>
        <w:tc>
          <w:tcPr>
            <w:tcW w:w="1363" w:type="dxa"/>
          </w:tcPr>
          <w:p w14:paraId="03E03662" w14:textId="77777777" w:rsidR="008177BC" w:rsidRPr="00AB57D3" w:rsidRDefault="008177BC" w:rsidP="005904EE">
            <w:pPr>
              <w:spacing w:after="0"/>
              <w:rPr>
                <w:rFonts w:ascii="Candara" w:hAnsi="Candara"/>
                <w:sz w:val="22"/>
                <w:szCs w:val="22"/>
              </w:rPr>
            </w:pPr>
          </w:p>
        </w:tc>
      </w:tr>
      <w:tr w:rsidR="008177BC" w:rsidRPr="00011F38" w14:paraId="6BF3CCA5" w14:textId="77777777" w:rsidTr="00301880">
        <w:tc>
          <w:tcPr>
            <w:tcW w:w="558" w:type="dxa"/>
          </w:tcPr>
          <w:p w14:paraId="5FAEC42E" w14:textId="3D759A72" w:rsidR="008177BC" w:rsidRPr="00AB57D3" w:rsidRDefault="008177BC" w:rsidP="005904EE">
            <w:pPr>
              <w:spacing w:after="0"/>
              <w:rPr>
                <w:rFonts w:ascii="Candara" w:hAnsi="Candara"/>
                <w:sz w:val="22"/>
                <w:szCs w:val="22"/>
              </w:rPr>
            </w:pPr>
          </w:p>
        </w:tc>
        <w:tc>
          <w:tcPr>
            <w:tcW w:w="1710" w:type="dxa"/>
          </w:tcPr>
          <w:p w14:paraId="4EA90462" w14:textId="4DE3F688" w:rsidR="008177BC" w:rsidRPr="00AB57D3" w:rsidRDefault="008177BC" w:rsidP="005904EE">
            <w:pPr>
              <w:spacing w:after="0"/>
              <w:rPr>
                <w:rFonts w:ascii="Candara" w:hAnsi="Candara"/>
                <w:sz w:val="22"/>
                <w:szCs w:val="22"/>
              </w:rPr>
            </w:pPr>
          </w:p>
        </w:tc>
        <w:tc>
          <w:tcPr>
            <w:tcW w:w="1350" w:type="dxa"/>
          </w:tcPr>
          <w:p w14:paraId="4519FE1D" w14:textId="77777777" w:rsidR="008177BC" w:rsidRPr="00AB57D3" w:rsidRDefault="008177BC" w:rsidP="005904EE">
            <w:pPr>
              <w:spacing w:after="0"/>
              <w:rPr>
                <w:rFonts w:ascii="Candara" w:hAnsi="Candara"/>
                <w:sz w:val="22"/>
                <w:szCs w:val="22"/>
              </w:rPr>
            </w:pPr>
          </w:p>
        </w:tc>
        <w:tc>
          <w:tcPr>
            <w:tcW w:w="1350" w:type="dxa"/>
          </w:tcPr>
          <w:p w14:paraId="11368890" w14:textId="77777777" w:rsidR="008177BC" w:rsidRPr="00AB57D3" w:rsidRDefault="008177BC" w:rsidP="005904EE">
            <w:pPr>
              <w:spacing w:after="0"/>
              <w:rPr>
                <w:rFonts w:ascii="Candara" w:hAnsi="Candara"/>
                <w:sz w:val="22"/>
                <w:szCs w:val="22"/>
              </w:rPr>
            </w:pPr>
          </w:p>
        </w:tc>
        <w:tc>
          <w:tcPr>
            <w:tcW w:w="1530" w:type="dxa"/>
          </w:tcPr>
          <w:p w14:paraId="7421B09C" w14:textId="77777777" w:rsidR="008177BC" w:rsidRPr="00AB57D3" w:rsidRDefault="008177BC" w:rsidP="005904EE">
            <w:pPr>
              <w:spacing w:after="0"/>
              <w:rPr>
                <w:rFonts w:ascii="Candara" w:hAnsi="Candara"/>
                <w:sz w:val="22"/>
                <w:szCs w:val="22"/>
              </w:rPr>
            </w:pPr>
          </w:p>
        </w:tc>
        <w:tc>
          <w:tcPr>
            <w:tcW w:w="1440" w:type="dxa"/>
          </w:tcPr>
          <w:p w14:paraId="4B8148A2" w14:textId="77777777" w:rsidR="008177BC" w:rsidRPr="00AB57D3" w:rsidRDefault="008177BC" w:rsidP="005904EE">
            <w:pPr>
              <w:spacing w:after="0"/>
              <w:rPr>
                <w:rFonts w:ascii="Candara" w:hAnsi="Candara"/>
                <w:sz w:val="22"/>
                <w:szCs w:val="22"/>
              </w:rPr>
            </w:pPr>
          </w:p>
        </w:tc>
        <w:tc>
          <w:tcPr>
            <w:tcW w:w="1363" w:type="dxa"/>
          </w:tcPr>
          <w:p w14:paraId="39CC4159" w14:textId="77777777" w:rsidR="008177BC" w:rsidRPr="00AB57D3" w:rsidRDefault="008177BC" w:rsidP="005904EE">
            <w:pPr>
              <w:spacing w:after="0"/>
              <w:rPr>
                <w:rFonts w:ascii="Candara" w:hAnsi="Candara"/>
                <w:sz w:val="22"/>
                <w:szCs w:val="22"/>
              </w:rPr>
            </w:pPr>
          </w:p>
        </w:tc>
      </w:tr>
      <w:tr w:rsidR="008177BC" w:rsidRPr="00011F38" w14:paraId="7F0B58BE" w14:textId="77777777" w:rsidTr="00301880">
        <w:tc>
          <w:tcPr>
            <w:tcW w:w="558" w:type="dxa"/>
          </w:tcPr>
          <w:p w14:paraId="02FEC391" w14:textId="5EB50096" w:rsidR="008177BC" w:rsidRPr="00AB57D3" w:rsidRDefault="008177BC" w:rsidP="005904EE">
            <w:pPr>
              <w:spacing w:after="0"/>
              <w:rPr>
                <w:rFonts w:ascii="Candara" w:hAnsi="Candara"/>
                <w:sz w:val="22"/>
                <w:szCs w:val="22"/>
              </w:rPr>
            </w:pPr>
          </w:p>
        </w:tc>
        <w:tc>
          <w:tcPr>
            <w:tcW w:w="1710" w:type="dxa"/>
          </w:tcPr>
          <w:p w14:paraId="02A13B44" w14:textId="63B2D57D" w:rsidR="008177BC" w:rsidRPr="00AB57D3" w:rsidRDefault="008177BC" w:rsidP="00301880">
            <w:pPr>
              <w:spacing w:after="0"/>
              <w:rPr>
                <w:rFonts w:ascii="Candara" w:hAnsi="Candara"/>
                <w:sz w:val="22"/>
                <w:szCs w:val="22"/>
              </w:rPr>
            </w:pPr>
          </w:p>
        </w:tc>
        <w:tc>
          <w:tcPr>
            <w:tcW w:w="1350" w:type="dxa"/>
          </w:tcPr>
          <w:p w14:paraId="7E6B4BE9" w14:textId="77777777" w:rsidR="008177BC" w:rsidRPr="00AB57D3" w:rsidRDefault="008177BC" w:rsidP="005904EE">
            <w:pPr>
              <w:spacing w:after="0"/>
              <w:rPr>
                <w:rFonts w:ascii="Candara" w:hAnsi="Candara"/>
                <w:sz w:val="22"/>
                <w:szCs w:val="22"/>
              </w:rPr>
            </w:pPr>
          </w:p>
        </w:tc>
        <w:tc>
          <w:tcPr>
            <w:tcW w:w="1350" w:type="dxa"/>
          </w:tcPr>
          <w:p w14:paraId="754C20EC" w14:textId="77777777" w:rsidR="008177BC" w:rsidRPr="00AB57D3" w:rsidRDefault="008177BC" w:rsidP="005904EE">
            <w:pPr>
              <w:spacing w:after="0"/>
              <w:rPr>
                <w:rFonts w:ascii="Candara" w:hAnsi="Candara"/>
                <w:sz w:val="22"/>
                <w:szCs w:val="22"/>
              </w:rPr>
            </w:pPr>
          </w:p>
        </w:tc>
        <w:tc>
          <w:tcPr>
            <w:tcW w:w="1530" w:type="dxa"/>
          </w:tcPr>
          <w:p w14:paraId="0497FD0B" w14:textId="77777777" w:rsidR="008177BC" w:rsidRPr="00AB57D3" w:rsidRDefault="008177BC" w:rsidP="005904EE">
            <w:pPr>
              <w:spacing w:after="0"/>
              <w:rPr>
                <w:rFonts w:ascii="Candara" w:hAnsi="Candara"/>
                <w:sz w:val="22"/>
                <w:szCs w:val="22"/>
              </w:rPr>
            </w:pPr>
          </w:p>
        </w:tc>
        <w:tc>
          <w:tcPr>
            <w:tcW w:w="1440" w:type="dxa"/>
          </w:tcPr>
          <w:p w14:paraId="55D3337C" w14:textId="77777777" w:rsidR="008177BC" w:rsidRPr="00AB57D3" w:rsidRDefault="008177BC" w:rsidP="005904EE">
            <w:pPr>
              <w:spacing w:after="0"/>
              <w:rPr>
                <w:rFonts w:ascii="Candara" w:hAnsi="Candara"/>
                <w:sz w:val="22"/>
                <w:szCs w:val="22"/>
              </w:rPr>
            </w:pPr>
          </w:p>
        </w:tc>
        <w:tc>
          <w:tcPr>
            <w:tcW w:w="1363" w:type="dxa"/>
          </w:tcPr>
          <w:p w14:paraId="226B077F" w14:textId="77777777" w:rsidR="008177BC" w:rsidRPr="00AB57D3" w:rsidRDefault="008177BC" w:rsidP="005904EE">
            <w:pPr>
              <w:spacing w:after="0"/>
              <w:rPr>
                <w:rFonts w:ascii="Candara" w:hAnsi="Candara"/>
                <w:sz w:val="22"/>
                <w:szCs w:val="22"/>
              </w:rPr>
            </w:pPr>
          </w:p>
        </w:tc>
      </w:tr>
      <w:tr w:rsidR="008177BC" w:rsidRPr="00011F38" w14:paraId="39AB0A50" w14:textId="77777777" w:rsidTr="00301880">
        <w:tc>
          <w:tcPr>
            <w:tcW w:w="558" w:type="dxa"/>
          </w:tcPr>
          <w:p w14:paraId="71586768" w14:textId="376C3A09" w:rsidR="008177BC" w:rsidRPr="00AB57D3" w:rsidRDefault="008177BC" w:rsidP="001465B3">
            <w:pPr>
              <w:spacing w:after="0"/>
              <w:rPr>
                <w:rFonts w:ascii="Candara" w:hAnsi="Candara"/>
                <w:sz w:val="22"/>
                <w:szCs w:val="22"/>
              </w:rPr>
            </w:pPr>
          </w:p>
        </w:tc>
        <w:tc>
          <w:tcPr>
            <w:tcW w:w="1710" w:type="dxa"/>
          </w:tcPr>
          <w:p w14:paraId="678400AF" w14:textId="60E47513" w:rsidR="008177BC" w:rsidRPr="00AB57D3" w:rsidRDefault="008177BC" w:rsidP="005904EE">
            <w:pPr>
              <w:spacing w:after="0"/>
              <w:rPr>
                <w:rFonts w:ascii="Candara" w:hAnsi="Candara"/>
                <w:sz w:val="22"/>
                <w:szCs w:val="22"/>
              </w:rPr>
            </w:pPr>
          </w:p>
        </w:tc>
        <w:tc>
          <w:tcPr>
            <w:tcW w:w="1350" w:type="dxa"/>
          </w:tcPr>
          <w:p w14:paraId="4E1B15CF" w14:textId="77777777" w:rsidR="008177BC" w:rsidRPr="00AB57D3" w:rsidRDefault="008177BC" w:rsidP="005904EE">
            <w:pPr>
              <w:spacing w:after="0"/>
              <w:rPr>
                <w:rFonts w:ascii="Candara" w:hAnsi="Candara"/>
                <w:sz w:val="22"/>
                <w:szCs w:val="22"/>
              </w:rPr>
            </w:pPr>
          </w:p>
        </w:tc>
        <w:tc>
          <w:tcPr>
            <w:tcW w:w="1350" w:type="dxa"/>
          </w:tcPr>
          <w:p w14:paraId="0020970C" w14:textId="77777777" w:rsidR="008177BC" w:rsidRPr="00AB57D3" w:rsidRDefault="008177BC" w:rsidP="005904EE">
            <w:pPr>
              <w:spacing w:after="0"/>
              <w:rPr>
                <w:rFonts w:ascii="Candara" w:hAnsi="Candara"/>
                <w:sz w:val="22"/>
                <w:szCs w:val="22"/>
              </w:rPr>
            </w:pPr>
          </w:p>
        </w:tc>
        <w:tc>
          <w:tcPr>
            <w:tcW w:w="1530" w:type="dxa"/>
          </w:tcPr>
          <w:p w14:paraId="7D4F4999" w14:textId="77777777" w:rsidR="008177BC" w:rsidRPr="00AB57D3" w:rsidRDefault="008177BC" w:rsidP="005904EE">
            <w:pPr>
              <w:spacing w:after="0"/>
              <w:rPr>
                <w:rFonts w:ascii="Candara" w:hAnsi="Candara"/>
                <w:sz w:val="22"/>
                <w:szCs w:val="22"/>
              </w:rPr>
            </w:pPr>
          </w:p>
        </w:tc>
        <w:tc>
          <w:tcPr>
            <w:tcW w:w="1440" w:type="dxa"/>
          </w:tcPr>
          <w:p w14:paraId="65C77329" w14:textId="77777777" w:rsidR="008177BC" w:rsidRPr="00AB57D3" w:rsidRDefault="008177BC" w:rsidP="005904EE">
            <w:pPr>
              <w:spacing w:after="0"/>
              <w:rPr>
                <w:rFonts w:ascii="Candara" w:hAnsi="Candara"/>
                <w:sz w:val="22"/>
                <w:szCs w:val="22"/>
              </w:rPr>
            </w:pPr>
          </w:p>
        </w:tc>
        <w:tc>
          <w:tcPr>
            <w:tcW w:w="1363" w:type="dxa"/>
          </w:tcPr>
          <w:p w14:paraId="2F99C86F" w14:textId="77777777" w:rsidR="008177BC" w:rsidRPr="00AB57D3" w:rsidRDefault="008177BC" w:rsidP="005904EE">
            <w:pPr>
              <w:spacing w:after="0"/>
              <w:rPr>
                <w:rFonts w:ascii="Candara" w:hAnsi="Candara"/>
                <w:sz w:val="22"/>
                <w:szCs w:val="22"/>
              </w:rPr>
            </w:pPr>
          </w:p>
        </w:tc>
      </w:tr>
      <w:tr w:rsidR="00301880" w:rsidRPr="00011F38" w14:paraId="7330E2FD" w14:textId="77777777" w:rsidTr="00301880">
        <w:tc>
          <w:tcPr>
            <w:tcW w:w="558" w:type="dxa"/>
          </w:tcPr>
          <w:p w14:paraId="71B77D8B" w14:textId="3BD931DF" w:rsidR="00301880" w:rsidRPr="00AB57D3" w:rsidRDefault="00301880" w:rsidP="005904EE">
            <w:pPr>
              <w:spacing w:after="0"/>
              <w:rPr>
                <w:rFonts w:ascii="Candara" w:hAnsi="Candara"/>
                <w:sz w:val="22"/>
                <w:szCs w:val="22"/>
              </w:rPr>
            </w:pPr>
          </w:p>
        </w:tc>
        <w:tc>
          <w:tcPr>
            <w:tcW w:w="1710" w:type="dxa"/>
          </w:tcPr>
          <w:p w14:paraId="27583F93" w14:textId="4DFB46D5" w:rsidR="00301880" w:rsidRPr="00AB57D3" w:rsidRDefault="00301880" w:rsidP="005904EE">
            <w:pPr>
              <w:spacing w:after="0"/>
              <w:rPr>
                <w:rFonts w:ascii="Candara" w:hAnsi="Candara"/>
                <w:sz w:val="22"/>
                <w:szCs w:val="22"/>
              </w:rPr>
            </w:pPr>
          </w:p>
        </w:tc>
        <w:tc>
          <w:tcPr>
            <w:tcW w:w="1350" w:type="dxa"/>
          </w:tcPr>
          <w:p w14:paraId="7F8BAA76" w14:textId="77777777" w:rsidR="00301880" w:rsidRPr="00AB57D3" w:rsidRDefault="00301880" w:rsidP="005904EE">
            <w:pPr>
              <w:spacing w:after="0"/>
              <w:rPr>
                <w:rFonts w:ascii="Candara" w:hAnsi="Candara"/>
                <w:sz w:val="22"/>
                <w:szCs w:val="22"/>
              </w:rPr>
            </w:pPr>
          </w:p>
        </w:tc>
        <w:tc>
          <w:tcPr>
            <w:tcW w:w="1350" w:type="dxa"/>
          </w:tcPr>
          <w:p w14:paraId="2C177CAF" w14:textId="77777777" w:rsidR="00301880" w:rsidRPr="00AB57D3" w:rsidRDefault="00301880" w:rsidP="005904EE">
            <w:pPr>
              <w:spacing w:after="0"/>
              <w:rPr>
                <w:rFonts w:ascii="Candara" w:hAnsi="Candara"/>
                <w:sz w:val="22"/>
                <w:szCs w:val="22"/>
              </w:rPr>
            </w:pPr>
          </w:p>
        </w:tc>
        <w:tc>
          <w:tcPr>
            <w:tcW w:w="1530" w:type="dxa"/>
          </w:tcPr>
          <w:p w14:paraId="1C171D51" w14:textId="77777777" w:rsidR="00301880" w:rsidRPr="00AB57D3" w:rsidRDefault="00301880" w:rsidP="005904EE">
            <w:pPr>
              <w:spacing w:after="0"/>
              <w:rPr>
                <w:rFonts w:ascii="Candara" w:hAnsi="Candara"/>
                <w:sz w:val="22"/>
                <w:szCs w:val="22"/>
              </w:rPr>
            </w:pPr>
          </w:p>
        </w:tc>
        <w:tc>
          <w:tcPr>
            <w:tcW w:w="1440" w:type="dxa"/>
          </w:tcPr>
          <w:p w14:paraId="3DCC7ACD" w14:textId="77777777" w:rsidR="00301880" w:rsidRPr="00AB57D3" w:rsidRDefault="00301880" w:rsidP="005904EE">
            <w:pPr>
              <w:spacing w:after="0"/>
              <w:rPr>
                <w:rFonts w:ascii="Candara" w:hAnsi="Candara"/>
                <w:sz w:val="22"/>
                <w:szCs w:val="22"/>
              </w:rPr>
            </w:pPr>
          </w:p>
        </w:tc>
        <w:tc>
          <w:tcPr>
            <w:tcW w:w="1363" w:type="dxa"/>
          </w:tcPr>
          <w:p w14:paraId="688FE429" w14:textId="77777777" w:rsidR="00301880" w:rsidRPr="00AB57D3" w:rsidRDefault="00301880" w:rsidP="005904EE">
            <w:pPr>
              <w:spacing w:after="0"/>
              <w:rPr>
                <w:rFonts w:ascii="Candara" w:hAnsi="Candara"/>
                <w:sz w:val="22"/>
                <w:szCs w:val="22"/>
              </w:rPr>
            </w:pPr>
          </w:p>
        </w:tc>
      </w:tr>
      <w:tr w:rsidR="00301880" w:rsidRPr="00011F38" w14:paraId="3ABD76F1" w14:textId="77777777" w:rsidTr="00301880">
        <w:tc>
          <w:tcPr>
            <w:tcW w:w="558" w:type="dxa"/>
          </w:tcPr>
          <w:p w14:paraId="35810BE8" w14:textId="77777777" w:rsidR="00301880" w:rsidRPr="00AB57D3" w:rsidRDefault="00301880" w:rsidP="005904EE">
            <w:pPr>
              <w:spacing w:after="0"/>
              <w:rPr>
                <w:rFonts w:ascii="Candara" w:hAnsi="Candara"/>
                <w:sz w:val="22"/>
                <w:szCs w:val="22"/>
              </w:rPr>
            </w:pPr>
          </w:p>
        </w:tc>
        <w:tc>
          <w:tcPr>
            <w:tcW w:w="1710" w:type="dxa"/>
          </w:tcPr>
          <w:p w14:paraId="32B290D5" w14:textId="77777777" w:rsidR="00301880" w:rsidRPr="00AB57D3" w:rsidRDefault="00301880" w:rsidP="005904EE">
            <w:pPr>
              <w:spacing w:after="0"/>
              <w:rPr>
                <w:rFonts w:ascii="Candara" w:hAnsi="Candara"/>
                <w:sz w:val="22"/>
                <w:szCs w:val="22"/>
              </w:rPr>
            </w:pPr>
          </w:p>
        </w:tc>
        <w:tc>
          <w:tcPr>
            <w:tcW w:w="1350" w:type="dxa"/>
          </w:tcPr>
          <w:p w14:paraId="076B1526" w14:textId="77777777" w:rsidR="00301880" w:rsidRPr="00AB57D3" w:rsidRDefault="00301880" w:rsidP="005904EE">
            <w:pPr>
              <w:spacing w:after="0"/>
              <w:rPr>
                <w:rFonts w:ascii="Candara" w:hAnsi="Candara"/>
                <w:sz w:val="22"/>
                <w:szCs w:val="22"/>
              </w:rPr>
            </w:pPr>
          </w:p>
        </w:tc>
        <w:tc>
          <w:tcPr>
            <w:tcW w:w="1350" w:type="dxa"/>
          </w:tcPr>
          <w:p w14:paraId="3216F725" w14:textId="77777777" w:rsidR="00301880" w:rsidRPr="00AB57D3" w:rsidRDefault="00301880" w:rsidP="005904EE">
            <w:pPr>
              <w:spacing w:after="0"/>
              <w:rPr>
                <w:rFonts w:ascii="Candara" w:hAnsi="Candara"/>
                <w:sz w:val="22"/>
                <w:szCs w:val="22"/>
              </w:rPr>
            </w:pPr>
          </w:p>
        </w:tc>
        <w:tc>
          <w:tcPr>
            <w:tcW w:w="1530" w:type="dxa"/>
          </w:tcPr>
          <w:p w14:paraId="361423F4" w14:textId="77777777" w:rsidR="00301880" w:rsidRPr="00AB57D3" w:rsidRDefault="00301880" w:rsidP="005904EE">
            <w:pPr>
              <w:spacing w:after="0"/>
              <w:rPr>
                <w:rFonts w:ascii="Candara" w:hAnsi="Candara"/>
                <w:sz w:val="22"/>
                <w:szCs w:val="22"/>
              </w:rPr>
            </w:pPr>
          </w:p>
        </w:tc>
        <w:tc>
          <w:tcPr>
            <w:tcW w:w="1440" w:type="dxa"/>
          </w:tcPr>
          <w:p w14:paraId="3DB4157E" w14:textId="77777777" w:rsidR="00301880" w:rsidRPr="00AB57D3" w:rsidRDefault="00301880" w:rsidP="005904EE">
            <w:pPr>
              <w:spacing w:after="0"/>
              <w:rPr>
                <w:rFonts w:ascii="Candara" w:hAnsi="Candara"/>
                <w:sz w:val="22"/>
                <w:szCs w:val="22"/>
              </w:rPr>
            </w:pPr>
          </w:p>
        </w:tc>
        <w:tc>
          <w:tcPr>
            <w:tcW w:w="1363" w:type="dxa"/>
          </w:tcPr>
          <w:p w14:paraId="40A9520C" w14:textId="77777777" w:rsidR="00301880" w:rsidRPr="00AB57D3" w:rsidRDefault="00301880" w:rsidP="005904EE">
            <w:pPr>
              <w:spacing w:after="0"/>
              <w:rPr>
                <w:rFonts w:ascii="Candara" w:hAnsi="Candara"/>
                <w:sz w:val="22"/>
                <w:szCs w:val="22"/>
              </w:rPr>
            </w:pPr>
          </w:p>
        </w:tc>
      </w:tr>
      <w:tr w:rsidR="00301880" w:rsidRPr="00011F38" w14:paraId="25E55581" w14:textId="77777777" w:rsidTr="00301880">
        <w:tc>
          <w:tcPr>
            <w:tcW w:w="558" w:type="dxa"/>
          </w:tcPr>
          <w:p w14:paraId="1188DA90" w14:textId="77777777" w:rsidR="00301880" w:rsidRPr="00AB57D3" w:rsidRDefault="00301880" w:rsidP="005904EE">
            <w:pPr>
              <w:spacing w:after="0"/>
              <w:rPr>
                <w:rFonts w:ascii="Candara" w:hAnsi="Candara"/>
                <w:sz w:val="22"/>
                <w:szCs w:val="22"/>
              </w:rPr>
            </w:pPr>
          </w:p>
        </w:tc>
        <w:tc>
          <w:tcPr>
            <w:tcW w:w="1710" w:type="dxa"/>
          </w:tcPr>
          <w:p w14:paraId="4A358614" w14:textId="77777777" w:rsidR="00301880" w:rsidRPr="00AB57D3" w:rsidRDefault="00301880" w:rsidP="005904EE">
            <w:pPr>
              <w:spacing w:after="0"/>
              <w:rPr>
                <w:rFonts w:ascii="Candara" w:hAnsi="Candara"/>
                <w:sz w:val="22"/>
                <w:szCs w:val="22"/>
              </w:rPr>
            </w:pPr>
          </w:p>
        </w:tc>
        <w:tc>
          <w:tcPr>
            <w:tcW w:w="1350" w:type="dxa"/>
          </w:tcPr>
          <w:p w14:paraId="026576D9" w14:textId="77777777" w:rsidR="00301880" w:rsidRPr="00AB57D3" w:rsidRDefault="00301880" w:rsidP="005904EE">
            <w:pPr>
              <w:spacing w:after="0"/>
              <w:rPr>
                <w:rFonts w:ascii="Candara" w:hAnsi="Candara"/>
                <w:sz w:val="22"/>
                <w:szCs w:val="22"/>
              </w:rPr>
            </w:pPr>
          </w:p>
        </w:tc>
        <w:tc>
          <w:tcPr>
            <w:tcW w:w="1350" w:type="dxa"/>
          </w:tcPr>
          <w:p w14:paraId="098D248C" w14:textId="77777777" w:rsidR="00301880" w:rsidRPr="00AB57D3" w:rsidRDefault="00301880" w:rsidP="005904EE">
            <w:pPr>
              <w:spacing w:after="0"/>
              <w:rPr>
                <w:rFonts w:ascii="Candara" w:hAnsi="Candara"/>
                <w:sz w:val="22"/>
                <w:szCs w:val="22"/>
              </w:rPr>
            </w:pPr>
          </w:p>
        </w:tc>
        <w:tc>
          <w:tcPr>
            <w:tcW w:w="1530" w:type="dxa"/>
          </w:tcPr>
          <w:p w14:paraId="06BFCDCE" w14:textId="77777777" w:rsidR="00301880" w:rsidRPr="00AB57D3" w:rsidRDefault="00301880" w:rsidP="005904EE">
            <w:pPr>
              <w:spacing w:after="0"/>
              <w:rPr>
                <w:rFonts w:ascii="Candara" w:hAnsi="Candara"/>
                <w:sz w:val="22"/>
                <w:szCs w:val="22"/>
              </w:rPr>
            </w:pPr>
          </w:p>
        </w:tc>
        <w:tc>
          <w:tcPr>
            <w:tcW w:w="1440" w:type="dxa"/>
          </w:tcPr>
          <w:p w14:paraId="07471220" w14:textId="77777777" w:rsidR="00301880" w:rsidRPr="00AB57D3" w:rsidRDefault="00301880" w:rsidP="005904EE">
            <w:pPr>
              <w:spacing w:after="0"/>
              <w:rPr>
                <w:rFonts w:ascii="Candara" w:hAnsi="Candara"/>
                <w:sz w:val="22"/>
                <w:szCs w:val="22"/>
              </w:rPr>
            </w:pPr>
          </w:p>
        </w:tc>
        <w:tc>
          <w:tcPr>
            <w:tcW w:w="1363" w:type="dxa"/>
          </w:tcPr>
          <w:p w14:paraId="4C8F05FB" w14:textId="77777777" w:rsidR="00301880" w:rsidRPr="00AB57D3" w:rsidRDefault="00301880" w:rsidP="005904EE">
            <w:pPr>
              <w:spacing w:after="0"/>
              <w:rPr>
                <w:rFonts w:ascii="Candara" w:hAnsi="Candara"/>
                <w:sz w:val="22"/>
                <w:szCs w:val="22"/>
              </w:rPr>
            </w:pPr>
          </w:p>
        </w:tc>
      </w:tr>
    </w:tbl>
    <w:tbl>
      <w:tblPr>
        <w:tblW w:w="8730" w:type="dxa"/>
        <w:tblInd w:w="18" w:type="dxa"/>
        <w:tblLayout w:type="fixed"/>
        <w:tblLook w:val="0000" w:firstRow="0" w:lastRow="0" w:firstColumn="0" w:lastColumn="0" w:noHBand="0" w:noVBand="0"/>
      </w:tblPr>
      <w:tblGrid>
        <w:gridCol w:w="3894"/>
        <w:gridCol w:w="4836"/>
      </w:tblGrid>
      <w:tr w:rsidR="008177BC" w:rsidRPr="00011F38" w14:paraId="69F5FC97" w14:textId="77777777" w:rsidTr="005904EE">
        <w:trPr>
          <w:trHeight w:val="388"/>
        </w:trPr>
        <w:tc>
          <w:tcPr>
            <w:tcW w:w="3894" w:type="dxa"/>
          </w:tcPr>
          <w:p w14:paraId="6A0DEC8F" w14:textId="77777777" w:rsidR="008177BC" w:rsidRPr="00AB57D3" w:rsidRDefault="008177BC" w:rsidP="005904EE">
            <w:pPr>
              <w:autoSpaceDE w:val="0"/>
              <w:autoSpaceDN w:val="0"/>
              <w:adjustRightInd w:val="0"/>
              <w:spacing w:after="0"/>
              <w:rPr>
                <w:rFonts w:ascii="Candara" w:hAnsi="Candara"/>
                <w:color w:val="000000"/>
                <w:sz w:val="22"/>
                <w:szCs w:val="22"/>
              </w:rPr>
            </w:pPr>
          </w:p>
          <w:p w14:paraId="33391AB8"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30C2C67B" w14:textId="77777777" w:rsidR="008177BC" w:rsidRPr="00AB57D3" w:rsidRDefault="008177BC" w:rsidP="005904EE">
            <w:pPr>
              <w:autoSpaceDE w:val="0"/>
              <w:autoSpaceDN w:val="0"/>
              <w:adjustRightInd w:val="0"/>
              <w:spacing w:after="0"/>
              <w:rPr>
                <w:rFonts w:ascii="Candara" w:hAnsi="Candara"/>
                <w:color w:val="000000"/>
                <w:sz w:val="22"/>
                <w:szCs w:val="22"/>
              </w:rPr>
            </w:pPr>
          </w:p>
          <w:p w14:paraId="3B453B05"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0E38363D" w14:textId="77777777" w:rsidTr="005904EE">
        <w:trPr>
          <w:trHeight w:val="528"/>
        </w:trPr>
        <w:tc>
          <w:tcPr>
            <w:tcW w:w="3894" w:type="dxa"/>
            <w:vAlign w:val="center"/>
          </w:tcPr>
          <w:p w14:paraId="1CE81B87"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0F74C863"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631D87C8" w14:textId="77777777" w:rsidTr="005904EE">
        <w:trPr>
          <w:trHeight w:val="528"/>
        </w:trPr>
        <w:tc>
          <w:tcPr>
            <w:tcW w:w="3894" w:type="dxa"/>
          </w:tcPr>
          <w:p w14:paraId="1D858573"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265D449A"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713F157E" w14:textId="77777777" w:rsidTr="005904EE">
        <w:trPr>
          <w:trHeight w:val="380"/>
        </w:trPr>
        <w:tc>
          <w:tcPr>
            <w:tcW w:w="3894" w:type="dxa"/>
          </w:tcPr>
          <w:p w14:paraId="7EEEFA90"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310F70A2" w14:textId="77777777" w:rsidR="008177BC" w:rsidRPr="00AB57D3" w:rsidRDefault="008177BC" w:rsidP="005904EE">
            <w:pPr>
              <w:autoSpaceDE w:val="0"/>
              <w:autoSpaceDN w:val="0"/>
              <w:adjustRightInd w:val="0"/>
              <w:spacing w:after="0"/>
              <w:rPr>
                <w:rFonts w:ascii="Candara" w:hAnsi="Candara"/>
                <w:color w:val="000000"/>
                <w:sz w:val="22"/>
                <w:szCs w:val="22"/>
              </w:rPr>
            </w:pPr>
          </w:p>
          <w:p w14:paraId="3860B651"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1C287B56" w14:textId="77777777" w:rsidR="008177BC" w:rsidRPr="00AB57D3" w:rsidRDefault="008177BC" w:rsidP="008177BC">
      <w:pPr>
        <w:spacing w:after="0"/>
        <w:rPr>
          <w:rFonts w:ascii="Candara" w:hAnsi="Candara"/>
          <w:b/>
          <w:sz w:val="22"/>
          <w:szCs w:val="22"/>
        </w:rPr>
      </w:pPr>
    </w:p>
    <w:p w14:paraId="58104FC2" w14:textId="77777777" w:rsidR="008177BC" w:rsidRPr="00AB57D3" w:rsidRDefault="008177BC" w:rsidP="008177BC">
      <w:pPr>
        <w:spacing w:after="0"/>
        <w:rPr>
          <w:rFonts w:ascii="Candara" w:hAnsi="Candara"/>
          <w:b/>
          <w:sz w:val="22"/>
          <w:szCs w:val="22"/>
        </w:rPr>
      </w:pPr>
      <w:r w:rsidRPr="00AB57D3">
        <w:rPr>
          <w:rFonts w:ascii="Candara" w:hAnsi="Candara"/>
          <w:b/>
          <w:sz w:val="22"/>
          <w:szCs w:val="22"/>
        </w:rPr>
        <w:t>Note:</w:t>
      </w:r>
    </w:p>
    <w:p w14:paraId="04D0A431" w14:textId="77777777" w:rsidR="008177BC" w:rsidRPr="00AB57D3" w:rsidRDefault="008177BC">
      <w:pPr>
        <w:pStyle w:val="ListParagraph"/>
        <w:numPr>
          <w:ilvl w:val="0"/>
          <w:numId w:val="63"/>
        </w:numPr>
        <w:spacing w:after="0"/>
        <w:rPr>
          <w:rFonts w:ascii="Candara" w:hAnsi="Candara"/>
          <w:i/>
          <w:sz w:val="22"/>
          <w:szCs w:val="22"/>
        </w:rPr>
      </w:pPr>
      <w:r w:rsidRPr="00AB57D3">
        <w:rPr>
          <w:rFonts w:ascii="Candara" w:hAnsi="Candara"/>
          <w:i/>
          <w:sz w:val="22"/>
          <w:szCs w:val="22"/>
        </w:rPr>
        <w:t xml:space="preserve">Please furnish the complete Site organization chart proposed to be set up for execution of the Contract. </w:t>
      </w:r>
    </w:p>
    <w:p w14:paraId="53378FB1" w14:textId="77777777" w:rsidR="008177BC" w:rsidRPr="00AB57D3" w:rsidRDefault="008177BC">
      <w:pPr>
        <w:pStyle w:val="ListParagraph"/>
        <w:numPr>
          <w:ilvl w:val="0"/>
          <w:numId w:val="63"/>
        </w:numPr>
        <w:spacing w:after="0"/>
        <w:rPr>
          <w:rFonts w:ascii="Candara" w:hAnsi="Candara"/>
          <w:i/>
          <w:sz w:val="22"/>
          <w:szCs w:val="22"/>
        </w:rPr>
      </w:pPr>
      <w:r w:rsidRPr="00AB57D3">
        <w:rPr>
          <w:rFonts w:ascii="Candara" w:hAnsi="Candara"/>
          <w:i/>
          <w:sz w:val="22"/>
          <w:szCs w:val="22"/>
        </w:rPr>
        <w:t>Continuation sheets of like size and format, may be used and annexed to this Form if required.</w:t>
      </w:r>
      <w:r w:rsidRPr="00AB57D3">
        <w:rPr>
          <w:rFonts w:ascii="Candara" w:hAnsi="Candara"/>
          <w:i/>
          <w:sz w:val="22"/>
          <w:szCs w:val="22"/>
        </w:rPr>
        <w:br/>
      </w:r>
    </w:p>
    <w:p w14:paraId="1590535E" w14:textId="77777777" w:rsidR="008177BC" w:rsidRPr="00AB57D3" w:rsidRDefault="008177BC" w:rsidP="008177BC">
      <w:pPr>
        <w:tabs>
          <w:tab w:val="clear" w:pos="720"/>
          <w:tab w:val="clear" w:pos="1440"/>
          <w:tab w:val="clear" w:pos="2304"/>
        </w:tabs>
        <w:spacing w:after="200" w:line="276" w:lineRule="auto"/>
        <w:jc w:val="left"/>
        <w:rPr>
          <w:rFonts w:ascii="Candara" w:hAnsi="Candara"/>
          <w:b/>
          <w:sz w:val="22"/>
          <w:szCs w:val="22"/>
        </w:rPr>
      </w:pPr>
      <w:r w:rsidRPr="00AB57D3">
        <w:rPr>
          <w:rFonts w:ascii="Candara" w:hAnsi="Candara"/>
          <w:b/>
          <w:sz w:val="22"/>
          <w:szCs w:val="22"/>
        </w:rPr>
        <w:br w:type="page"/>
      </w:r>
    </w:p>
    <w:p w14:paraId="5CDAFD5C" w14:textId="77777777" w:rsidR="008177BC" w:rsidRPr="00D018A8" w:rsidRDefault="008177BC" w:rsidP="008177BC">
      <w:pPr>
        <w:tabs>
          <w:tab w:val="clear" w:pos="720"/>
          <w:tab w:val="clear" w:pos="1440"/>
          <w:tab w:val="clear" w:pos="2304"/>
        </w:tabs>
        <w:spacing w:after="200" w:line="276" w:lineRule="auto"/>
        <w:jc w:val="left"/>
        <w:rPr>
          <w:rFonts w:ascii="Candara" w:hAnsi="Candara"/>
          <w:b/>
          <w:color w:val="1A00FD"/>
          <w:sz w:val="22"/>
          <w:szCs w:val="22"/>
        </w:rPr>
      </w:pPr>
      <w:r w:rsidRPr="00D018A8">
        <w:rPr>
          <w:rFonts w:ascii="Candara" w:hAnsi="Candara"/>
          <w:b/>
          <w:color w:val="1A00FD"/>
          <w:sz w:val="22"/>
          <w:szCs w:val="22"/>
        </w:rPr>
        <w:lastRenderedPageBreak/>
        <w:t xml:space="preserve">Form 6F: Brief write up regarding </w:t>
      </w:r>
      <w:r w:rsidR="00A43CDA" w:rsidRPr="00D018A8">
        <w:rPr>
          <w:rFonts w:ascii="Candara" w:hAnsi="Candara"/>
          <w:b/>
          <w:color w:val="1A00FD"/>
          <w:sz w:val="22"/>
          <w:szCs w:val="22"/>
        </w:rPr>
        <w:t xml:space="preserve">Construction Methodology and </w:t>
      </w:r>
      <w:r w:rsidRPr="00D018A8">
        <w:rPr>
          <w:rFonts w:ascii="Candara" w:hAnsi="Candara"/>
          <w:b/>
          <w:color w:val="1A00FD"/>
          <w:sz w:val="22"/>
          <w:szCs w:val="22"/>
        </w:rPr>
        <w:t>Project Management</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177BC" w:rsidRPr="00011F38" w14:paraId="50901F75" w14:textId="77777777" w:rsidTr="005904EE">
        <w:trPr>
          <w:trHeight w:val="1683"/>
        </w:trPr>
        <w:tc>
          <w:tcPr>
            <w:tcW w:w="4698" w:type="dxa"/>
          </w:tcPr>
          <w:p w14:paraId="5836A5CF"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r w:rsidRPr="00AB57D3">
              <w:rPr>
                <w:rFonts w:ascii="Candara" w:hAnsi="Candara"/>
                <w:sz w:val="22"/>
                <w:szCs w:val="22"/>
              </w:rPr>
              <w:t>Bidder’s Name &amp; Address:..........................</w:t>
            </w:r>
          </w:p>
          <w:p w14:paraId="4383EBE9"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36FE3132" w14:textId="6D83D52C"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p w14:paraId="50B2260D" w14:textId="77777777" w:rsidR="008177BC" w:rsidRPr="00AB57D3" w:rsidRDefault="008177BC" w:rsidP="005904EE">
            <w:pPr>
              <w:pStyle w:val="PlainText"/>
              <w:ind w:left="-108"/>
              <w:rPr>
                <w:rFonts w:ascii="Candara" w:eastAsia="MS Mincho" w:hAnsi="Candara" w:cs="Times New Roman"/>
                <w:sz w:val="22"/>
                <w:szCs w:val="22"/>
              </w:rPr>
            </w:pPr>
            <w:r w:rsidRPr="00AB57D3">
              <w:rPr>
                <w:rFonts w:ascii="Candara" w:eastAsia="MS Mincho" w:hAnsi="Candara" w:cs="Times New Roman"/>
                <w:sz w:val="22"/>
                <w:szCs w:val="22"/>
              </w:rPr>
              <w:t>Dear Sir/Madam,</w:t>
            </w:r>
          </w:p>
        </w:tc>
        <w:tc>
          <w:tcPr>
            <w:tcW w:w="4122" w:type="dxa"/>
          </w:tcPr>
          <w:p w14:paraId="5D6AA739"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5F9E2220"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bl>
    <w:p w14:paraId="4413B2AE" w14:textId="77777777" w:rsidR="008177BC" w:rsidRPr="00AB57D3" w:rsidRDefault="008177BC" w:rsidP="008177BC">
      <w:pPr>
        <w:pStyle w:val="PlainText"/>
        <w:ind w:left="-108"/>
        <w:rPr>
          <w:rFonts w:ascii="Candara" w:eastAsia="MS Mincho" w:hAnsi="Candara" w:cs="Times New Roman"/>
          <w:sz w:val="22"/>
          <w:szCs w:val="22"/>
        </w:rPr>
      </w:pPr>
    </w:p>
    <w:p w14:paraId="42BA9B9F" w14:textId="0B620743" w:rsidR="008177BC" w:rsidRPr="00AB57D3" w:rsidRDefault="008177BC" w:rsidP="008177BC">
      <w:pPr>
        <w:pStyle w:val="PlainText"/>
        <w:pBdr>
          <w:bottom w:val="single" w:sz="6" w:space="1" w:color="auto"/>
        </w:pBdr>
        <w:rPr>
          <w:rFonts w:ascii="Candara" w:eastAsia="MS Mincho" w:hAnsi="Candara" w:cs="Times New Roman"/>
          <w:sz w:val="22"/>
          <w:szCs w:val="22"/>
        </w:rPr>
      </w:pPr>
      <w:r w:rsidRPr="00AB57D3">
        <w:rPr>
          <w:rFonts w:ascii="Candara" w:eastAsia="MS Mincho" w:hAnsi="Candara" w:cs="Times New Roman"/>
          <w:sz w:val="22"/>
          <w:szCs w:val="22"/>
        </w:rPr>
        <w:t xml:space="preserve">In line with </w:t>
      </w:r>
      <w:r w:rsidR="00425662" w:rsidRPr="00674B51">
        <w:rPr>
          <w:rFonts w:ascii="Candara" w:hAnsi="Candara"/>
          <w:sz w:val="22"/>
          <w:szCs w:val="22"/>
          <w:highlight w:val="yellow"/>
        </w:rPr>
        <w:fldChar w:fldCharType="begin"/>
      </w:r>
      <w:r w:rsidR="00425662" w:rsidRPr="00674B51">
        <w:rPr>
          <w:rFonts w:ascii="Candara" w:hAnsi="Candara"/>
          <w:sz w:val="22"/>
          <w:szCs w:val="22"/>
          <w:highlight w:val="yellow"/>
        </w:rPr>
        <w:instrText xml:space="preserve"> REF _Ref273697389 \r \h  \* MERGEFORMAT </w:instrText>
      </w:r>
      <w:r w:rsidR="00425662" w:rsidRPr="00674B51">
        <w:rPr>
          <w:rFonts w:ascii="Candara" w:hAnsi="Candara"/>
          <w:sz w:val="22"/>
          <w:szCs w:val="22"/>
          <w:highlight w:val="yellow"/>
        </w:rPr>
      </w:r>
      <w:r w:rsidR="00425662" w:rsidRPr="00674B51">
        <w:rPr>
          <w:rFonts w:ascii="Candara" w:hAnsi="Candara"/>
          <w:sz w:val="22"/>
          <w:szCs w:val="22"/>
          <w:highlight w:val="yellow"/>
        </w:rPr>
        <w:fldChar w:fldCharType="separate"/>
      </w:r>
      <w:r w:rsidR="00ED0056" w:rsidRPr="00ED0056">
        <w:rPr>
          <w:rFonts w:ascii="Candara" w:eastAsia="MS Mincho" w:hAnsi="Candara" w:cs="Times New Roman"/>
          <w:sz w:val="22"/>
          <w:szCs w:val="22"/>
          <w:highlight w:val="yellow"/>
        </w:rPr>
        <w:t>ITB. 18</w:t>
      </w:r>
      <w:r w:rsidR="00425662" w:rsidRPr="00674B51">
        <w:rPr>
          <w:rFonts w:ascii="Candara" w:hAnsi="Candara"/>
          <w:sz w:val="22"/>
          <w:szCs w:val="22"/>
          <w:highlight w:val="yellow"/>
        </w:rPr>
        <w:fldChar w:fldCharType="end"/>
      </w:r>
      <w:r w:rsidRPr="00AB57D3">
        <w:rPr>
          <w:rFonts w:ascii="Candara" w:eastAsia="MS Mincho" w:hAnsi="Candara" w:cs="Times New Roman"/>
          <w:sz w:val="22"/>
          <w:szCs w:val="22"/>
        </w:rPr>
        <w:t>, we furnish below the brief write up in support of our established project management organization</w:t>
      </w:r>
      <w:r w:rsidR="00C42C1E" w:rsidRPr="00AB57D3">
        <w:rPr>
          <w:rFonts w:ascii="Candara" w:eastAsia="MS Mincho" w:hAnsi="Candara" w:cs="Times New Roman"/>
          <w:sz w:val="22"/>
          <w:szCs w:val="22"/>
        </w:rPr>
        <w:t xml:space="preserve"> and construction methodology to be adopted for the execution of the Work</w:t>
      </w:r>
      <w:r w:rsidRPr="00AB57D3">
        <w:rPr>
          <w:rFonts w:ascii="Candara" w:eastAsia="MS Mincho" w:hAnsi="Candara" w:cs="Times New Roman"/>
          <w:sz w:val="22"/>
          <w:szCs w:val="22"/>
        </w:rPr>
        <w:t>.</w:t>
      </w:r>
    </w:p>
    <w:p w14:paraId="0BF0F782"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3653FA6A" w14:textId="77777777" w:rsidR="00A43CDA" w:rsidRPr="00AB57D3" w:rsidRDefault="00A43CDA" w:rsidP="008177BC">
      <w:pPr>
        <w:tabs>
          <w:tab w:val="clear" w:pos="720"/>
          <w:tab w:val="clear" w:pos="1440"/>
          <w:tab w:val="clear" w:pos="2304"/>
        </w:tabs>
        <w:spacing w:after="200" w:line="276" w:lineRule="auto"/>
        <w:jc w:val="left"/>
        <w:rPr>
          <w:rFonts w:ascii="Candara" w:hAnsi="Candara"/>
          <w:i/>
          <w:sz w:val="22"/>
          <w:szCs w:val="22"/>
        </w:rPr>
      </w:pPr>
    </w:p>
    <w:p w14:paraId="4EBA7339" w14:textId="77777777" w:rsidR="00A43CDA" w:rsidRPr="00AB57D3" w:rsidRDefault="00A43CDA" w:rsidP="008177BC">
      <w:pPr>
        <w:tabs>
          <w:tab w:val="clear" w:pos="720"/>
          <w:tab w:val="clear" w:pos="1440"/>
          <w:tab w:val="clear" w:pos="2304"/>
        </w:tabs>
        <w:spacing w:after="200" w:line="276" w:lineRule="auto"/>
        <w:jc w:val="left"/>
        <w:rPr>
          <w:rFonts w:ascii="Candara" w:hAnsi="Candara"/>
          <w:i/>
          <w:sz w:val="22"/>
          <w:szCs w:val="22"/>
        </w:rPr>
      </w:pPr>
    </w:p>
    <w:p w14:paraId="61E32CD1" w14:textId="77777777" w:rsidR="00A43CDA" w:rsidRPr="00AB57D3" w:rsidRDefault="00A43CDA" w:rsidP="008177BC">
      <w:pPr>
        <w:tabs>
          <w:tab w:val="clear" w:pos="720"/>
          <w:tab w:val="clear" w:pos="1440"/>
          <w:tab w:val="clear" w:pos="2304"/>
        </w:tabs>
        <w:spacing w:after="200" w:line="276" w:lineRule="auto"/>
        <w:jc w:val="left"/>
        <w:rPr>
          <w:rFonts w:ascii="Candara" w:hAnsi="Candara"/>
          <w:i/>
          <w:sz w:val="22"/>
          <w:szCs w:val="22"/>
        </w:rPr>
      </w:pPr>
    </w:p>
    <w:p w14:paraId="633B4955" w14:textId="77777777" w:rsidR="00A43CDA" w:rsidRPr="00AB57D3" w:rsidRDefault="00A43CDA" w:rsidP="008177BC">
      <w:pPr>
        <w:tabs>
          <w:tab w:val="clear" w:pos="720"/>
          <w:tab w:val="clear" w:pos="1440"/>
          <w:tab w:val="clear" w:pos="2304"/>
        </w:tabs>
        <w:spacing w:after="200" w:line="276" w:lineRule="auto"/>
        <w:jc w:val="left"/>
        <w:rPr>
          <w:rFonts w:ascii="Candara" w:hAnsi="Candara"/>
          <w:i/>
          <w:sz w:val="22"/>
          <w:szCs w:val="22"/>
        </w:rPr>
      </w:pPr>
    </w:p>
    <w:p w14:paraId="747921EF" w14:textId="77777777" w:rsidR="008177BC" w:rsidRPr="00AB57D3" w:rsidRDefault="00A43CDA" w:rsidP="008177BC">
      <w:pPr>
        <w:tabs>
          <w:tab w:val="clear" w:pos="720"/>
          <w:tab w:val="clear" w:pos="1440"/>
          <w:tab w:val="clear" w:pos="2304"/>
        </w:tabs>
        <w:spacing w:after="200" w:line="276" w:lineRule="auto"/>
        <w:jc w:val="left"/>
        <w:rPr>
          <w:rFonts w:ascii="Candara" w:eastAsia="MS Mincho" w:hAnsi="Candara"/>
          <w:bCs/>
          <w:i/>
          <w:sz w:val="22"/>
          <w:szCs w:val="22"/>
        </w:rPr>
      </w:pPr>
      <w:r w:rsidRPr="00AB57D3">
        <w:rPr>
          <w:rFonts w:ascii="Candara" w:hAnsi="Candara"/>
          <w:i/>
          <w:sz w:val="22"/>
          <w:szCs w:val="22"/>
        </w:rPr>
        <w:t>[The Bidder should attach bar charts for proposed planning and scheduling activities in respect of engineering, procurement of materials &amp; construction equipments; their transportation to Site, proposed methodology &amp; construction programme to comply with quality achievement requirements of the Works execution and fixing milestones for achieving completion targets.]</w:t>
      </w:r>
    </w:p>
    <w:p w14:paraId="6617C8C8" w14:textId="77777777" w:rsidR="008177BC" w:rsidRPr="00AB57D3" w:rsidRDefault="008177BC" w:rsidP="008177BC">
      <w:pPr>
        <w:pBdr>
          <w:bottom w:val="single" w:sz="6" w:space="1" w:color="auto"/>
        </w:pBdr>
        <w:tabs>
          <w:tab w:val="clear" w:pos="720"/>
          <w:tab w:val="clear" w:pos="1440"/>
          <w:tab w:val="clear" w:pos="2304"/>
        </w:tabs>
        <w:spacing w:after="200" w:line="276" w:lineRule="auto"/>
        <w:jc w:val="left"/>
        <w:rPr>
          <w:rFonts w:ascii="Candara" w:eastAsia="MS Mincho" w:hAnsi="Candara"/>
          <w:bCs/>
          <w:sz w:val="22"/>
          <w:szCs w:val="22"/>
        </w:rPr>
      </w:pPr>
    </w:p>
    <w:tbl>
      <w:tblPr>
        <w:tblW w:w="8730" w:type="dxa"/>
        <w:tblInd w:w="18" w:type="dxa"/>
        <w:tblLook w:val="0000" w:firstRow="0" w:lastRow="0" w:firstColumn="0" w:lastColumn="0" w:noHBand="0" w:noVBand="0"/>
      </w:tblPr>
      <w:tblGrid>
        <w:gridCol w:w="3894"/>
        <w:gridCol w:w="4836"/>
      </w:tblGrid>
      <w:tr w:rsidR="008177BC" w:rsidRPr="00011F38" w14:paraId="671F6167" w14:textId="77777777" w:rsidTr="005904EE">
        <w:trPr>
          <w:trHeight w:val="388"/>
        </w:trPr>
        <w:tc>
          <w:tcPr>
            <w:tcW w:w="3894" w:type="dxa"/>
          </w:tcPr>
          <w:p w14:paraId="397E7D58" w14:textId="77777777" w:rsidR="008177BC" w:rsidRPr="00AB57D3" w:rsidRDefault="008177BC" w:rsidP="005904EE">
            <w:pPr>
              <w:autoSpaceDE w:val="0"/>
              <w:autoSpaceDN w:val="0"/>
              <w:adjustRightInd w:val="0"/>
              <w:spacing w:after="0"/>
              <w:rPr>
                <w:rFonts w:ascii="Candara" w:hAnsi="Candara"/>
                <w:color w:val="000000"/>
                <w:sz w:val="22"/>
                <w:szCs w:val="22"/>
              </w:rPr>
            </w:pPr>
            <w:bookmarkStart w:id="1264" w:name="_Toc278626318"/>
          </w:p>
          <w:p w14:paraId="449B66E5"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18C73570" w14:textId="77777777" w:rsidR="008177BC" w:rsidRPr="00AB57D3" w:rsidRDefault="008177BC" w:rsidP="005904EE">
            <w:pPr>
              <w:autoSpaceDE w:val="0"/>
              <w:autoSpaceDN w:val="0"/>
              <w:adjustRightInd w:val="0"/>
              <w:spacing w:after="0"/>
              <w:rPr>
                <w:rFonts w:ascii="Candara" w:hAnsi="Candara"/>
                <w:color w:val="000000"/>
                <w:sz w:val="22"/>
                <w:szCs w:val="22"/>
              </w:rPr>
            </w:pPr>
          </w:p>
          <w:p w14:paraId="2D59BFCA"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53F115E7" w14:textId="77777777" w:rsidTr="005904EE">
        <w:trPr>
          <w:trHeight w:val="528"/>
        </w:trPr>
        <w:tc>
          <w:tcPr>
            <w:tcW w:w="3894" w:type="dxa"/>
            <w:vAlign w:val="center"/>
          </w:tcPr>
          <w:p w14:paraId="39E88F06"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29C3B485"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55D14C29" w14:textId="77777777" w:rsidTr="005904EE">
        <w:trPr>
          <w:trHeight w:val="528"/>
        </w:trPr>
        <w:tc>
          <w:tcPr>
            <w:tcW w:w="3894" w:type="dxa"/>
          </w:tcPr>
          <w:p w14:paraId="62E2129C"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15F0E6C2"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10298687" w14:textId="77777777" w:rsidTr="005904EE">
        <w:trPr>
          <w:trHeight w:val="380"/>
        </w:trPr>
        <w:tc>
          <w:tcPr>
            <w:tcW w:w="3894" w:type="dxa"/>
          </w:tcPr>
          <w:p w14:paraId="596396C3"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5C9B96D2" w14:textId="77777777" w:rsidR="008177BC" w:rsidRPr="00AB57D3" w:rsidRDefault="008177BC" w:rsidP="005904EE">
            <w:pPr>
              <w:autoSpaceDE w:val="0"/>
              <w:autoSpaceDN w:val="0"/>
              <w:adjustRightInd w:val="0"/>
              <w:spacing w:after="0"/>
              <w:rPr>
                <w:rFonts w:ascii="Candara" w:hAnsi="Candara"/>
                <w:color w:val="000000"/>
                <w:sz w:val="22"/>
                <w:szCs w:val="22"/>
              </w:rPr>
            </w:pPr>
          </w:p>
          <w:p w14:paraId="57F5EA47"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241AAFA1" w14:textId="77777777" w:rsidR="008177BC" w:rsidRPr="00AB57D3" w:rsidRDefault="008177BC" w:rsidP="008177BC">
      <w:pPr>
        <w:spacing w:after="0"/>
        <w:rPr>
          <w:rFonts w:ascii="Candara" w:hAnsi="Candara"/>
          <w:b/>
          <w:sz w:val="22"/>
          <w:szCs w:val="22"/>
        </w:rPr>
      </w:pPr>
    </w:p>
    <w:p w14:paraId="2ED06B03" w14:textId="5AD8D30D" w:rsidR="008177BC" w:rsidRDefault="008177BC" w:rsidP="008177BC">
      <w:pPr>
        <w:tabs>
          <w:tab w:val="clear" w:pos="720"/>
          <w:tab w:val="clear" w:pos="1440"/>
          <w:tab w:val="clear" w:pos="2304"/>
        </w:tabs>
        <w:spacing w:after="200" w:line="276" w:lineRule="auto"/>
        <w:jc w:val="left"/>
        <w:rPr>
          <w:rFonts w:ascii="Candara" w:hAnsi="Candara"/>
          <w:i/>
          <w:sz w:val="22"/>
          <w:szCs w:val="22"/>
        </w:rPr>
      </w:pPr>
      <w:r w:rsidRPr="00AB57D3">
        <w:rPr>
          <w:rFonts w:ascii="Candara" w:hAnsi="Candara"/>
          <w:b/>
          <w:sz w:val="22"/>
          <w:szCs w:val="22"/>
        </w:rPr>
        <w:t xml:space="preserve">Note: </w:t>
      </w:r>
      <w:r w:rsidRPr="00AB57D3">
        <w:rPr>
          <w:rFonts w:ascii="Candara" w:hAnsi="Candara"/>
          <w:i/>
          <w:sz w:val="22"/>
          <w:szCs w:val="22"/>
        </w:rPr>
        <w:t>Continuation sheets of like size and format, may be used and annexed to this Form if required.</w:t>
      </w:r>
    </w:p>
    <w:p w14:paraId="4B2571C3" w14:textId="77777777" w:rsidR="008854D8" w:rsidRPr="00AB57D3" w:rsidRDefault="008854D8" w:rsidP="008177BC">
      <w:pPr>
        <w:tabs>
          <w:tab w:val="clear" w:pos="720"/>
          <w:tab w:val="clear" w:pos="1440"/>
          <w:tab w:val="clear" w:pos="2304"/>
        </w:tabs>
        <w:spacing w:after="200" w:line="276" w:lineRule="auto"/>
        <w:jc w:val="left"/>
        <w:rPr>
          <w:rFonts w:ascii="Candara" w:hAnsi="Candara"/>
          <w:i/>
          <w:sz w:val="22"/>
          <w:szCs w:val="22"/>
        </w:rPr>
      </w:pPr>
    </w:p>
    <w:p w14:paraId="0CA61C6C" w14:textId="77777777" w:rsidR="008177BC" w:rsidRPr="00AB57D3" w:rsidRDefault="008177BC" w:rsidP="008177BC">
      <w:pPr>
        <w:pStyle w:val="Heading2"/>
        <w:numPr>
          <w:ilvl w:val="0"/>
          <w:numId w:val="0"/>
        </w:numPr>
        <w:tabs>
          <w:tab w:val="clear" w:pos="720"/>
          <w:tab w:val="clear" w:pos="1440"/>
          <w:tab w:val="clear" w:pos="2304"/>
        </w:tabs>
        <w:rPr>
          <w:rFonts w:ascii="Candara" w:eastAsia="MS Mincho" w:hAnsi="Candara"/>
          <w:bCs/>
          <w:sz w:val="22"/>
          <w:szCs w:val="22"/>
        </w:rPr>
        <w:sectPr w:rsidR="008177BC" w:rsidRPr="00AB57D3" w:rsidSect="008854D8">
          <w:headerReference w:type="first" r:id="rId26"/>
          <w:pgSz w:w="11906" w:h="16838"/>
          <w:pgMar w:top="1440" w:right="1440" w:bottom="1440" w:left="1440" w:header="720" w:footer="720" w:gutter="0"/>
          <w:cols w:space="720"/>
          <w:docGrid w:linePitch="360"/>
        </w:sectPr>
      </w:pPr>
      <w:bookmarkStart w:id="1265" w:name="_Toc278626320"/>
      <w:bookmarkStart w:id="1266" w:name="_Toc302727622"/>
      <w:bookmarkStart w:id="1267" w:name="_Toc302748824"/>
    </w:p>
    <w:p w14:paraId="5B9D15E7"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68" w:name="_Form_7:_Equipment/"/>
      <w:bookmarkStart w:id="1269" w:name="_Toc189045110"/>
      <w:bookmarkEnd w:id="1268"/>
      <w:r w:rsidRPr="00D018A8">
        <w:rPr>
          <w:rFonts w:ascii="Candara" w:eastAsia="MS Mincho" w:hAnsi="Candara"/>
          <w:bCs/>
          <w:color w:val="1A00FD"/>
          <w:sz w:val="22"/>
          <w:szCs w:val="22"/>
        </w:rPr>
        <w:lastRenderedPageBreak/>
        <w:t xml:space="preserve">Form 7: </w:t>
      </w:r>
      <w:bookmarkEnd w:id="1265"/>
      <w:bookmarkEnd w:id="1266"/>
      <w:bookmarkEnd w:id="1267"/>
      <w:r w:rsidRPr="00D018A8">
        <w:rPr>
          <w:rFonts w:ascii="Candara" w:eastAsia="MS Mincho" w:hAnsi="Candara"/>
          <w:bCs/>
          <w:color w:val="1A00FD"/>
          <w:sz w:val="22"/>
          <w:szCs w:val="22"/>
        </w:rPr>
        <w:t>Equipment/ Machinery Deployment Schedule</w:t>
      </w:r>
      <w:bookmarkEnd w:id="1269"/>
    </w:p>
    <w:tbl>
      <w:tblPr>
        <w:tblStyle w:val="TableGrid"/>
        <w:tblW w:w="146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364"/>
        <w:gridCol w:w="1930"/>
        <w:gridCol w:w="1176"/>
        <w:gridCol w:w="1072"/>
        <w:gridCol w:w="458"/>
        <w:gridCol w:w="1620"/>
        <w:gridCol w:w="1680"/>
        <w:gridCol w:w="300"/>
        <w:gridCol w:w="1350"/>
        <w:gridCol w:w="1530"/>
        <w:gridCol w:w="1556"/>
      </w:tblGrid>
      <w:tr w:rsidR="008177BC" w:rsidRPr="00011F38" w14:paraId="0E7366DA" w14:textId="77777777" w:rsidTr="005904EE">
        <w:trPr>
          <w:gridAfter w:val="4"/>
          <w:wAfter w:w="4736" w:type="dxa"/>
          <w:trHeight w:val="1683"/>
        </w:trPr>
        <w:tc>
          <w:tcPr>
            <w:tcW w:w="6112" w:type="dxa"/>
            <w:gridSpan w:val="5"/>
          </w:tcPr>
          <w:p w14:paraId="345E2160" w14:textId="77777777" w:rsidR="008177BC" w:rsidRPr="00AB57D3" w:rsidRDefault="008177BC" w:rsidP="005904EE">
            <w:pPr>
              <w:pStyle w:val="Level11"/>
              <w:numPr>
                <w:ilvl w:val="0"/>
                <w:numId w:val="0"/>
              </w:numPr>
              <w:tabs>
                <w:tab w:val="clear" w:pos="1440"/>
                <w:tab w:val="clear" w:pos="2304"/>
              </w:tabs>
              <w:ind w:left="720" w:hanging="828"/>
              <w:rPr>
                <w:rFonts w:ascii="Candara" w:hAnsi="Candara"/>
                <w:sz w:val="22"/>
                <w:szCs w:val="22"/>
              </w:rPr>
            </w:pPr>
            <w:bookmarkStart w:id="1270" w:name="_Toc297816956"/>
            <w:bookmarkStart w:id="1271" w:name="_Toc302727625"/>
            <w:bookmarkStart w:id="1272" w:name="_Toc302748827"/>
            <w:r w:rsidRPr="00AB57D3">
              <w:rPr>
                <w:rFonts w:ascii="Candara" w:hAnsi="Candara"/>
                <w:sz w:val="22"/>
                <w:szCs w:val="22"/>
              </w:rPr>
              <w:t>Bidder’s Name &amp; Address:..........................</w:t>
            </w:r>
          </w:p>
          <w:p w14:paraId="1A332D47" w14:textId="77777777"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To</w:t>
            </w:r>
          </w:p>
          <w:p w14:paraId="385CC89F" w14:textId="2E7D3EF1" w:rsidR="008177BC" w:rsidRPr="00AB57D3" w:rsidRDefault="008177BC" w:rsidP="005904EE">
            <w:pPr>
              <w:pStyle w:val="Level11"/>
              <w:numPr>
                <w:ilvl w:val="0"/>
                <w:numId w:val="0"/>
              </w:numPr>
              <w:tabs>
                <w:tab w:val="clear" w:pos="1440"/>
                <w:tab w:val="clear" w:pos="2304"/>
              </w:tabs>
              <w:ind w:left="-108"/>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3758" w:type="dxa"/>
            <w:gridSpan w:val="3"/>
          </w:tcPr>
          <w:p w14:paraId="5A894EB5"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609D5283"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p>
        </w:tc>
      </w:tr>
      <w:tr w:rsidR="008177BC" w:rsidRPr="00011F38" w14:paraId="6CD3176B" w14:textId="77777777" w:rsidTr="00590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6"/>
        </w:trPr>
        <w:tc>
          <w:tcPr>
            <w:tcW w:w="570" w:type="dxa"/>
          </w:tcPr>
          <w:p w14:paraId="7C3D64F3" w14:textId="77777777" w:rsidR="008177BC" w:rsidRPr="00AB57D3" w:rsidRDefault="008177BC" w:rsidP="005904EE">
            <w:pPr>
              <w:spacing w:after="120"/>
              <w:rPr>
                <w:rFonts w:ascii="Candara" w:hAnsi="Candara"/>
                <w:sz w:val="22"/>
                <w:szCs w:val="22"/>
              </w:rPr>
            </w:pPr>
            <w:r w:rsidRPr="00AB57D3">
              <w:rPr>
                <w:rFonts w:ascii="Candara" w:hAnsi="Candara"/>
                <w:sz w:val="22"/>
                <w:szCs w:val="22"/>
              </w:rPr>
              <w:t>S. No.</w:t>
            </w:r>
          </w:p>
        </w:tc>
        <w:tc>
          <w:tcPr>
            <w:tcW w:w="1364" w:type="dxa"/>
          </w:tcPr>
          <w:p w14:paraId="5A56C17A" w14:textId="77777777" w:rsidR="008177BC" w:rsidRPr="00AB57D3" w:rsidRDefault="008177BC" w:rsidP="005904EE">
            <w:pPr>
              <w:spacing w:after="120"/>
              <w:jc w:val="center"/>
              <w:rPr>
                <w:rFonts w:ascii="Candara" w:hAnsi="Candara"/>
                <w:sz w:val="22"/>
                <w:szCs w:val="22"/>
              </w:rPr>
            </w:pPr>
            <w:r w:rsidRPr="00AB57D3">
              <w:rPr>
                <w:rFonts w:ascii="Candara" w:hAnsi="Candara"/>
                <w:sz w:val="22"/>
                <w:szCs w:val="22"/>
              </w:rPr>
              <w:t>Equipment Type/ Capacity</w:t>
            </w:r>
          </w:p>
        </w:tc>
        <w:tc>
          <w:tcPr>
            <w:tcW w:w="1930" w:type="dxa"/>
          </w:tcPr>
          <w:p w14:paraId="4D494142" w14:textId="77777777" w:rsidR="008177BC" w:rsidRPr="00AB57D3" w:rsidRDefault="008177BC" w:rsidP="005904EE">
            <w:pPr>
              <w:spacing w:after="120"/>
              <w:jc w:val="center"/>
              <w:rPr>
                <w:rFonts w:ascii="Candara" w:hAnsi="Candara"/>
                <w:sz w:val="22"/>
                <w:szCs w:val="22"/>
              </w:rPr>
            </w:pPr>
            <w:r w:rsidRPr="00AB57D3">
              <w:rPr>
                <w:rFonts w:ascii="Candara" w:hAnsi="Candara"/>
                <w:sz w:val="22"/>
                <w:szCs w:val="22"/>
              </w:rPr>
              <w:t>Minimum Nos Required as indicated in Technical Specification</w:t>
            </w:r>
          </w:p>
        </w:tc>
        <w:tc>
          <w:tcPr>
            <w:tcW w:w="1176" w:type="dxa"/>
          </w:tcPr>
          <w:p w14:paraId="0E5955F3" w14:textId="77777777" w:rsidR="008177BC" w:rsidRPr="00AB57D3" w:rsidRDefault="008177BC" w:rsidP="005904EE">
            <w:pPr>
              <w:spacing w:after="120"/>
              <w:jc w:val="center"/>
              <w:rPr>
                <w:rFonts w:ascii="Candara" w:hAnsi="Candara"/>
                <w:sz w:val="22"/>
                <w:szCs w:val="22"/>
              </w:rPr>
            </w:pPr>
            <w:r w:rsidRPr="00AB57D3">
              <w:rPr>
                <w:rFonts w:ascii="Candara" w:hAnsi="Candara"/>
                <w:sz w:val="22"/>
                <w:szCs w:val="22"/>
              </w:rPr>
              <w:t>No. Proposed to be Deployed</w:t>
            </w:r>
          </w:p>
        </w:tc>
        <w:tc>
          <w:tcPr>
            <w:tcW w:w="1530" w:type="dxa"/>
            <w:gridSpan w:val="2"/>
          </w:tcPr>
          <w:p w14:paraId="1442FE02" w14:textId="77777777" w:rsidR="008177BC" w:rsidRPr="00AB57D3" w:rsidRDefault="008177BC" w:rsidP="005904EE">
            <w:pPr>
              <w:spacing w:after="120"/>
              <w:jc w:val="center"/>
              <w:rPr>
                <w:rFonts w:ascii="Candara" w:hAnsi="Candara"/>
                <w:sz w:val="22"/>
                <w:szCs w:val="22"/>
              </w:rPr>
            </w:pPr>
            <w:r w:rsidRPr="00AB57D3">
              <w:rPr>
                <w:rFonts w:ascii="Candara" w:hAnsi="Candara"/>
                <w:sz w:val="22"/>
                <w:szCs w:val="22"/>
              </w:rPr>
              <w:t>No. Already Available for Immediate Deployment</w:t>
            </w:r>
          </w:p>
        </w:tc>
        <w:tc>
          <w:tcPr>
            <w:tcW w:w="1620" w:type="dxa"/>
          </w:tcPr>
          <w:p w14:paraId="69174514" w14:textId="77777777" w:rsidR="008177BC" w:rsidRPr="00AB57D3" w:rsidRDefault="008177BC" w:rsidP="005904EE">
            <w:pPr>
              <w:spacing w:after="120"/>
              <w:jc w:val="center"/>
              <w:rPr>
                <w:rFonts w:ascii="Candara" w:hAnsi="Candara"/>
                <w:sz w:val="22"/>
                <w:szCs w:val="22"/>
              </w:rPr>
            </w:pPr>
            <w:r w:rsidRPr="00AB57D3">
              <w:rPr>
                <w:rFonts w:ascii="Candara" w:hAnsi="Candara"/>
                <w:sz w:val="22"/>
                <w:szCs w:val="22"/>
              </w:rPr>
              <w:t>Period by which balance equipment will be deployed</w:t>
            </w:r>
          </w:p>
        </w:tc>
        <w:tc>
          <w:tcPr>
            <w:tcW w:w="1980" w:type="dxa"/>
            <w:gridSpan w:val="2"/>
          </w:tcPr>
          <w:p w14:paraId="3CC1EC81" w14:textId="77777777" w:rsidR="008177BC" w:rsidRPr="00AB57D3" w:rsidRDefault="008177BC" w:rsidP="005904EE">
            <w:pPr>
              <w:spacing w:after="120"/>
              <w:jc w:val="center"/>
              <w:rPr>
                <w:rFonts w:ascii="Candara" w:hAnsi="Candara"/>
                <w:sz w:val="22"/>
                <w:szCs w:val="22"/>
              </w:rPr>
            </w:pPr>
            <w:r w:rsidRPr="00AB57D3">
              <w:rPr>
                <w:rFonts w:ascii="Candara" w:hAnsi="Candara"/>
                <w:sz w:val="22"/>
                <w:szCs w:val="22"/>
              </w:rPr>
              <w:t>Place from where balance equipment will be brought</w:t>
            </w:r>
          </w:p>
        </w:tc>
        <w:tc>
          <w:tcPr>
            <w:tcW w:w="1350" w:type="dxa"/>
          </w:tcPr>
          <w:p w14:paraId="769ADB57" w14:textId="77777777" w:rsidR="008177BC" w:rsidRPr="00AB57D3" w:rsidRDefault="008177BC" w:rsidP="005904EE">
            <w:pPr>
              <w:spacing w:after="120"/>
              <w:jc w:val="center"/>
              <w:rPr>
                <w:rFonts w:ascii="Candara" w:hAnsi="Candara"/>
                <w:sz w:val="22"/>
                <w:szCs w:val="22"/>
              </w:rPr>
            </w:pPr>
            <w:r w:rsidRPr="00AB57D3">
              <w:rPr>
                <w:rFonts w:ascii="Candara" w:hAnsi="Candara"/>
                <w:sz w:val="22"/>
                <w:szCs w:val="22"/>
              </w:rPr>
              <w:t>No. intended to be purchased</w:t>
            </w:r>
          </w:p>
        </w:tc>
        <w:tc>
          <w:tcPr>
            <w:tcW w:w="1530" w:type="dxa"/>
          </w:tcPr>
          <w:p w14:paraId="2DDD8793" w14:textId="77777777" w:rsidR="008177BC" w:rsidRPr="00AB57D3" w:rsidRDefault="008177BC" w:rsidP="005904EE">
            <w:pPr>
              <w:jc w:val="center"/>
              <w:rPr>
                <w:rFonts w:ascii="Candara" w:hAnsi="Candara"/>
                <w:sz w:val="22"/>
                <w:szCs w:val="22"/>
              </w:rPr>
            </w:pPr>
            <w:r w:rsidRPr="00AB57D3">
              <w:rPr>
                <w:rFonts w:ascii="Candara" w:hAnsi="Candara"/>
                <w:sz w:val="22"/>
                <w:szCs w:val="22"/>
              </w:rPr>
              <w:t>Period by which new T&amp;P can be deployed</w:t>
            </w:r>
          </w:p>
        </w:tc>
        <w:tc>
          <w:tcPr>
            <w:tcW w:w="1556" w:type="dxa"/>
          </w:tcPr>
          <w:p w14:paraId="26A6ECB1" w14:textId="77777777" w:rsidR="008177BC" w:rsidRPr="00AB57D3" w:rsidRDefault="008177BC" w:rsidP="005904EE">
            <w:pPr>
              <w:spacing w:after="120"/>
              <w:rPr>
                <w:rFonts w:ascii="Candara" w:hAnsi="Candara"/>
                <w:sz w:val="22"/>
                <w:szCs w:val="22"/>
              </w:rPr>
            </w:pPr>
            <w:r w:rsidRPr="00AB57D3">
              <w:rPr>
                <w:rFonts w:ascii="Candara" w:hAnsi="Candara"/>
                <w:sz w:val="22"/>
                <w:szCs w:val="22"/>
              </w:rPr>
              <w:t>Quantum of work that can be achieved during peak period/ shift</w:t>
            </w:r>
          </w:p>
        </w:tc>
      </w:tr>
      <w:tr w:rsidR="008177BC" w:rsidRPr="00011F38" w14:paraId="7438A017" w14:textId="77777777" w:rsidTr="00590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tcPr>
          <w:p w14:paraId="79364AE5" w14:textId="77777777" w:rsidR="008177BC" w:rsidRPr="00AB57D3" w:rsidRDefault="008177BC" w:rsidP="005904EE">
            <w:pPr>
              <w:spacing w:after="120"/>
              <w:rPr>
                <w:rFonts w:ascii="Candara" w:hAnsi="Candara"/>
                <w:sz w:val="22"/>
                <w:szCs w:val="22"/>
              </w:rPr>
            </w:pPr>
          </w:p>
        </w:tc>
        <w:tc>
          <w:tcPr>
            <w:tcW w:w="1364" w:type="dxa"/>
          </w:tcPr>
          <w:p w14:paraId="32E42A1B" w14:textId="77777777" w:rsidR="008177BC" w:rsidRPr="00AB57D3" w:rsidRDefault="008177BC" w:rsidP="005904EE">
            <w:pPr>
              <w:spacing w:after="120"/>
              <w:rPr>
                <w:rFonts w:ascii="Candara" w:hAnsi="Candara"/>
                <w:sz w:val="22"/>
                <w:szCs w:val="22"/>
              </w:rPr>
            </w:pPr>
          </w:p>
        </w:tc>
        <w:tc>
          <w:tcPr>
            <w:tcW w:w="1930" w:type="dxa"/>
          </w:tcPr>
          <w:p w14:paraId="76300B79" w14:textId="77777777" w:rsidR="008177BC" w:rsidRPr="00AB57D3" w:rsidRDefault="008177BC" w:rsidP="005904EE">
            <w:pPr>
              <w:spacing w:after="120"/>
              <w:rPr>
                <w:rFonts w:ascii="Candara" w:hAnsi="Candara"/>
                <w:sz w:val="22"/>
                <w:szCs w:val="22"/>
              </w:rPr>
            </w:pPr>
          </w:p>
        </w:tc>
        <w:tc>
          <w:tcPr>
            <w:tcW w:w="1176" w:type="dxa"/>
          </w:tcPr>
          <w:p w14:paraId="2C350D9B" w14:textId="77777777" w:rsidR="008177BC" w:rsidRPr="00AB57D3" w:rsidRDefault="008177BC" w:rsidP="005904EE">
            <w:pPr>
              <w:spacing w:after="120"/>
              <w:rPr>
                <w:rFonts w:ascii="Candara" w:hAnsi="Candara"/>
                <w:sz w:val="22"/>
                <w:szCs w:val="22"/>
              </w:rPr>
            </w:pPr>
          </w:p>
        </w:tc>
        <w:tc>
          <w:tcPr>
            <w:tcW w:w="1530" w:type="dxa"/>
            <w:gridSpan w:val="2"/>
          </w:tcPr>
          <w:p w14:paraId="0A57B579" w14:textId="77777777" w:rsidR="008177BC" w:rsidRPr="00AB57D3" w:rsidRDefault="008177BC" w:rsidP="005904EE">
            <w:pPr>
              <w:spacing w:after="120"/>
              <w:rPr>
                <w:rFonts w:ascii="Candara" w:hAnsi="Candara"/>
                <w:sz w:val="22"/>
                <w:szCs w:val="22"/>
              </w:rPr>
            </w:pPr>
          </w:p>
        </w:tc>
        <w:tc>
          <w:tcPr>
            <w:tcW w:w="1620" w:type="dxa"/>
          </w:tcPr>
          <w:p w14:paraId="61D9A557" w14:textId="77777777" w:rsidR="008177BC" w:rsidRPr="00AB57D3" w:rsidRDefault="008177BC" w:rsidP="005904EE">
            <w:pPr>
              <w:spacing w:after="120"/>
              <w:rPr>
                <w:rFonts w:ascii="Candara" w:hAnsi="Candara"/>
                <w:sz w:val="22"/>
                <w:szCs w:val="22"/>
              </w:rPr>
            </w:pPr>
          </w:p>
        </w:tc>
        <w:tc>
          <w:tcPr>
            <w:tcW w:w="1980" w:type="dxa"/>
            <w:gridSpan w:val="2"/>
          </w:tcPr>
          <w:p w14:paraId="75A8F842" w14:textId="77777777" w:rsidR="008177BC" w:rsidRPr="00AB57D3" w:rsidRDefault="008177BC" w:rsidP="005904EE">
            <w:pPr>
              <w:spacing w:after="120"/>
              <w:rPr>
                <w:rFonts w:ascii="Candara" w:hAnsi="Candara"/>
                <w:sz w:val="22"/>
                <w:szCs w:val="22"/>
              </w:rPr>
            </w:pPr>
          </w:p>
        </w:tc>
        <w:tc>
          <w:tcPr>
            <w:tcW w:w="1350" w:type="dxa"/>
          </w:tcPr>
          <w:p w14:paraId="6E48ED44" w14:textId="77777777" w:rsidR="008177BC" w:rsidRPr="00AB57D3" w:rsidRDefault="008177BC" w:rsidP="005904EE">
            <w:pPr>
              <w:spacing w:after="120"/>
              <w:rPr>
                <w:rFonts w:ascii="Candara" w:hAnsi="Candara"/>
                <w:sz w:val="22"/>
                <w:szCs w:val="22"/>
              </w:rPr>
            </w:pPr>
          </w:p>
        </w:tc>
        <w:tc>
          <w:tcPr>
            <w:tcW w:w="1530" w:type="dxa"/>
          </w:tcPr>
          <w:p w14:paraId="7EC33C1D" w14:textId="77777777" w:rsidR="008177BC" w:rsidRPr="00AB57D3" w:rsidRDefault="008177BC" w:rsidP="005904EE">
            <w:pPr>
              <w:spacing w:after="120"/>
              <w:rPr>
                <w:rFonts w:ascii="Candara" w:hAnsi="Candara"/>
                <w:sz w:val="22"/>
                <w:szCs w:val="22"/>
              </w:rPr>
            </w:pPr>
          </w:p>
        </w:tc>
        <w:tc>
          <w:tcPr>
            <w:tcW w:w="1556" w:type="dxa"/>
          </w:tcPr>
          <w:p w14:paraId="22E632D3" w14:textId="77777777" w:rsidR="008177BC" w:rsidRPr="00AB57D3" w:rsidRDefault="008177BC" w:rsidP="005904EE">
            <w:pPr>
              <w:spacing w:after="120"/>
              <w:rPr>
                <w:rFonts w:ascii="Candara" w:hAnsi="Candara"/>
                <w:sz w:val="22"/>
                <w:szCs w:val="22"/>
              </w:rPr>
            </w:pPr>
          </w:p>
        </w:tc>
      </w:tr>
      <w:tr w:rsidR="008177BC" w:rsidRPr="00011F38" w14:paraId="3463C375" w14:textId="77777777" w:rsidTr="00590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tcPr>
          <w:p w14:paraId="3B629196" w14:textId="77777777" w:rsidR="008177BC" w:rsidRPr="00AB57D3" w:rsidRDefault="008177BC" w:rsidP="005904EE">
            <w:pPr>
              <w:spacing w:after="120"/>
              <w:rPr>
                <w:rFonts w:ascii="Candara" w:hAnsi="Candara"/>
                <w:sz w:val="22"/>
                <w:szCs w:val="22"/>
              </w:rPr>
            </w:pPr>
          </w:p>
        </w:tc>
        <w:tc>
          <w:tcPr>
            <w:tcW w:w="1364" w:type="dxa"/>
          </w:tcPr>
          <w:p w14:paraId="4F77EB74" w14:textId="77777777" w:rsidR="008177BC" w:rsidRPr="00AB57D3" w:rsidRDefault="008177BC" w:rsidP="005904EE">
            <w:pPr>
              <w:spacing w:after="120"/>
              <w:rPr>
                <w:rFonts w:ascii="Candara" w:hAnsi="Candara"/>
                <w:sz w:val="22"/>
                <w:szCs w:val="22"/>
              </w:rPr>
            </w:pPr>
          </w:p>
        </w:tc>
        <w:tc>
          <w:tcPr>
            <w:tcW w:w="1930" w:type="dxa"/>
          </w:tcPr>
          <w:p w14:paraId="46909150" w14:textId="77777777" w:rsidR="008177BC" w:rsidRPr="00AB57D3" w:rsidRDefault="008177BC" w:rsidP="005904EE">
            <w:pPr>
              <w:spacing w:after="120"/>
              <w:rPr>
                <w:rFonts w:ascii="Candara" w:hAnsi="Candara"/>
                <w:sz w:val="22"/>
                <w:szCs w:val="22"/>
              </w:rPr>
            </w:pPr>
          </w:p>
        </w:tc>
        <w:tc>
          <w:tcPr>
            <w:tcW w:w="1176" w:type="dxa"/>
          </w:tcPr>
          <w:p w14:paraId="3323918A" w14:textId="77777777" w:rsidR="008177BC" w:rsidRPr="00AB57D3" w:rsidRDefault="008177BC" w:rsidP="005904EE">
            <w:pPr>
              <w:spacing w:after="120"/>
              <w:rPr>
                <w:rFonts w:ascii="Candara" w:hAnsi="Candara"/>
                <w:sz w:val="22"/>
                <w:szCs w:val="22"/>
              </w:rPr>
            </w:pPr>
          </w:p>
        </w:tc>
        <w:tc>
          <w:tcPr>
            <w:tcW w:w="1530" w:type="dxa"/>
            <w:gridSpan w:val="2"/>
          </w:tcPr>
          <w:p w14:paraId="76932F0D" w14:textId="77777777" w:rsidR="008177BC" w:rsidRPr="00AB57D3" w:rsidRDefault="008177BC" w:rsidP="005904EE">
            <w:pPr>
              <w:spacing w:after="120"/>
              <w:rPr>
                <w:rFonts w:ascii="Candara" w:hAnsi="Candara"/>
                <w:sz w:val="22"/>
                <w:szCs w:val="22"/>
              </w:rPr>
            </w:pPr>
          </w:p>
        </w:tc>
        <w:tc>
          <w:tcPr>
            <w:tcW w:w="1620" w:type="dxa"/>
          </w:tcPr>
          <w:p w14:paraId="0780F059" w14:textId="77777777" w:rsidR="008177BC" w:rsidRPr="00AB57D3" w:rsidRDefault="008177BC" w:rsidP="005904EE">
            <w:pPr>
              <w:spacing w:after="120"/>
              <w:rPr>
                <w:rFonts w:ascii="Candara" w:hAnsi="Candara"/>
                <w:sz w:val="22"/>
                <w:szCs w:val="22"/>
              </w:rPr>
            </w:pPr>
          </w:p>
        </w:tc>
        <w:tc>
          <w:tcPr>
            <w:tcW w:w="1980" w:type="dxa"/>
            <w:gridSpan w:val="2"/>
          </w:tcPr>
          <w:p w14:paraId="78914C16" w14:textId="77777777" w:rsidR="008177BC" w:rsidRPr="00AB57D3" w:rsidRDefault="008177BC" w:rsidP="005904EE">
            <w:pPr>
              <w:spacing w:after="120"/>
              <w:rPr>
                <w:rFonts w:ascii="Candara" w:hAnsi="Candara"/>
                <w:sz w:val="22"/>
                <w:szCs w:val="22"/>
              </w:rPr>
            </w:pPr>
          </w:p>
        </w:tc>
        <w:tc>
          <w:tcPr>
            <w:tcW w:w="1350" w:type="dxa"/>
          </w:tcPr>
          <w:p w14:paraId="7920EC50" w14:textId="77777777" w:rsidR="008177BC" w:rsidRPr="00AB57D3" w:rsidRDefault="008177BC" w:rsidP="005904EE">
            <w:pPr>
              <w:spacing w:after="120"/>
              <w:rPr>
                <w:rFonts w:ascii="Candara" w:hAnsi="Candara"/>
                <w:sz w:val="22"/>
                <w:szCs w:val="22"/>
              </w:rPr>
            </w:pPr>
          </w:p>
        </w:tc>
        <w:tc>
          <w:tcPr>
            <w:tcW w:w="1530" w:type="dxa"/>
          </w:tcPr>
          <w:p w14:paraId="7F16B0DF" w14:textId="77777777" w:rsidR="008177BC" w:rsidRPr="00AB57D3" w:rsidRDefault="008177BC" w:rsidP="005904EE">
            <w:pPr>
              <w:spacing w:after="120"/>
              <w:rPr>
                <w:rFonts w:ascii="Candara" w:hAnsi="Candara"/>
                <w:sz w:val="22"/>
                <w:szCs w:val="22"/>
              </w:rPr>
            </w:pPr>
          </w:p>
        </w:tc>
        <w:tc>
          <w:tcPr>
            <w:tcW w:w="1556" w:type="dxa"/>
          </w:tcPr>
          <w:p w14:paraId="248C45F0" w14:textId="77777777" w:rsidR="008177BC" w:rsidRPr="00AB57D3" w:rsidRDefault="008177BC" w:rsidP="005904EE">
            <w:pPr>
              <w:spacing w:after="120"/>
              <w:rPr>
                <w:rFonts w:ascii="Candara" w:hAnsi="Candara"/>
                <w:sz w:val="22"/>
                <w:szCs w:val="22"/>
              </w:rPr>
            </w:pPr>
          </w:p>
        </w:tc>
      </w:tr>
      <w:tr w:rsidR="008177BC" w:rsidRPr="00011F38" w14:paraId="11CCCEB5" w14:textId="77777777" w:rsidTr="00590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tcPr>
          <w:p w14:paraId="724E2CFA" w14:textId="77777777" w:rsidR="008177BC" w:rsidRPr="00AB57D3" w:rsidRDefault="008177BC" w:rsidP="005904EE">
            <w:pPr>
              <w:spacing w:after="120"/>
              <w:rPr>
                <w:rFonts w:ascii="Candara" w:hAnsi="Candara"/>
                <w:sz w:val="22"/>
                <w:szCs w:val="22"/>
              </w:rPr>
            </w:pPr>
          </w:p>
        </w:tc>
        <w:tc>
          <w:tcPr>
            <w:tcW w:w="1364" w:type="dxa"/>
          </w:tcPr>
          <w:p w14:paraId="3C206BFB" w14:textId="77777777" w:rsidR="008177BC" w:rsidRPr="00AB57D3" w:rsidRDefault="008177BC" w:rsidP="005904EE">
            <w:pPr>
              <w:spacing w:after="120"/>
              <w:rPr>
                <w:rFonts w:ascii="Candara" w:hAnsi="Candara"/>
                <w:sz w:val="22"/>
                <w:szCs w:val="22"/>
              </w:rPr>
            </w:pPr>
          </w:p>
        </w:tc>
        <w:tc>
          <w:tcPr>
            <w:tcW w:w="1930" w:type="dxa"/>
          </w:tcPr>
          <w:p w14:paraId="42DB4B15" w14:textId="77777777" w:rsidR="008177BC" w:rsidRPr="00AB57D3" w:rsidRDefault="008177BC" w:rsidP="005904EE">
            <w:pPr>
              <w:spacing w:after="120"/>
              <w:rPr>
                <w:rFonts w:ascii="Candara" w:hAnsi="Candara"/>
                <w:sz w:val="22"/>
                <w:szCs w:val="22"/>
              </w:rPr>
            </w:pPr>
          </w:p>
        </w:tc>
        <w:tc>
          <w:tcPr>
            <w:tcW w:w="1176" w:type="dxa"/>
          </w:tcPr>
          <w:p w14:paraId="71DC48BB" w14:textId="77777777" w:rsidR="008177BC" w:rsidRPr="00AB57D3" w:rsidRDefault="008177BC" w:rsidP="005904EE">
            <w:pPr>
              <w:spacing w:after="120"/>
              <w:rPr>
                <w:rFonts w:ascii="Candara" w:hAnsi="Candara"/>
                <w:sz w:val="22"/>
                <w:szCs w:val="22"/>
              </w:rPr>
            </w:pPr>
          </w:p>
        </w:tc>
        <w:tc>
          <w:tcPr>
            <w:tcW w:w="1530" w:type="dxa"/>
            <w:gridSpan w:val="2"/>
          </w:tcPr>
          <w:p w14:paraId="2ADF218D" w14:textId="77777777" w:rsidR="008177BC" w:rsidRPr="00AB57D3" w:rsidRDefault="008177BC" w:rsidP="005904EE">
            <w:pPr>
              <w:spacing w:after="120"/>
              <w:rPr>
                <w:rFonts w:ascii="Candara" w:hAnsi="Candara"/>
                <w:sz w:val="22"/>
                <w:szCs w:val="22"/>
              </w:rPr>
            </w:pPr>
          </w:p>
        </w:tc>
        <w:tc>
          <w:tcPr>
            <w:tcW w:w="1620" w:type="dxa"/>
          </w:tcPr>
          <w:p w14:paraId="4D16DC30" w14:textId="77777777" w:rsidR="008177BC" w:rsidRPr="00AB57D3" w:rsidRDefault="008177BC" w:rsidP="005904EE">
            <w:pPr>
              <w:spacing w:after="120"/>
              <w:rPr>
                <w:rFonts w:ascii="Candara" w:hAnsi="Candara"/>
                <w:sz w:val="22"/>
                <w:szCs w:val="22"/>
              </w:rPr>
            </w:pPr>
          </w:p>
        </w:tc>
        <w:tc>
          <w:tcPr>
            <w:tcW w:w="1980" w:type="dxa"/>
            <w:gridSpan w:val="2"/>
          </w:tcPr>
          <w:p w14:paraId="0109FF99" w14:textId="77777777" w:rsidR="008177BC" w:rsidRPr="00AB57D3" w:rsidRDefault="008177BC" w:rsidP="005904EE">
            <w:pPr>
              <w:spacing w:after="120"/>
              <w:rPr>
                <w:rFonts w:ascii="Candara" w:hAnsi="Candara"/>
                <w:sz w:val="22"/>
                <w:szCs w:val="22"/>
              </w:rPr>
            </w:pPr>
          </w:p>
        </w:tc>
        <w:tc>
          <w:tcPr>
            <w:tcW w:w="1350" w:type="dxa"/>
          </w:tcPr>
          <w:p w14:paraId="779F421B" w14:textId="77777777" w:rsidR="008177BC" w:rsidRPr="00AB57D3" w:rsidRDefault="008177BC" w:rsidP="005904EE">
            <w:pPr>
              <w:spacing w:after="120"/>
              <w:rPr>
                <w:rFonts w:ascii="Candara" w:hAnsi="Candara"/>
                <w:sz w:val="22"/>
                <w:szCs w:val="22"/>
              </w:rPr>
            </w:pPr>
          </w:p>
        </w:tc>
        <w:tc>
          <w:tcPr>
            <w:tcW w:w="1530" w:type="dxa"/>
          </w:tcPr>
          <w:p w14:paraId="33B8087C" w14:textId="77777777" w:rsidR="008177BC" w:rsidRPr="00AB57D3" w:rsidRDefault="008177BC" w:rsidP="005904EE">
            <w:pPr>
              <w:spacing w:after="120"/>
              <w:rPr>
                <w:rFonts w:ascii="Candara" w:hAnsi="Candara"/>
                <w:sz w:val="22"/>
                <w:szCs w:val="22"/>
              </w:rPr>
            </w:pPr>
          </w:p>
        </w:tc>
        <w:tc>
          <w:tcPr>
            <w:tcW w:w="1556" w:type="dxa"/>
          </w:tcPr>
          <w:p w14:paraId="362A5A09" w14:textId="77777777" w:rsidR="008177BC" w:rsidRPr="00AB57D3" w:rsidRDefault="008177BC" w:rsidP="005904EE">
            <w:pPr>
              <w:spacing w:after="120"/>
              <w:rPr>
                <w:rFonts w:ascii="Candara" w:hAnsi="Candara"/>
                <w:sz w:val="22"/>
                <w:szCs w:val="22"/>
              </w:rPr>
            </w:pPr>
          </w:p>
        </w:tc>
      </w:tr>
      <w:tr w:rsidR="008177BC" w:rsidRPr="00011F38" w14:paraId="19C3103A" w14:textId="77777777" w:rsidTr="00590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tcPr>
          <w:p w14:paraId="7922BB82" w14:textId="77777777" w:rsidR="008177BC" w:rsidRPr="00AB57D3" w:rsidRDefault="008177BC" w:rsidP="005904EE">
            <w:pPr>
              <w:spacing w:after="120"/>
              <w:rPr>
                <w:rFonts w:ascii="Candara" w:hAnsi="Candara"/>
                <w:sz w:val="22"/>
                <w:szCs w:val="22"/>
              </w:rPr>
            </w:pPr>
          </w:p>
        </w:tc>
        <w:tc>
          <w:tcPr>
            <w:tcW w:w="1364" w:type="dxa"/>
          </w:tcPr>
          <w:p w14:paraId="44806E8D" w14:textId="77777777" w:rsidR="008177BC" w:rsidRPr="00AB57D3" w:rsidRDefault="008177BC" w:rsidP="005904EE">
            <w:pPr>
              <w:spacing w:after="120"/>
              <w:rPr>
                <w:rFonts w:ascii="Candara" w:hAnsi="Candara"/>
                <w:sz w:val="22"/>
                <w:szCs w:val="22"/>
              </w:rPr>
            </w:pPr>
          </w:p>
        </w:tc>
        <w:tc>
          <w:tcPr>
            <w:tcW w:w="1930" w:type="dxa"/>
          </w:tcPr>
          <w:p w14:paraId="0E1DE8AC" w14:textId="77777777" w:rsidR="008177BC" w:rsidRPr="00AB57D3" w:rsidRDefault="008177BC" w:rsidP="005904EE">
            <w:pPr>
              <w:spacing w:after="120"/>
              <w:rPr>
                <w:rFonts w:ascii="Candara" w:hAnsi="Candara"/>
                <w:sz w:val="22"/>
                <w:szCs w:val="22"/>
              </w:rPr>
            </w:pPr>
          </w:p>
        </w:tc>
        <w:tc>
          <w:tcPr>
            <w:tcW w:w="1176" w:type="dxa"/>
          </w:tcPr>
          <w:p w14:paraId="2C73D2F8" w14:textId="77777777" w:rsidR="008177BC" w:rsidRPr="00AB57D3" w:rsidRDefault="008177BC" w:rsidP="005904EE">
            <w:pPr>
              <w:spacing w:after="120"/>
              <w:rPr>
                <w:rFonts w:ascii="Candara" w:hAnsi="Candara"/>
                <w:sz w:val="22"/>
                <w:szCs w:val="22"/>
              </w:rPr>
            </w:pPr>
          </w:p>
        </w:tc>
        <w:tc>
          <w:tcPr>
            <w:tcW w:w="1530" w:type="dxa"/>
            <w:gridSpan w:val="2"/>
          </w:tcPr>
          <w:p w14:paraId="72714EAE" w14:textId="77777777" w:rsidR="008177BC" w:rsidRPr="00AB57D3" w:rsidRDefault="008177BC" w:rsidP="005904EE">
            <w:pPr>
              <w:spacing w:after="120"/>
              <w:rPr>
                <w:rFonts w:ascii="Candara" w:hAnsi="Candara"/>
                <w:sz w:val="22"/>
                <w:szCs w:val="22"/>
              </w:rPr>
            </w:pPr>
          </w:p>
        </w:tc>
        <w:tc>
          <w:tcPr>
            <w:tcW w:w="1620" w:type="dxa"/>
          </w:tcPr>
          <w:p w14:paraId="7FE45A33" w14:textId="77777777" w:rsidR="008177BC" w:rsidRPr="00AB57D3" w:rsidRDefault="008177BC" w:rsidP="005904EE">
            <w:pPr>
              <w:spacing w:after="120"/>
              <w:rPr>
                <w:rFonts w:ascii="Candara" w:hAnsi="Candara"/>
                <w:sz w:val="22"/>
                <w:szCs w:val="22"/>
              </w:rPr>
            </w:pPr>
          </w:p>
        </w:tc>
        <w:tc>
          <w:tcPr>
            <w:tcW w:w="1980" w:type="dxa"/>
            <w:gridSpan w:val="2"/>
          </w:tcPr>
          <w:p w14:paraId="7665536E" w14:textId="77777777" w:rsidR="008177BC" w:rsidRPr="00AB57D3" w:rsidRDefault="008177BC" w:rsidP="005904EE">
            <w:pPr>
              <w:spacing w:after="120"/>
              <w:rPr>
                <w:rFonts w:ascii="Candara" w:hAnsi="Candara"/>
                <w:sz w:val="22"/>
                <w:szCs w:val="22"/>
              </w:rPr>
            </w:pPr>
          </w:p>
        </w:tc>
        <w:tc>
          <w:tcPr>
            <w:tcW w:w="1350" w:type="dxa"/>
          </w:tcPr>
          <w:p w14:paraId="283E9B5F" w14:textId="77777777" w:rsidR="008177BC" w:rsidRPr="00AB57D3" w:rsidRDefault="008177BC" w:rsidP="005904EE">
            <w:pPr>
              <w:spacing w:after="120"/>
              <w:rPr>
                <w:rFonts w:ascii="Candara" w:hAnsi="Candara"/>
                <w:sz w:val="22"/>
                <w:szCs w:val="22"/>
              </w:rPr>
            </w:pPr>
          </w:p>
        </w:tc>
        <w:tc>
          <w:tcPr>
            <w:tcW w:w="1530" w:type="dxa"/>
          </w:tcPr>
          <w:p w14:paraId="04DB6175" w14:textId="77777777" w:rsidR="008177BC" w:rsidRPr="00AB57D3" w:rsidRDefault="008177BC" w:rsidP="005904EE">
            <w:pPr>
              <w:spacing w:after="120"/>
              <w:rPr>
                <w:rFonts w:ascii="Candara" w:hAnsi="Candara"/>
                <w:sz w:val="22"/>
                <w:szCs w:val="22"/>
              </w:rPr>
            </w:pPr>
          </w:p>
        </w:tc>
        <w:tc>
          <w:tcPr>
            <w:tcW w:w="1556" w:type="dxa"/>
          </w:tcPr>
          <w:p w14:paraId="6F368617" w14:textId="77777777" w:rsidR="008177BC" w:rsidRPr="00AB57D3" w:rsidRDefault="008177BC" w:rsidP="005904EE">
            <w:pPr>
              <w:spacing w:after="120"/>
              <w:rPr>
                <w:rFonts w:ascii="Candara" w:hAnsi="Candara"/>
                <w:sz w:val="22"/>
                <w:szCs w:val="22"/>
              </w:rPr>
            </w:pPr>
          </w:p>
        </w:tc>
      </w:tr>
    </w:tbl>
    <w:tbl>
      <w:tblPr>
        <w:tblW w:w="13656" w:type="dxa"/>
        <w:tblInd w:w="198" w:type="dxa"/>
        <w:tblLook w:val="0000" w:firstRow="0" w:lastRow="0" w:firstColumn="0" w:lastColumn="0" w:noHBand="0" w:noVBand="0"/>
      </w:tblPr>
      <w:tblGrid>
        <w:gridCol w:w="8820"/>
        <w:gridCol w:w="4836"/>
      </w:tblGrid>
      <w:tr w:rsidR="008177BC" w:rsidRPr="00011F38" w14:paraId="28302F0B" w14:textId="77777777" w:rsidTr="005904EE">
        <w:trPr>
          <w:trHeight w:val="388"/>
        </w:trPr>
        <w:tc>
          <w:tcPr>
            <w:tcW w:w="8820" w:type="dxa"/>
          </w:tcPr>
          <w:p w14:paraId="6B523BE3" w14:textId="15E47706" w:rsidR="00AB29FB" w:rsidRPr="00AB57D3" w:rsidRDefault="00AB29FB" w:rsidP="00AB29FB">
            <w:pPr>
              <w:spacing w:after="0"/>
              <w:rPr>
                <w:rFonts w:ascii="Candara" w:hAnsi="Candara"/>
                <w:sz w:val="22"/>
                <w:szCs w:val="22"/>
              </w:rPr>
            </w:pPr>
            <w:r w:rsidRPr="00AB57D3">
              <w:rPr>
                <w:rFonts w:ascii="Candara" w:hAnsi="Candara"/>
                <w:sz w:val="22"/>
                <w:szCs w:val="22"/>
              </w:rPr>
              <w:t xml:space="preserve">The above list of Equipments &amp; Machineries indicates minimum requirements. However, we shall deploy any additional Equipments and Machineries,without any additional cost to </w:t>
            </w:r>
            <w:r w:rsidR="000605EC" w:rsidRPr="00AB57D3">
              <w:rPr>
                <w:rFonts w:ascii="Candara" w:hAnsi="Candara"/>
                <w:sz w:val="22"/>
                <w:szCs w:val="22"/>
              </w:rPr>
              <w:t>DGPC</w:t>
            </w:r>
            <w:r w:rsidRPr="00AB57D3">
              <w:rPr>
                <w:rFonts w:ascii="Candara" w:hAnsi="Candara"/>
                <w:sz w:val="22"/>
                <w:szCs w:val="22"/>
              </w:rPr>
              <w:t>, which may be required as per the directive of the Project Manager to execute the work satisfactorily and as per the time schedule stipulated</w:t>
            </w:r>
          </w:p>
          <w:p w14:paraId="4CD063DB" w14:textId="77777777" w:rsidR="008177BC" w:rsidRPr="00AB57D3" w:rsidRDefault="008177BC" w:rsidP="005904EE">
            <w:pPr>
              <w:autoSpaceDE w:val="0"/>
              <w:autoSpaceDN w:val="0"/>
              <w:adjustRightInd w:val="0"/>
              <w:spacing w:after="0"/>
              <w:rPr>
                <w:rFonts w:ascii="Candara" w:hAnsi="Candara"/>
                <w:color w:val="000000"/>
                <w:sz w:val="22"/>
                <w:szCs w:val="22"/>
              </w:rPr>
            </w:pPr>
          </w:p>
          <w:p w14:paraId="7193B414"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4A705635" w14:textId="77777777" w:rsidR="008177BC" w:rsidRPr="00AB57D3" w:rsidRDefault="008177BC" w:rsidP="005904EE">
            <w:pPr>
              <w:autoSpaceDE w:val="0"/>
              <w:autoSpaceDN w:val="0"/>
              <w:adjustRightInd w:val="0"/>
              <w:spacing w:after="0"/>
              <w:rPr>
                <w:rFonts w:ascii="Candara" w:hAnsi="Candara"/>
                <w:color w:val="000000"/>
                <w:sz w:val="22"/>
                <w:szCs w:val="22"/>
              </w:rPr>
            </w:pPr>
          </w:p>
          <w:p w14:paraId="52A7FB4E" w14:textId="77777777" w:rsidR="00AB29FB" w:rsidRPr="00AB57D3" w:rsidRDefault="00AB29FB" w:rsidP="005904EE">
            <w:pPr>
              <w:autoSpaceDE w:val="0"/>
              <w:autoSpaceDN w:val="0"/>
              <w:adjustRightInd w:val="0"/>
              <w:spacing w:after="0"/>
              <w:rPr>
                <w:rFonts w:ascii="Candara" w:hAnsi="Candara"/>
                <w:color w:val="000000"/>
                <w:sz w:val="22"/>
                <w:szCs w:val="22"/>
              </w:rPr>
            </w:pPr>
          </w:p>
          <w:p w14:paraId="1160C731" w14:textId="77777777" w:rsidR="00AB29FB" w:rsidRPr="00AB57D3" w:rsidRDefault="00AB29FB" w:rsidP="005904EE">
            <w:pPr>
              <w:autoSpaceDE w:val="0"/>
              <w:autoSpaceDN w:val="0"/>
              <w:adjustRightInd w:val="0"/>
              <w:spacing w:after="0"/>
              <w:rPr>
                <w:rFonts w:ascii="Candara" w:hAnsi="Candara"/>
                <w:color w:val="000000"/>
                <w:sz w:val="22"/>
                <w:szCs w:val="22"/>
              </w:rPr>
            </w:pPr>
          </w:p>
          <w:p w14:paraId="48C64CD6" w14:textId="77777777" w:rsidR="00AB29FB" w:rsidRPr="00AB57D3" w:rsidRDefault="00AB29FB" w:rsidP="005904EE">
            <w:pPr>
              <w:autoSpaceDE w:val="0"/>
              <w:autoSpaceDN w:val="0"/>
              <w:adjustRightInd w:val="0"/>
              <w:spacing w:after="0"/>
              <w:rPr>
                <w:rFonts w:ascii="Candara" w:hAnsi="Candara"/>
                <w:color w:val="000000"/>
                <w:sz w:val="22"/>
                <w:szCs w:val="22"/>
              </w:rPr>
            </w:pPr>
          </w:p>
          <w:p w14:paraId="7A7E83C2" w14:textId="77777777" w:rsidR="00AB29FB" w:rsidRPr="00AB57D3" w:rsidRDefault="00AB29FB" w:rsidP="005904EE">
            <w:pPr>
              <w:autoSpaceDE w:val="0"/>
              <w:autoSpaceDN w:val="0"/>
              <w:adjustRightInd w:val="0"/>
              <w:spacing w:after="0"/>
              <w:rPr>
                <w:rFonts w:ascii="Candara" w:hAnsi="Candara"/>
                <w:color w:val="000000"/>
                <w:sz w:val="22"/>
                <w:szCs w:val="22"/>
              </w:rPr>
            </w:pPr>
          </w:p>
          <w:p w14:paraId="62919765" w14:textId="77777777" w:rsidR="00AB29FB" w:rsidRPr="00AB57D3" w:rsidRDefault="00AB29FB" w:rsidP="005904EE">
            <w:pPr>
              <w:autoSpaceDE w:val="0"/>
              <w:autoSpaceDN w:val="0"/>
              <w:adjustRightInd w:val="0"/>
              <w:spacing w:after="0"/>
              <w:rPr>
                <w:rFonts w:ascii="Candara" w:hAnsi="Candara"/>
                <w:color w:val="000000"/>
                <w:sz w:val="22"/>
                <w:szCs w:val="22"/>
              </w:rPr>
            </w:pPr>
          </w:p>
          <w:p w14:paraId="0669E984"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1E3EE54A" w14:textId="77777777" w:rsidTr="005904EE">
        <w:trPr>
          <w:trHeight w:val="528"/>
        </w:trPr>
        <w:tc>
          <w:tcPr>
            <w:tcW w:w="8820" w:type="dxa"/>
            <w:vAlign w:val="center"/>
          </w:tcPr>
          <w:p w14:paraId="5B89746A"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4343E1EC"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74D3F12E" w14:textId="77777777" w:rsidTr="005904EE">
        <w:trPr>
          <w:trHeight w:val="342"/>
        </w:trPr>
        <w:tc>
          <w:tcPr>
            <w:tcW w:w="8820" w:type="dxa"/>
          </w:tcPr>
          <w:p w14:paraId="6DEF1774"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0863B99A"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69D28B4B" w14:textId="77777777" w:rsidTr="005904EE">
        <w:trPr>
          <w:trHeight w:val="380"/>
        </w:trPr>
        <w:tc>
          <w:tcPr>
            <w:tcW w:w="8820" w:type="dxa"/>
          </w:tcPr>
          <w:p w14:paraId="01D8604F"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64F36E12"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47EB3952" w14:textId="41E4FAB9" w:rsidR="008177BC" w:rsidRPr="00AB57D3" w:rsidRDefault="008177BC" w:rsidP="008177BC">
      <w:pPr>
        <w:spacing w:after="0"/>
        <w:rPr>
          <w:rFonts w:ascii="Candara" w:hAnsi="Candara"/>
          <w:sz w:val="22"/>
          <w:szCs w:val="22"/>
        </w:rPr>
      </w:pPr>
    </w:p>
    <w:p w14:paraId="2602D40F" w14:textId="77777777" w:rsidR="008177BC" w:rsidRPr="00AB57D3" w:rsidRDefault="008177BC" w:rsidP="008177BC">
      <w:pPr>
        <w:pStyle w:val="Heading2"/>
        <w:numPr>
          <w:ilvl w:val="0"/>
          <w:numId w:val="0"/>
        </w:numPr>
        <w:tabs>
          <w:tab w:val="clear" w:pos="720"/>
          <w:tab w:val="clear" w:pos="1440"/>
          <w:tab w:val="clear" w:pos="2304"/>
        </w:tabs>
        <w:rPr>
          <w:rFonts w:ascii="Candara" w:eastAsia="MS Mincho" w:hAnsi="Candara"/>
          <w:bCs/>
          <w:sz w:val="22"/>
          <w:szCs w:val="22"/>
        </w:rPr>
        <w:sectPr w:rsidR="008177BC" w:rsidRPr="00AB57D3" w:rsidSect="00BC2340">
          <w:pgSz w:w="16838" w:h="11906" w:orient="landscape"/>
          <w:pgMar w:top="1440" w:right="1440" w:bottom="1440" w:left="1440" w:header="720" w:footer="720" w:gutter="0"/>
          <w:cols w:space="720"/>
          <w:docGrid w:linePitch="360"/>
        </w:sectPr>
      </w:pPr>
    </w:p>
    <w:p w14:paraId="558E120C"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73" w:name="_Form_8:_Details"/>
      <w:bookmarkStart w:id="1274" w:name="_Toc189045111"/>
      <w:bookmarkEnd w:id="1273"/>
      <w:r w:rsidRPr="00D018A8">
        <w:rPr>
          <w:rFonts w:ascii="Candara" w:eastAsia="MS Mincho" w:hAnsi="Candara"/>
          <w:bCs/>
          <w:color w:val="1A00FD"/>
          <w:sz w:val="22"/>
          <w:szCs w:val="22"/>
        </w:rPr>
        <w:lastRenderedPageBreak/>
        <w:t>Form 8: Details of proposed Subcontractors</w:t>
      </w:r>
      <w:bookmarkEnd w:id="1270"/>
      <w:bookmarkEnd w:id="1271"/>
      <w:bookmarkEnd w:id="1272"/>
      <w:bookmarkEnd w:id="1274"/>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4517"/>
      </w:tblGrid>
      <w:tr w:rsidR="008177BC" w:rsidRPr="00011F38" w14:paraId="20189385" w14:textId="77777777" w:rsidTr="005904EE">
        <w:trPr>
          <w:trHeight w:val="1188"/>
        </w:trPr>
        <w:tc>
          <w:tcPr>
            <w:tcW w:w="5743" w:type="dxa"/>
          </w:tcPr>
          <w:p w14:paraId="465744F4" w14:textId="77777777" w:rsidR="008177BC" w:rsidRPr="00AB57D3" w:rsidRDefault="008177BC" w:rsidP="005904EE">
            <w:pPr>
              <w:tabs>
                <w:tab w:val="left" w:pos="-18"/>
              </w:tabs>
              <w:rPr>
                <w:rFonts w:ascii="Candara" w:hAnsi="Candara"/>
                <w:sz w:val="22"/>
                <w:szCs w:val="22"/>
              </w:rPr>
            </w:pPr>
          </w:p>
          <w:p w14:paraId="1CFD2261"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361C9FA2"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0324CCC4" w14:textId="77777777" w:rsidR="008177BC" w:rsidRPr="00AB57D3" w:rsidRDefault="008177BC" w:rsidP="005904EE">
            <w:pPr>
              <w:pStyle w:val="Level11"/>
              <w:numPr>
                <w:ilvl w:val="0"/>
                <w:numId w:val="0"/>
              </w:numPr>
              <w:tabs>
                <w:tab w:val="clear" w:pos="1440"/>
                <w:tab w:val="clear" w:pos="2304"/>
              </w:tabs>
              <w:ind w:left="252"/>
              <w:rPr>
                <w:rFonts w:ascii="Candara" w:eastAsia="MS Mincho" w:hAnsi="Candara"/>
                <w:sz w:val="22"/>
                <w:szCs w:val="22"/>
              </w:rPr>
            </w:pPr>
            <w:r w:rsidRPr="00AB57D3">
              <w:rPr>
                <w:rFonts w:ascii="Candara" w:eastAsia="MS Mincho" w:hAnsi="Candara"/>
                <w:sz w:val="22"/>
                <w:szCs w:val="22"/>
              </w:rPr>
              <w:t>To</w:t>
            </w:r>
          </w:p>
          <w:p w14:paraId="35D0368C" w14:textId="5A35B28A" w:rsidR="008177BC" w:rsidRPr="00AB57D3" w:rsidRDefault="008177BC" w:rsidP="005904EE">
            <w:pPr>
              <w:tabs>
                <w:tab w:val="left" w:pos="-18"/>
              </w:tabs>
              <w:ind w:left="252"/>
              <w:rPr>
                <w:rFonts w:ascii="Candara"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517" w:type="dxa"/>
          </w:tcPr>
          <w:p w14:paraId="0FC96D4F" w14:textId="77777777" w:rsidR="008177BC" w:rsidRPr="00AB57D3" w:rsidRDefault="008177BC" w:rsidP="00D018A8">
            <w:pPr>
              <w:pStyle w:val="Level11"/>
              <w:numPr>
                <w:ilvl w:val="0"/>
                <w:numId w:val="0"/>
              </w:numPr>
              <w:tabs>
                <w:tab w:val="clear" w:pos="1440"/>
                <w:tab w:val="clear" w:pos="2304"/>
              </w:tabs>
              <w:spacing w:after="0"/>
              <w:ind w:left="269"/>
              <w:rPr>
                <w:rFonts w:ascii="Candara" w:hAnsi="Candara"/>
                <w:sz w:val="22"/>
                <w:szCs w:val="22"/>
              </w:rPr>
            </w:pPr>
            <w:r w:rsidRPr="00AB57D3">
              <w:rPr>
                <w:rFonts w:ascii="Candara" w:hAnsi="Candara"/>
                <w:sz w:val="22"/>
                <w:szCs w:val="22"/>
              </w:rPr>
              <w:t xml:space="preserve">NIT No.:...............................            </w:t>
            </w:r>
          </w:p>
          <w:p w14:paraId="3D732F04" w14:textId="77777777" w:rsidR="008177BC" w:rsidRPr="00AB57D3" w:rsidRDefault="008177BC" w:rsidP="00D018A8">
            <w:pPr>
              <w:pStyle w:val="Level11"/>
              <w:numPr>
                <w:ilvl w:val="0"/>
                <w:numId w:val="0"/>
              </w:numPr>
              <w:tabs>
                <w:tab w:val="clear" w:pos="1440"/>
                <w:tab w:val="clear" w:pos="2304"/>
              </w:tabs>
              <w:spacing w:after="0"/>
              <w:ind w:left="269"/>
              <w:rPr>
                <w:rFonts w:ascii="Candara" w:hAnsi="Candara"/>
                <w:sz w:val="22"/>
                <w:szCs w:val="22"/>
              </w:rPr>
            </w:pPr>
            <w:r w:rsidRPr="00AB57D3">
              <w:rPr>
                <w:rFonts w:ascii="Candara" w:hAnsi="Candara"/>
                <w:sz w:val="22"/>
                <w:szCs w:val="22"/>
              </w:rPr>
              <w:t>Bidder’s Name &amp; Address:</w:t>
            </w:r>
          </w:p>
          <w:p w14:paraId="06DF7297" w14:textId="77777777" w:rsidR="008177BC" w:rsidRPr="00AB57D3" w:rsidRDefault="008177BC" w:rsidP="00D018A8">
            <w:pPr>
              <w:pStyle w:val="Level11"/>
              <w:numPr>
                <w:ilvl w:val="0"/>
                <w:numId w:val="0"/>
              </w:numPr>
              <w:tabs>
                <w:tab w:val="clear" w:pos="1440"/>
                <w:tab w:val="clear" w:pos="2304"/>
              </w:tabs>
              <w:spacing w:after="0"/>
              <w:ind w:left="269"/>
              <w:rPr>
                <w:rFonts w:ascii="Candara" w:eastAsia="MS Mincho" w:hAnsi="Candara"/>
                <w:sz w:val="22"/>
                <w:szCs w:val="22"/>
              </w:rPr>
            </w:pPr>
            <w:r w:rsidRPr="00AB57D3">
              <w:rPr>
                <w:rFonts w:ascii="Candara" w:hAnsi="Candara"/>
                <w:sz w:val="22"/>
                <w:szCs w:val="22"/>
              </w:rPr>
              <w:t>..............................................</w:t>
            </w:r>
          </w:p>
          <w:p w14:paraId="453BBEEE" w14:textId="77777777" w:rsidR="008177BC" w:rsidRPr="00AB57D3" w:rsidRDefault="008177BC" w:rsidP="00D018A8">
            <w:pPr>
              <w:pStyle w:val="Level11"/>
              <w:numPr>
                <w:ilvl w:val="0"/>
                <w:numId w:val="0"/>
              </w:numPr>
              <w:tabs>
                <w:tab w:val="clear" w:pos="1440"/>
                <w:tab w:val="clear" w:pos="2304"/>
              </w:tabs>
              <w:spacing w:after="0"/>
              <w:rPr>
                <w:rFonts w:ascii="Candara" w:hAnsi="Candara"/>
                <w:sz w:val="22"/>
                <w:szCs w:val="22"/>
              </w:rPr>
            </w:pPr>
          </w:p>
        </w:tc>
      </w:tr>
    </w:tbl>
    <w:p w14:paraId="69E00DBC"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Dear Sir,</w:t>
      </w:r>
    </w:p>
    <w:p w14:paraId="537BDCE2"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 xml:space="preserve">The details of all items of </w:t>
      </w:r>
      <w:r w:rsidR="0026580E" w:rsidRPr="00AB57D3">
        <w:rPr>
          <w:rFonts w:ascii="Candara" w:eastAsia="MS Mincho" w:hAnsi="Candara"/>
          <w:bCs/>
          <w:sz w:val="22"/>
          <w:szCs w:val="22"/>
        </w:rPr>
        <w:t>Works</w:t>
      </w:r>
      <w:r w:rsidRPr="00AB57D3">
        <w:rPr>
          <w:rFonts w:ascii="Candara" w:eastAsia="MS Mincho" w:hAnsi="Candara"/>
          <w:bCs/>
          <w:sz w:val="22"/>
          <w:szCs w:val="22"/>
        </w:rPr>
        <w:t xml:space="preserve"> which we propose to sublet, giving detailsof the name and nationality</w:t>
      </w:r>
      <w:r w:rsidR="00B40D39" w:rsidRPr="00AB57D3">
        <w:rPr>
          <w:rFonts w:ascii="Candara" w:eastAsia="MS Mincho" w:hAnsi="Candara"/>
          <w:bCs/>
          <w:sz w:val="22"/>
          <w:szCs w:val="22"/>
        </w:rPr>
        <w:t xml:space="preserve"> of the proposed Subc</w:t>
      </w:r>
      <w:r w:rsidRPr="00AB57D3">
        <w:rPr>
          <w:rFonts w:ascii="Candara" w:eastAsia="MS Mincho" w:hAnsi="Candara"/>
          <w:bCs/>
          <w:sz w:val="22"/>
          <w:szCs w:val="22"/>
        </w:rPr>
        <w:t>ontractor for eachitem, are given below:</w:t>
      </w:r>
    </w:p>
    <w:tbl>
      <w:tblPr>
        <w:tblStyle w:val="TableGrid"/>
        <w:tblW w:w="9044" w:type="dxa"/>
        <w:tblInd w:w="198" w:type="dxa"/>
        <w:tblLook w:val="04A0" w:firstRow="1" w:lastRow="0" w:firstColumn="1" w:lastColumn="0" w:noHBand="0" w:noVBand="1"/>
      </w:tblPr>
      <w:tblGrid>
        <w:gridCol w:w="708"/>
        <w:gridCol w:w="1993"/>
        <w:gridCol w:w="1118"/>
        <w:gridCol w:w="1339"/>
        <w:gridCol w:w="2214"/>
        <w:gridCol w:w="1672"/>
      </w:tblGrid>
      <w:tr w:rsidR="0026580E" w:rsidRPr="00011F38" w14:paraId="76E1D2BF" w14:textId="77777777" w:rsidTr="0076379A">
        <w:tc>
          <w:tcPr>
            <w:tcW w:w="708" w:type="dxa"/>
          </w:tcPr>
          <w:p w14:paraId="51D5A00B" w14:textId="77777777" w:rsidR="0026580E" w:rsidRPr="00AB57D3" w:rsidRDefault="0026580E" w:rsidP="0076379A">
            <w:pPr>
              <w:pStyle w:val="ListParagraph"/>
              <w:ind w:left="0"/>
              <w:jc w:val="center"/>
              <w:rPr>
                <w:rFonts w:ascii="Candara" w:hAnsi="Candara"/>
                <w:sz w:val="22"/>
                <w:szCs w:val="22"/>
              </w:rPr>
            </w:pPr>
            <w:r w:rsidRPr="00AB57D3">
              <w:rPr>
                <w:rFonts w:ascii="Candara" w:hAnsi="Candara"/>
                <w:sz w:val="22"/>
                <w:szCs w:val="22"/>
              </w:rPr>
              <w:t>S.No</w:t>
            </w:r>
          </w:p>
        </w:tc>
        <w:tc>
          <w:tcPr>
            <w:tcW w:w="1993" w:type="dxa"/>
          </w:tcPr>
          <w:p w14:paraId="0B69ACF3" w14:textId="77777777" w:rsidR="0026580E" w:rsidRPr="00AB57D3" w:rsidRDefault="0026580E" w:rsidP="0076379A">
            <w:pPr>
              <w:pStyle w:val="ListParagraph"/>
              <w:ind w:left="0"/>
              <w:jc w:val="center"/>
              <w:rPr>
                <w:rFonts w:ascii="Candara" w:hAnsi="Candara"/>
                <w:sz w:val="22"/>
                <w:szCs w:val="22"/>
              </w:rPr>
            </w:pPr>
            <w:r w:rsidRPr="00AB57D3">
              <w:rPr>
                <w:rFonts w:ascii="Candara" w:hAnsi="Candara"/>
                <w:sz w:val="22"/>
                <w:szCs w:val="22"/>
              </w:rPr>
              <w:t>Details of Works</w:t>
            </w:r>
          </w:p>
        </w:tc>
        <w:tc>
          <w:tcPr>
            <w:tcW w:w="1118" w:type="dxa"/>
          </w:tcPr>
          <w:p w14:paraId="701CAFC8" w14:textId="77777777" w:rsidR="0026580E" w:rsidRPr="00AB57D3" w:rsidRDefault="0026580E" w:rsidP="0076379A">
            <w:pPr>
              <w:pStyle w:val="ListParagraph"/>
              <w:ind w:left="0"/>
              <w:jc w:val="center"/>
              <w:rPr>
                <w:rFonts w:ascii="Candara" w:hAnsi="Candara"/>
                <w:sz w:val="22"/>
                <w:szCs w:val="22"/>
              </w:rPr>
            </w:pPr>
            <w:r w:rsidRPr="00AB57D3">
              <w:rPr>
                <w:rFonts w:ascii="Candara" w:hAnsi="Candara"/>
                <w:sz w:val="22"/>
                <w:szCs w:val="22"/>
              </w:rPr>
              <w:t>Unit</w:t>
            </w:r>
          </w:p>
        </w:tc>
        <w:tc>
          <w:tcPr>
            <w:tcW w:w="1339" w:type="dxa"/>
          </w:tcPr>
          <w:p w14:paraId="17906CC4" w14:textId="77777777" w:rsidR="0026580E" w:rsidRPr="00AB57D3" w:rsidRDefault="0026580E" w:rsidP="0076379A">
            <w:pPr>
              <w:pStyle w:val="ListParagraph"/>
              <w:ind w:left="0"/>
              <w:jc w:val="center"/>
              <w:rPr>
                <w:rFonts w:ascii="Candara" w:hAnsi="Candara"/>
                <w:sz w:val="22"/>
                <w:szCs w:val="22"/>
              </w:rPr>
            </w:pPr>
            <w:r w:rsidRPr="00AB57D3">
              <w:rPr>
                <w:rFonts w:ascii="Candara" w:hAnsi="Candara"/>
                <w:sz w:val="22"/>
                <w:szCs w:val="22"/>
              </w:rPr>
              <w:t>Quantity</w:t>
            </w:r>
          </w:p>
        </w:tc>
        <w:tc>
          <w:tcPr>
            <w:tcW w:w="2214" w:type="dxa"/>
          </w:tcPr>
          <w:p w14:paraId="1AA95E44" w14:textId="77777777" w:rsidR="0026580E" w:rsidRPr="00AB57D3" w:rsidRDefault="0026580E" w:rsidP="0076379A">
            <w:pPr>
              <w:rPr>
                <w:rFonts w:ascii="Candara" w:hAnsi="Candara"/>
                <w:sz w:val="22"/>
                <w:szCs w:val="22"/>
              </w:rPr>
            </w:pPr>
            <w:r w:rsidRPr="00AB57D3">
              <w:rPr>
                <w:rFonts w:ascii="Candara" w:hAnsi="Candara"/>
                <w:sz w:val="22"/>
                <w:szCs w:val="22"/>
              </w:rPr>
              <w:t>Name and Address of proposed Subcontractor</w:t>
            </w:r>
          </w:p>
        </w:tc>
        <w:tc>
          <w:tcPr>
            <w:tcW w:w="1672" w:type="dxa"/>
          </w:tcPr>
          <w:p w14:paraId="6E921FFB" w14:textId="77777777" w:rsidR="0026580E" w:rsidRPr="00AB57D3" w:rsidRDefault="0026580E" w:rsidP="0076379A">
            <w:pPr>
              <w:rPr>
                <w:rFonts w:ascii="Candara" w:hAnsi="Candara"/>
                <w:sz w:val="22"/>
                <w:szCs w:val="22"/>
              </w:rPr>
            </w:pPr>
            <w:r w:rsidRPr="00AB57D3">
              <w:rPr>
                <w:rFonts w:ascii="Candara" w:hAnsi="Candara"/>
                <w:sz w:val="22"/>
                <w:szCs w:val="22"/>
              </w:rPr>
              <w:t>Nationality</w:t>
            </w:r>
          </w:p>
        </w:tc>
      </w:tr>
      <w:tr w:rsidR="0026580E" w:rsidRPr="00011F38" w14:paraId="418C3595" w14:textId="77777777" w:rsidTr="0076379A">
        <w:trPr>
          <w:trHeight w:val="584"/>
        </w:trPr>
        <w:tc>
          <w:tcPr>
            <w:tcW w:w="708" w:type="dxa"/>
            <w:vMerge w:val="restart"/>
          </w:tcPr>
          <w:p w14:paraId="505EDF40" w14:textId="77777777" w:rsidR="0026580E" w:rsidRPr="00AB57D3" w:rsidRDefault="0026580E" w:rsidP="0076379A">
            <w:pPr>
              <w:pStyle w:val="ListParagraph"/>
              <w:ind w:left="0"/>
              <w:rPr>
                <w:rFonts w:ascii="Candara" w:hAnsi="Candara"/>
                <w:sz w:val="22"/>
                <w:szCs w:val="22"/>
              </w:rPr>
            </w:pPr>
            <w:r w:rsidRPr="00AB57D3">
              <w:rPr>
                <w:rFonts w:ascii="Candara" w:hAnsi="Candara"/>
                <w:sz w:val="22"/>
                <w:szCs w:val="22"/>
              </w:rPr>
              <w:t>1</w:t>
            </w:r>
          </w:p>
        </w:tc>
        <w:tc>
          <w:tcPr>
            <w:tcW w:w="1993" w:type="dxa"/>
            <w:vMerge w:val="restart"/>
          </w:tcPr>
          <w:p w14:paraId="62A76973" w14:textId="77777777" w:rsidR="0026580E" w:rsidRPr="00AB57D3" w:rsidRDefault="0026580E" w:rsidP="0076379A">
            <w:pPr>
              <w:pStyle w:val="ListParagraph"/>
              <w:ind w:left="0"/>
              <w:rPr>
                <w:rFonts w:ascii="Candara" w:hAnsi="Candara"/>
                <w:sz w:val="22"/>
                <w:szCs w:val="22"/>
              </w:rPr>
            </w:pPr>
          </w:p>
        </w:tc>
        <w:tc>
          <w:tcPr>
            <w:tcW w:w="1118" w:type="dxa"/>
            <w:vMerge w:val="restart"/>
          </w:tcPr>
          <w:p w14:paraId="4B853A64" w14:textId="77777777" w:rsidR="0026580E" w:rsidRPr="00AB57D3" w:rsidRDefault="0026580E" w:rsidP="0076379A">
            <w:pPr>
              <w:pStyle w:val="ListParagraph"/>
              <w:ind w:left="0"/>
              <w:rPr>
                <w:rFonts w:ascii="Candara" w:hAnsi="Candara"/>
                <w:sz w:val="22"/>
                <w:szCs w:val="22"/>
              </w:rPr>
            </w:pPr>
          </w:p>
        </w:tc>
        <w:tc>
          <w:tcPr>
            <w:tcW w:w="1339" w:type="dxa"/>
            <w:vMerge w:val="restart"/>
          </w:tcPr>
          <w:p w14:paraId="511DF175" w14:textId="77777777" w:rsidR="0026580E" w:rsidRPr="00AB57D3" w:rsidRDefault="0026580E" w:rsidP="0076379A">
            <w:pPr>
              <w:pStyle w:val="ListParagraph"/>
              <w:ind w:left="0"/>
              <w:rPr>
                <w:rFonts w:ascii="Candara" w:hAnsi="Candara"/>
                <w:sz w:val="22"/>
                <w:szCs w:val="22"/>
              </w:rPr>
            </w:pPr>
          </w:p>
        </w:tc>
        <w:tc>
          <w:tcPr>
            <w:tcW w:w="2214" w:type="dxa"/>
          </w:tcPr>
          <w:p w14:paraId="04C4FB43" w14:textId="77777777" w:rsidR="0026580E" w:rsidRPr="00AB57D3" w:rsidRDefault="0026580E" w:rsidP="0076379A">
            <w:pPr>
              <w:pStyle w:val="ListParagraph"/>
              <w:ind w:left="0"/>
              <w:rPr>
                <w:rFonts w:ascii="Candara" w:hAnsi="Candara"/>
                <w:sz w:val="22"/>
                <w:szCs w:val="22"/>
              </w:rPr>
            </w:pPr>
          </w:p>
        </w:tc>
        <w:tc>
          <w:tcPr>
            <w:tcW w:w="1672" w:type="dxa"/>
          </w:tcPr>
          <w:p w14:paraId="13E7E015" w14:textId="77777777" w:rsidR="0026580E" w:rsidRPr="00AB57D3" w:rsidRDefault="0026580E" w:rsidP="0076379A">
            <w:pPr>
              <w:pStyle w:val="ListParagraph"/>
              <w:ind w:left="0"/>
              <w:rPr>
                <w:rFonts w:ascii="Candara" w:hAnsi="Candara"/>
                <w:sz w:val="22"/>
                <w:szCs w:val="22"/>
              </w:rPr>
            </w:pPr>
          </w:p>
        </w:tc>
      </w:tr>
      <w:tr w:rsidR="0026580E" w:rsidRPr="00011F38" w14:paraId="18AF723D" w14:textId="77777777" w:rsidTr="00D018A8">
        <w:trPr>
          <w:trHeight w:val="431"/>
        </w:trPr>
        <w:tc>
          <w:tcPr>
            <w:tcW w:w="708" w:type="dxa"/>
            <w:vMerge/>
          </w:tcPr>
          <w:p w14:paraId="3AF0788F" w14:textId="77777777" w:rsidR="0026580E" w:rsidRPr="00AB57D3" w:rsidRDefault="0026580E" w:rsidP="0076379A">
            <w:pPr>
              <w:pStyle w:val="ListParagraph"/>
              <w:ind w:left="0"/>
              <w:rPr>
                <w:rFonts w:ascii="Candara" w:hAnsi="Candara"/>
                <w:sz w:val="22"/>
                <w:szCs w:val="22"/>
              </w:rPr>
            </w:pPr>
          </w:p>
        </w:tc>
        <w:tc>
          <w:tcPr>
            <w:tcW w:w="1993" w:type="dxa"/>
            <w:vMerge/>
          </w:tcPr>
          <w:p w14:paraId="364DE136" w14:textId="77777777" w:rsidR="0026580E" w:rsidRPr="00AB57D3" w:rsidRDefault="0026580E" w:rsidP="0076379A">
            <w:pPr>
              <w:pStyle w:val="ListParagraph"/>
              <w:ind w:left="0"/>
              <w:rPr>
                <w:rFonts w:ascii="Candara" w:hAnsi="Candara"/>
                <w:sz w:val="22"/>
                <w:szCs w:val="22"/>
              </w:rPr>
            </w:pPr>
          </w:p>
        </w:tc>
        <w:tc>
          <w:tcPr>
            <w:tcW w:w="1118" w:type="dxa"/>
            <w:vMerge/>
          </w:tcPr>
          <w:p w14:paraId="64C5B798" w14:textId="77777777" w:rsidR="0026580E" w:rsidRPr="00AB57D3" w:rsidRDefault="0026580E" w:rsidP="0076379A">
            <w:pPr>
              <w:pStyle w:val="ListParagraph"/>
              <w:ind w:left="0"/>
              <w:rPr>
                <w:rFonts w:ascii="Candara" w:hAnsi="Candara"/>
                <w:sz w:val="22"/>
                <w:szCs w:val="22"/>
              </w:rPr>
            </w:pPr>
          </w:p>
        </w:tc>
        <w:tc>
          <w:tcPr>
            <w:tcW w:w="1339" w:type="dxa"/>
            <w:vMerge/>
          </w:tcPr>
          <w:p w14:paraId="10214067" w14:textId="77777777" w:rsidR="0026580E" w:rsidRPr="00AB57D3" w:rsidRDefault="0026580E" w:rsidP="0076379A">
            <w:pPr>
              <w:pStyle w:val="ListParagraph"/>
              <w:ind w:left="0"/>
              <w:rPr>
                <w:rFonts w:ascii="Candara" w:hAnsi="Candara"/>
                <w:sz w:val="22"/>
                <w:szCs w:val="22"/>
              </w:rPr>
            </w:pPr>
          </w:p>
        </w:tc>
        <w:tc>
          <w:tcPr>
            <w:tcW w:w="2214" w:type="dxa"/>
          </w:tcPr>
          <w:p w14:paraId="66B05E65" w14:textId="77777777" w:rsidR="0026580E" w:rsidRPr="00AB57D3" w:rsidRDefault="0026580E" w:rsidP="0076379A">
            <w:pPr>
              <w:pStyle w:val="ListParagraph"/>
              <w:ind w:left="0"/>
              <w:rPr>
                <w:rFonts w:ascii="Candara" w:hAnsi="Candara"/>
                <w:sz w:val="22"/>
                <w:szCs w:val="22"/>
              </w:rPr>
            </w:pPr>
          </w:p>
        </w:tc>
        <w:tc>
          <w:tcPr>
            <w:tcW w:w="1672" w:type="dxa"/>
          </w:tcPr>
          <w:p w14:paraId="172244A0" w14:textId="77777777" w:rsidR="0026580E" w:rsidRPr="00AB57D3" w:rsidRDefault="0026580E" w:rsidP="0076379A">
            <w:pPr>
              <w:pStyle w:val="ListParagraph"/>
              <w:ind w:left="0"/>
              <w:rPr>
                <w:rFonts w:ascii="Candara" w:hAnsi="Candara"/>
                <w:sz w:val="22"/>
                <w:szCs w:val="22"/>
              </w:rPr>
            </w:pPr>
          </w:p>
        </w:tc>
      </w:tr>
      <w:tr w:rsidR="0026580E" w:rsidRPr="00011F38" w14:paraId="0E09A9F9" w14:textId="77777777" w:rsidTr="00D018A8">
        <w:trPr>
          <w:trHeight w:val="426"/>
        </w:trPr>
        <w:tc>
          <w:tcPr>
            <w:tcW w:w="708" w:type="dxa"/>
            <w:vMerge/>
          </w:tcPr>
          <w:p w14:paraId="1DBE45E9" w14:textId="77777777" w:rsidR="0026580E" w:rsidRPr="00AB57D3" w:rsidRDefault="0026580E" w:rsidP="0076379A">
            <w:pPr>
              <w:pStyle w:val="ListParagraph"/>
              <w:ind w:left="0"/>
              <w:rPr>
                <w:rFonts w:ascii="Candara" w:hAnsi="Candara"/>
                <w:sz w:val="22"/>
                <w:szCs w:val="22"/>
              </w:rPr>
            </w:pPr>
          </w:p>
        </w:tc>
        <w:tc>
          <w:tcPr>
            <w:tcW w:w="1993" w:type="dxa"/>
            <w:vMerge/>
          </w:tcPr>
          <w:p w14:paraId="278CB484" w14:textId="77777777" w:rsidR="0026580E" w:rsidRPr="00AB57D3" w:rsidRDefault="0026580E" w:rsidP="0076379A">
            <w:pPr>
              <w:pStyle w:val="ListParagraph"/>
              <w:ind w:left="0"/>
              <w:rPr>
                <w:rFonts w:ascii="Candara" w:hAnsi="Candara"/>
                <w:sz w:val="22"/>
                <w:szCs w:val="22"/>
              </w:rPr>
            </w:pPr>
          </w:p>
        </w:tc>
        <w:tc>
          <w:tcPr>
            <w:tcW w:w="1118" w:type="dxa"/>
            <w:vMerge/>
          </w:tcPr>
          <w:p w14:paraId="5BF6009F" w14:textId="77777777" w:rsidR="0026580E" w:rsidRPr="00AB57D3" w:rsidRDefault="0026580E" w:rsidP="0076379A">
            <w:pPr>
              <w:pStyle w:val="ListParagraph"/>
              <w:ind w:left="0"/>
              <w:rPr>
                <w:rFonts w:ascii="Candara" w:hAnsi="Candara"/>
                <w:sz w:val="22"/>
                <w:szCs w:val="22"/>
              </w:rPr>
            </w:pPr>
          </w:p>
        </w:tc>
        <w:tc>
          <w:tcPr>
            <w:tcW w:w="1339" w:type="dxa"/>
            <w:vMerge/>
          </w:tcPr>
          <w:p w14:paraId="0782B758" w14:textId="77777777" w:rsidR="0026580E" w:rsidRPr="00AB57D3" w:rsidRDefault="0026580E" w:rsidP="0076379A">
            <w:pPr>
              <w:pStyle w:val="ListParagraph"/>
              <w:ind w:left="0"/>
              <w:rPr>
                <w:rFonts w:ascii="Candara" w:hAnsi="Candara"/>
                <w:sz w:val="22"/>
                <w:szCs w:val="22"/>
              </w:rPr>
            </w:pPr>
          </w:p>
        </w:tc>
        <w:tc>
          <w:tcPr>
            <w:tcW w:w="2214" w:type="dxa"/>
          </w:tcPr>
          <w:p w14:paraId="3CC06DCE" w14:textId="77777777" w:rsidR="0026580E" w:rsidRPr="00AB57D3" w:rsidRDefault="0026580E" w:rsidP="0076379A">
            <w:pPr>
              <w:pStyle w:val="ListParagraph"/>
              <w:ind w:left="0"/>
              <w:rPr>
                <w:rFonts w:ascii="Candara" w:hAnsi="Candara"/>
                <w:sz w:val="22"/>
                <w:szCs w:val="22"/>
              </w:rPr>
            </w:pPr>
          </w:p>
        </w:tc>
        <w:tc>
          <w:tcPr>
            <w:tcW w:w="1672" w:type="dxa"/>
          </w:tcPr>
          <w:p w14:paraId="3D415293" w14:textId="77777777" w:rsidR="0026580E" w:rsidRPr="00AB57D3" w:rsidRDefault="0026580E" w:rsidP="0076379A">
            <w:pPr>
              <w:pStyle w:val="ListParagraph"/>
              <w:ind w:left="0"/>
              <w:rPr>
                <w:rFonts w:ascii="Candara" w:hAnsi="Candara"/>
                <w:sz w:val="22"/>
                <w:szCs w:val="22"/>
              </w:rPr>
            </w:pPr>
          </w:p>
        </w:tc>
      </w:tr>
      <w:tr w:rsidR="0026580E" w:rsidRPr="00011F38" w14:paraId="6A15B394" w14:textId="77777777" w:rsidTr="00D018A8">
        <w:trPr>
          <w:trHeight w:val="292"/>
        </w:trPr>
        <w:tc>
          <w:tcPr>
            <w:tcW w:w="708" w:type="dxa"/>
            <w:vMerge w:val="restart"/>
          </w:tcPr>
          <w:p w14:paraId="23CA5D65" w14:textId="77777777" w:rsidR="0026580E" w:rsidRPr="00AB57D3" w:rsidRDefault="0026580E" w:rsidP="0076379A">
            <w:pPr>
              <w:pStyle w:val="ListParagraph"/>
              <w:ind w:left="0"/>
              <w:rPr>
                <w:rFonts w:ascii="Candara" w:hAnsi="Candara"/>
                <w:sz w:val="22"/>
                <w:szCs w:val="22"/>
              </w:rPr>
            </w:pPr>
            <w:r w:rsidRPr="00AB57D3">
              <w:rPr>
                <w:rFonts w:ascii="Candara" w:hAnsi="Candara"/>
                <w:sz w:val="22"/>
                <w:szCs w:val="22"/>
              </w:rPr>
              <w:t>2</w:t>
            </w:r>
          </w:p>
        </w:tc>
        <w:tc>
          <w:tcPr>
            <w:tcW w:w="1993" w:type="dxa"/>
            <w:vMerge w:val="restart"/>
          </w:tcPr>
          <w:p w14:paraId="256DBE6A" w14:textId="77777777" w:rsidR="0026580E" w:rsidRPr="00AB57D3" w:rsidRDefault="0026580E" w:rsidP="0076379A">
            <w:pPr>
              <w:pStyle w:val="ListParagraph"/>
              <w:ind w:left="0"/>
              <w:rPr>
                <w:rFonts w:ascii="Candara" w:hAnsi="Candara"/>
                <w:sz w:val="22"/>
                <w:szCs w:val="22"/>
              </w:rPr>
            </w:pPr>
          </w:p>
        </w:tc>
        <w:tc>
          <w:tcPr>
            <w:tcW w:w="1118" w:type="dxa"/>
            <w:vMerge w:val="restart"/>
          </w:tcPr>
          <w:p w14:paraId="7E2EB05C" w14:textId="77777777" w:rsidR="0026580E" w:rsidRPr="00AB57D3" w:rsidRDefault="0026580E" w:rsidP="0076379A">
            <w:pPr>
              <w:pStyle w:val="ListParagraph"/>
              <w:ind w:left="0"/>
              <w:rPr>
                <w:rFonts w:ascii="Candara" w:hAnsi="Candara"/>
                <w:sz w:val="22"/>
                <w:szCs w:val="22"/>
              </w:rPr>
            </w:pPr>
          </w:p>
        </w:tc>
        <w:tc>
          <w:tcPr>
            <w:tcW w:w="1339" w:type="dxa"/>
            <w:vMerge w:val="restart"/>
          </w:tcPr>
          <w:p w14:paraId="6030C10A" w14:textId="77777777" w:rsidR="0026580E" w:rsidRPr="00AB57D3" w:rsidRDefault="0026580E" w:rsidP="0076379A">
            <w:pPr>
              <w:pStyle w:val="ListParagraph"/>
              <w:ind w:left="0"/>
              <w:rPr>
                <w:rFonts w:ascii="Candara" w:hAnsi="Candara"/>
                <w:sz w:val="22"/>
                <w:szCs w:val="22"/>
              </w:rPr>
            </w:pPr>
          </w:p>
        </w:tc>
        <w:tc>
          <w:tcPr>
            <w:tcW w:w="2214" w:type="dxa"/>
          </w:tcPr>
          <w:p w14:paraId="496A9425" w14:textId="77777777" w:rsidR="0026580E" w:rsidRPr="00AB57D3" w:rsidRDefault="0026580E" w:rsidP="0076379A">
            <w:pPr>
              <w:pStyle w:val="ListParagraph"/>
              <w:ind w:left="0"/>
              <w:rPr>
                <w:rFonts w:ascii="Candara" w:hAnsi="Candara"/>
                <w:sz w:val="22"/>
                <w:szCs w:val="22"/>
              </w:rPr>
            </w:pPr>
          </w:p>
        </w:tc>
        <w:tc>
          <w:tcPr>
            <w:tcW w:w="1672" w:type="dxa"/>
          </w:tcPr>
          <w:p w14:paraId="18C21E6B" w14:textId="77777777" w:rsidR="0026580E" w:rsidRPr="00AB57D3" w:rsidRDefault="0026580E" w:rsidP="0076379A">
            <w:pPr>
              <w:pStyle w:val="ListParagraph"/>
              <w:ind w:left="0"/>
              <w:rPr>
                <w:rFonts w:ascii="Candara" w:hAnsi="Candara"/>
                <w:sz w:val="22"/>
                <w:szCs w:val="22"/>
              </w:rPr>
            </w:pPr>
          </w:p>
        </w:tc>
      </w:tr>
      <w:tr w:rsidR="0026580E" w:rsidRPr="00011F38" w14:paraId="18655219" w14:textId="77777777" w:rsidTr="00D018A8">
        <w:trPr>
          <w:trHeight w:val="300"/>
        </w:trPr>
        <w:tc>
          <w:tcPr>
            <w:tcW w:w="708" w:type="dxa"/>
            <w:vMerge/>
          </w:tcPr>
          <w:p w14:paraId="5D972442" w14:textId="77777777" w:rsidR="0026580E" w:rsidRPr="00AB57D3" w:rsidRDefault="0026580E" w:rsidP="0076379A">
            <w:pPr>
              <w:pStyle w:val="ListParagraph"/>
              <w:ind w:left="0"/>
              <w:rPr>
                <w:rFonts w:ascii="Candara" w:hAnsi="Candara"/>
                <w:sz w:val="22"/>
                <w:szCs w:val="22"/>
              </w:rPr>
            </w:pPr>
          </w:p>
        </w:tc>
        <w:tc>
          <w:tcPr>
            <w:tcW w:w="1993" w:type="dxa"/>
            <w:vMerge/>
          </w:tcPr>
          <w:p w14:paraId="0A56DC9C" w14:textId="77777777" w:rsidR="0026580E" w:rsidRPr="00AB57D3" w:rsidRDefault="0026580E" w:rsidP="0076379A">
            <w:pPr>
              <w:pStyle w:val="ListParagraph"/>
              <w:ind w:left="0"/>
              <w:rPr>
                <w:rFonts w:ascii="Candara" w:hAnsi="Candara"/>
                <w:sz w:val="22"/>
                <w:szCs w:val="22"/>
              </w:rPr>
            </w:pPr>
          </w:p>
        </w:tc>
        <w:tc>
          <w:tcPr>
            <w:tcW w:w="1118" w:type="dxa"/>
            <w:vMerge/>
          </w:tcPr>
          <w:p w14:paraId="4159FDFA" w14:textId="77777777" w:rsidR="0026580E" w:rsidRPr="00AB57D3" w:rsidRDefault="0026580E" w:rsidP="0076379A">
            <w:pPr>
              <w:pStyle w:val="ListParagraph"/>
              <w:ind w:left="0"/>
              <w:rPr>
                <w:rFonts w:ascii="Candara" w:hAnsi="Candara"/>
                <w:sz w:val="22"/>
                <w:szCs w:val="22"/>
              </w:rPr>
            </w:pPr>
          </w:p>
        </w:tc>
        <w:tc>
          <w:tcPr>
            <w:tcW w:w="1339" w:type="dxa"/>
            <w:vMerge/>
          </w:tcPr>
          <w:p w14:paraId="3471273A" w14:textId="77777777" w:rsidR="0026580E" w:rsidRPr="00AB57D3" w:rsidRDefault="0026580E" w:rsidP="0076379A">
            <w:pPr>
              <w:pStyle w:val="ListParagraph"/>
              <w:ind w:left="0"/>
              <w:rPr>
                <w:rFonts w:ascii="Candara" w:hAnsi="Candara"/>
                <w:sz w:val="22"/>
                <w:szCs w:val="22"/>
              </w:rPr>
            </w:pPr>
          </w:p>
        </w:tc>
        <w:tc>
          <w:tcPr>
            <w:tcW w:w="2214" w:type="dxa"/>
          </w:tcPr>
          <w:p w14:paraId="73FAB9E1" w14:textId="77777777" w:rsidR="0026580E" w:rsidRPr="00AB57D3" w:rsidRDefault="0026580E" w:rsidP="0076379A">
            <w:pPr>
              <w:pStyle w:val="ListParagraph"/>
              <w:ind w:left="0"/>
              <w:rPr>
                <w:rFonts w:ascii="Candara" w:hAnsi="Candara"/>
                <w:sz w:val="22"/>
                <w:szCs w:val="22"/>
              </w:rPr>
            </w:pPr>
          </w:p>
        </w:tc>
        <w:tc>
          <w:tcPr>
            <w:tcW w:w="1672" w:type="dxa"/>
          </w:tcPr>
          <w:p w14:paraId="74B9D676" w14:textId="77777777" w:rsidR="0026580E" w:rsidRPr="00AB57D3" w:rsidRDefault="0026580E" w:rsidP="0076379A">
            <w:pPr>
              <w:pStyle w:val="ListParagraph"/>
              <w:ind w:left="0"/>
              <w:rPr>
                <w:rFonts w:ascii="Candara" w:hAnsi="Candara"/>
                <w:sz w:val="22"/>
                <w:szCs w:val="22"/>
              </w:rPr>
            </w:pPr>
          </w:p>
        </w:tc>
      </w:tr>
      <w:tr w:rsidR="0026580E" w:rsidRPr="00011F38" w14:paraId="30D9231E" w14:textId="77777777" w:rsidTr="00D018A8">
        <w:trPr>
          <w:trHeight w:val="436"/>
        </w:trPr>
        <w:tc>
          <w:tcPr>
            <w:tcW w:w="708" w:type="dxa"/>
            <w:vMerge/>
          </w:tcPr>
          <w:p w14:paraId="020B4BD9" w14:textId="77777777" w:rsidR="0026580E" w:rsidRPr="00AB57D3" w:rsidRDefault="0026580E" w:rsidP="0076379A">
            <w:pPr>
              <w:pStyle w:val="ListParagraph"/>
              <w:ind w:left="0"/>
              <w:rPr>
                <w:rFonts w:ascii="Candara" w:hAnsi="Candara"/>
                <w:sz w:val="22"/>
                <w:szCs w:val="22"/>
              </w:rPr>
            </w:pPr>
          </w:p>
        </w:tc>
        <w:tc>
          <w:tcPr>
            <w:tcW w:w="1993" w:type="dxa"/>
            <w:vMerge/>
          </w:tcPr>
          <w:p w14:paraId="0669713E" w14:textId="77777777" w:rsidR="0026580E" w:rsidRPr="00AB57D3" w:rsidRDefault="0026580E" w:rsidP="0076379A">
            <w:pPr>
              <w:pStyle w:val="ListParagraph"/>
              <w:ind w:left="0"/>
              <w:rPr>
                <w:rFonts w:ascii="Candara" w:hAnsi="Candara"/>
                <w:sz w:val="22"/>
                <w:szCs w:val="22"/>
              </w:rPr>
            </w:pPr>
          </w:p>
        </w:tc>
        <w:tc>
          <w:tcPr>
            <w:tcW w:w="1118" w:type="dxa"/>
            <w:vMerge/>
          </w:tcPr>
          <w:p w14:paraId="162A0DDA" w14:textId="77777777" w:rsidR="0026580E" w:rsidRPr="00AB57D3" w:rsidRDefault="0026580E" w:rsidP="0076379A">
            <w:pPr>
              <w:pStyle w:val="ListParagraph"/>
              <w:ind w:left="0"/>
              <w:rPr>
                <w:rFonts w:ascii="Candara" w:hAnsi="Candara"/>
                <w:sz w:val="22"/>
                <w:szCs w:val="22"/>
              </w:rPr>
            </w:pPr>
          </w:p>
        </w:tc>
        <w:tc>
          <w:tcPr>
            <w:tcW w:w="1339" w:type="dxa"/>
            <w:vMerge/>
          </w:tcPr>
          <w:p w14:paraId="666222C0" w14:textId="77777777" w:rsidR="0026580E" w:rsidRPr="00AB57D3" w:rsidRDefault="0026580E" w:rsidP="0076379A">
            <w:pPr>
              <w:pStyle w:val="ListParagraph"/>
              <w:ind w:left="0"/>
              <w:rPr>
                <w:rFonts w:ascii="Candara" w:hAnsi="Candara"/>
                <w:sz w:val="22"/>
                <w:szCs w:val="22"/>
              </w:rPr>
            </w:pPr>
          </w:p>
        </w:tc>
        <w:tc>
          <w:tcPr>
            <w:tcW w:w="2214" w:type="dxa"/>
          </w:tcPr>
          <w:p w14:paraId="5DDC040A" w14:textId="77777777" w:rsidR="0026580E" w:rsidRPr="00AB57D3" w:rsidRDefault="0026580E" w:rsidP="0076379A">
            <w:pPr>
              <w:pStyle w:val="ListParagraph"/>
              <w:ind w:left="0"/>
              <w:rPr>
                <w:rFonts w:ascii="Candara" w:hAnsi="Candara"/>
                <w:sz w:val="22"/>
                <w:szCs w:val="22"/>
              </w:rPr>
            </w:pPr>
          </w:p>
        </w:tc>
        <w:tc>
          <w:tcPr>
            <w:tcW w:w="1672" w:type="dxa"/>
          </w:tcPr>
          <w:p w14:paraId="5C93E586" w14:textId="77777777" w:rsidR="0026580E" w:rsidRPr="00AB57D3" w:rsidRDefault="0026580E" w:rsidP="0076379A">
            <w:pPr>
              <w:pStyle w:val="ListParagraph"/>
              <w:ind w:left="0"/>
              <w:rPr>
                <w:rFonts w:ascii="Candara" w:hAnsi="Candara"/>
                <w:sz w:val="22"/>
                <w:szCs w:val="22"/>
              </w:rPr>
            </w:pPr>
          </w:p>
        </w:tc>
      </w:tr>
    </w:tbl>
    <w:p w14:paraId="1524FCC9"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tbl>
      <w:tblPr>
        <w:tblW w:w="8730" w:type="dxa"/>
        <w:tblInd w:w="198" w:type="dxa"/>
        <w:tblLook w:val="0000" w:firstRow="0" w:lastRow="0" w:firstColumn="0" w:lastColumn="0" w:noHBand="0" w:noVBand="0"/>
      </w:tblPr>
      <w:tblGrid>
        <w:gridCol w:w="3894"/>
        <w:gridCol w:w="4836"/>
      </w:tblGrid>
      <w:tr w:rsidR="008177BC" w:rsidRPr="00011F38" w14:paraId="468DEEFE" w14:textId="77777777" w:rsidTr="005904EE">
        <w:trPr>
          <w:trHeight w:val="388"/>
        </w:trPr>
        <w:tc>
          <w:tcPr>
            <w:tcW w:w="3894" w:type="dxa"/>
          </w:tcPr>
          <w:p w14:paraId="4702580D"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3FF8CAE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(Signature).......................................................... </w:t>
            </w:r>
          </w:p>
        </w:tc>
      </w:tr>
      <w:tr w:rsidR="008177BC" w:rsidRPr="00011F38" w14:paraId="7EEA3A9F" w14:textId="77777777" w:rsidTr="005904EE">
        <w:trPr>
          <w:trHeight w:val="528"/>
        </w:trPr>
        <w:tc>
          <w:tcPr>
            <w:tcW w:w="3894" w:type="dxa"/>
            <w:vAlign w:val="center"/>
          </w:tcPr>
          <w:p w14:paraId="4E165AA4"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4AA033A6"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(Printed Name)...................................................</w:t>
            </w:r>
          </w:p>
        </w:tc>
      </w:tr>
      <w:tr w:rsidR="008177BC" w:rsidRPr="00011F38" w14:paraId="223807A1" w14:textId="77777777" w:rsidTr="005904EE">
        <w:trPr>
          <w:trHeight w:val="528"/>
        </w:trPr>
        <w:tc>
          <w:tcPr>
            <w:tcW w:w="3894" w:type="dxa"/>
          </w:tcPr>
          <w:p w14:paraId="7AD7E55D"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47870783"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(Designation)....................................................... </w:t>
            </w:r>
          </w:p>
        </w:tc>
      </w:tr>
      <w:tr w:rsidR="008177BC" w:rsidRPr="00011F38" w14:paraId="59754668" w14:textId="77777777" w:rsidTr="005904EE">
        <w:trPr>
          <w:trHeight w:val="380"/>
        </w:trPr>
        <w:tc>
          <w:tcPr>
            <w:tcW w:w="3894" w:type="dxa"/>
          </w:tcPr>
          <w:p w14:paraId="5A897990"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67096D7D" w14:textId="77777777" w:rsidR="008177BC" w:rsidRPr="00AB57D3" w:rsidRDefault="008177BC" w:rsidP="005904EE">
            <w:pPr>
              <w:autoSpaceDE w:val="0"/>
              <w:autoSpaceDN w:val="0"/>
              <w:adjustRightInd w:val="0"/>
              <w:spacing w:after="0"/>
              <w:rPr>
                <w:rFonts w:ascii="Candara" w:hAnsi="Candara"/>
                <w:color w:val="000000"/>
                <w:sz w:val="22"/>
                <w:szCs w:val="22"/>
              </w:rPr>
            </w:pPr>
          </w:p>
          <w:p w14:paraId="6FBA4EF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38F9EB55"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sz w:val="22"/>
          <w:szCs w:val="22"/>
        </w:rPr>
      </w:pPr>
      <w:r w:rsidRPr="00AB57D3">
        <w:rPr>
          <w:rFonts w:ascii="Candara" w:eastAsia="MS Mincho" w:hAnsi="Candara"/>
          <w:b/>
          <w:bCs/>
          <w:sz w:val="22"/>
          <w:szCs w:val="22"/>
        </w:rPr>
        <w:t>Note:</w:t>
      </w:r>
    </w:p>
    <w:p w14:paraId="66C5DF17" w14:textId="77777777" w:rsidR="008177BC" w:rsidRPr="00AB57D3" w:rsidRDefault="008177BC">
      <w:pPr>
        <w:pStyle w:val="ListParagraph"/>
        <w:numPr>
          <w:ilvl w:val="0"/>
          <w:numId w:val="59"/>
        </w:num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 xml:space="preserve">Continuation Sheets of like size and format may be used as per Bidder's requirement and shall be annexed to this Form. </w:t>
      </w:r>
    </w:p>
    <w:p w14:paraId="500C6393" w14:textId="77777777" w:rsidR="008177BC" w:rsidRPr="00AB57D3" w:rsidRDefault="008177BC">
      <w:pPr>
        <w:pStyle w:val="ListParagraph"/>
        <w:numPr>
          <w:ilvl w:val="0"/>
          <w:numId w:val="59"/>
        </w:num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lastRenderedPageBreak/>
        <w:t>Bidder shall attach lette</w:t>
      </w:r>
      <w:r w:rsidR="00B40D39" w:rsidRPr="00AB57D3">
        <w:rPr>
          <w:rFonts w:ascii="Candara" w:eastAsia="MS Mincho" w:hAnsi="Candara"/>
          <w:bCs/>
          <w:sz w:val="22"/>
          <w:szCs w:val="22"/>
        </w:rPr>
        <w:t>rs of confirmation from the Sub</w:t>
      </w:r>
      <w:r w:rsidRPr="00AB57D3">
        <w:rPr>
          <w:rFonts w:ascii="Candara" w:eastAsia="MS Mincho" w:hAnsi="Candara"/>
          <w:bCs/>
          <w:sz w:val="22"/>
          <w:szCs w:val="22"/>
        </w:rPr>
        <w:t>contractors so as to confirm their participation</w:t>
      </w:r>
    </w:p>
    <w:p w14:paraId="0654DFAA"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lang w:val="en-US" w:eastAsia="fr-FR"/>
        </w:rPr>
      </w:pPr>
      <w:r w:rsidRPr="00AB57D3">
        <w:rPr>
          <w:rFonts w:ascii="Candara" w:eastAsia="MS Mincho" w:hAnsi="Candara"/>
          <w:bCs/>
          <w:sz w:val="22"/>
          <w:szCs w:val="22"/>
        </w:rPr>
        <w:br w:type="page"/>
      </w:r>
    </w:p>
    <w:p w14:paraId="01152765"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75" w:name="_Form_9:_Affidavit/"/>
      <w:bookmarkStart w:id="1276" w:name="_Toc302727626"/>
      <w:bookmarkStart w:id="1277" w:name="_Toc302748828"/>
      <w:bookmarkStart w:id="1278" w:name="_Toc189045112"/>
      <w:bookmarkEnd w:id="1275"/>
      <w:r w:rsidRPr="00D018A8">
        <w:rPr>
          <w:rFonts w:ascii="Candara" w:eastAsia="MS Mincho" w:hAnsi="Candara"/>
          <w:bCs/>
          <w:color w:val="1A00FD"/>
          <w:sz w:val="22"/>
          <w:szCs w:val="22"/>
        </w:rPr>
        <w:lastRenderedPageBreak/>
        <w:t>Form 9: Affidavit/ Self-declaration Regarding Eligibility of Bidders</w:t>
      </w:r>
      <w:bookmarkEnd w:id="1264"/>
      <w:bookmarkEnd w:id="1276"/>
      <w:bookmarkEnd w:id="1277"/>
      <w:bookmarkEnd w:id="1278"/>
    </w:p>
    <w:p w14:paraId="23950EBB" w14:textId="77777777" w:rsidR="008177BC" w:rsidRPr="00AB57D3" w:rsidRDefault="008177BC" w:rsidP="008177BC">
      <w:pPr>
        <w:jc w:val="center"/>
        <w:rPr>
          <w:rFonts w:ascii="Candara" w:hAnsi="Candara"/>
          <w:i/>
          <w:sz w:val="22"/>
          <w:szCs w:val="22"/>
        </w:rPr>
      </w:pPr>
      <w:r w:rsidRPr="00AB57D3">
        <w:rPr>
          <w:rFonts w:ascii="Candara" w:hAnsi="Candara"/>
          <w:i/>
          <w:sz w:val="22"/>
          <w:szCs w:val="22"/>
        </w:rPr>
        <w:t>(To be executed on non-judicial stamp paper)</w:t>
      </w:r>
    </w:p>
    <w:p w14:paraId="2862E8E3" w14:textId="77777777" w:rsidR="008177BC" w:rsidRPr="00AB57D3" w:rsidRDefault="008177BC" w:rsidP="008177BC">
      <w:pPr>
        <w:tabs>
          <w:tab w:val="left" w:pos="0"/>
        </w:tabs>
        <w:rPr>
          <w:rFonts w:ascii="Candara" w:hAnsi="Candara"/>
          <w:sz w:val="22"/>
          <w:szCs w:val="22"/>
        </w:rPr>
      </w:pPr>
      <w:r w:rsidRPr="00AB57D3">
        <w:rPr>
          <w:rFonts w:ascii="Candara" w:hAnsi="Candara"/>
          <w:sz w:val="22"/>
          <w:szCs w:val="22"/>
        </w:rPr>
        <w:t>I …………</w:t>
      </w:r>
      <w:r w:rsidRPr="00AB57D3">
        <w:rPr>
          <w:rFonts w:ascii="Candara" w:hAnsi="Candara"/>
          <w:i/>
          <w:sz w:val="22"/>
          <w:szCs w:val="22"/>
        </w:rPr>
        <w:t>[insert the name and designation of the signatory]</w:t>
      </w:r>
      <w:r w:rsidRPr="00AB57D3">
        <w:rPr>
          <w:rFonts w:ascii="Candara" w:hAnsi="Candara"/>
          <w:sz w:val="22"/>
          <w:szCs w:val="22"/>
        </w:rPr>
        <w:t>……………….. the duly authorized representative of ………………</w:t>
      </w:r>
      <w:r w:rsidRPr="00AB57D3">
        <w:rPr>
          <w:rFonts w:ascii="Candara" w:hAnsi="Candara"/>
          <w:i/>
          <w:sz w:val="22"/>
          <w:szCs w:val="22"/>
        </w:rPr>
        <w:t>[insert name of the Bidder]</w:t>
      </w:r>
      <w:r w:rsidRPr="00AB57D3">
        <w:rPr>
          <w:rFonts w:ascii="Candara" w:hAnsi="Candara"/>
          <w:sz w:val="22"/>
          <w:szCs w:val="22"/>
        </w:rPr>
        <w:t xml:space="preserve">…………………………..  hereby confirm that I possess the legal authority to make this Affidavit/ Declaration on behalf of the Bidder. </w:t>
      </w:r>
    </w:p>
    <w:p w14:paraId="758D2058" w14:textId="77777777" w:rsidR="008177BC" w:rsidRPr="00AB57D3" w:rsidRDefault="008177BC" w:rsidP="008177BC">
      <w:pPr>
        <w:tabs>
          <w:tab w:val="left" w:pos="0"/>
        </w:tabs>
        <w:rPr>
          <w:rFonts w:ascii="Candara" w:hAnsi="Candara"/>
          <w:sz w:val="22"/>
          <w:szCs w:val="22"/>
        </w:rPr>
      </w:pPr>
      <w:r w:rsidRPr="00AB57D3">
        <w:rPr>
          <w:rFonts w:ascii="Candara" w:hAnsi="Candara"/>
          <w:sz w:val="22"/>
          <w:szCs w:val="22"/>
        </w:rPr>
        <w:t>I solemnly declare and affirm that to the best of my knowledge, information, and belief, the above Bidder:</w:t>
      </w:r>
    </w:p>
    <w:p w14:paraId="421ECA4A" w14:textId="77777777" w:rsidR="008177BC" w:rsidRPr="00AB57D3" w:rsidRDefault="008177BC">
      <w:pPr>
        <w:pStyle w:val="ListParagraph"/>
        <w:numPr>
          <w:ilvl w:val="0"/>
          <w:numId w:val="25"/>
        </w:numPr>
        <w:tabs>
          <w:tab w:val="clear" w:pos="720"/>
          <w:tab w:val="clear" w:pos="1440"/>
          <w:tab w:val="clear" w:pos="2304"/>
        </w:tabs>
        <w:spacing w:after="200" w:line="276" w:lineRule="auto"/>
        <w:rPr>
          <w:rFonts w:ascii="Candara" w:hAnsi="Candara"/>
          <w:sz w:val="22"/>
          <w:szCs w:val="22"/>
        </w:rPr>
      </w:pPr>
      <w:r w:rsidRPr="00AB57D3">
        <w:rPr>
          <w:rFonts w:ascii="Candara" w:hAnsi="Candara"/>
          <w:sz w:val="22"/>
          <w:szCs w:val="22"/>
        </w:rPr>
        <w:t>Is not insolvent or is not in receivership or is not a bankrupt or is not in the process of being wound up, or has not entered into an arrangement with creditors;</w:t>
      </w:r>
    </w:p>
    <w:p w14:paraId="324353EC" w14:textId="77777777" w:rsidR="008177BC" w:rsidRPr="00AB57D3" w:rsidRDefault="008177BC">
      <w:pPr>
        <w:pStyle w:val="ListParagraph"/>
        <w:numPr>
          <w:ilvl w:val="0"/>
          <w:numId w:val="25"/>
        </w:numPr>
        <w:tabs>
          <w:tab w:val="clear" w:pos="720"/>
          <w:tab w:val="clear" w:pos="1440"/>
          <w:tab w:val="clear" w:pos="2304"/>
        </w:tabs>
        <w:spacing w:after="200" w:line="276" w:lineRule="auto"/>
        <w:rPr>
          <w:rFonts w:ascii="Candara" w:hAnsi="Candara"/>
          <w:sz w:val="22"/>
          <w:szCs w:val="22"/>
        </w:rPr>
      </w:pPr>
      <w:r w:rsidRPr="00AB57D3">
        <w:rPr>
          <w:rFonts w:ascii="Candara" w:hAnsi="Candara"/>
          <w:sz w:val="22"/>
          <w:szCs w:val="22"/>
        </w:rPr>
        <w:t>Have not been found guilty of professional misconduct by any competent authority as per law;</w:t>
      </w:r>
    </w:p>
    <w:p w14:paraId="5BF752CF" w14:textId="77777777" w:rsidR="008177BC" w:rsidRPr="00AB57D3" w:rsidRDefault="008177BC">
      <w:pPr>
        <w:pStyle w:val="ListParagraph"/>
        <w:numPr>
          <w:ilvl w:val="0"/>
          <w:numId w:val="25"/>
        </w:numPr>
        <w:tabs>
          <w:tab w:val="clear" w:pos="720"/>
          <w:tab w:val="clear" w:pos="1440"/>
          <w:tab w:val="clear" w:pos="2304"/>
        </w:tabs>
        <w:spacing w:after="200" w:line="276" w:lineRule="auto"/>
        <w:rPr>
          <w:rFonts w:ascii="Candara" w:hAnsi="Candara"/>
          <w:sz w:val="22"/>
          <w:szCs w:val="22"/>
        </w:rPr>
      </w:pPr>
      <w:r w:rsidRPr="00AB57D3">
        <w:rPr>
          <w:rFonts w:ascii="Candara" w:hAnsi="Candara"/>
          <w:sz w:val="22"/>
          <w:szCs w:val="22"/>
        </w:rPr>
        <w:t>Have fulfilled the obligations with regard to the payment of taxes, social security or other payments due in accordance with the laws of the country in which the Bidder is established or of the Kingdom of Bhutan;</w:t>
      </w:r>
    </w:p>
    <w:p w14:paraId="3A30B361" w14:textId="6F0D745B" w:rsidR="008177BC" w:rsidRPr="00AB57D3" w:rsidRDefault="008177BC">
      <w:pPr>
        <w:pStyle w:val="ListParagraph"/>
        <w:numPr>
          <w:ilvl w:val="0"/>
          <w:numId w:val="25"/>
        </w:numPr>
        <w:tabs>
          <w:tab w:val="clear" w:pos="720"/>
          <w:tab w:val="clear" w:pos="1440"/>
          <w:tab w:val="clear" w:pos="2304"/>
        </w:tabs>
        <w:spacing w:after="200" w:line="276" w:lineRule="auto"/>
        <w:rPr>
          <w:rFonts w:ascii="Candara" w:hAnsi="Candara"/>
          <w:sz w:val="22"/>
          <w:szCs w:val="22"/>
        </w:rPr>
      </w:pPr>
      <w:r w:rsidRPr="00AB57D3">
        <w:rPr>
          <w:rFonts w:ascii="Candara" w:hAnsi="Candara"/>
          <w:sz w:val="22"/>
          <w:szCs w:val="22"/>
        </w:rPr>
        <w:t>Have</w:t>
      </w:r>
      <w:r w:rsidR="009C5A6F" w:rsidRPr="00AB57D3">
        <w:rPr>
          <w:rFonts w:ascii="Candara" w:hAnsi="Candara"/>
          <w:sz w:val="22"/>
          <w:szCs w:val="22"/>
        </w:rPr>
        <w:t xml:space="preserve"> </w:t>
      </w:r>
      <w:r w:rsidRPr="00AB57D3">
        <w:rPr>
          <w:rFonts w:ascii="Candara" w:hAnsi="Candara"/>
          <w:sz w:val="22"/>
          <w:szCs w:val="22"/>
        </w:rPr>
        <w:t xml:space="preserve">not been declared by </w:t>
      </w:r>
      <w:r w:rsidR="000605EC" w:rsidRPr="00AB57D3">
        <w:rPr>
          <w:rFonts w:ascii="Candara" w:hAnsi="Candara"/>
          <w:sz w:val="22"/>
          <w:szCs w:val="22"/>
        </w:rPr>
        <w:t>DGPC</w:t>
      </w:r>
      <w:r w:rsidRPr="00AB57D3">
        <w:rPr>
          <w:rFonts w:ascii="Candara" w:hAnsi="Candara"/>
          <w:sz w:val="22"/>
          <w:szCs w:val="22"/>
        </w:rPr>
        <w:t xml:space="preserve"> to be ineligible for participation in tenders on account of any  fraud and/or corruption in competing or executing a Contract;</w:t>
      </w:r>
    </w:p>
    <w:p w14:paraId="795E6474" w14:textId="77777777" w:rsidR="008177BC" w:rsidRPr="00AB57D3" w:rsidRDefault="008177BC">
      <w:pPr>
        <w:pStyle w:val="ListParagraph"/>
        <w:numPr>
          <w:ilvl w:val="0"/>
          <w:numId w:val="25"/>
        </w:numPr>
        <w:tabs>
          <w:tab w:val="clear" w:pos="720"/>
          <w:tab w:val="clear" w:pos="1440"/>
          <w:tab w:val="clear" w:pos="2304"/>
        </w:tabs>
        <w:spacing w:after="200" w:line="276" w:lineRule="auto"/>
        <w:rPr>
          <w:rFonts w:ascii="Candara" w:hAnsi="Candara"/>
          <w:sz w:val="22"/>
          <w:szCs w:val="22"/>
        </w:rPr>
      </w:pPr>
      <w:r w:rsidRPr="00AB57D3">
        <w:rPr>
          <w:rFonts w:ascii="Candara" w:hAnsi="Candara"/>
          <w:sz w:val="22"/>
          <w:szCs w:val="22"/>
        </w:rPr>
        <w:t>Have not been debarred from participation in any public procurement by any Competent Authority as per law.</w:t>
      </w:r>
    </w:p>
    <w:p w14:paraId="3540BCA3" w14:textId="77777777" w:rsidR="008177BC" w:rsidRPr="00AB57D3" w:rsidRDefault="008177BC" w:rsidP="008177BC">
      <w:pPr>
        <w:rPr>
          <w:rFonts w:ascii="Candara" w:hAnsi="Candara"/>
          <w:sz w:val="22"/>
          <w:szCs w:val="22"/>
        </w:rPr>
      </w:pPr>
      <w:r w:rsidRPr="00AB57D3">
        <w:rPr>
          <w:rFonts w:ascii="Candara" w:hAnsi="Candara"/>
          <w:sz w:val="22"/>
          <w:szCs w:val="22"/>
        </w:rPr>
        <w:t>Further, I also declare that the affairs of the Bidder are not being administered by a court, judicial officer or by an appointed liquidator; and the companyhas not suspended business or is not in any analogous situation arising from similar procedures under the laws and regulations of the country in which the Bidder is established or of the Kingdom of Bhutan.</w:t>
      </w:r>
    </w:p>
    <w:p w14:paraId="0F9194DB" w14:textId="77777777" w:rsidR="008177BC" w:rsidRPr="00AB57D3" w:rsidRDefault="008177BC" w:rsidP="008177BC">
      <w:pPr>
        <w:rPr>
          <w:rFonts w:ascii="Candara" w:hAnsi="Candara"/>
          <w:sz w:val="22"/>
          <w:szCs w:val="22"/>
        </w:rPr>
      </w:pPr>
      <w:r w:rsidRPr="00AB57D3">
        <w:rPr>
          <w:rFonts w:ascii="Candara" w:hAnsi="Candara"/>
          <w:sz w:val="22"/>
          <w:szCs w:val="22"/>
        </w:rPr>
        <w:t>Verified on this …………………………… day of …………….. of the year……………………….. that the particulars furnished above are true and correct to the best of my knowledge and belief and nothing in material have been concealed or misrepresented.</w:t>
      </w:r>
    </w:p>
    <w:tbl>
      <w:tblPr>
        <w:tblW w:w="8730" w:type="dxa"/>
        <w:tblInd w:w="198" w:type="dxa"/>
        <w:tblLook w:val="0000" w:firstRow="0" w:lastRow="0" w:firstColumn="0" w:lastColumn="0" w:noHBand="0" w:noVBand="0"/>
      </w:tblPr>
      <w:tblGrid>
        <w:gridCol w:w="3894"/>
        <w:gridCol w:w="4836"/>
      </w:tblGrid>
      <w:tr w:rsidR="008177BC" w:rsidRPr="00011F38" w14:paraId="0A998FBE" w14:textId="77777777" w:rsidTr="005904EE">
        <w:trPr>
          <w:trHeight w:val="388"/>
        </w:trPr>
        <w:tc>
          <w:tcPr>
            <w:tcW w:w="3894" w:type="dxa"/>
          </w:tcPr>
          <w:p w14:paraId="5F084EA7"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5CBE463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10BDC853" w14:textId="77777777" w:rsidTr="005904EE">
        <w:trPr>
          <w:trHeight w:val="528"/>
        </w:trPr>
        <w:tc>
          <w:tcPr>
            <w:tcW w:w="3894" w:type="dxa"/>
            <w:vAlign w:val="center"/>
          </w:tcPr>
          <w:p w14:paraId="402C2FFC"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7A39A6B8"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3C7F07D0" w14:textId="77777777" w:rsidTr="005904EE">
        <w:trPr>
          <w:trHeight w:val="528"/>
        </w:trPr>
        <w:tc>
          <w:tcPr>
            <w:tcW w:w="3894" w:type="dxa"/>
          </w:tcPr>
          <w:p w14:paraId="5BBAC5C8"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27427B40"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7CD90ECA" w14:textId="77777777" w:rsidTr="005904EE">
        <w:trPr>
          <w:trHeight w:val="380"/>
        </w:trPr>
        <w:tc>
          <w:tcPr>
            <w:tcW w:w="3894" w:type="dxa"/>
          </w:tcPr>
          <w:p w14:paraId="705B8DED"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0360B55D" w14:textId="77777777" w:rsidR="008177BC" w:rsidRPr="00AB57D3" w:rsidRDefault="008177BC" w:rsidP="005904EE">
            <w:pPr>
              <w:autoSpaceDE w:val="0"/>
              <w:autoSpaceDN w:val="0"/>
              <w:adjustRightInd w:val="0"/>
              <w:spacing w:after="0"/>
              <w:rPr>
                <w:rFonts w:ascii="Candara" w:hAnsi="Candara"/>
                <w:color w:val="000000"/>
                <w:sz w:val="22"/>
                <w:szCs w:val="22"/>
              </w:rPr>
            </w:pPr>
          </w:p>
          <w:p w14:paraId="301A526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2E194A81"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AB57D3">
        <w:rPr>
          <w:rFonts w:ascii="Candara" w:eastAsia="MS Mincho" w:hAnsi="Candara"/>
          <w:bCs/>
          <w:sz w:val="22"/>
          <w:szCs w:val="22"/>
        </w:rPr>
        <w:br w:type="page"/>
      </w:r>
    </w:p>
    <w:p w14:paraId="1B4BF8BA" w14:textId="38CF9499" w:rsidR="008177BC" w:rsidRPr="008541EA" w:rsidRDefault="008177BC" w:rsidP="008177BC">
      <w:pPr>
        <w:pStyle w:val="Heading2"/>
        <w:numPr>
          <w:ilvl w:val="0"/>
          <w:numId w:val="0"/>
        </w:numPr>
        <w:tabs>
          <w:tab w:val="clear" w:pos="720"/>
          <w:tab w:val="clear" w:pos="1440"/>
          <w:tab w:val="clear" w:pos="2304"/>
        </w:tabs>
        <w:rPr>
          <w:rFonts w:ascii="Candara" w:eastAsia="MS Mincho" w:hAnsi="Candara"/>
          <w:b w:val="0"/>
          <w:bCs/>
          <w:color w:val="FF0000"/>
          <w:sz w:val="22"/>
          <w:szCs w:val="22"/>
        </w:rPr>
      </w:pPr>
      <w:bookmarkStart w:id="1279" w:name="_Form_10:_Form"/>
      <w:bookmarkStart w:id="1280" w:name="_Toc278626321"/>
      <w:bookmarkStart w:id="1281" w:name="_Toc302727627"/>
      <w:bookmarkStart w:id="1282" w:name="_Toc302748829"/>
      <w:bookmarkStart w:id="1283" w:name="_Toc189045113"/>
      <w:bookmarkEnd w:id="1279"/>
      <w:r w:rsidRPr="00D018A8">
        <w:rPr>
          <w:rFonts w:ascii="Candara" w:eastAsia="MS Mincho" w:hAnsi="Candara"/>
          <w:bCs/>
          <w:color w:val="1A00FD"/>
          <w:sz w:val="22"/>
          <w:szCs w:val="22"/>
        </w:rPr>
        <w:lastRenderedPageBreak/>
        <w:t>Form 1</w:t>
      </w:r>
      <w:r w:rsidR="008102AB" w:rsidRPr="00D018A8">
        <w:rPr>
          <w:rFonts w:ascii="Candara" w:eastAsia="MS Mincho" w:hAnsi="Candara"/>
          <w:bCs/>
          <w:color w:val="1A00FD"/>
          <w:sz w:val="22"/>
          <w:szCs w:val="22"/>
        </w:rPr>
        <w:t>0</w:t>
      </w:r>
      <w:r w:rsidRPr="00D018A8">
        <w:rPr>
          <w:rFonts w:ascii="Candara" w:eastAsia="MS Mincho" w:hAnsi="Candara"/>
          <w:bCs/>
          <w:color w:val="1A00FD"/>
          <w:sz w:val="22"/>
          <w:szCs w:val="22"/>
        </w:rPr>
        <w:t>: Form of Joint Venture Agreement (if applicable)</w:t>
      </w:r>
      <w:bookmarkEnd w:id="1280"/>
      <w:bookmarkEnd w:id="1281"/>
      <w:bookmarkEnd w:id="1282"/>
      <w:bookmarkEnd w:id="1283"/>
    </w:p>
    <w:p w14:paraId="4C91C472" w14:textId="77777777" w:rsidR="008177BC" w:rsidRPr="00AB57D3" w:rsidRDefault="008177BC" w:rsidP="008177BC">
      <w:pPr>
        <w:jc w:val="center"/>
        <w:rPr>
          <w:rFonts w:ascii="Candara" w:hAnsi="Candara"/>
          <w:sz w:val="22"/>
          <w:szCs w:val="22"/>
        </w:rPr>
      </w:pPr>
      <w:r w:rsidRPr="00AB57D3">
        <w:rPr>
          <w:rFonts w:ascii="Candara" w:hAnsi="Candara"/>
          <w:sz w:val="22"/>
          <w:szCs w:val="22"/>
        </w:rPr>
        <w:t>(</w:t>
      </w:r>
      <w:r w:rsidRPr="00AB57D3">
        <w:rPr>
          <w:rFonts w:ascii="Candara" w:hAnsi="Candara"/>
          <w:i/>
          <w:sz w:val="22"/>
          <w:szCs w:val="22"/>
        </w:rPr>
        <w:t>On non-judicial stamp paper of appropriate value to be purchased in the name of Lead Member of the Joint Venture)</w:t>
      </w:r>
    </w:p>
    <w:p w14:paraId="0F2A3131" w14:textId="5E9ACF5B" w:rsidR="008177BC" w:rsidRPr="00AB57D3" w:rsidRDefault="008177BC" w:rsidP="008177BC">
      <w:pPr>
        <w:autoSpaceDE w:val="0"/>
        <w:autoSpaceDN w:val="0"/>
        <w:adjustRightInd w:val="0"/>
        <w:rPr>
          <w:rFonts w:ascii="Candara" w:hAnsi="Candara"/>
          <w:sz w:val="22"/>
          <w:szCs w:val="22"/>
        </w:rPr>
      </w:pPr>
      <w:r w:rsidRPr="00AB57D3">
        <w:rPr>
          <w:rFonts w:ascii="Candara" w:hAnsi="Candara"/>
          <w:sz w:val="22"/>
          <w:szCs w:val="22"/>
        </w:rPr>
        <w:t xml:space="preserve">THIS Joint Venture Agreement is executed on this ………..day of…………. Two thousand and ……………….. between M/s…………………………………………... a company incorporated under the </w:t>
      </w:r>
      <w:r w:rsidR="0072221A" w:rsidRPr="00AB57D3">
        <w:rPr>
          <w:rFonts w:ascii="Candara" w:hAnsi="Candara"/>
          <w:sz w:val="22"/>
          <w:szCs w:val="22"/>
        </w:rPr>
        <w:t xml:space="preserve">laws of </w:t>
      </w:r>
      <w:r w:rsidRPr="00AB57D3">
        <w:rPr>
          <w:rFonts w:ascii="Candara" w:hAnsi="Candara"/>
          <w:sz w:val="22"/>
          <w:szCs w:val="22"/>
        </w:rPr>
        <w:t>……………</w:t>
      </w:r>
      <w:r w:rsidR="0072221A" w:rsidRPr="00AB57D3">
        <w:rPr>
          <w:rFonts w:ascii="Candara" w:hAnsi="Candara"/>
          <w:sz w:val="22"/>
          <w:szCs w:val="22"/>
        </w:rPr>
        <w:t>(</w:t>
      </w:r>
      <w:r w:rsidR="0072221A" w:rsidRPr="00AB57D3">
        <w:rPr>
          <w:rFonts w:ascii="Candara" w:hAnsi="Candara"/>
          <w:i/>
          <w:sz w:val="22"/>
          <w:szCs w:val="22"/>
        </w:rPr>
        <w:t>insert the name of country under the laws of which the company is incorporated for all the members )</w:t>
      </w:r>
      <w:r w:rsidRPr="00AB57D3">
        <w:rPr>
          <w:rFonts w:ascii="Candara" w:hAnsi="Candara"/>
          <w:sz w:val="22"/>
          <w:szCs w:val="22"/>
        </w:rPr>
        <w:t>…………. and having its Registered Office at ……………………………… (hereinaftercalled the "Lead Member" which expression shall include its successors, executors andpermitted assigns), M/s.……………………………..a company incorporated under the ……………………….. and having its Registered Office at……………………………(hereinafter called the "Member" which expression shall include its successors, executorsand permitted assigns) and M/s…………………… a company incorporated under the …………………..... and having its Registered Office at ……………………. .(hereinafter called the"Member" which expression shall include its successors, executors and permitted assigns) forthe purpose of making a Bid and entering into a Contract (in case of award) against the NIT No.: ………………….for procurement of ……………….................. by Druk Green Power Corporation Limited incorporated under the Companies Act of 2000</w:t>
      </w:r>
      <w:r w:rsidR="0072221A" w:rsidRPr="00AB57D3">
        <w:rPr>
          <w:rFonts w:ascii="Candara" w:hAnsi="Candara"/>
          <w:sz w:val="22"/>
          <w:szCs w:val="22"/>
        </w:rPr>
        <w:t xml:space="preserve"> of the Kingdom of Bhutan </w:t>
      </w:r>
      <w:r w:rsidRPr="00AB57D3">
        <w:rPr>
          <w:rFonts w:ascii="Candara" w:hAnsi="Candara"/>
          <w:sz w:val="22"/>
          <w:szCs w:val="22"/>
        </w:rPr>
        <w:t xml:space="preserve"> having its Registered Office at ……………………….</w:t>
      </w:r>
      <w:r w:rsidR="0072221A" w:rsidRPr="00AB57D3">
        <w:rPr>
          <w:rFonts w:ascii="Candara" w:hAnsi="Candara"/>
          <w:sz w:val="22"/>
          <w:szCs w:val="22"/>
        </w:rPr>
        <w:t xml:space="preserve">which expression shall include its successors, executors and permitted assigns </w:t>
      </w:r>
      <w:r w:rsidRPr="00AB57D3">
        <w:rPr>
          <w:rFonts w:ascii="Candara" w:hAnsi="Candara"/>
          <w:sz w:val="22"/>
          <w:szCs w:val="22"/>
        </w:rPr>
        <w:t xml:space="preserve">(hereinafter called </w:t>
      </w:r>
      <w:r w:rsidR="000605EC" w:rsidRPr="00AB57D3">
        <w:rPr>
          <w:rFonts w:ascii="Candara" w:hAnsi="Candara"/>
          <w:sz w:val="22"/>
          <w:szCs w:val="22"/>
        </w:rPr>
        <w:t>DGPC</w:t>
      </w:r>
      <w:r w:rsidRPr="00AB57D3">
        <w:rPr>
          <w:rFonts w:ascii="Candara" w:hAnsi="Candara"/>
          <w:sz w:val="22"/>
          <w:szCs w:val="22"/>
        </w:rPr>
        <w:t>).</w:t>
      </w:r>
    </w:p>
    <w:p w14:paraId="60ADEE3B" w14:textId="5B6B626A" w:rsidR="008177BC" w:rsidRPr="00AB57D3" w:rsidRDefault="008177BC" w:rsidP="008177BC">
      <w:pPr>
        <w:rPr>
          <w:rFonts w:ascii="Candara" w:hAnsi="Candara"/>
          <w:sz w:val="22"/>
          <w:szCs w:val="22"/>
        </w:rPr>
      </w:pPr>
      <w:r w:rsidRPr="00AB57D3">
        <w:rPr>
          <w:rFonts w:ascii="Candara" w:hAnsi="Candara"/>
          <w:sz w:val="22"/>
          <w:szCs w:val="22"/>
        </w:rPr>
        <w:t xml:space="preserve">WHEREAS the Bidding Documents stipulates that a Joint Venture of two or more firms as members, meeting the requirement of </w:t>
      </w:r>
      <w:r w:rsidR="001465B3">
        <w:rPr>
          <w:rFonts w:ascii="Candara" w:hAnsi="Candara"/>
          <w:sz w:val="22"/>
          <w:szCs w:val="22"/>
        </w:rPr>
        <w:fldChar w:fldCharType="begin"/>
      </w:r>
      <w:r w:rsidR="001465B3">
        <w:rPr>
          <w:rFonts w:ascii="Candara" w:hAnsi="Candara"/>
          <w:sz w:val="22"/>
          <w:szCs w:val="22"/>
        </w:rPr>
        <w:instrText xml:space="preserve"> REF _Ref273695493 \r \h </w:instrText>
      </w:r>
      <w:r w:rsidR="001465B3">
        <w:rPr>
          <w:rFonts w:ascii="Candara" w:hAnsi="Candara"/>
          <w:sz w:val="22"/>
          <w:szCs w:val="22"/>
        </w:rPr>
      </w:r>
      <w:r w:rsidR="001465B3">
        <w:rPr>
          <w:rFonts w:ascii="Candara" w:hAnsi="Candara"/>
          <w:sz w:val="22"/>
          <w:szCs w:val="22"/>
        </w:rPr>
        <w:fldChar w:fldCharType="separate"/>
      </w:r>
      <w:r w:rsidR="00ED0056">
        <w:rPr>
          <w:rFonts w:ascii="Candara" w:hAnsi="Candara"/>
          <w:sz w:val="22"/>
          <w:szCs w:val="22"/>
        </w:rPr>
        <w:t>ITB. 8</w:t>
      </w:r>
      <w:r w:rsidR="001465B3">
        <w:rPr>
          <w:rFonts w:ascii="Candara" w:hAnsi="Candara"/>
          <w:sz w:val="22"/>
          <w:szCs w:val="22"/>
        </w:rPr>
        <w:fldChar w:fldCharType="end"/>
      </w:r>
      <w:r w:rsidRPr="00AB57D3">
        <w:rPr>
          <w:rFonts w:ascii="Candara" w:hAnsi="Candara"/>
          <w:sz w:val="22"/>
          <w:szCs w:val="22"/>
        </w:rPr>
        <w:t xml:space="preserve">, as applicable may Bid, provided the Lead Member </w:t>
      </w:r>
      <w:r w:rsidR="00AB29FB" w:rsidRPr="00AB57D3">
        <w:rPr>
          <w:rFonts w:ascii="Candara" w:hAnsi="Candara"/>
          <w:sz w:val="22"/>
          <w:szCs w:val="22"/>
        </w:rPr>
        <w:t xml:space="preserve"> and other Members if so specified </w:t>
      </w:r>
      <w:r w:rsidRPr="00AB57D3">
        <w:rPr>
          <w:rFonts w:ascii="Candara" w:hAnsi="Candara"/>
          <w:sz w:val="22"/>
          <w:szCs w:val="22"/>
        </w:rPr>
        <w:t>fulfils all technical qualification requirements listed for an individual Bidder and the financial qualification requirements is met jointly by all the members of the Joint Venture subject to the condition that each member meets atleast the minimum financial qualification requirements as specified in the Bidding Documents and in such a case, the Bid shall be signed by the Lead Member of the Joint Venture, who will be jointly and severally liable to perform the Contract and allobligations hereunder.</w:t>
      </w:r>
    </w:p>
    <w:p w14:paraId="0B992793" w14:textId="77777777" w:rsidR="008177BC" w:rsidRPr="00AB57D3" w:rsidRDefault="008177BC" w:rsidP="008177BC">
      <w:pPr>
        <w:rPr>
          <w:rFonts w:ascii="Candara" w:hAnsi="Candara"/>
          <w:sz w:val="22"/>
          <w:szCs w:val="22"/>
        </w:rPr>
      </w:pPr>
      <w:r w:rsidRPr="00AB57D3">
        <w:rPr>
          <w:rFonts w:ascii="Candara" w:hAnsi="Candara"/>
          <w:sz w:val="22"/>
          <w:szCs w:val="22"/>
        </w:rPr>
        <w:t>NOW THIS INDENTURE WITNESSETH AS UNDER:</w:t>
      </w:r>
    </w:p>
    <w:p w14:paraId="0D8FF996" w14:textId="77777777" w:rsidR="008177BC" w:rsidRPr="00AB57D3" w:rsidRDefault="008177BC" w:rsidP="008177BC">
      <w:pPr>
        <w:rPr>
          <w:rFonts w:ascii="Candara" w:hAnsi="Candara"/>
          <w:sz w:val="22"/>
          <w:szCs w:val="22"/>
        </w:rPr>
      </w:pPr>
      <w:r w:rsidRPr="00AB57D3">
        <w:rPr>
          <w:rFonts w:ascii="Candara" w:hAnsi="Candara"/>
          <w:sz w:val="22"/>
          <w:szCs w:val="22"/>
        </w:rPr>
        <w:t>In consideration of the above premises and agreements all the Members to this Joint Venturedo hereby now agree as follows:</w:t>
      </w:r>
    </w:p>
    <w:p w14:paraId="6766B865" w14:textId="6A55C585"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 xml:space="preserve">In consideration of the award of the Contract by </w:t>
      </w:r>
      <w:r w:rsidR="000605EC" w:rsidRPr="00AB57D3">
        <w:rPr>
          <w:rFonts w:ascii="Candara" w:hAnsi="Candara"/>
          <w:sz w:val="22"/>
          <w:szCs w:val="22"/>
        </w:rPr>
        <w:t>DGPC</w:t>
      </w:r>
      <w:r w:rsidRPr="00AB57D3">
        <w:rPr>
          <w:rFonts w:ascii="Candara" w:hAnsi="Candara"/>
          <w:sz w:val="22"/>
          <w:szCs w:val="22"/>
        </w:rPr>
        <w:t xml:space="preserve">to the Joint Venture, we, the Members to the Joint Venture do hereby agree that M/s ………………………...shall act as Lead Member and further declare and confirm that we shall jointly and severally be bound unto </w:t>
      </w:r>
      <w:r w:rsidR="000605EC" w:rsidRPr="00AB57D3">
        <w:rPr>
          <w:rFonts w:ascii="Candara" w:hAnsi="Candara"/>
          <w:sz w:val="22"/>
          <w:szCs w:val="22"/>
        </w:rPr>
        <w:t>DGPC</w:t>
      </w:r>
      <w:r w:rsidRPr="00AB57D3">
        <w:rPr>
          <w:rFonts w:ascii="Candara" w:hAnsi="Candara"/>
          <w:sz w:val="22"/>
          <w:szCs w:val="22"/>
        </w:rPr>
        <w:t xml:space="preserve">for the successful performance of the Contract and shall be fully responsible for the execution of the Works in accordance with the Contract. </w:t>
      </w:r>
    </w:p>
    <w:p w14:paraId="6ABCF0C7" w14:textId="77777777" w:rsidR="008177BC" w:rsidRPr="00AB57D3" w:rsidRDefault="008177BC" w:rsidP="008177BC">
      <w:pPr>
        <w:pStyle w:val="ListParagraph"/>
        <w:tabs>
          <w:tab w:val="clear" w:pos="720"/>
          <w:tab w:val="clear" w:pos="1440"/>
          <w:tab w:val="clear" w:pos="2304"/>
        </w:tabs>
        <w:spacing w:after="0"/>
        <w:ind w:left="0"/>
        <w:rPr>
          <w:rFonts w:ascii="Candara" w:hAnsi="Candara"/>
          <w:sz w:val="22"/>
          <w:szCs w:val="22"/>
        </w:rPr>
      </w:pPr>
    </w:p>
    <w:p w14:paraId="6D6DE652" w14:textId="77876E48"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 xml:space="preserve">The Lead Member is hereby authorized by the Members of the Joint Venture to bind the Joint Venture with respect to the Contract as may be awarded by </w:t>
      </w:r>
      <w:r w:rsidR="000605EC" w:rsidRPr="00AB57D3">
        <w:rPr>
          <w:rFonts w:ascii="Candara" w:hAnsi="Candara"/>
          <w:sz w:val="22"/>
          <w:szCs w:val="22"/>
        </w:rPr>
        <w:t>DGPC</w:t>
      </w:r>
      <w:r w:rsidRPr="00AB57D3">
        <w:rPr>
          <w:rFonts w:ascii="Candara" w:hAnsi="Candara"/>
          <w:sz w:val="22"/>
          <w:szCs w:val="22"/>
        </w:rPr>
        <w:t xml:space="preserve"> and to receive instructions for and behalf of all the Members of the Joint Venture.</w:t>
      </w:r>
    </w:p>
    <w:p w14:paraId="2C29C470" w14:textId="77777777" w:rsidR="008177BC" w:rsidRPr="00AB57D3" w:rsidRDefault="008177BC" w:rsidP="008177BC">
      <w:pPr>
        <w:pStyle w:val="ListParagraph"/>
        <w:rPr>
          <w:rFonts w:ascii="Candara" w:hAnsi="Candara"/>
          <w:sz w:val="22"/>
          <w:szCs w:val="22"/>
        </w:rPr>
      </w:pPr>
    </w:p>
    <w:p w14:paraId="5961BED9" w14:textId="77777777"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It is hereby agreed that the Lead Member shall furnish the Bid security as stipulated in the Bidding Documents on behalf of the Joint Venture.</w:t>
      </w:r>
    </w:p>
    <w:p w14:paraId="15E37396" w14:textId="77777777" w:rsidR="008177BC" w:rsidRPr="00AB57D3" w:rsidRDefault="008177BC" w:rsidP="008177BC">
      <w:pPr>
        <w:pStyle w:val="ListParagraph"/>
        <w:spacing w:after="0"/>
        <w:ind w:left="0"/>
        <w:rPr>
          <w:rFonts w:ascii="Candara" w:hAnsi="Candara"/>
          <w:sz w:val="22"/>
          <w:szCs w:val="22"/>
        </w:rPr>
      </w:pPr>
    </w:p>
    <w:p w14:paraId="51D5F26B" w14:textId="77777777"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In case of any breach of the said Contract by the Lead Member or other Member(s) of the Joint Venture agreement, the Member(s) do hereby agree to be fully responsible for the successful performance of the Contract and to carry out all the obligations and responsibilities under the Contract in accordance with the requirements of the Contract.</w:t>
      </w:r>
    </w:p>
    <w:p w14:paraId="17C1E42A" w14:textId="77777777" w:rsidR="008177BC" w:rsidRPr="00AB57D3" w:rsidRDefault="008177BC" w:rsidP="008177BC">
      <w:pPr>
        <w:pStyle w:val="ListParagraph"/>
        <w:ind w:left="0"/>
        <w:rPr>
          <w:rFonts w:ascii="Candara" w:hAnsi="Candara"/>
          <w:sz w:val="22"/>
          <w:szCs w:val="22"/>
        </w:rPr>
      </w:pPr>
    </w:p>
    <w:p w14:paraId="045AEB50" w14:textId="6781928F"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 xml:space="preserve">Further, if </w:t>
      </w:r>
      <w:r w:rsidR="000605EC" w:rsidRPr="00AB57D3">
        <w:rPr>
          <w:rFonts w:ascii="Candara" w:hAnsi="Candara"/>
          <w:sz w:val="22"/>
          <w:szCs w:val="22"/>
        </w:rPr>
        <w:t>DGPC</w:t>
      </w:r>
      <w:r w:rsidRPr="00AB57D3">
        <w:rPr>
          <w:rFonts w:ascii="Candara" w:hAnsi="Candara"/>
          <w:sz w:val="22"/>
          <w:szCs w:val="22"/>
        </w:rPr>
        <w:t xml:space="preserve">suffers any loss or damage on account of any breach in the Contract the member(s) of these presents undertake to promptly make good such loss or damage caused to </w:t>
      </w:r>
      <w:r w:rsidR="000605EC" w:rsidRPr="00AB57D3">
        <w:rPr>
          <w:rFonts w:ascii="Candara" w:hAnsi="Candara"/>
          <w:sz w:val="22"/>
          <w:szCs w:val="22"/>
        </w:rPr>
        <w:t>DGPC</w:t>
      </w:r>
      <w:r w:rsidRPr="00AB57D3">
        <w:rPr>
          <w:rFonts w:ascii="Candara" w:hAnsi="Candara"/>
          <w:sz w:val="22"/>
          <w:szCs w:val="22"/>
        </w:rPr>
        <w:t xml:space="preserve">, on its demand without any demur. It shall not be necessary or obligatory for </w:t>
      </w:r>
      <w:r w:rsidR="000605EC" w:rsidRPr="00AB57D3">
        <w:rPr>
          <w:rFonts w:ascii="Candara" w:hAnsi="Candara"/>
          <w:sz w:val="22"/>
          <w:szCs w:val="22"/>
        </w:rPr>
        <w:t>DGPC</w:t>
      </w:r>
      <w:r w:rsidRPr="00AB57D3">
        <w:rPr>
          <w:rFonts w:ascii="Candara" w:hAnsi="Candara"/>
          <w:sz w:val="22"/>
          <w:szCs w:val="22"/>
        </w:rPr>
        <w:t>to proceed against Lead Member to these presentsbefore proceeding against or dealing with the other Member(s).</w:t>
      </w:r>
    </w:p>
    <w:p w14:paraId="2F021D8D" w14:textId="77777777" w:rsidR="008177BC" w:rsidRPr="00AB57D3" w:rsidRDefault="008177BC" w:rsidP="008177BC">
      <w:pPr>
        <w:pStyle w:val="ListParagraph"/>
        <w:ind w:left="0"/>
        <w:rPr>
          <w:rFonts w:ascii="Candara" w:hAnsi="Candara"/>
          <w:sz w:val="22"/>
          <w:szCs w:val="22"/>
        </w:rPr>
      </w:pPr>
    </w:p>
    <w:p w14:paraId="7F347A9E" w14:textId="70E06E68"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 xml:space="preserve">The financial liability of the member of this Joint Venture agreement to </w:t>
      </w:r>
      <w:r w:rsidR="000605EC" w:rsidRPr="00AB57D3">
        <w:rPr>
          <w:rFonts w:ascii="Candara" w:hAnsi="Candara"/>
          <w:sz w:val="22"/>
          <w:szCs w:val="22"/>
        </w:rPr>
        <w:t>DGPC</w:t>
      </w:r>
      <w:r w:rsidRPr="00AB57D3">
        <w:rPr>
          <w:rFonts w:ascii="Candara" w:hAnsi="Candara"/>
          <w:sz w:val="22"/>
          <w:szCs w:val="22"/>
        </w:rPr>
        <w:t>, with respect to any of the claims arising out of the performance or non- performance of the obligations set forth in the said Joint Venture agreement, read in conjunction with the relevant conditions of the Contract shall, however, not be limited in any way so as to restrict or limit the liabilities of any of the Members of the Joint Ventureagreement.</w:t>
      </w:r>
    </w:p>
    <w:p w14:paraId="1B50FBC8" w14:textId="77777777" w:rsidR="008177BC" w:rsidRPr="00AB57D3" w:rsidRDefault="008177BC" w:rsidP="008177BC">
      <w:pPr>
        <w:pStyle w:val="ListParagraph"/>
        <w:ind w:left="0"/>
        <w:rPr>
          <w:rFonts w:ascii="Candara" w:hAnsi="Candara"/>
          <w:sz w:val="22"/>
          <w:szCs w:val="22"/>
        </w:rPr>
      </w:pPr>
    </w:p>
    <w:p w14:paraId="0CD7EF37" w14:textId="77777777"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 xml:space="preserve">It is expressly understood and agreed between the members to this Joint Venture agreement that the responsibilities and obligations of each of the members shall be as delineated in Appendix-I </w:t>
      </w:r>
      <w:r w:rsidRPr="00AB57D3">
        <w:rPr>
          <w:rFonts w:ascii="Candara" w:hAnsi="Candara"/>
          <w:i/>
          <w:sz w:val="22"/>
          <w:szCs w:val="22"/>
        </w:rPr>
        <w:t>(*To be incorporated suitably by the members)</w:t>
      </w:r>
      <w:r w:rsidRPr="00AB57D3">
        <w:rPr>
          <w:rFonts w:ascii="Candara" w:hAnsi="Candara"/>
          <w:sz w:val="22"/>
          <w:szCs w:val="22"/>
        </w:rPr>
        <w:t xml:space="preserve"> to this agreement. It is further agreed by the Members that the above sharing of responsibilities and obligations shall not in any way be a limitation of joint and severalresponsibilities of the members under this Contract.</w:t>
      </w:r>
    </w:p>
    <w:p w14:paraId="5300D65D" w14:textId="77777777" w:rsidR="008177BC" w:rsidRPr="00AB57D3" w:rsidRDefault="008177BC" w:rsidP="008177BC">
      <w:pPr>
        <w:pStyle w:val="ListParagraph"/>
        <w:rPr>
          <w:rFonts w:ascii="Candara" w:hAnsi="Candara"/>
          <w:sz w:val="22"/>
          <w:szCs w:val="22"/>
        </w:rPr>
      </w:pPr>
    </w:p>
    <w:p w14:paraId="622C8F44" w14:textId="77777777"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It is clearly agreed that the Lead Member shall ensure performance under the Contract and if one or more of the members fail to perform its respective obligations under the Contract, the same shall be deemed to be a default of all the members of the Joint Venture.</w:t>
      </w:r>
    </w:p>
    <w:p w14:paraId="6281099B" w14:textId="77777777" w:rsidR="008177BC" w:rsidRPr="00AB57D3" w:rsidRDefault="008177BC" w:rsidP="008177BC">
      <w:pPr>
        <w:pStyle w:val="ListParagraph"/>
        <w:rPr>
          <w:rFonts w:ascii="Candara" w:hAnsi="Candara"/>
          <w:sz w:val="22"/>
          <w:szCs w:val="22"/>
        </w:rPr>
      </w:pPr>
    </w:p>
    <w:p w14:paraId="0B5A5A5A" w14:textId="6CF892A6"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 xml:space="preserve">It is hereby expressly agreed between that members to this Joint Venture that neither member shall assign or delegate its rights duties or obligations under this agreement except with the prior written consent of </w:t>
      </w:r>
      <w:r w:rsidR="000605EC" w:rsidRPr="00AB57D3">
        <w:rPr>
          <w:rFonts w:ascii="Candara" w:hAnsi="Candara"/>
          <w:sz w:val="22"/>
          <w:szCs w:val="22"/>
        </w:rPr>
        <w:t>DGPC</w:t>
      </w:r>
      <w:r w:rsidRPr="00AB57D3">
        <w:rPr>
          <w:rFonts w:ascii="Candara" w:hAnsi="Candara"/>
          <w:sz w:val="22"/>
          <w:szCs w:val="22"/>
        </w:rPr>
        <w:t>.</w:t>
      </w:r>
    </w:p>
    <w:p w14:paraId="2448D669" w14:textId="77777777" w:rsidR="008177BC" w:rsidRPr="00AB57D3" w:rsidRDefault="008177BC" w:rsidP="008177BC">
      <w:pPr>
        <w:pStyle w:val="ListParagraph"/>
        <w:ind w:left="0"/>
        <w:rPr>
          <w:rFonts w:ascii="Candara" w:hAnsi="Candara"/>
          <w:sz w:val="22"/>
          <w:szCs w:val="22"/>
        </w:rPr>
      </w:pPr>
    </w:p>
    <w:p w14:paraId="195637F7" w14:textId="77777777"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This Joint Venture agreement shall be construed and interpreted in accordance with the laws of the Kingdom of Bhutan and the courts of the Kingdom of Bhutan shall have the exclusive jurisdiction in all matters arising thereunder.</w:t>
      </w:r>
    </w:p>
    <w:p w14:paraId="1BADAC97" w14:textId="77777777" w:rsidR="008177BC" w:rsidRPr="00AB57D3" w:rsidRDefault="008177BC" w:rsidP="008177BC">
      <w:pPr>
        <w:pStyle w:val="ListParagraph"/>
        <w:ind w:left="0"/>
        <w:rPr>
          <w:rFonts w:ascii="Candara" w:hAnsi="Candara"/>
          <w:sz w:val="22"/>
          <w:szCs w:val="22"/>
        </w:rPr>
      </w:pPr>
    </w:p>
    <w:p w14:paraId="70C2D69F" w14:textId="1150C6DE"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 xml:space="preserve">In case of an award of a Contract, we the members to the Joint Venture agreement do hereby agree that we shall be jointly and severally responsible for furnishing a Contract Performance Security from a bank in favour of </w:t>
      </w:r>
      <w:r w:rsidR="000605EC" w:rsidRPr="00AB57D3">
        <w:rPr>
          <w:rFonts w:ascii="Candara" w:hAnsi="Candara"/>
          <w:sz w:val="22"/>
          <w:szCs w:val="22"/>
        </w:rPr>
        <w:t>DGPC</w:t>
      </w:r>
      <w:r w:rsidR="001465B3">
        <w:rPr>
          <w:rFonts w:ascii="Candara" w:hAnsi="Candara"/>
          <w:sz w:val="22"/>
          <w:szCs w:val="22"/>
        </w:rPr>
        <w:t xml:space="preserve"> </w:t>
      </w:r>
      <w:r w:rsidRPr="00AB57D3">
        <w:rPr>
          <w:rFonts w:ascii="Candara" w:hAnsi="Candara"/>
          <w:sz w:val="22"/>
          <w:szCs w:val="22"/>
        </w:rPr>
        <w:t xml:space="preserve">in the forms acceptable to </w:t>
      </w:r>
      <w:r w:rsidR="000605EC" w:rsidRPr="00AB57D3">
        <w:rPr>
          <w:rFonts w:ascii="Candara" w:hAnsi="Candara"/>
          <w:sz w:val="22"/>
          <w:szCs w:val="22"/>
        </w:rPr>
        <w:t>DGPC</w:t>
      </w:r>
      <w:r w:rsidRPr="00AB57D3">
        <w:rPr>
          <w:rFonts w:ascii="Candara" w:hAnsi="Candara"/>
          <w:sz w:val="22"/>
          <w:szCs w:val="22"/>
        </w:rPr>
        <w:t>for value of ten percent (10%) of the Contract Price. It is further agreed that the Joint Venture agreement shall be irrevocable and shall form an integral part of the Contract, and shall continue to be enforceable till completion of the Contract. It shall be effective from the date first mentioned above for all purposes and intents.</w:t>
      </w:r>
    </w:p>
    <w:p w14:paraId="7DB093AF" w14:textId="77777777" w:rsidR="008177BC" w:rsidRPr="00AB57D3" w:rsidRDefault="008177BC" w:rsidP="008177BC">
      <w:pPr>
        <w:pStyle w:val="ListParagraph"/>
        <w:rPr>
          <w:rFonts w:ascii="Candara" w:hAnsi="Candara"/>
          <w:sz w:val="22"/>
          <w:szCs w:val="22"/>
        </w:rPr>
      </w:pPr>
    </w:p>
    <w:p w14:paraId="7A1E9F93" w14:textId="7AA39970" w:rsidR="008177BC" w:rsidRPr="00AB57D3" w:rsidRDefault="008177BC">
      <w:pPr>
        <w:pStyle w:val="ListParagraph"/>
        <w:numPr>
          <w:ilvl w:val="0"/>
          <w:numId w:val="26"/>
        </w:numPr>
        <w:tabs>
          <w:tab w:val="clear" w:pos="720"/>
          <w:tab w:val="clear" w:pos="1440"/>
          <w:tab w:val="clear" w:pos="2304"/>
        </w:tabs>
        <w:spacing w:after="0"/>
        <w:ind w:left="0" w:firstLine="0"/>
        <w:rPr>
          <w:rFonts w:ascii="Candara" w:hAnsi="Candara"/>
          <w:sz w:val="22"/>
          <w:szCs w:val="22"/>
        </w:rPr>
      </w:pPr>
      <w:r w:rsidRPr="00AB57D3">
        <w:rPr>
          <w:rFonts w:ascii="Candara" w:hAnsi="Candara"/>
          <w:sz w:val="22"/>
          <w:szCs w:val="22"/>
        </w:rPr>
        <w:t xml:space="preserve">We undertake that the Joint Venture agreement shall not be modified or amended without the written permission from </w:t>
      </w:r>
      <w:r w:rsidR="000605EC" w:rsidRPr="00AB57D3">
        <w:rPr>
          <w:rFonts w:ascii="Candara" w:hAnsi="Candara"/>
          <w:sz w:val="22"/>
          <w:szCs w:val="22"/>
        </w:rPr>
        <w:t>DGPC</w:t>
      </w:r>
      <w:r w:rsidRPr="00AB57D3">
        <w:rPr>
          <w:rFonts w:ascii="Candara" w:hAnsi="Candara"/>
          <w:sz w:val="22"/>
          <w:szCs w:val="22"/>
        </w:rPr>
        <w:t>.</w:t>
      </w:r>
    </w:p>
    <w:p w14:paraId="62E9E73F" w14:textId="77777777" w:rsidR="001465B3" w:rsidRDefault="001465B3" w:rsidP="001465B3">
      <w:pPr>
        <w:spacing w:after="0"/>
        <w:rPr>
          <w:rFonts w:ascii="Candara" w:hAnsi="Candara"/>
          <w:sz w:val="22"/>
          <w:szCs w:val="22"/>
        </w:rPr>
      </w:pPr>
    </w:p>
    <w:p w14:paraId="47A8F5D1" w14:textId="77777777" w:rsidR="008177BC" w:rsidRPr="00AB57D3" w:rsidRDefault="008177BC" w:rsidP="008177BC">
      <w:pPr>
        <w:rPr>
          <w:rFonts w:ascii="Candara" w:hAnsi="Candara"/>
          <w:sz w:val="22"/>
          <w:szCs w:val="22"/>
        </w:rPr>
      </w:pPr>
      <w:r w:rsidRPr="00AB57D3">
        <w:rPr>
          <w:rFonts w:ascii="Candara" w:hAnsi="Candara"/>
          <w:sz w:val="22"/>
          <w:szCs w:val="22"/>
        </w:rPr>
        <w:lastRenderedPageBreak/>
        <w:t>IN WITNESS WHEREOF, the Members to the Joint Venture agreement have through theirauthorised representatives executed these presents and affixed Common Seals of theircompanies, on the day, month and year first mentioned above.</w:t>
      </w:r>
    </w:p>
    <w:p w14:paraId="37EB1E01" w14:textId="77777777" w:rsidR="008177BC" w:rsidRDefault="008177BC" w:rsidP="008177BC">
      <w:pPr>
        <w:rPr>
          <w:rFonts w:ascii="Candara" w:hAnsi="Candara"/>
          <w:sz w:val="22"/>
          <w:szCs w:val="22"/>
        </w:rPr>
      </w:pPr>
    </w:p>
    <w:p w14:paraId="7CA64C18" w14:textId="77777777" w:rsidR="001465B3" w:rsidRPr="00AB57D3" w:rsidRDefault="001465B3" w:rsidP="008177BC">
      <w:pPr>
        <w:rPr>
          <w:rFonts w:ascii="Candara" w:hAnsi="Candar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5153"/>
        <w:gridCol w:w="3327"/>
      </w:tblGrid>
      <w:tr w:rsidR="008177BC" w:rsidRPr="00011F38" w14:paraId="517AD9E3" w14:textId="77777777" w:rsidTr="005904EE">
        <w:tc>
          <w:tcPr>
            <w:tcW w:w="558" w:type="dxa"/>
            <w:vMerge w:val="restart"/>
          </w:tcPr>
          <w:p w14:paraId="51EAE65A" w14:textId="77777777" w:rsidR="008177BC" w:rsidRPr="00AB57D3" w:rsidRDefault="008177BC" w:rsidP="005904EE">
            <w:pPr>
              <w:rPr>
                <w:rFonts w:ascii="Candara" w:hAnsi="Candara"/>
                <w:sz w:val="22"/>
                <w:szCs w:val="22"/>
              </w:rPr>
            </w:pPr>
            <w:r w:rsidRPr="00AB57D3">
              <w:rPr>
                <w:rFonts w:ascii="Candara" w:hAnsi="Candara"/>
                <w:sz w:val="22"/>
                <w:szCs w:val="22"/>
              </w:rPr>
              <w:t>1</w:t>
            </w:r>
          </w:p>
        </w:tc>
        <w:tc>
          <w:tcPr>
            <w:tcW w:w="5220" w:type="dxa"/>
          </w:tcPr>
          <w:p w14:paraId="3B93EA4E" w14:textId="77777777" w:rsidR="008177BC" w:rsidRPr="00AB57D3" w:rsidRDefault="008177BC" w:rsidP="005904EE">
            <w:pPr>
              <w:rPr>
                <w:rFonts w:ascii="Candara" w:hAnsi="Candara"/>
                <w:sz w:val="22"/>
                <w:szCs w:val="22"/>
              </w:rPr>
            </w:pPr>
            <w:r w:rsidRPr="00AB57D3">
              <w:rPr>
                <w:rFonts w:ascii="Candara" w:hAnsi="Candara"/>
                <w:sz w:val="22"/>
                <w:szCs w:val="22"/>
              </w:rPr>
              <w:t>For lead Member</w:t>
            </w:r>
          </w:p>
          <w:p w14:paraId="3490837C" w14:textId="77777777" w:rsidR="008177BC" w:rsidRPr="00AB57D3" w:rsidRDefault="008177BC" w:rsidP="005904EE">
            <w:pPr>
              <w:rPr>
                <w:rFonts w:ascii="Candara" w:hAnsi="Candara"/>
                <w:sz w:val="22"/>
                <w:szCs w:val="22"/>
              </w:rPr>
            </w:pPr>
            <w:r w:rsidRPr="00AB57D3">
              <w:rPr>
                <w:rFonts w:ascii="Candara" w:hAnsi="Candara"/>
                <w:sz w:val="22"/>
                <w:szCs w:val="22"/>
              </w:rPr>
              <w:t>(Signature of authorisedrepresentative)</w:t>
            </w:r>
          </w:p>
        </w:tc>
        <w:tc>
          <w:tcPr>
            <w:tcW w:w="3464" w:type="dxa"/>
          </w:tcPr>
          <w:p w14:paraId="2710FB06" w14:textId="77777777" w:rsidR="008177BC" w:rsidRPr="00AB57D3" w:rsidRDefault="008177BC" w:rsidP="005904EE">
            <w:pPr>
              <w:rPr>
                <w:rFonts w:ascii="Candara" w:hAnsi="Candara"/>
                <w:sz w:val="22"/>
                <w:szCs w:val="22"/>
              </w:rPr>
            </w:pPr>
          </w:p>
        </w:tc>
      </w:tr>
      <w:tr w:rsidR="008177BC" w:rsidRPr="00011F38" w14:paraId="1B121462" w14:textId="77777777" w:rsidTr="005904EE">
        <w:tc>
          <w:tcPr>
            <w:tcW w:w="558" w:type="dxa"/>
            <w:vMerge/>
          </w:tcPr>
          <w:p w14:paraId="7105C8F5" w14:textId="77777777" w:rsidR="008177BC" w:rsidRPr="00AB57D3" w:rsidRDefault="008177BC" w:rsidP="005904EE">
            <w:pPr>
              <w:rPr>
                <w:rFonts w:ascii="Candara" w:hAnsi="Candara"/>
                <w:sz w:val="22"/>
                <w:szCs w:val="22"/>
              </w:rPr>
            </w:pPr>
          </w:p>
        </w:tc>
        <w:tc>
          <w:tcPr>
            <w:tcW w:w="5220" w:type="dxa"/>
          </w:tcPr>
          <w:p w14:paraId="05FB43A3" w14:textId="77777777" w:rsidR="008177BC" w:rsidRPr="00AB57D3" w:rsidRDefault="008177BC" w:rsidP="005904EE">
            <w:pPr>
              <w:rPr>
                <w:rFonts w:ascii="Candara" w:hAnsi="Candara"/>
                <w:sz w:val="22"/>
                <w:szCs w:val="22"/>
              </w:rPr>
            </w:pPr>
            <w:r w:rsidRPr="00AB57D3">
              <w:rPr>
                <w:rFonts w:ascii="Candara" w:hAnsi="Candara"/>
                <w:sz w:val="22"/>
                <w:szCs w:val="22"/>
              </w:rPr>
              <w:t>Signature …………………………………….</w:t>
            </w:r>
          </w:p>
          <w:p w14:paraId="135E7598" w14:textId="77777777" w:rsidR="008177BC" w:rsidRPr="00AB57D3" w:rsidRDefault="008177BC" w:rsidP="005904EE">
            <w:pPr>
              <w:rPr>
                <w:rFonts w:ascii="Candara" w:hAnsi="Candara"/>
                <w:sz w:val="22"/>
                <w:szCs w:val="22"/>
              </w:rPr>
            </w:pPr>
            <w:r w:rsidRPr="00AB57D3">
              <w:rPr>
                <w:rFonts w:ascii="Candara" w:hAnsi="Candara"/>
                <w:sz w:val="22"/>
                <w:szCs w:val="22"/>
              </w:rPr>
              <w:t>Name ………………………………………..</w:t>
            </w:r>
          </w:p>
          <w:p w14:paraId="29D21698" w14:textId="77777777" w:rsidR="008177BC" w:rsidRPr="00AB57D3" w:rsidRDefault="008177BC" w:rsidP="005904EE">
            <w:pPr>
              <w:rPr>
                <w:rFonts w:ascii="Candara" w:hAnsi="Candara"/>
                <w:sz w:val="22"/>
                <w:szCs w:val="22"/>
              </w:rPr>
            </w:pPr>
            <w:r w:rsidRPr="00AB57D3">
              <w:rPr>
                <w:rFonts w:ascii="Candara" w:hAnsi="Candara"/>
                <w:sz w:val="22"/>
                <w:szCs w:val="22"/>
              </w:rPr>
              <w:t>Designation ………………………………….</w:t>
            </w:r>
          </w:p>
        </w:tc>
        <w:tc>
          <w:tcPr>
            <w:tcW w:w="3464" w:type="dxa"/>
          </w:tcPr>
          <w:p w14:paraId="7BB99EE8" w14:textId="77777777" w:rsidR="008177BC" w:rsidRPr="00AB57D3" w:rsidRDefault="008177BC" w:rsidP="005904EE">
            <w:pPr>
              <w:rPr>
                <w:rFonts w:ascii="Candara" w:hAnsi="Candara"/>
                <w:sz w:val="22"/>
                <w:szCs w:val="22"/>
              </w:rPr>
            </w:pPr>
          </w:p>
        </w:tc>
      </w:tr>
      <w:tr w:rsidR="008177BC" w:rsidRPr="00011F38" w14:paraId="4879A943" w14:textId="77777777" w:rsidTr="005904EE">
        <w:tc>
          <w:tcPr>
            <w:tcW w:w="558" w:type="dxa"/>
            <w:vMerge w:val="restart"/>
          </w:tcPr>
          <w:p w14:paraId="1FA4AEDF" w14:textId="77777777" w:rsidR="008177BC" w:rsidRPr="00AB57D3" w:rsidRDefault="008177BC" w:rsidP="005904EE">
            <w:pPr>
              <w:rPr>
                <w:rFonts w:ascii="Candara" w:hAnsi="Candara"/>
                <w:sz w:val="22"/>
                <w:szCs w:val="22"/>
              </w:rPr>
            </w:pPr>
          </w:p>
          <w:p w14:paraId="0BD56E7E" w14:textId="77777777" w:rsidR="008177BC" w:rsidRPr="00AB57D3" w:rsidRDefault="008177BC" w:rsidP="005904EE">
            <w:pPr>
              <w:rPr>
                <w:rFonts w:ascii="Candara" w:hAnsi="Candara"/>
                <w:sz w:val="22"/>
                <w:szCs w:val="22"/>
              </w:rPr>
            </w:pPr>
            <w:r w:rsidRPr="00AB57D3">
              <w:rPr>
                <w:rFonts w:ascii="Candara" w:hAnsi="Candara"/>
                <w:sz w:val="22"/>
                <w:szCs w:val="22"/>
              </w:rPr>
              <w:t>2</w:t>
            </w:r>
          </w:p>
        </w:tc>
        <w:tc>
          <w:tcPr>
            <w:tcW w:w="5220" w:type="dxa"/>
          </w:tcPr>
          <w:p w14:paraId="15FC8435" w14:textId="77777777" w:rsidR="008177BC" w:rsidRPr="00AB57D3" w:rsidRDefault="008177BC" w:rsidP="005904EE">
            <w:pPr>
              <w:rPr>
                <w:rFonts w:ascii="Candara" w:hAnsi="Candara"/>
                <w:sz w:val="22"/>
                <w:szCs w:val="22"/>
              </w:rPr>
            </w:pPr>
          </w:p>
          <w:p w14:paraId="1368B415" w14:textId="77777777" w:rsidR="008177BC" w:rsidRPr="00AB57D3" w:rsidRDefault="008177BC" w:rsidP="005904EE">
            <w:pPr>
              <w:rPr>
                <w:rFonts w:ascii="Candara" w:hAnsi="Candara"/>
                <w:sz w:val="22"/>
                <w:szCs w:val="22"/>
              </w:rPr>
            </w:pPr>
            <w:r w:rsidRPr="00AB57D3">
              <w:rPr>
                <w:rFonts w:ascii="Candara" w:hAnsi="Candara"/>
                <w:sz w:val="22"/>
                <w:szCs w:val="22"/>
              </w:rPr>
              <w:t>For other Member</w:t>
            </w:r>
          </w:p>
          <w:p w14:paraId="32D14067" w14:textId="77777777" w:rsidR="008177BC" w:rsidRPr="00AB57D3" w:rsidRDefault="008177BC" w:rsidP="005904EE">
            <w:pPr>
              <w:rPr>
                <w:rFonts w:ascii="Candara" w:hAnsi="Candara"/>
                <w:sz w:val="22"/>
                <w:szCs w:val="22"/>
              </w:rPr>
            </w:pPr>
            <w:r w:rsidRPr="00AB57D3">
              <w:rPr>
                <w:rFonts w:ascii="Candara" w:hAnsi="Candara"/>
                <w:sz w:val="22"/>
                <w:szCs w:val="22"/>
              </w:rPr>
              <w:t>(Signature of authorisedrepresentative)</w:t>
            </w:r>
          </w:p>
        </w:tc>
        <w:tc>
          <w:tcPr>
            <w:tcW w:w="3464" w:type="dxa"/>
          </w:tcPr>
          <w:p w14:paraId="20A080CB" w14:textId="77777777" w:rsidR="008177BC" w:rsidRPr="00AB57D3" w:rsidRDefault="008177BC" w:rsidP="005904EE">
            <w:pPr>
              <w:rPr>
                <w:rFonts w:ascii="Candara" w:hAnsi="Candara"/>
                <w:sz w:val="22"/>
                <w:szCs w:val="22"/>
              </w:rPr>
            </w:pPr>
          </w:p>
        </w:tc>
      </w:tr>
      <w:tr w:rsidR="008177BC" w:rsidRPr="00011F38" w14:paraId="6BB78B16" w14:textId="77777777" w:rsidTr="005904EE">
        <w:tc>
          <w:tcPr>
            <w:tcW w:w="558" w:type="dxa"/>
            <w:vMerge/>
          </w:tcPr>
          <w:p w14:paraId="7E5F4E0C" w14:textId="77777777" w:rsidR="008177BC" w:rsidRPr="00AB57D3" w:rsidRDefault="008177BC" w:rsidP="005904EE">
            <w:pPr>
              <w:rPr>
                <w:rFonts w:ascii="Candara" w:hAnsi="Candara"/>
                <w:sz w:val="22"/>
                <w:szCs w:val="22"/>
              </w:rPr>
            </w:pPr>
          </w:p>
        </w:tc>
        <w:tc>
          <w:tcPr>
            <w:tcW w:w="5220" w:type="dxa"/>
          </w:tcPr>
          <w:p w14:paraId="294212FA" w14:textId="77777777" w:rsidR="008177BC" w:rsidRPr="00AB57D3" w:rsidRDefault="008177BC" w:rsidP="005904EE">
            <w:pPr>
              <w:rPr>
                <w:rFonts w:ascii="Candara" w:hAnsi="Candara"/>
                <w:sz w:val="22"/>
                <w:szCs w:val="22"/>
              </w:rPr>
            </w:pPr>
            <w:r w:rsidRPr="00AB57D3">
              <w:rPr>
                <w:rFonts w:ascii="Candara" w:hAnsi="Candara"/>
                <w:sz w:val="22"/>
                <w:szCs w:val="22"/>
              </w:rPr>
              <w:t>Signature …………………………………….</w:t>
            </w:r>
          </w:p>
          <w:p w14:paraId="66DEDAF5" w14:textId="77777777" w:rsidR="008177BC" w:rsidRPr="00AB57D3" w:rsidRDefault="008177BC" w:rsidP="005904EE">
            <w:pPr>
              <w:rPr>
                <w:rFonts w:ascii="Candara" w:hAnsi="Candara"/>
                <w:sz w:val="22"/>
                <w:szCs w:val="22"/>
              </w:rPr>
            </w:pPr>
            <w:r w:rsidRPr="00AB57D3">
              <w:rPr>
                <w:rFonts w:ascii="Candara" w:hAnsi="Candara"/>
                <w:sz w:val="22"/>
                <w:szCs w:val="22"/>
              </w:rPr>
              <w:t>Name ………………………………………..</w:t>
            </w:r>
          </w:p>
          <w:p w14:paraId="0E82D68D" w14:textId="77777777" w:rsidR="008177BC" w:rsidRPr="00AB57D3" w:rsidRDefault="008177BC" w:rsidP="005904EE">
            <w:pPr>
              <w:rPr>
                <w:rFonts w:ascii="Candara" w:hAnsi="Candara"/>
                <w:sz w:val="22"/>
                <w:szCs w:val="22"/>
              </w:rPr>
            </w:pPr>
            <w:r w:rsidRPr="00AB57D3">
              <w:rPr>
                <w:rFonts w:ascii="Candara" w:hAnsi="Candara"/>
                <w:sz w:val="22"/>
                <w:szCs w:val="22"/>
              </w:rPr>
              <w:t>Designation ………………………………….</w:t>
            </w:r>
          </w:p>
        </w:tc>
        <w:tc>
          <w:tcPr>
            <w:tcW w:w="3464" w:type="dxa"/>
          </w:tcPr>
          <w:p w14:paraId="4C6DA821" w14:textId="77777777" w:rsidR="008177BC" w:rsidRPr="00AB57D3" w:rsidRDefault="008177BC" w:rsidP="005904EE">
            <w:pPr>
              <w:rPr>
                <w:rFonts w:ascii="Candara" w:hAnsi="Candara"/>
                <w:sz w:val="22"/>
                <w:szCs w:val="22"/>
              </w:rPr>
            </w:pPr>
          </w:p>
          <w:p w14:paraId="25D7C9B7" w14:textId="77777777" w:rsidR="008177BC" w:rsidRPr="00AB57D3" w:rsidRDefault="008177BC" w:rsidP="005904EE">
            <w:pPr>
              <w:rPr>
                <w:rFonts w:ascii="Candara" w:hAnsi="Candara"/>
                <w:sz w:val="22"/>
                <w:szCs w:val="22"/>
              </w:rPr>
            </w:pPr>
          </w:p>
          <w:p w14:paraId="62622F25" w14:textId="77777777" w:rsidR="008177BC" w:rsidRPr="00AB57D3" w:rsidRDefault="008177BC" w:rsidP="005904EE">
            <w:pPr>
              <w:rPr>
                <w:rFonts w:ascii="Candara" w:hAnsi="Candara"/>
                <w:sz w:val="22"/>
                <w:szCs w:val="22"/>
              </w:rPr>
            </w:pPr>
          </w:p>
        </w:tc>
      </w:tr>
    </w:tbl>
    <w:p w14:paraId="7B5FB35D" w14:textId="77777777" w:rsidR="008177BC" w:rsidRPr="00AB57D3" w:rsidRDefault="008177BC" w:rsidP="008177BC">
      <w:pPr>
        <w:rPr>
          <w:rFonts w:ascii="Candara" w:hAnsi="Candara"/>
          <w:sz w:val="22"/>
          <w:szCs w:val="22"/>
        </w:rPr>
      </w:pPr>
    </w:p>
    <w:p w14:paraId="2170F80A" w14:textId="77777777" w:rsidR="008177BC" w:rsidRPr="00AB57D3" w:rsidRDefault="008177BC" w:rsidP="008177BC">
      <w:pPr>
        <w:rPr>
          <w:rFonts w:ascii="Candara" w:hAnsi="Candara"/>
          <w:sz w:val="22"/>
          <w:szCs w:val="22"/>
        </w:rPr>
      </w:pPr>
      <w:r w:rsidRPr="00AB57D3">
        <w:rPr>
          <w:rFonts w:ascii="Candara" w:hAnsi="Candara"/>
          <w:b/>
          <w:sz w:val="22"/>
          <w:szCs w:val="22"/>
        </w:rPr>
        <w:t>WITNESSES</w:t>
      </w:r>
      <w:r w:rsidRPr="00AB57D3">
        <w:rPr>
          <w:rFonts w:ascii="Candara" w:hAnsi="Candara"/>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04"/>
      </w:tblGrid>
      <w:tr w:rsidR="008177BC" w:rsidRPr="00011F38" w14:paraId="6CEEC85D" w14:textId="77777777" w:rsidTr="005904EE">
        <w:tc>
          <w:tcPr>
            <w:tcW w:w="4621" w:type="dxa"/>
          </w:tcPr>
          <w:p w14:paraId="05E857DA" w14:textId="77777777" w:rsidR="008177BC" w:rsidRPr="00AB57D3" w:rsidRDefault="008177BC" w:rsidP="005904EE">
            <w:pPr>
              <w:rPr>
                <w:rFonts w:ascii="Candara" w:hAnsi="Candara"/>
                <w:sz w:val="22"/>
                <w:szCs w:val="22"/>
              </w:rPr>
            </w:pPr>
          </w:p>
          <w:p w14:paraId="3D7EECDC" w14:textId="77777777" w:rsidR="008177BC" w:rsidRPr="00AB57D3" w:rsidRDefault="008177BC" w:rsidP="005904EE">
            <w:pPr>
              <w:rPr>
                <w:rFonts w:ascii="Candara" w:hAnsi="Candara"/>
                <w:sz w:val="22"/>
                <w:szCs w:val="22"/>
              </w:rPr>
            </w:pPr>
            <w:r w:rsidRPr="00AB57D3">
              <w:rPr>
                <w:rFonts w:ascii="Candara" w:hAnsi="Candara"/>
                <w:sz w:val="22"/>
                <w:szCs w:val="22"/>
              </w:rPr>
              <w:t>1..………………………………………</w:t>
            </w:r>
          </w:p>
          <w:p w14:paraId="49518345" w14:textId="77777777" w:rsidR="008177BC" w:rsidRPr="00AB57D3" w:rsidRDefault="008177BC" w:rsidP="005904EE">
            <w:pPr>
              <w:rPr>
                <w:rFonts w:ascii="Candara" w:hAnsi="Candara"/>
                <w:sz w:val="22"/>
                <w:szCs w:val="22"/>
              </w:rPr>
            </w:pPr>
            <w:r w:rsidRPr="00AB57D3">
              <w:rPr>
                <w:rFonts w:ascii="Candara" w:hAnsi="Candara"/>
                <w:sz w:val="22"/>
                <w:szCs w:val="22"/>
              </w:rPr>
              <w:t>(Signature)</w:t>
            </w:r>
          </w:p>
          <w:p w14:paraId="5725D59E" w14:textId="77777777" w:rsidR="008177BC" w:rsidRPr="00AB57D3" w:rsidRDefault="008177BC" w:rsidP="005904EE">
            <w:pPr>
              <w:rPr>
                <w:rFonts w:ascii="Candara" w:hAnsi="Candara"/>
                <w:sz w:val="22"/>
                <w:szCs w:val="22"/>
              </w:rPr>
            </w:pPr>
            <w:r w:rsidRPr="00AB57D3">
              <w:rPr>
                <w:rFonts w:ascii="Candara" w:hAnsi="Candara"/>
                <w:sz w:val="22"/>
                <w:szCs w:val="22"/>
              </w:rPr>
              <w:t>Name …………………………………….</w:t>
            </w:r>
          </w:p>
          <w:p w14:paraId="6180E949" w14:textId="77777777" w:rsidR="008177BC" w:rsidRPr="00AB57D3" w:rsidRDefault="008177BC" w:rsidP="005904EE">
            <w:pPr>
              <w:rPr>
                <w:rFonts w:ascii="Candara" w:hAnsi="Candara"/>
                <w:sz w:val="22"/>
                <w:szCs w:val="22"/>
              </w:rPr>
            </w:pPr>
            <w:r w:rsidRPr="00AB57D3">
              <w:rPr>
                <w:rFonts w:ascii="Candara" w:hAnsi="Candara"/>
                <w:sz w:val="22"/>
                <w:szCs w:val="22"/>
              </w:rPr>
              <w:t>Official Address........................................</w:t>
            </w:r>
          </w:p>
        </w:tc>
        <w:tc>
          <w:tcPr>
            <w:tcW w:w="4621" w:type="dxa"/>
          </w:tcPr>
          <w:p w14:paraId="29827C06" w14:textId="77777777" w:rsidR="008177BC" w:rsidRPr="00AB57D3" w:rsidRDefault="008177BC" w:rsidP="005904EE">
            <w:pPr>
              <w:rPr>
                <w:rFonts w:ascii="Candara" w:hAnsi="Candara"/>
                <w:sz w:val="22"/>
                <w:szCs w:val="22"/>
              </w:rPr>
            </w:pPr>
          </w:p>
          <w:p w14:paraId="0DDCB83E" w14:textId="77777777" w:rsidR="008177BC" w:rsidRPr="00AB57D3" w:rsidRDefault="008177BC" w:rsidP="005904EE">
            <w:pPr>
              <w:rPr>
                <w:rFonts w:ascii="Candara" w:hAnsi="Candara"/>
                <w:sz w:val="22"/>
                <w:szCs w:val="22"/>
              </w:rPr>
            </w:pPr>
            <w:r w:rsidRPr="00AB57D3">
              <w:rPr>
                <w:rFonts w:ascii="Candara" w:hAnsi="Candara"/>
                <w:sz w:val="22"/>
                <w:szCs w:val="22"/>
              </w:rPr>
              <w:t>2. ………………………………………</w:t>
            </w:r>
          </w:p>
          <w:p w14:paraId="6794CFA1" w14:textId="77777777" w:rsidR="008177BC" w:rsidRPr="00AB57D3" w:rsidRDefault="008177BC" w:rsidP="005904EE">
            <w:pPr>
              <w:rPr>
                <w:rFonts w:ascii="Candara" w:hAnsi="Candara"/>
                <w:sz w:val="22"/>
                <w:szCs w:val="22"/>
              </w:rPr>
            </w:pPr>
            <w:r w:rsidRPr="00AB57D3">
              <w:rPr>
                <w:rFonts w:ascii="Candara" w:hAnsi="Candara"/>
                <w:sz w:val="22"/>
                <w:szCs w:val="22"/>
              </w:rPr>
              <w:t>(Signature)</w:t>
            </w:r>
          </w:p>
          <w:p w14:paraId="52EE3AAA" w14:textId="77777777" w:rsidR="008177BC" w:rsidRPr="00AB57D3" w:rsidRDefault="008177BC" w:rsidP="005904EE">
            <w:pPr>
              <w:rPr>
                <w:rFonts w:ascii="Candara" w:hAnsi="Candara"/>
                <w:sz w:val="22"/>
                <w:szCs w:val="22"/>
              </w:rPr>
            </w:pPr>
            <w:r w:rsidRPr="00AB57D3">
              <w:rPr>
                <w:rFonts w:ascii="Candara" w:hAnsi="Candara"/>
                <w:sz w:val="22"/>
                <w:szCs w:val="22"/>
              </w:rPr>
              <w:t>Name …………………………………….</w:t>
            </w:r>
          </w:p>
          <w:p w14:paraId="184D6A2C" w14:textId="77777777" w:rsidR="008177BC" w:rsidRPr="00AB57D3" w:rsidRDefault="008177BC" w:rsidP="005904EE">
            <w:pPr>
              <w:rPr>
                <w:rFonts w:ascii="Candara" w:hAnsi="Candara"/>
                <w:sz w:val="22"/>
                <w:szCs w:val="22"/>
              </w:rPr>
            </w:pPr>
            <w:r w:rsidRPr="00AB57D3">
              <w:rPr>
                <w:rFonts w:ascii="Candara" w:hAnsi="Candara"/>
                <w:sz w:val="22"/>
                <w:szCs w:val="22"/>
              </w:rPr>
              <w:t>Official Address.........................................</w:t>
            </w:r>
          </w:p>
        </w:tc>
      </w:tr>
    </w:tbl>
    <w:p w14:paraId="1F898256" w14:textId="77777777" w:rsidR="008177BC" w:rsidRPr="00AB57D3" w:rsidRDefault="008177BC" w:rsidP="008177BC">
      <w:pPr>
        <w:rPr>
          <w:rFonts w:ascii="Candara" w:eastAsia="MS Mincho" w:hAnsi="Candara"/>
          <w:bCs/>
          <w:sz w:val="22"/>
          <w:szCs w:val="22"/>
        </w:rPr>
      </w:pPr>
    </w:p>
    <w:p w14:paraId="7959DC1B"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color w:val="2666A6"/>
          <w:kern w:val="28"/>
          <w:sz w:val="22"/>
          <w:szCs w:val="22"/>
        </w:rPr>
      </w:pPr>
      <w:bookmarkStart w:id="1284" w:name="_Toc278626322"/>
      <w:r w:rsidRPr="00AB57D3">
        <w:rPr>
          <w:rFonts w:ascii="Candara" w:eastAsia="MS Mincho" w:hAnsi="Candara"/>
          <w:bCs/>
          <w:sz w:val="22"/>
          <w:szCs w:val="22"/>
        </w:rPr>
        <w:br w:type="page"/>
      </w:r>
    </w:p>
    <w:p w14:paraId="075DE0DD" w14:textId="2D7C4F4A"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85" w:name="_Form_11A:_Deviation"/>
      <w:bookmarkStart w:id="1286" w:name="_Toc302727628"/>
      <w:bookmarkStart w:id="1287" w:name="_Toc302748830"/>
      <w:bookmarkStart w:id="1288" w:name="_Ref500254418"/>
      <w:bookmarkStart w:id="1289" w:name="_Ref500254986"/>
      <w:bookmarkStart w:id="1290" w:name="_Toc189045114"/>
      <w:bookmarkEnd w:id="1285"/>
      <w:r w:rsidRPr="00D018A8">
        <w:rPr>
          <w:rFonts w:ascii="Candara" w:eastAsia="MS Mincho" w:hAnsi="Candara"/>
          <w:bCs/>
          <w:color w:val="1A00FD"/>
          <w:sz w:val="22"/>
          <w:szCs w:val="22"/>
        </w:rPr>
        <w:lastRenderedPageBreak/>
        <w:t>Form 11</w:t>
      </w:r>
      <w:r w:rsidR="0038758C" w:rsidRPr="00D018A8">
        <w:rPr>
          <w:rFonts w:ascii="Candara" w:eastAsia="MS Mincho" w:hAnsi="Candara"/>
          <w:bCs/>
          <w:color w:val="1A00FD"/>
          <w:sz w:val="22"/>
          <w:szCs w:val="22"/>
        </w:rPr>
        <w:t>A</w:t>
      </w:r>
      <w:r w:rsidRPr="00D018A8">
        <w:rPr>
          <w:rFonts w:ascii="Candara" w:eastAsia="MS Mincho" w:hAnsi="Candara"/>
          <w:bCs/>
          <w:color w:val="1A00FD"/>
          <w:sz w:val="22"/>
          <w:szCs w:val="22"/>
        </w:rPr>
        <w:t>: Deviation</w:t>
      </w:r>
      <w:r w:rsidR="00425662" w:rsidRPr="00D018A8">
        <w:rPr>
          <w:rFonts w:ascii="Candara" w:eastAsia="MS Mincho" w:hAnsi="Candara"/>
          <w:bCs/>
          <w:color w:val="1A00FD"/>
          <w:sz w:val="22"/>
          <w:szCs w:val="22"/>
        </w:rPr>
        <w:t xml:space="preserve"> </w:t>
      </w:r>
      <w:r w:rsidR="0072221A" w:rsidRPr="00D018A8">
        <w:rPr>
          <w:rFonts w:ascii="Candara" w:eastAsia="MS Mincho" w:hAnsi="Candara"/>
          <w:bCs/>
          <w:color w:val="1A00FD"/>
          <w:sz w:val="22"/>
          <w:szCs w:val="22"/>
        </w:rPr>
        <w:t xml:space="preserve">from technical specifications </w:t>
      </w:r>
      <w:r w:rsidRPr="00D018A8">
        <w:rPr>
          <w:rFonts w:ascii="Candara" w:eastAsia="MS Mincho" w:hAnsi="Candara"/>
          <w:bCs/>
          <w:color w:val="1A00FD"/>
          <w:sz w:val="22"/>
          <w:szCs w:val="22"/>
        </w:rPr>
        <w:t>Schedule</w:t>
      </w:r>
      <w:bookmarkEnd w:id="1286"/>
      <w:bookmarkEnd w:id="1287"/>
      <w:bookmarkEnd w:id="1288"/>
      <w:bookmarkEnd w:id="1289"/>
      <w:bookmarkEnd w:id="1290"/>
    </w:p>
    <w:tbl>
      <w:tblPr>
        <w:tblStyle w:val="TableGrid"/>
        <w:tblW w:w="10782"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5039"/>
      </w:tblGrid>
      <w:tr w:rsidR="008177BC" w:rsidRPr="00011F38" w14:paraId="6D32C746" w14:textId="77777777" w:rsidTr="005904EE">
        <w:trPr>
          <w:trHeight w:val="1188"/>
        </w:trPr>
        <w:tc>
          <w:tcPr>
            <w:tcW w:w="4698" w:type="dxa"/>
          </w:tcPr>
          <w:p w14:paraId="378824E0" w14:textId="77777777" w:rsidR="008177BC" w:rsidRPr="00AB57D3" w:rsidRDefault="008177BC" w:rsidP="005904EE">
            <w:pPr>
              <w:tabs>
                <w:tab w:val="left" w:pos="-18"/>
              </w:tabs>
              <w:rPr>
                <w:rFonts w:ascii="Candara" w:hAnsi="Candara"/>
                <w:sz w:val="22"/>
                <w:szCs w:val="22"/>
              </w:rPr>
            </w:pPr>
          </w:p>
          <w:p w14:paraId="7CFB6DC1"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54AE70C9"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4329A99C" w14:textId="77777777" w:rsidR="008177BC" w:rsidRPr="00AB57D3" w:rsidRDefault="008177BC" w:rsidP="005904EE">
            <w:pPr>
              <w:pStyle w:val="Level11"/>
              <w:numPr>
                <w:ilvl w:val="0"/>
                <w:numId w:val="0"/>
              </w:numPr>
              <w:tabs>
                <w:tab w:val="clear" w:pos="1440"/>
                <w:tab w:val="clear" w:pos="2304"/>
              </w:tabs>
              <w:ind w:left="252"/>
              <w:rPr>
                <w:rFonts w:ascii="Candara" w:eastAsia="MS Mincho" w:hAnsi="Candara"/>
                <w:sz w:val="22"/>
                <w:szCs w:val="22"/>
              </w:rPr>
            </w:pPr>
            <w:r w:rsidRPr="00AB57D3">
              <w:rPr>
                <w:rFonts w:ascii="Candara" w:eastAsia="MS Mincho" w:hAnsi="Candara"/>
                <w:sz w:val="22"/>
                <w:szCs w:val="22"/>
              </w:rPr>
              <w:t>To</w:t>
            </w:r>
          </w:p>
          <w:p w14:paraId="305C904D" w14:textId="7CDE2390" w:rsidR="008177BC" w:rsidRPr="00AB57D3" w:rsidRDefault="008177BC" w:rsidP="005904EE">
            <w:pPr>
              <w:tabs>
                <w:tab w:val="left" w:pos="-18"/>
              </w:tabs>
              <w:ind w:left="252"/>
              <w:rPr>
                <w:rFonts w:ascii="Candara"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6A18B083" w14:textId="77777777" w:rsidR="008177BC" w:rsidRPr="00AB57D3" w:rsidRDefault="008177BC" w:rsidP="005904EE">
            <w:pPr>
              <w:pStyle w:val="Level11"/>
              <w:numPr>
                <w:ilvl w:val="0"/>
                <w:numId w:val="0"/>
              </w:numPr>
              <w:tabs>
                <w:tab w:val="clear" w:pos="1440"/>
                <w:tab w:val="clear" w:pos="2304"/>
              </w:tabs>
              <w:ind w:left="269"/>
              <w:rPr>
                <w:rFonts w:ascii="Candara" w:hAnsi="Candara"/>
                <w:sz w:val="22"/>
                <w:szCs w:val="22"/>
              </w:rPr>
            </w:pPr>
            <w:r w:rsidRPr="00AB57D3">
              <w:rPr>
                <w:rFonts w:ascii="Candara" w:hAnsi="Candara"/>
                <w:sz w:val="22"/>
                <w:szCs w:val="22"/>
              </w:rPr>
              <w:t xml:space="preserve">NIT No.:...............................            </w:t>
            </w:r>
          </w:p>
          <w:p w14:paraId="503889ED" w14:textId="77777777" w:rsidR="008177BC" w:rsidRPr="00AB57D3" w:rsidRDefault="008177BC" w:rsidP="005904EE">
            <w:pPr>
              <w:pStyle w:val="Level11"/>
              <w:numPr>
                <w:ilvl w:val="0"/>
                <w:numId w:val="0"/>
              </w:numPr>
              <w:tabs>
                <w:tab w:val="clear" w:pos="1440"/>
                <w:tab w:val="clear" w:pos="2304"/>
              </w:tabs>
              <w:ind w:left="269"/>
              <w:rPr>
                <w:rFonts w:ascii="Candara" w:hAnsi="Candara"/>
                <w:sz w:val="22"/>
                <w:szCs w:val="22"/>
              </w:rPr>
            </w:pPr>
            <w:r w:rsidRPr="00AB57D3">
              <w:rPr>
                <w:rFonts w:ascii="Candara" w:hAnsi="Candara"/>
                <w:sz w:val="22"/>
                <w:szCs w:val="22"/>
              </w:rPr>
              <w:t>Bidder’s Name &amp; Address:</w:t>
            </w:r>
          </w:p>
          <w:p w14:paraId="24101800" w14:textId="77777777" w:rsidR="008177BC" w:rsidRPr="00AB57D3" w:rsidRDefault="008177BC" w:rsidP="005904EE">
            <w:pPr>
              <w:pStyle w:val="Level11"/>
              <w:numPr>
                <w:ilvl w:val="0"/>
                <w:numId w:val="0"/>
              </w:numPr>
              <w:tabs>
                <w:tab w:val="clear" w:pos="1440"/>
                <w:tab w:val="clear" w:pos="2304"/>
              </w:tabs>
              <w:ind w:left="269"/>
              <w:rPr>
                <w:rFonts w:ascii="Candara" w:eastAsia="MS Mincho" w:hAnsi="Candara"/>
                <w:sz w:val="22"/>
                <w:szCs w:val="22"/>
              </w:rPr>
            </w:pPr>
            <w:r w:rsidRPr="00AB57D3">
              <w:rPr>
                <w:rFonts w:ascii="Candara" w:hAnsi="Candara"/>
                <w:sz w:val="22"/>
                <w:szCs w:val="22"/>
              </w:rPr>
              <w:t>..............................................</w:t>
            </w:r>
          </w:p>
          <w:p w14:paraId="187575BE" w14:textId="77777777" w:rsidR="008177BC" w:rsidRPr="00AB57D3" w:rsidRDefault="008177BC" w:rsidP="005904EE">
            <w:pPr>
              <w:pStyle w:val="Level11"/>
              <w:numPr>
                <w:ilvl w:val="0"/>
                <w:numId w:val="0"/>
              </w:numPr>
              <w:tabs>
                <w:tab w:val="clear" w:pos="1440"/>
                <w:tab w:val="clear" w:pos="2304"/>
              </w:tabs>
              <w:rPr>
                <w:rFonts w:ascii="Candara" w:hAnsi="Candara"/>
                <w:sz w:val="22"/>
                <w:szCs w:val="22"/>
              </w:rPr>
            </w:pPr>
          </w:p>
        </w:tc>
      </w:tr>
    </w:tbl>
    <w:p w14:paraId="5013ACAF" w14:textId="77777777" w:rsidR="008177BC" w:rsidRPr="00AB57D3" w:rsidRDefault="008177BC" w:rsidP="008177BC">
      <w:pPr>
        <w:spacing w:after="0"/>
        <w:rPr>
          <w:rFonts w:ascii="Candara" w:hAnsi="Candara"/>
          <w:sz w:val="22"/>
          <w:szCs w:val="22"/>
        </w:rPr>
      </w:pPr>
      <w:r w:rsidRPr="00AB57D3">
        <w:rPr>
          <w:rFonts w:ascii="Candara" w:hAnsi="Candara"/>
          <w:sz w:val="22"/>
          <w:szCs w:val="22"/>
        </w:rPr>
        <w:t>The following are the deviations and variations from and exceptions to the terms, conditions and specifications of the Bidding Documents for procurement of</w:t>
      </w:r>
      <w:r w:rsidRPr="00AB57D3">
        <w:rPr>
          <w:rFonts w:ascii="Candara" w:hAnsi="Candara"/>
          <w:i/>
          <w:sz w:val="22"/>
          <w:szCs w:val="22"/>
        </w:rPr>
        <w:t>…......[insert brief description of works]………...</w:t>
      </w:r>
      <w:r w:rsidRPr="00AB57D3">
        <w:rPr>
          <w:rFonts w:ascii="Candara" w:hAnsi="Candara"/>
          <w:sz w:val="22"/>
          <w:szCs w:val="22"/>
        </w:rPr>
        <w:t xml:space="preserve"> These deviations and variations are exhaustive. We are furnishing below the cost of withdrawal for the deviations and variations stated in this Form. We shall withdraw the deviations proposed by us in this Form at the cost of withdrawal indicated herein, failing which our Bid may be rejected and bid security forfeited.</w:t>
      </w:r>
    </w:p>
    <w:p w14:paraId="1DD490EA" w14:textId="77777777" w:rsidR="008177BC" w:rsidRPr="00AB57D3" w:rsidRDefault="008177BC" w:rsidP="008177BC">
      <w:pPr>
        <w:spacing w:after="0"/>
        <w:rPr>
          <w:rFonts w:ascii="Candara" w:hAnsi="Candara"/>
          <w:sz w:val="22"/>
          <w:szCs w:val="22"/>
        </w:rPr>
      </w:pPr>
    </w:p>
    <w:p w14:paraId="7EC82497" w14:textId="710749DD" w:rsidR="008177BC" w:rsidRPr="00AB57D3" w:rsidRDefault="008177BC" w:rsidP="008177BC">
      <w:pPr>
        <w:spacing w:after="0"/>
        <w:rPr>
          <w:rFonts w:ascii="Candara" w:hAnsi="Candara"/>
          <w:sz w:val="22"/>
          <w:szCs w:val="22"/>
        </w:rPr>
      </w:pPr>
      <w:r w:rsidRPr="00AB57D3">
        <w:rPr>
          <w:rFonts w:ascii="Candara" w:hAnsi="Candara"/>
          <w:sz w:val="22"/>
          <w:szCs w:val="22"/>
        </w:rPr>
        <w:t xml:space="preserve">We confirm that except for the deviations and variations stated in this Form to our Bid, the entire work shall be performed as per specifications and conditions of the Bidding Documents without any extra cost to </w:t>
      </w:r>
      <w:r w:rsidR="000605EC" w:rsidRPr="00AB57D3">
        <w:rPr>
          <w:rFonts w:ascii="Candara" w:hAnsi="Candara"/>
          <w:sz w:val="22"/>
          <w:szCs w:val="22"/>
        </w:rPr>
        <w:t>DGPC</w:t>
      </w:r>
      <w:r w:rsidRPr="00AB57D3">
        <w:rPr>
          <w:rFonts w:ascii="Candara" w:hAnsi="Candara"/>
          <w:sz w:val="22"/>
          <w:szCs w:val="22"/>
        </w:rPr>
        <w:t xml:space="preserve">, irrespective of any mention to the contrary anywhere else in the Bid, failing which our </w:t>
      </w:r>
      <w:r w:rsidRPr="00AB57D3">
        <w:rPr>
          <w:rFonts w:ascii="Candara" w:hAnsi="Candara"/>
          <w:sz w:val="22"/>
          <w:szCs w:val="22"/>
        </w:rPr>
        <w:br/>
        <w:t>Bid may be rejected and Bid security forfeited.</w:t>
      </w:r>
    </w:p>
    <w:p w14:paraId="5F30AEE9" w14:textId="77777777" w:rsidR="008177BC" w:rsidRPr="00AB57D3" w:rsidRDefault="008177BC" w:rsidP="008177BC">
      <w:pPr>
        <w:spacing w:after="0"/>
        <w:rPr>
          <w:rFonts w:ascii="Candara" w:hAnsi="Candara"/>
          <w:sz w:val="22"/>
          <w:szCs w:val="22"/>
        </w:rPr>
      </w:pPr>
    </w:p>
    <w:p w14:paraId="69B31CCC" w14:textId="77777777" w:rsidR="008177BC" w:rsidRPr="00AB57D3" w:rsidRDefault="008177BC" w:rsidP="008177BC">
      <w:pPr>
        <w:spacing w:after="0"/>
        <w:rPr>
          <w:rFonts w:ascii="Candara" w:hAnsi="Candara"/>
          <w:sz w:val="22"/>
          <w:szCs w:val="22"/>
        </w:rPr>
      </w:pPr>
      <w:r w:rsidRPr="00AB57D3">
        <w:rPr>
          <w:rFonts w:ascii="Candara" w:hAnsi="Candara"/>
          <w:sz w:val="22"/>
          <w:szCs w:val="22"/>
        </w:rPr>
        <w:t xml:space="preserve">Further, we agree that additional condition, deviation, if any, found in the Bidding Documents other than those stated in this Form, save those pertaining to any rebates offered, shall not be given effect to. </w:t>
      </w:r>
    </w:p>
    <w:p w14:paraId="1764BD7E" w14:textId="77777777" w:rsidR="008177BC" w:rsidRPr="00AB57D3" w:rsidRDefault="008177BC" w:rsidP="008177BC">
      <w:pPr>
        <w:spacing w:after="0"/>
        <w:rPr>
          <w:rFonts w:ascii="Candara" w:hAnsi="Candara"/>
          <w:sz w:val="22"/>
          <w:szCs w:val="22"/>
        </w:rPr>
      </w:pPr>
    </w:p>
    <w:tbl>
      <w:tblPr>
        <w:tblStyle w:val="TableGrid"/>
        <w:tblW w:w="850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216"/>
        <w:gridCol w:w="2606"/>
        <w:gridCol w:w="2160"/>
      </w:tblGrid>
      <w:tr w:rsidR="008177BC" w:rsidRPr="00011F38" w14:paraId="0F5E0519" w14:textId="77777777" w:rsidTr="005904EE">
        <w:trPr>
          <w:trHeight w:val="368"/>
        </w:trPr>
        <w:tc>
          <w:tcPr>
            <w:tcW w:w="2520" w:type="dxa"/>
            <w:tcBorders>
              <w:top w:val="single" w:sz="4" w:space="0" w:color="auto"/>
              <w:bottom w:val="single" w:sz="4" w:space="0" w:color="auto"/>
            </w:tcBorders>
          </w:tcPr>
          <w:p w14:paraId="0EC63629" w14:textId="77777777" w:rsidR="008177BC" w:rsidRPr="00AB57D3" w:rsidRDefault="008177BC" w:rsidP="005904EE">
            <w:pPr>
              <w:rPr>
                <w:rFonts w:ascii="Candara" w:hAnsi="Candara"/>
                <w:sz w:val="22"/>
                <w:szCs w:val="22"/>
              </w:rPr>
            </w:pPr>
            <w:r w:rsidRPr="00AB57D3">
              <w:rPr>
                <w:rFonts w:ascii="Candara" w:hAnsi="Candara"/>
                <w:sz w:val="22"/>
                <w:szCs w:val="22"/>
              </w:rPr>
              <w:t>Section / Clause No</w:t>
            </w:r>
          </w:p>
        </w:tc>
        <w:tc>
          <w:tcPr>
            <w:tcW w:w="1216" w:type="dxa"/>
            <w:tcBorders>
              <w:top w:val="single" w:sz="4" w:space="0" w:color="auto"/>
              <w:bottom w:val="single" w:sz="4" w:space="0" w:color="auto"/>
            </w:tcBorders>
          </w:tcPr>
          <w:p w14:paraId="65187CE3" w14:textId="77777777" w:rsidR="008177BC" w:rsidRPr="00AB57D3" w:rsidRDefault="008177BC" w:rsidP="005904EE">
            <w:pPr>
              <w:rPr>
                <w:rFonts w:ascii="Candara" w:hAnsi="Candara"/>
                <w:sz w:val="22"/>
                <w:szCs w:val="22"/>
              </w:rPr>
            </w:pPr>
            <w:r w:rsidRPr="00AB57D3">
              <w:rPr>
                <w:rFonts w:ascii="Candara" w:hAnsi="Candara"/>
                <w:sz w:val="22"/>
                <w:szCs w:val="22"/>
              </w:rPr>
              <w:t>Page No.</w:t>
            </w:r>
          </w:p>
        </w:tc>
        <w:tc>
          <w:tcPr>
            <w:tcW w:w="2606" w:type="dxa"/>
            <w:tcBorders>
              <w:top w:val="single" w:sz="4" w:space="0" w:color="auto"/>
              <w:bottom w:val="single" w:sz="4" w:space="0" w:color="auto"/>
            </w:tcBorders>
          </w:tcPr>
          <w:p w14:paraId="777C00EE" w14:textId="77777777" w:rsidR="008177BC" w:rsidRPr="00AB57D3" w:rsidRDefault="008177BC" w:rsidP="005904EE">
            <w:pPr>
              <w:rPr>
                <w:rFonts w:ascii="Candara" w:hAnsi="Candara"/>
                <w:sz w:val="22"/>
                <w:szCs w:val="22"/>
              </w:rPr>
            </w:pPr>
            <w:r w:rsidRPr="00AB57D3">
              <w:rPr>
                <w:rFonts w:ascii="Candara" w:hAnsi="Candara"/>
                <w:sz w:val="22"/>
                <w:szCs w:val="22"/>
              </w:rPr>
              <w:t>Statement of Deviations</w:t>
            </w:r>
          </w:p>
        </w:tc>
        <w:tc>
          <w:tcPr>
            <w:tcW w:w="2160" w:type="dxa"/>
            <w:tcBorders>
              <w:top w:val="single" w:sz="4" w:space="0" w:color="auto"/>
              <w:bottom w:val="single" w:sz="4" w:space="0" w:color="auto"/>
            </w:tcBorders>
          </w:tcPr>
          <w:p w14:paraId="6B3C9CF3" w14:textId="55335623" w:rsidR="008177BC" w:rsidRPr="00AB57D3" w:rsidRDefault="008177BC" w:rsidP="005904EE">
            <w:pPr>
              <w:rPr>
                <w:rFonts w:ascii="Candara" w:hAnsi="Candara"/>
                <w:sz w:val="22"/>
                <w:szCs w:val="22"/>
              </w:rPr>
            </w:pPr>
          </w:p>
        </w:tc>
      </w:tr>
      <w:tr w:rsidR="008177BC" w:rsidRPr="00011F38" w14:paraId="1C874DF4" w14:textId="77777777" w:rsidTr="005904EE">
        <w:tc>
          <w:tcPr>
            <w:tcW w:w="2520" w:type="dxa"/>
            <w:tcBorders>
              <w:top w:val="single" w:sz="4" w:space="0" w:color="auto"/>
            </w:tcBorders>
          </w:tcPr>
          <w:p w14:paraId="24F65C70" w14:textId="77777777" w:rsidR="008177BC" w:rsidRPr="00AB57D3" w:rsidRDefault="008177BC" w:rsidP="005904EE">
            <w:pPr>
              <w:rPr>
                <w:rFonts w:ascii="Candara" w:hAnsi="Candara"/>
                <w:sz w:val="22"/>
                <w:szCs w:val="22"/>
              </w:rPr>
            </w:pPr>
          </w:p>
        </w:tc>
        <w:tc>
          <w:tcPr>
            <w:tcW w:w="1216" w:type="dxa"/>
            <w:tcBorders>
              <w:top w:val="single" w:sz="4" w:space="0" w:color="auto"/>
            </w:tcBorders>
          </w:tcPr>
          <w:p w14:paraId="1A44EBB0" w14:textId="77777777" w:rsidR="008177BC" w:rsidRPr="00AB57D3" w:rsidRDefault="008177BC" w:rsidP="005904EE">
            <w:pPr>
              <w:rPr>
                <w:rFonts w:ascii="Candara" w:hAnsi="Candara"/>
                <w:sz w:val="22"/>
                <w:szCs w:val="22"/>
              </w:rPr>
            </w:pPr>
          </w:p>
        </w:tc>
        <w:tc>
          <w:tcPr>
            <w:tcW w:w="2606" w:type="dxa"/>
            <w:tcBorders>
              <w:top w:val="single" w:sz="4" w:space="0" w:color="auto"/>
            </w:tcBorders>
          </w:tcPr>
          <w:p w14:paraId="61127EDA" w14:textId="77777777" w:rsidR="008177BC" w:rsidRPr="00AB57D3" w:rsidRDefault="008177BC" w:rsidP="005904EE">
            <w:pPr>
              <w:rPr>
                <w:rFonts w:ascii="Candara" w:hAnsi="Candara"/>
                <w:sz w:val="22"/>
                <w:szCs w:val="22"/>
              </w:rPr>
            </w:pPr>
          </w:p>
        </w:tc>
        <w:tc>
          <w:tcPr>
            <w:tcW w:w="2160" w:type="dxa"/>
            <w:tcBorders>
              <w:top w:val="single" w:sz="4" w:space="0" w:color="auto"/>
            </w:tcBorders>
          </w:tcPr>
          <w:p w14:paraId="1D9948B7" w14:textId="77777777" w:rsidR="008177BC" w:rsidRPr="00AB57D3" w:rsidRDefault="008177BC" w:rsidP="005904EE">
            <w:pPr>
              <w:rPr>
                <w:rFonts w:ascii="Candara" w:hAnsi="Candara"/>
                <w:sz w:val="22"/>
                <w:szCs w:val="22"/>
              </w:rPr>
            </w:pPr>
          </w:p>
        </w:tc>
      </w:tr>
      <w:tr w:rsidR="008177BC" w:rsidRPr="00011F38" w14:paraId="5CEC6756" w14:textId="77777777" w:rsidTr="005904EE">
        <w:tc>
          <w:tcPr>
            <w:tcW w:w="2520" w:type="dxa"/>
          </w:tcPr>
          <w:p w14:paraId="0DC64955" w14:textId="77777777" w:rsidR="008177BC" w:rsidRPr="00AB57D3" w:rsidRDefault="008177BC" w:rsidP="005904EE">
            <w:pPr>
              <w:rPr>
                <w:rFonts w:ascii="Candara" w:hAnsi="Candara"/>
                <w:sz w:val="22"/>
                <w:szCs w:val="22"/>
              </w:rPr>
            </w:pPr>
          </w:p>
        </w:tc>
        <w:tc>
          <w:tcPr>
            <w:tcW w:w="1216" w:type="dxa"/>
          </w:tcPr>
          <w:p w14:paraId="0AF8047E" w14:textId="77777777" w:rsidR="008177BC" w:rsidRPr="00AB57D3" w:rsidRDefault="008177BC" w:rsidP="005904EE">
            <w:pPr>
              <w:rPr>
                <w:rFonts w:ascii="Candara" w:hAnsi="Candara"/>
                <w:sz w:val="22"/>
                <w:szCs w:val="22"/>
              </w:rPr>
            </w:pPr>
          </w:p>
        </w:tc>
        <w:tc>
          <w:tcPr>
            <w:tcW w:w="2606" w:type="dxa"/>
          </w:tcPr>
          <w:p w14:paraId="67D11B9B" w14:textId="77777777" w:rsidR="008177BC" w:rsidRPr="00AB57D3" w:rsidRDefault="008177BC" w:rsidP="005904EE">
            <w:pPr>
              <w:rPr>
                <w:rFonts w:ascii="Candara" w:hAnsi="Candara"/>
                <w:sz w:val="22"/>
                <w:szCs w:val="22"/>
              </w:rPr>
            </w:pPr>
          </w:p>
        </w:tc>
        <w:tc>
          <w:tcPr>
            <w:tcW w:w="2160" w:type="dxa"/>
          </w:tcPr>
          <w:p w14:paraId="5C1CEE3C" w14:textId="77777777" w:rsidR="008177BC" w:rsidRPr="00AB57D3" w:rsidRDefault="008177BC" w:rsidP="005904EE">
            <w:pPr>
              <w:rPr>
                <w:rFonts w:ascii="Candara" w:hAnsi="Candara"/>
                <w:sz w:val="22"/>
                <w:szCs w:val="22"/>
              </w:rPr>
            </w:pPr>
          </w:p>
        </w:tc>
      </w:tr>
      <w:tr w:rsidR="008177BC" w:rsidRPr="00011F38" w14:paraId="15F12DD2" w14:textId="77777777" w:rsidTr="005904EE">
        <w:tc>
          <w:tcPr>
            <w:tcW w:w="2520" w:type="dxa"/>
            <w:tcBorders>
              <w:bottom w:val="single" w:sz="4" w:space="0" w:color="auto"/>
            </w:tcBorders>
          </w:tcPr>
          <w:p w14:paraId="74452B86" w14:textId="77777777" w:rsidR="008177BC" w:rsidRPr="00AB57D3" w:rsidRDefault="008177BC" w:rsidP="005904EE">
            <w:pPr>
              <w:rPr>
                <w:rFonts w:ascii="Candara" w:hAnsi="Candara"/>
                <w:sz w:val="22"/>
                <w:szCs w:val="22"/>
              </w:rPr>
            </w:pPr>
          </w:p>
        </w:tc>
        <w:tc>
          <w:tcPr>
            <w:tcW w:w="1216" w:type="dxa"/>
            <w:tcBorders>
              <w:bottom w:val="single" w:sz="4" w:space="0" w:color="auto"/>
            </w:tcBorders>
          </w:tcPr>
          <w:p w14:paraId="1CA3B95B" w14:textId="77777777" w:rsidR="008177BC" w:rsidRPr="00AB57D3" w:rsidRDefault="008177BC" w:rsidP="005904EE">
            <w:pPr>
              <w:rPr>
                <w:rFonts w:ascii="Candara" w:hAnsi="Candara"/>
                <w:sz w:val="22"/>
                <w:szCs w:val="22"/>
              </w:rPr>
            </w:pPr>
          </w:p>
        </w:tc>
        <w:tc>
          <w:tcPr>
            <w:tcW w:w="2606" w:type="dxa"/>
            <w:tcBorders>
              <w:bottom w:val="single" w:sz="4" w:space="0" w:color="auto"/>
            </w:tcBorders>
          </w:tcPr>
          <w:p w14:paraId="500A8D55" w14:textId="77777777" w:rsidR="008177BC" w:rsidRPr="00AB57D3" w:rsidRDefault="008177BC" w:rsidP="005904EE">
            <w:pPr>
              <w:rPr>
                <w:rFonts w:ascii="Candara" w:hAnsi="Candara"/>
                <w:sz w:val="22"/>
                <w:szCs w:val="22"/>
              </w:rPr>
            </w:pPr>
          </w:p>
        </w:tc>
        <w:tc>
          <w:tcPr>
            <w:tcW w:w="2160" w:type="dxa"/>
            <w:tcBorders>
              <w:bottom w:val="single" w:sz="4" w:space="0" w:color="auto"/>
            </w:tcBorders>
          </w:tcPr>
          <w:p w14:paraId="3FDCD556" w14:textId="77777777" w:rsidR="008177BC" w:rsidRPr="00AB57D3" w:rsidRDefault="008177BC" w:rsidP="005904EE">
            <w:pPr>
              <w:rPr>
                <w:rFonts w:ascii="Candara" w:hAnsi="Candara"/>
                <w:sz w:val="22"/>
                <w:szCs w:val="22"/>
              </w:rPr>
            </w:pPr>
          </w:p>
        </w:tc>
      </w:tr>
    </w:tbl>
    <w:p w14:paraId="60778224" w14:textId="77777777" w:rsidR="008177BC" w:rsidRPr="00AB57D3" w:rsidRDefault="008177BC" w:rsidP="008177BC">
      <w:pPr>
        <w:spacing w:after="0"/>
        <w:rPr>
          <w:rFonts w:ascii="Candara" w:hAnsi="Candara"/>
          <w:sz w:val="22"/>
          <w:szCs w:val="22"/>
        </w:rPr>
      </w:pPr>
    </w:p>
    <w:tbl>
      <w:tblPr>
        <w:tblW w:w="8730" w:type="dxa"/>
        <w:tblInd w:w="198" w:type="dxa"/>
        <w:tblLook w:val="0000" w:firstRow="0" w:lastRow="0" w:firstColumn="0" w:lastColumn="0" w:noHBand="0" w:noVBand="0"/>
      </w:tblPr>
      <w:tblGrid>
        <w:gridCol w:w="3894"/>
        <w:gridCol w:w="4836"/>
      </w:tblGrid>
      <w:tr w:rsidR="008177BC" w:rsidRPr="00011F38" w14:paraId="4258FC55" w14:textId="77777777" w:rsidTr="005904EE">
        <w:trPr>
          <w:trHeight w:val="388"/>
        </w:trPr>
        <w:tc>
          <w:tcPr>
            <w:tcW w:w="3894" w:type="dxa"/>
          </w:tcPr>
          <w:p w14:paraId="63C88966"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1F4C0498"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(Signature).......................................................... </w:t>
            </w:r>
          </w:p>
        </w:tc>
      </w:tr>
      <w:tr w:rsidR="008177BC" w:rsidRPr="00011F38" w14:paraId="095BFA0F" w14:textId="77777777" w:rsidTr="005904EE">
        <w:trPr>
          <w:trHeight w:val="528"/>
        </w:trPr>
        <w:tc>
          <w:tcPr>
            <w:tcW w:w="3894" w:type="dxa"/>
            <w:vAlign w:val="center"/>
          </w:tcPr>
          <w:p w14:paraId="6AD51CCC"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0CBEA8BC"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(Printed Name)...................................................</w:t>
            </w:r>
          </w:p>
        </w:tc>
      </w:tr>
      <w:tr w:rsidR="008177BC" w:rsidRPr="00011F38" w14:paraId="46F9E3F1" w14:textId="77777777" w:rsidTr="005904EE">
        <w:trPr>
          <w:trHeight w:val="528"/>
        </w:trPr>
        <w:tc>
          <w:tcPr>
            <w:tcW w:w="3894" w:type="dxa"/>
          </w:tcPr>
          <w:p w14:paraId="2894C90C"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6EF1A2A7"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(Designation)....................................................... </w:t>
            </w:r>
          </w:p>
        </w:tc>
      </w:tr>
      <w:tr w:rsidR="008177BC" w:rsidRPr="00011F38" w14:paraId="1EF6DBA1" w14:textId="77777777" w:rsidTr="005904EE">
        <w:trPr>
          <w:trHeight w:val="380"/>
        </w:trPr>
        <w:tc>
          <w:tcPr>
            <w:tcW w:w="3894" w:type="dxa"/>
          </w:tcPr>
          <w:p w14:paraId="7BAA7761"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55B2B47B" w14:textId="77777777" w:rsidR="008177BC" w:rsidRPr="00AB57D3" w:rsidRDefault="008177BC" w:rsidP="005904EE">
            <w:pPr>
              <w:autoSpaceDE w:val="0"/>
              <w:autoSpaceDN w:val="0"/>
              <w:adjustRightInd w:val="0"/>
              <w:spacing w:after="0"/>
              <w:rPr>
                <w:rFonts w:ascii="Candara" w:hAnsi="Candara"/>
                <w:color w:val="000000"/>
                <w:sz w:val="22"/>
                <w:szCs w:val="22"/>
              </w:rPr>
            </w:pPr>
          </w:p>
          <w:p w14:paraId="43C2B06B"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7F547265" w14:textId="77777777" w:rsidR="008177BC" w:rsidRPr="00AB57D3" w:rsidRDefault="008177BC" w:rsidP="008177BC">
      <w:pPr>
        <w:spacing w:after="0"/>
        <w:rPr>
          <w:rFonts w:ascii="Candara" w:hAnsi="Candara"/>
          <w:sz w:val="22"/>
          <w:szCs w:val="22"/>
        </w:rPr>
      </w:pPr>
    </w:p>
    <w:p w14:paraId="65B594C2" w14:textId="77777777" w:rsidR="008177BC" w:rsidRPr="00AB57D3" w:rsidRDefault="008177BC" w:rsidP="008177BC">
      <w:pPr>
        <w:rPr>
          <w:rFonts w:ascii="Candara" w:hAnsi="Candara"/>
          <w:sz w:val="22"/>
          <w:szCs w:val="22"/>
        </w:rPr>
      </w:pPr>
      <w:r w:rsidRPr="00AB57D3">
        <w:rPr>
          <w:rFonts w:ascii="Candara" w:hAnsi="Candara"/>
          <w:sz w:val="22"/>
          <w:szCs w:val="22"/>
        </w:rPr>
        <w:t>Note: Continuation sheets of like size and format may be used and annexed to this Form if required.</w:t>
      </w:r>
    </w:p>
    <w:p w14:paraId="0218D14A" w14:textId="77777777" w:rsidR="008177BC" w:rsidRPr="00AB57D3" w:rsidRDefault="008177BC" w:rsidP="008177BC">
      <w:pPr>
        <w:pStyle w:val="Heading2"/>
        <w:numPr>
          <w:ilvl w:val="0"/>
          <w:numId w:val="0"/>
        </w:numPr>
        <w:tabs>
          <w:tab w:val="clear" w:pos="720"/>
          <w:tab w:val="clear" w:pos="1440"/>
          <w:tab w:val="clear" w:pos="2304"/>
        </w:tabs>
        <w:rPr>
          <w:rFonts w:ascii="Candara" w:hAnsi="Candara"/>
          <w:b w:val="0"/>
          <w:sz w:val="22"/>
          <w:szCs w:val="22"/>
        </w:rPr>
      </w:pPr>
      <w:r w:rsidRPr="00AB57D3">
        <w:rPr>
          <w:rFonts w:ascii="Candara" w:hAnsi="Candara"/>
          <w:b w:val="0"/>
          <w:sz w:val="22"/>
          <w:szCs w:val="22"/>
        </w:rPr>
        <w:lastRenderedPageBreak/>
        <w:br w:type="page"/>
      </w:r>
    </w:p>
    <w:p w14:paraId="36050A8D" w14:textId="699F38F8" w:rsidR="008A6468" w:rsidRPr="00D018A8" w:rsidRDefault="008A6468" w:rsidP="008A6468">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91" w:name="_Form_11B:_Deviation"/>
      <w:bookmarkStart w:id="1292" w:name="_Toc189045115"/>
      <w:bookmarkStart w:id="1293" w:name="_Toc297816957"/>
      <w:bookmarkStart w:id="1294" w:name="_Toc302727629"/>
      <w:bookmarkStart w:id="1295" w:name="_Toc302748831"/>
      <w:bookmarkStart w:id="1296" w:name="_Ref500256355"/>
      <w:bookmarkEnd w:id="1291"/>
      <w:r w:rsidRPr="00D018A8">
        <w:rPr>
          <w:rFonts w:ascii="Candara" w:eastAsia="MS Mincho" w:hAnsi="Candara"/>
          <w:bCs/>
          <w:color w:val="1A00FD"/>
          <w:sz w:val="22"/>
          <w:szCs w:val="22"/>
        </w:rPr>
        <w:lastRenderedPageBreak/>
        <w:t>Form 11</w:t>
      </w:r>
      <w:r w:rsidR="0038758C" w:rsidRPr="00D018A8">
        <w:rPr>
          <w:rFonts w:ascii="Candara" w:eastAsia="MS Mincho" w:hAnsi="Candara"/>
          <w:bCs/>
          <w:color w:val="1A00FD"/>
          <w:sz w:val="22"/>
          <w:szCs w:val="22"/>
        </w:rPr>
        <w:t>B</w:t>
      </w:r>
      <w:r w:rsidRPr="00D018A8">
        <w:rPr>
          <w:rFonts w:ascii="Candara" w:eastAsia="MS Mincho" w:hAnsi="Candara"/>
          <w:bCs/>
          <w:color w:val="1A00FD"/>
          <w:sz w:val="22"/>
          <w:szCs w:val="22"/>
        </w:rPr>
        <w:t>: Deviation Schedule of Financial Bid</w:t>
      </w:r>
      <w:bookmarkEnd w:id="1292"/>
      <w:r w:rsidRPr="00D018A8">
        <w:rPr>
          <w:rFonts w:ascii="Candara" w:eastAsia="MS Mincho" w:hAnsi="Candara"/>
          <w:bCs/>
          <w:color w:val="1A00FD"/>
          <w:sz w:val="22"/>
          <w:szCs w:val="22"/>
        </w:rPr>
        <w:t xml:space="preserve"> </w:t>
      </w:r>
    </w:p>
    <w:p w14:paraId="561E3D41" w14:textId="68E5DBEF" w:rsidR="0038758C" w:rsidRPr="0038758C" w:rsidRDefault="0038758C" w:rsidP="0038758C">
      <w:pPr>
        <w:rPr>
          <w:rFonts w:ascii="Candara" w:eastAsia="MS Mincho" w:hAnsi="Candara"/>
          <w:sz w:val="22"/>
          <w:szCs w:val="22"/>
        </w:rPr>
      </w:pPr>
      <w:r w:rsidRPr="0038758C">
        <w:rPr>
          <w:rFonts w:ascii="Candara" w:eastAsia="MS Mincho" w:hAnsi="Candara"/>
          <w:sz w:val="22"/>
          <w:szCs w:val="22"/>
        </w:rPr>
        <w:t>(The deviation mentioned in the schedule shall be the same deviation as mentioned in Form 11A and submitted along with technical bid. Additionally, only the cost of withdrawal, if any, shall be mentioned against each deviation)</w:t>
      </w:r>
    </w:p>
    <w:tbl>
      <w:tblPr>
        <w:tblStyle w:val="TableGrid"/>
        <w:tblW w:w="10782"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5039"/>
      </w:tblGrid>
      <w:tr w:rsidR="008A6468" w:rsidRPr="00011F38" w14:paraId="403ABD1C" w14:textId="77777777" w:rsidTr="00056197">
        <w:trPr>
          <w:trHeight w:val="1188"/>
        </w:trPr>
        <w:tc>
          <w:tcPr>
            <w:tcW w:w="4698" w:type="dxa"/>
          </w:tcPr>
          <w:p w14:paraId="7A728B4D" w14:textId="77777777" w:rsidR="008A6468" w:rsidRPr="00AB57D3" w:rsidRDefault="008A6468" w:rsidP="00056197">
            <w:pPr>
              <w:tabs>
                <w:tab w:val="left" w:pos="-18"/>
              </w:tabs>
              <w:rPr>
                <w:rFonts w:ascii="Candara" w:hAnsi="Candara"/>
                <w:sz w:val="22"/>
                <w:szCs w:val="22"/>
              </w:rPr>
            </w:pPr>
          </w:p>
          <w:p w14:paraId="1756FF23" w14:textId="77777777" w:rsidR="008A6468" w:rsidRPr="00AB57D3" w:rsidRDefault="008A6468" w:rsidP="00056197">
            <w:pPr>
              <w:pStyle w:val="Level11"/>
              <w:numPr>
                <w:ilvl w:val="0"/>
                <w:numId w:val="0"/>
              </w:numPr>
              <w:tabs>
                <w:tab w:val="clear" w:pos="1440"/>
                <w:tab w:val="clear" w:pos="2304"/>
              </w:tabs>
              <w:rPr>
                <w:rFonts w:ascii="Candara" w:eastAsia="MS Mincho" w:hAnsi="Candara"/>
                <w:sz w:val="22"/>
                <w:szCs w:val="22"/>
              </w:rPr>
            </w:pPr>
          </w:p>
          <w:p w14:paraId="7F86A66C" w14:textId="77777777" w:rsidR="008A6468" w:rsidRPr="00AB57D3" w:rsidRDefault="008A6468" w:rsidP="00056197">
            <w:pPr>
              <w:pStyle w:val="Level11"/>
              <w:numPr>
                <w:ilvl w:val="0"/>
                <w:numId w:val="0"/>
              </w:numPr>
              <w:tabs>
                <w:tab w:val="clear" w:pos="1440"/>
                <w:tab w:val="clear" w:pos="2304"/>
              </w:tabs>
              <w:rPr>
                <w:rFonts w:ascii="Candara" w:eastAsia="MS Mincho" w:hAnsi="Candara"/>
                <w:sz w:val="22"/>
                <w:szCs w:val="22"/>
              </w:rPr>
            </w:pPr>
          </w:p>
          <w:p w14:paraId="6BAB6CBA" w14:textId="77777777" w:rsidR="008A6468" w:rsidRPr="00AB57D3" w:rsidRDefault="008A6468" w:rsidP="00056197">
            <w:pPr>
              <w:pStyle w:val="Level11"/>
              <w:numPr>
                <w:ilvl w:val="0"/>
                <w:numId w:val="0"/>
              </w:numPr>
              <w:tabs>
                <w:tab w:val="clear" w:pos="1440"/>
                <w:tab w:val="clear" w:pos="2304"/>
              </w:tabs>
              <w:ind w:left="252"/>
              <w:rPr>
                <w:rFonts w:ascii="Candara" w:eastAsia="MS Mincho" w:hAnsi="Candara"/>
                <w:sz w:val="22"/>
                <w:szCs w:val="22"/>
              </w:rPr>
            </w:pPr>
            <w:r w:rsidRPr="00AB57D3">
              <w:rPr>
                <w:rFonts w:ascii="Candara" w:eastAsia="MS Mincho" w:hAnsi="Candara"/>
                <w:sz w:val="22"/>
                <w:szCs w:val="22"/>
              </w:rPr>
              <w:t>To</w:t>
            </w:r>
          </w:p>
          <w:p w14:paraId="2A770033" w14:textId="77777777" w:rsidR="008A6468" w:rsidRPr="00AB57D3" w:rsidRDefault="008A6468" w:rsidP="00056197">
            <w:pPr>
              <w:tabs>
                <w:tab w:val="left" w:pos="-18"/>
              </w:tabs>
              <w:ind w:left="252"/>
              <w:rPr>
                <w:rFonts w:ascii="Candara" w:hAnsi="Candara"/>
                <w:sz w:val="22"/>
                <w:szCs w:val="22"/>
              </w:rPr>
            </w:pPr>
            <w:r w:rsidRPr="00AB57D3">
              <w:rPr>
                <w:rFonts w:ascii="Candara" w:eastAsia="MS Mincho" w:hAnsi="Candara"/>
                <w:sz w:val="22"/>
                <w:szCs w:val="22"/>
              </w:rPr>
              <w:t>[</w:t>
            </w:r>
            <w:r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324F7C45" w14:textId="77777777" w:rsidR="008A6468" w:rsidRPr="00AB57D3" w:rsidRDefault="008A6468" w:rsidP="00056197">
            <w:pPr>
              <w:pStyle w:val="Level11"/>
              <w:numPr>
                <w:ilvl w:val="0"/>
                <w:numId w:val="0"/>
              </w:numPr>
              <w:tabs>
                <w:tab w:val="clear" w:pos="1440"/>
                <w:tab w:val="clear" w:pos="2304"/>
              </w:tabs>
              <w:ind w:left="269"/>
              <w:rPr>
                <w:rFonts w:ascii="Candara" w:hAnsi="Candara"/>
                <w:sz w:val="22"/>
                <w:szCs w:val="22"/>
              </w:rPr>
            </w:pPr>
            <w:r w:rsidRPr="00AB57D3">
              <w:rPr>
                <w:rFonts w:ascii="Candara" w:hAnsi="Candara"/>
                <w:sz w:val="22"/>
                <w:szCs w:val="22"/>
              </w:rPr>
              <w:t xml:space="preserve">NIT No.:...............................            </w:t>
            </w:r>
          </w:p>
          <w:p w14:paraId="2E5F3171" w14:textId="77777777" w:rsidR="008A6468" w:rsidRPr="00AB57D3" w:rsidRDefault="008A6468" w:rsidP="00056197">
            <w:pPr>
              <w:pStyle w:val="Level11"/>
              <w:numPr>
                <w:ilvl w:val="0"/>
                <w:numId w:val="0"/>
              </w:numPr>
              <w:tabs>
                <w:tab w:val="clear" w:pos="1440"/>
                <w:tab w:val="clear" w:pos="2304"/>
              </w:tabs>
              <w:ind w:left="269"/>
              <w:rPr>
                <w:rFonts w:ascii="Candara" w:hAnsi="Candara"/>
                <w:sz w:val="22"/>
                <w:szCs w:val="22"/>
              </w:rPr>
            </w:pPr>
            <w:r w:rsidRPr="00AB57D3">
              <w:rPr>
                <w:rFonts w:ascii="Candara" w:hAnsi="Candara"/>
                <w:sz w:val="22"/>
                <w:szCs w:val="22"/>
              </w:rPr>
              <w:t>Bidder’s Name &amp; Address:</w:t>
            </w:r>
          </w:p>
          <w:p w14:paraId="14F895BE" w14:textId="77777777" w:rsidR="008A6468" w:rsidRPr="00AB57D3" w:rsidRDefault="008A6468" w:rsidP="00056197">
            <w:pPr>
              <w:pStyle w:val="Level11"/>
              <w:numPr>
                <w:ilvl w:val="0"/>
                <w:numId w:val="0"/>
              </w:numPr>
              <w:tabs>
                <w:tab w:val="clear" w:pos="1440"/>
                <w:tab w:val="clear" w:pos="2304"/>
              </w:tabs>
              <w:ind w:left="269"/>
              <w:rPr>
                <w:rFonts w:ascii="Candara" w:eastAsia="MS Mincho" w:hAnsi="Candara"/>
                <w:sz w:val="22"/>
                <w:szCs w:val="22"/>
              </w:rPr>
            </w:pPr>
            <w:r w:rsidRPr="00AB57D3">
              <w:rPr>
                <w:rFonts w:ascii="Candara" w:hAnsi="Candara"/>
                <w:sz w:val="22"/>
                <w:szCs w:val="22"/>
              </w:rPr>
              <w:t>..............................................</w:t>
            </w:r>
          </w:p>
          <w:p w14:paraId="1F955DC3" w14:textId="77777777" w:rsidR="008A6468" w:rsidRPr="00AB57D3" w:rsidRDefault="008A6468" w:rsidP="00056197">
            <w:pPr>
              <w:pStyle w:val="Level11"/>
              <w:numPr>
                <w:ilvl w:val="0"/>
                <w:numId w:val="0"/>
              </w:numPr>
              <w:tabs>
                <w:tab w:val="clear" w:pos="1440"/>
                <w:tab w:val="clear" w:pos="2304"/>
              </w:tabs>
              <w:rPr>
                <w:rFonts w:ascii="Candara" w:hAnsi="Candara"/>
                <w:sz w:val="22"/>
                <w:szCs w:val="22"/>
              </w:rPr>
            </w:pPr>
          </w:p>
        </w:tc>
      </w:tr>
    </w:tbl>
    <w:p w14:paraId="2875A8A6" w14:textId="77777777" w:rsidR="008A6468" w:rsidRPr="00AB57D3" w:rsidRDefault="008A6468" w:rsidP="008A6468">
      <w:pPr>
        <w:spacing w:after="0"/>
        <w:rPr>
          <w:rFonts w:ascii="Candara" w:hAnsi="Candara"/>
          <w:sz w:val="22"/>
          <w:szCs w:val="22"/>
        </w:rPr>
      </w:pPr>
      <w:r w:rsidRPr="00AB57D3">
        <w:rPr>
          <w:rFonts w:ascii="Candara" w:hAnsi="Candara"/>
          <w:sz w:val="22"/>
          <w:szCs w:val="22"/>
        </w:rPr>
        <w:t>The following are the deviations and variations from and exceptions to the terms, conditions and specifications of the Bidding Documents for procurement of</w:t>
      </w:r>
      <w:r w:rsidRPr="00AB57D3">
        <w:rPr>
          <w:rFonts w:ascii="Candara" w:hAnsi="Candara"/>
          <w:i/>
          <w:sz w:val="22"/>
          <w:szCs w:val="22"/>
        </w:rPr>
        <w:t>…......[insert brief description of works]………...</w:t>
      </w:r>
      <w:r w:rsidRPr="00AB57D3">
        <w:rPr>
          <w:rFonts w:ascii="Candara" w:hAnsi="Candara"/>
          <w:sz w:val="22"/>
          <w:szCs w:val="22"/>
        </w:rPr>
        <w:t xml:space="preserve"> These deviations and variations are exhaustive. We are furnishing below the cost of withdrawal for the deviations and variations stated in this Form. We shall withdraw the deviations proposed by us in this Form at the cost of withdrawal indicated herein, failing which our Bid may be rejected and bid security forfeited.</w:t>
      </w:r>
    </w:p>
    <w:p w14:paraId="44D3BB1A" w14:textId="77777777" w:rsidR="008A6468" w:rsidRPr="00AB57D3" w:rsidRDefault="008A6468" w:rsidP="008A6468">
      <w:pPr>
        <w:spacing w:after="0"/>
        <w:rPr>
          <w:rFonts w:ascii="Candara" w:hAnsi="Candara"/>
          <w:sz w:val="22"/>
          <w:szCs w:val="22"/>
        </w:rPr>
      </w:pPr>
    </w:p>
    <w:p w14:paraId="09BDA346" w14:textId="4529C0BA" w:rsidR="008A6468" w:rsidRPr="00AB57D3" w:rsidRDefault="008A6468" w:rsidP="008A6468">
      <w:pPr>
        <w:spacing w:after="0"/>
        <w:rPr>
          <w:rFonts w:ascii="Candara" w:hAnsi="Candara"/>
          <w:sz w:val="22"/>
          <w:szCs w:val="22"/>
        </w:rPr>
      </w:pPr>
      <w:r w:rsidRPr="00AB57D3">
        <w:rPr>
          <w:rFonts w:ascii="Candara" w:hAnsi="Candara"/>
          <w:sz w:val="22"/>
          <w:szCs w:val="22"/>
        </w:rPr>
        <w:t>We confirm that except for the deviations and variations stated in this Form to our Bid, the entire work shall be performed as per specifications and conditions of the Bidding Documents without any extra cost to DGPC, irrespective of any mention to the contrary anywhere else in the Bid, failing which</w:t>
      </w:r>
      <w:r w:rsidR="008B6C99">
        <w:rPr>
          <w:rFonts w:ascii="Candara" w:hAnsi="Candara"/>
          <w:sz w:val="22"/>
          <w:szCs w:val="22"/>
        </w:rPr>
        <w:t xml:space="preserve"> </w:t>
      </w:r>
      <w:r w:rsidRPr="00AB57D3">
        <w:rPr>
          <w:rFonts w:ascii="Candara" w:hAnsi="Candara"/>
          <w:sz w:val="22"/>
          <w:szCs w:val="22"/>
        </w:rPr>
        <w:t xml:space="preserve">our </w:t>
      </w:r>
      <w:r w:rsidRPr="00AB57D3">
        <w:rPr>
          <w:rFonts w:ascii="Candara" w:hAnsi="Candara"/>
          <w:sz w:val="22"/>
          <w:szCs w:val="22"/>
        </w:rPr>
        <w:br/>
        <w:t>Bid may be rejected and Bid security forfeited.</w:t>
      </w:r>
    </w:p>
    <w:p w14:paraId="4B2D6B34" w14:textId="77777777" w:rsidR="008A6468" w:rsidRPr="00AB57D3" w:rsidRDefault="008A6468" w:rsidP="008A6468">
      <w:pPr>
        <w:spacing w:after="0"/>
        <w:rPr>
          <w:rFonts w:ascii="Candara" w:hAnsi="Candara"/>
          <w:sz w:val="22"/>
          <w:szCs w:val="22"/>
        </w:rPr>
      </w:pPr>
    </w:p>
    <w:p w14:paraId="28767B44" w14:textId="77777777" w:rsidR="008A6468" w:rsidRPr="00AB57D3" w:rsidRDefault="008A6468" w:rsidP="008A6468">
      <w:pPr>
        <w:spacing w:after="0"/>
        <w:rPr>
          <w:rFonts w:ascii="Candara" w:hAnsi="Candara"/>
          <w:sz w:val="22"/>
          <w:szCs w:val="22"/>
        </w:rPr>
      </w:pPr>
      <w:r w:rsidRPr="00AB57D3">
        <w:rPr>
          <w:rFonts w:ascii="Candara" w:hAnsi="Candara"/>
          <w:sz w:val="22"/>
          <w:szCs w:val="22"/>
        </w:rPr>
        <w:t xml:space="preserve">Further, we agree that additional condition, deviation, if any, found in the Bidding Documents other than those stated in this Form, save those pertaining to any rebates offered, shall not be given effect to. </w:t>
      </w:r>
    </w:p>
    <w:p w14:paraId="64639D38" w14:textId="77777777" w:rsidR="008A6468" w:rsidRPr="00AB57D3" w:rsidRDefault="008A6468" w:rsidP="008A6468">
      <w:pPr>
        <w:spacing w:after="0"/>
        <w:rPr>
          <w:rFonts w:ascii="Candara" w:hAnsi="Candara"/>
          <w:sz w:val="22"/>
          <w:szCs w:val="22"/>
        </w:rPr>
      </w:pPr>
    </w:p>
    <w:tbl>
      <w:tblPr>
        <w:tblStyle w:val="TableGrid"/>
        <w:tblW w:w="850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216"/>
        <w:gridCol w:w="2606"/>
        <w:gridCol w:w="2160"/>
      </w:tblGrid>
      <w:tr w:rsidR="008A6468" w:rsidRPr="00011F38" w14:paraId="0A6C040F" w14:textId="77777777" w:rsidTr="00056197">
        <w:trPr>
          <w:trHeight w:val="368"/>
        </w:trPr>
        <w:tc>
          <w:tcPr>
            <w:tcW w:w="2520" w:type="dxa"/>
            <w:tcBorders>
              <w:top w:val="single" w:sz="4" w:space="0" w:color="auto"/>
              <w:bottom w:val="single" w:sz="4" w:space="0" w:color="auto"/>
            </w:tcBorders>
          </w:tcPr>
          <w:p w14:paraId="5C934C0D" w14:textId="77777777" w:rsidR="008A6468" w:rsidRPr="00AB57D3" w:rsidRDefault="008A6468" w:rsidP="00056197">
            <w:pPr>
              <w:rPr>
                <w:rFonts w:ascii="Candara" w:hAnsi="Candara"/>
                <w:sz w:val="22"/>
                <w:szCs w:val="22"/>
              </w:rPr>
            </w:pPr>
            <w:r w:rsidRPr="00AB57D3">
              <w:rPr>
                <w:rFonts w:ascii="Candara" w:hAnsi="Candara"/>
                <w:sz w:val="22"/>
                <w:szCs w:val="22"/>
              </w:rPr>
              <w:t>Section / Clause No</w:t>
            </w:r>
          </w:p>
        </w:tc>
        <w:tc>
          <w:tcPr>
            <w:tcW w:w="1216" w:type="dxa"/>
            <w:tcBorders>
              <w:top w:val="single" w:sz="4" w:space="0" w:color="auto"/>
              <w:bottom w:val="single" w:sz="4" w:space="0" w:color="auto"/>
            </w:tcBorders>
          </w:tcPr>
          <w:p w14:paraId="19D97F58" w14:textId="77777777" w:rsidR="008A6468" w:rsidRPr="00AB57D3" w:rsidRDefault="008A6468" w:rsidP="00056197">
            <w:pPr>
              <w:rPr>
                <w:rFonts w:ascii="Candara" w:hAnsi="Candara"/>
                <w:sz w:val="22"/>
                <w:szCs w:val="22"/>
              </w:rPr>
            </w:pPr>
            <w:r w:rsidRPr="00AB57D3">
              <w:rPr>
                <w:rFonts w:ascii="Candara" w:hAnsi="Candara"/>
                <w:sz w:val="22"/>
                <w:szCs w:val="22"/>
              </w:rPr>
              <w:t>Page No.</w:t>
            </w:r>
          </w:p>
        </w:tc>
        <w:tc>
          <w:tcPr>
            <w:tcW w:w="2606" w:type="dxa"/>
            <w:tcBorders>
              <w:top w:val="single" w:sz="4" w:space="0" w:color="auto"/>
              <w:bottom w:val="single" w:sz="4" w:space="0" w:color="auto"/>
            </w:tcBorders>
          </w:tcPr>
          <w:p w14:paraId="47F706AB" w14:textId="77777777" w:rsidR="008A6468" w:rsidRPr="00AB57D3" w:rsidRDefault="008A6468" w:rsidP="00056197">
            <w:pPr>
              <w:rPr>
                <w:rFonts w:ascii="Candara" w:hAnsi="Candara"/>
                <w:sz w:val="22"/>
                <w:szCs w:val="22"/>
              </w:rPr>
            </w:pPr>
            <w:r w:rsidRPr="00AB57D3">
              <w:rPr>
                <w:rFonts w:ascii="Candara" w:hAnsi="Candara"/>
                <w:sz w:val="22"/>
                <w:szCs w:val="22"/>
              </w:rPr>
              <w:t>Statement of Deviations</w:t>
            </w:r>
          </w:p>
        </w:tc>
        <w:tc>
          <w:tcPr>
            <w:tcW w:w="2160" w:type="dxa"/>
            <w:tcBorders>
              <w:top w:val="single" w:sz="4" w:space="0" w:color="auto"/>
              <w:bottom w:val="single" w:sz="4" w:space="0" w:color="auto"/>
            </w:tcBorders>
          </w:tcPr>
          <w:p w14:paraId="6AC7B4B2" w14:textId="77777777" w:rsidR="008A6468" w:rsidRPr="00AB57D3" w:rsidRDefault="008A6468" w:rsidP="00056197">
            <w:pPr>
              <w:rPr>
                <w:rFonts w:ascii="Candara" w:hAnsi="Candara"/>
                <w:sz w:val="22"/>
                <w:szCs w:val="22"/>
              </w:rPr>
            </w:pPr>
            <w:r w:rsidRPr="00AB57D3">
              <w:rPr>
                <w:rFonts w:ascii="Candara" w:hAnsi="Candara"/>
                <w:sz w:val="22"/>
                <w:szCs w:val="22"/>
              </w:rPr>
              <w:t>Cost of withdrawal</w:t>
            </w:r>
          </w:p>
        </w:tc>
      </w:tr>
      <w:tr w:rsidR="008A6468" w:rsidRPr="00011F38" w14:paraId="34ECBD4F" w14:textId="77777777" w:rsidTr="00056197">
        <w:tc>
          <w:tcPr>
            <w:tcW w:w="2520" w:type="dxa"/>
            <w:tcBorders>
              <w:top w:val="single" w:sz="4" w:space="0" w:color="auto"/>
            </w:tcBorders>
          </w:tcPr>
          <w:p w14:paraId="6CE45C6F" w14:textId="77777777" w:rsidR="008A6468" w:rsidRPr="00AB57D3" w:rsidRDefault="008A6468" w:rsidP="00056197">
            <w:pPr>
              <w:rPr>
                <w:rFonts w:ascii="Candara" w:hAnsi="Candara"/>
                <w:sz w:val="22"/>
                <w:szCs w:val="22"/>
              </w:rPr>
            </w:pPr>
          </w:p>
        </w:tc>
        <w:tc>
          <w:tcPr>
            <w:tcW w:w="1216" w:type="dxa"/>
            <w:tcBorders>
              <w:top w:val="single" w:sz="4" w:space="0" w:color="auto"/>
            </w:tcBorders>
          </w:tcPr>
          <w:p w14:paraId="0FBAF5E1" w14:textId="77777777" w:rsidR="008A6468" w:rsidRPr="00AB57D3" w:rsidRDefault="008A6468" w:rsidP="00056197">
            <w:pPr>
              <w:rPr>
                <w:rFonts w:ascii="Candara" w:hAnsi="Candara"/>
                <w:sz w:val="22"/>
                <w:szCs w:val="22"/>
              </w:rPr>
            </w:pPr>
          </w:p>
        </w:tc>
        <w:tc>
          <w:tcPr>
            <w:tcW w:w="2606" w:type="dxa"/>
            <w:tcBorders>
              <w:top w:val="single" w:sz="4" w:space="0" w:color="auto"/>
            </w:tcBorders>
          </w:tcPr>
          <w:p w14:paraId="12776D6A" w14:textId="77777777" w:rsidR="008A6468" w:rsidRPr="00AB57D3" w:rsidRDefault="008A6468" w:rsidP="00056197">
            <w:pPr>
              <w:rPr>
                <w:rFonts w:ascii="Candara" w:hAnsi="Candara"/>
                <w:sz w:val="22"/>
                <w:szCs w:val="22"/>
              </w:rPr>
            </w:pPr>
          </w:p>
        </w:tc>
        <w:tc>
          <w:tcPr>
            <w:tcW w:w="2160" w:type="dxa"/>
            <w:tcBorders>
              <w:top w:val="single" w:sz="4" w:space="0" w:color="auto"/>
            </w:tcBorders>
          </w:tcPr>
          <w:p w14:paraId="0AAD4996" w14:textId="77777777" w:rsidR="008A6468" w:rsidRPr="00AB57D3" w:rsidRDefault="008A6468" w:rsidP="00056197">
            <w:pPr>
              <w:rPr>
                <w:rFonts w:ascii="Candara" w:hAnsi="Candara"/>
                <w:sz w:val="22"/>
                <w:szCs w:val="22"/>
              </w:rPr>
            </w:pPr>
          </w:p>
        </w:tc>
      </w:tr>
      <w:tr w:rsidR="008A6468" w:rsidRPr="00011F38" w14:paraId="41E51F73" w14:textId="77777777" w:rsidTr="00056197">
        <w:tc>
          <w:tcPr>
            <w:tcW w:w="2520" w:type="dxa"/>
          </w:tcPr>
          <w:p w14:paraId="792753EA" w14:textId="77777777" w:rsidR="008A6468" w:rsidRPr="00AB57D3" w:rsidRDefault="008A6468" w:rsidP="00056197">
            <w:pPr>
              <w:rPr>
                <w:rFonts w:ascii="Candara" w:hAnsi="Candara"/>
                <w:sz w:val="22"/>
                <w:szCs w:val="22"/>
              </w:rPr>
            </w:pPr>
          </w:p>
        </w:tc>
        <w:tc>
          <w:tcPr>
            <w:tcW w:w="1216" w:type="dxa"/>
          </w:tcPr>
          <w:p w14:paraId="74CB3E80" w14:textId="77777777" w:rsidR="008A6468" w:rsidRPr="00AB57D3" w:rsidRDefault="008A6468" w:rsidP="00056197">
            <w:pPr>
              <w:rPr>
                <w:rFonts w:ascii="Candara" w:hAnsi="Candara"/>
                <w:sz w:val="22"/>
                <w:szCs w:val="22"/>
              </w:rPr>
            </w:pPr>
          </w:p>
        </w:tc>
        <w:tc>
          <w:tcPr>
            <w:tcW w:w="2606" w:type="dxa"/>
          </w:tcPr>
          <w:p w14:paraId="3429B680" w14:textId="77777777" w:rsidR="008A6468" w:rsidRPr="00AB57D3" w:rsidRDefault="008A6468" w:rsidP="00056197">
            <w:pPr>
              <w:rPr>
                <w:rFonts w:ascii="Candara" w:hAnsi="Candara"/>
                <w:sz w:val="22"/>
                <w:szCs w:val="22"/>
              </w:rPr>
            </w:pPr>
          </w:p>
        </w:tc>
        <w:tc>
          <w:tcPr>
            <w:tcW w:w="2160" w:type="dxa"/>
          </w:tcPr>
          <w:p w14:paraId="3F4B2C09" w14:textId="77777777" w:rsidR="008A6468" w:rsidRPr="00AB57D3" w:rsidRDefault="008A6468" w:rsidP="00056197">
            <w:pPr>
              <w:rPr>
                <w:rFonts w:ascii="Candara" w:hAnsi="Candara"/>
                <w:sz w:val="22"/>
                <w:szCs w:val="22"/>
              </w:rPr>
            </w:pPr>
          </w:p>
        </w:tc>
      </w:tr>
      <w:tr w:rsidR="008A6468" w:rsidRPr="00011F38" w14:paraId="32AF625A" w14:textId="77777777" w:rsidTr="006D35C1">
        <w:trPr>
          <w:trHeight w:val="198"/>
        </w:trPr>
        <w:tc>
          <w:tcPr>
            <w:tcW w:w="2520" w:type="dxa"/>
            <w:tcBorders>
              <w:bottom w:val="single" w:sz="4" w:space="0" w:color="auto"/>
            </w:tcBorders>
          </w:tcPr>
          <w:p w14:paraId="0DF451E0" w14:textId="77777777" w:rsidR="008A6468" w:rsidRPr="00AB57D3" w:rsidRDefault="008A6468" w:rsidP="00056197">
            <w:pPr>
              <w:rPr>
                <w:rFonts w:ascii="Candara" w:hAnsi="Candara"/>
                <w:sz w:val="22"/>
                <w:szCs w:val="22"/>
              </w:rPr>
            </w:pPr>
          </w:p>
        </w:tc>
        <w:tc>
          <w:tcPr>
            <w:tcW w:w="1216" w:type="dxa"/>
            <w:tcBorders>
              <w:bottom w:val="single" w:sz="4" w:space="0" w:color="auto"/>
            </w:tcBorders>
          </w:tcPr>
          <w:p w14:paraId="70F5C2B5" w14:textId="77777777" w:rsidR="008A6468" w:rsidRPr="00AB57D3" w:rsidRDefault="008A6468" w:rsidP="00056197">
            <w:pPr>
              <w:rPr>
                <w:rFonts w:ascii="Candara" w:hAnsi="Candara"/>
                <w:sz w:val="22"/>
                <w:szCs w:val="22"/>
              </w:rPr>
            </w:pPr>
          </w:p>
        </w:tc>
        <w:tc>
          <w:tcPr>
            <w:tcW w:w="2606" w:type="dxa"/>
            <w:tcBorders>
              <w:bottom w:val="single" w:sz="4" w:space="0" w:color="auto"/>
            </w:tcBorders>
          </w:tcPr>
          <w:p w14:paraId="1F3B8CC5" w14:textId="77777777" w:rsidR="008A6468" w:rsidRPr="00AB57D3" w:rsidRDefault="008A6468" w:rsidP="00056197">
            <w:pPr>
              <w:rPr>
                <w:rFonts w:ascii="Candara" w:hAnsi="Candara"/>
                <w:sz w:val="22"/>
                <w:szCs w:val="22"/>
              </w:rPr>
            </w:pPr>
          </w:p>
        </w:tc>
        <w:tc>
          <w:tcPr>
            <w:tcW w:w="2160" w:type="dxa"/>
            <w:tcBorders>
              <w:bottom w:val="single" w:sz="4" w:space="0" w:color="auto"/>
            </w:tcBorders>
          </w:tcPr>
          <w:p w14:paraId="4A943483" w14:textId="77777777" w:rsidR="008A6468" w:rsidRPr="00AB57D3" w:rsidRDefault="008A6468" w:rsidP="00056197">
            <w:pPr>
              <w:rPr>
                <w:rFonts w:ascii="Candara" w:hAnsi="Candara"/>
                <w:sz w:val="22"/>
                <w:szCs w:val="22"/>
              </w:rPr>
            </w:pPr>
          </w:p>
        </w:tc>
      </w:tr>
    </w:tbl>
    <w:p w14:paraId="0D5CEB98" w14:textId="77777777" w:rsidR="008A6468" w:rsidRPr="00AB57D3" w:rsidRDefault="008A6468" w:rsidP="008A6468">
      <w:pPr>
        <w:spacing w:after="0"/>
        <w:rPr>
          <w:rFonts w:ascii="Candara" w:hAnsi="Candara"/>
          <w:sz w:val="22"/>
          <w:szCs w:val="22"/>
        </w:rPr>
      </w:pPr>
    </w:p>
    <w:tbl>
      <w:tblPr>
        <w:tblW w:w="8730" w:type="dxa"/>
        <w:tblInd w:w="198" w:type="dxa"/>
        <w:tblLook w:val="0000" w:firstRow="0" w:lastRow="0" w:firstColumn="0" w:lastColumn="0" w:noHBand="0" w:noVBand="0"/>
      </w:tblPr>
      <w:tblGrid>
        <w:gridCol w:w="3894"/>
        <w:gridCol w:w="4836"/>
      </w:tblGrid>
      <w:tr w:rsidR="008A6468" w:rsidRPr="00011F38" w14:paraId="082748E6" w14:textId="77777777" w:rsidTr="00056197">
        <w:trPr>
          <w:trHeight w:val="388"/>
        </w:trPr>
        <w:tc>
          <w:tcPr>
            <w:tcW w:w="3894" w:type="dxa"/>
          </w:tcPr>
          <w:p w14:paraId="40C6D1FA" w14:textId="77777777" w:rsidR="008A6468" w:rsidRPr="00AB57D3" w:rsidRDefault="008A6468" w:rsidP="0005619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267240A9" w14:textId="77777777" w:rsidR="008A6468" w:rsidRPr="00AB57D3" w:rsidRDefault="008A6468" w:rsidP="0005619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(Signature).......................................................... </w:t>
            </w:r>
          </w:p>
        </w:tc>
      </w:tr>
      <w:tr w:rsidR="008A6468" w:rsidRPr="00011F38" w14:paraId="65294B6E" w14:textId="77777777" w:rsidTr="00056197">
        <w:trPr>
          <w:trHeight w:val="528"/>
        </w:trPr>
        <w:tc>
          <w:tcPr>
            <w:tcW w:w="3894" w:type="dxa"/>
            <w:vAlign w:val="center"/>
          </w:tcPr>
          <w:p w14:paraId="66244731" w14:textId="77777777" w:rsidR="008A6468" w:rsidRPr="00AB57D3" w:rsidRDefault="008A6468" w:rsidP="0005619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18CC0004" w14:textId="77777777" w:rsidR="008A6468" w:rsidRPr="00AB57D3" w:rsidRDefault="008A6468" w:rsidP="0005619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(Printed Name)...................................................</w:t>
            </w:r>
          </w:p>
        </w:tc>
      </w:tr>
      <w:tr w:rsidR="008A6468" w:rsidRPr="00011F38" w14:paraId="62496844" w14:textId="77777777" w:rsidTr="00056197">
        <w:trPr>
          <w:trHeight w:val="528"/>
        </w:trPr>
        <w:tc>
          <w:tcPr>
            <w:tcW w:w="3894" w:type="dxa"/>
          </w:tcPr>
          <w:p w14:paraId="7C3F9AB7" w14:textId="77777777" w:rsidR="008A6468" w:rsidRPr="00AB57D3" w:rsidRDefault="008A6468" w:rsidP="006D35C1">
            <w:pPr>
              <w:autoSpaceDE w:val="0"/>
              <w:autoSpaceDN w:val="0"/>
              <w:adjustRightInd w:val="0"/>
              <w:spacing w:after="0"/>
              <w:rPr>
                <w:rFonts w:ascii="Candara" w:hAnsi="Candara"/>
                <w:color w:val="000000"/>
                <w:sz w:val="22"/>
                <w:szCs w:val="22"/>
              </w:rPr>
            </w:pPr>
          </w:p>
        </w:tc>
        <w:tc>
          <w:tcPr>
            <w:tcW w:w="4836" w:type="dxa"/>
            <w:vAlign w:val="center"/>
          </w:tcPr>
          <w:p w14:paraId="2F1F63EE" w14:textId="77777777" w:rsidR="008A6468" w:rsidRPr="00AB57D3" w:rsidRDefault="008A6468" w:rsidP="006D35C1">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(Designation)....................................................... </w:t>
            </w:r>
          </w:p>
        </w:tc>
      </w:tr>
      <w:tr w:rsidR="008A6468" w:rsidRPr="00011F38" w14:paraId="237843D7" w14:textId="77777777" w:rsidTr="00056197">
        <w:trPr>
          <w:trHeight w:val="380"/>
        </w:trPr>
        <w:tc>
          <w:tcPr>
            <w:tcW w:w="3894" w:type="dxa"/>
          </w:tcPr>
          <w:p w14:paraId="3531EB7F" w14:textId="77777777" w:rsidR="008A6468" w:rsidRPr="00AB57D3" w:rsidRDefault="008A6468" w:rsidP="006D35C1">
            <w:pPr>
              <w:autoSpaceDE w:val="0"/>
              <w:autoSpaceDN w:val="0"/>
              <w:adjustRightInd w:val="0"/>
              <w:spacing w:after="0"/>
              <w:rPr>
                <w:rFonts w:ascii="Candara" w:hAnsi="Candara"/>
                <w:color w:val="000000"/>
                <w:sz w:val="22"/>
                <w:szCs w:val="22"/>
              </w:rPr>
            </w:pPr>
          </w:p>
        </w:tc>
        <w:tc>
          <w:tcPr>
            <w:tcW w:w="4836" w:type="dxa"/>
            <w:vAlign w:val="bottom"/>
          </w:tcPr>
          <w:p w14:paraId="5724251A" w14:textId="77777777" w:rsidR="008A6468" w:rsidRPr="00AB57D3" w:rsidRDefault="008A6468" w:rsidP="006D35C1">
            <w:pPr>
              <w:autoSpaceDE w:val="0"/>
              <w:autoSpaceDN w:val="0"/>
              <w:adjustRightInd w:val="0"/>
              <w:spacing w:after="0"/>
              <w:rPr>
                <w:rFonts w:ascii="Candara" w:hAnsi="Candara"/>
                <w:color w:val="000000"/>
                <w:sz w:val="22"/>
                <w:szCs w:val="22"/>
              </w:rPr>
            </w:pPr>
          </w:p>
          <w:p w14:paraId="20B0389B" w14:textId="77777777" w:rsidR="008A6468" w:rsidRPr="00AB57D3" w:rsidRDefault="008A6468" w:rsidP="006D35C1">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57CF450D" w14:textId="77777777" w:rsidR="008A6468" w:rsidRPr="00AB57D3" w:rsidRDefault="008A6468" w:rsidP="006D35C1">
      <w:pPr>
        <w:spacing w:after="0"/>
        <w:rPr>
          <w:rFonts w:ascii="Candara" w:hAnsi="Candara"/>
          <w:sz w:val="22"/>
          <w:szCs w:val="22"/>
        </w:rPr>
      </w:pPr>
    </w:p>
    <w:p w14:paraId="4598FB88" w14:textId="77777777" w:rsidR="008A6468" w:rsidRPr="00AB57D3" w:rsidRDefault="008A6468" w:rsidP="006D35C1">
      <w:pPr>
        <w:rPr>
          <w:rFonts w:ascii="Candara" w:hAnsi="Candara"/>
          <w:sz w:val="22"/>
          <w:szCs w:val="22"/>
        </w:rPr>
      </w:pPr>
      <w:r w:rsidRPr="00AB57D3">
        <w:rPr>
          <w:rFonts w:ascii="Candara" w:hAnsi="Candara"/>
          <w:sz w:val="22"/>
          <w:szCs w:val="22"/>
        </w:rPr>
        <w:t>Note: Continuation sheets of like size and format may be used and annexed to this Form if required.</w:t>
      </w:r>
    </w:p>
    <w:p w14:paraId="03000D78"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97" w:name="_Form_12:_Details"/>
      <w:bookmarkStart w:id="1298" w:name="_Toc189045116"/>
      <w:bookmarkEnd w:id="1297"/>
    </w:p>
    <w:p w14:paraId="1BC3C15A"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2B251D48"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5E34A80F"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5D423EB3"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409A4CCB"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3C04F88E"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591A6B45"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320E2B36"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613CD9C4"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6CD32B44"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4DE96FD3"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6A9CD80F"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5C148E6D"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34213191"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17B98D0F"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788C722E"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48C5835C"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19A14F70" w14:textId="77777777" w:rsidR="001F2AF6" w:rsidRDefault="001F2AF6"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p>
    <w:p w14:paraId="7E2544AD" w14:textId="77777777" w:rsidR="001F2AF6" w:rsidRPr="001F2AF6" w:rsidRDefault="001F2AF6" w:rsidP="001F2AF6">
      <w:pPr>
        <w:rPr>
          <w:rFonts w:eastAsia="MS Mincho"/>
        </w:rPr>
      </w:pPr>
    </w:p>
    <w:p w14:paraId="0D21AC33" w14:textId="5C4D396F"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r w:rsidRPr="00D018A8">
        <w:rPr>
          <w:rFonts w:ascii="Candara" w:eastAsia="MS Mincho" w:hAnsi="Candara"/>
          <w:bCs/>
          <w:color w:val="1A00FD"/>
          <w:sz w:val="22"/>
          <w:szCs w:val="22"/>
        </w:rPr>
        <w:lastRenderedPageBreak/>
        <w:t>Form 12: Details in respect of local representation</w:t>
      </w:r>
      <w:bookmarkEnd w:id="1293"/>
      <w:bookmarkEnd w:id="1294"/>
      <w:bookmarkEnd w:id="1295"/>
      <w:bookmarkEnd w:id="1296"/>
      <w:bookmarkEnd w:id="1298"/>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4517"/>
      </w:tblGrid>
      <w:tr w:rsidR="008177BC" w:rsidRPr="00011F38" w14:paraId="7FA7B699" w14:textId="77777777" w:rsidTr="005904EE">
        <w:trPr>
          <w:trHeight w:val="1188"/>
        </w:trPr>
        <w:tc>
          <w:tcPr>
            <w:tcW w:w="5743" w:type="dxa"/>
          </w:tcPr>
          <w:p w14:paraId="5FD7C95D" w14:textId="77777777" w:rsidR="008177BC" w:rsidRPr="00AB57D3" w:rsidRDefault="008177BC" w:rsidP="005904EE">
            <w:pPr>
              <w:tabs>
                <w:tab w:val="left" w:pos="-18"/>
              </w:tabs>
              <w:rPr>
                <w:rFonts w:ascii="Candara" w:hAnsi="Candara"/>
                <w:sz w:val="22"/>
                <w:szCs w:val="22"/>
              </w:rPr>
            </w:pPr>
          </w:p>
          <w:p w14:paraId="7454E564"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77F11E77"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782AC638" w14:textId="77777777" w:rsidR="008177BC" w:rsidRPr="00AB57D3" w:rsidRDefault="008177BC" w:rsidP="005904EE">
            <w:pPr>
              <w:pStyle w:val="Level11"/>
              <w:numPr>
                <w:ilvl w:val="0"/>
                <w:numId w:val="0"/>
              </w:numPr>
              <w:tabs>
                <w:tab w:val="clear" w:pos="1440"/>
                <w:tab w:val="clear" w:pos="2304"/>
              </w:tabs>
              <w:ind w:left="252"/>
              <w:rPr>
                <w:rFonts w:ascii="Candara" w:eastAsia="MS Mincho" w:hAnsi="Candara"/>
                <w:sz w:val="22"/>
                <w:szCs w:val="22"/>
              </w:rPr>
            </w:pPr>
            <w:r w:rsidRPr="00AB57D3">
              <w:rPr>
                <w:rFonts w:ascii="Candara" w:eastAsia="MS Mincho" w:hAnsi="Candara"/>
                <w:sz w:val="22"/>
                <w:szCs w:val="22"/>
              </w:rPr>
              <w:t>To</w:t>
            </w:r>
          </w:p>
          <w:p w14:paraId="1C035073" w14:textId="056D35D7" w:rsidR="008177BC" w:rsidRPr="00AB57D3" w:rsidRDefault="008177BC" w:rsidP="005904EE">
            <w:pPr>
              <w:tabs>
                <w:tab w:val="left" w:pos="-18"/>
              </w:tabs>
              <w:ind w:left="252"/>
              <w:rPr>
                <w:rFonts w:ascii="Candara"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517" w:type="dxa"/>
          </w:tcPr>
          <w:p w14:paraId="46321A3A" w14:textId="77777777" w:rsidR="008177BC" w:rsidRPr="00AB57D3" w:rsidRDefault="008177BC" w:rsidP="005904EE">
            <w:pPr>
              <w:pStyle w:val="Level11"/>
              <w:numPr>
                <w:ilvl w:val="0"/>
                <w:numId w:val="0"/>
              </w:numPr>
              <w:tabs>
                <w:tab w:val="clear" w:pos="1440"/>
                <w:tab w:val="clear" w:pos="2304"/>
              </w:tabs>
              <w:ind w:left="269"/>
              <w:rPr>
                <w:rFonts w:ascii="Candara" w:hAnsi="Candara"/>
                <w:sz w:val="22"/>
                <w:szCs w:val="22"/>
              </w:rPr>
            </w:pPr>
            <w:r w:rsidRPr="00AB57D3">
              <w:rPr>
                <w:rFonts w:ascii="Candara" w:hAnsi="Candara"/>
                <w:sz w:val="22"/>
                <w:szCs w:val="22"/>
              </w:rPr>
              <w:t xml:space="preserve">NIT No.:...............................            </w:t>
            </w:r>
          </w:p>
          <w:p w14:paraId="0B2503BB" w14:textId="77777777" w:rsidR="008177BC" w:rsidRPr="00AB57D3" w:rsidRDefault="008177BC" w:rsidP="005904EE">
            <w:pPr>
              <w:pStyle w:val="Level11"/>
              <w:numPr>
                <w:ilvl w:val="0"/>
                <w:numId w:val="0"/>
              </w:numPr>
              <w:tabs>
                <w:tab w:val="clear" w:pos="1440"/>
                <w:tab w:val="clear" w:pos="2304"/>
              </w:tabs>
              <w:ind w:left="269"/>
              <w:rPr>
                <w:rFonts w:ascii="Candara" w:hAnsi="Candara"/>
                <w:sz w:val="22"/>
                <w:szCs w:val="22"/>
              </w:rPr>
            </w:pPr>
            <w:r w:rsidRPr="00AB57D3">
              <w:rPr>
                <w:rFonts w:ascii="Candara" w:hAnsi="Candara"/>
                <w:sz w:val="22"/>
                <w:szCs w:val="22"/>
              </w:rPr>
              <w:t>Bidder’s Name &amp; Address:</w:t>
            </w:r>
          </w:p>
          <w:p w14:paraId="260CDC8D" w14:textId="77777777" w:rsidR="008177BC" w:rsidRPr="00AB57D3" w:rsidRDefault="008177BC" w:rsidP="005904EE">
            <w:pPr>
              <w:pStyle w:val="Level11"/>
              <w:numPr>
                <w:ilvl w:val="0"/>
                <w:numId w:val="0"/>
              </w:numPr>
              <w:tabs>
                <w:tab w:val="clear" w:pos="1440"/>
                <w:tab w:val="clear" w:pos="2304"/>
              </w:tabs>
              <w:ind w:left="269"/>
              <w:rPr>
                <w:rFonts w:ascii="Candara" w:eastAsia="MS Mincho" w:hAnsi="Candara"/>
                <w:sz w:val="22"/>
                <w:szCs w:val="22"/>
              </w:rPr>
            </w:pPr>
            <w:r w:rsidRPr="00AB57D3">
              <w:rPr>
                <w:rFonts w:ascii="Candara" w:hAnsi="Candara"/>
                <w:sz w:val="22"/>
                <w:szCs w:val="22"/>
              </w:rPr>
              <w:t>..............................................</w:t>
            </w:r>
          </w:p>
          <w:p w14:paraId="5675C8DD" w14:textId="77777777" w:rsidR="008177BC" w:rsidRPr="00AB57D3" w:rsidRDefault="008177BC" w:rsidP="005904EE">
            <w:pPr>
              <w:pStyle w:val="Level11"/>
              <w:numPr>
                <w:ilvl w:val="0"/>
                <w:numId w:val="0"/>
              </w:numPr>
              <w:tabs>
                <w:tab w:val="clear" w:pos="1440"/>
                <w:tab w:val="clear" w:pos="2304"/>
              </w:tabs>
              <w:rPr>
                <w:rFonts w:ascii="Candara" w:hAnsi="Candara"/>
                <w:sz w:val="22"/>
                <w:szCs w:val="22"/>
              </w:rPr>
            </w:pPr>
          </w:p>
        </w:tc>
      </w:tr>
    </w:tbl>
    <w:p w14:paraId="6015167F"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Dear Sir,</w:t>
      </w:r>
    </w:p>
    <w:p w14:paraId="240CFD5A"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We furnish below the following information in respect of our local agent:</w:t>
      </w:r>
    </w:p>
    <w:p w14:paraId="216018CC" w14:textId="77777777" w:rsidR="008177BC" w:rsidRPr="00AB57D3" w:rsidRDefault="008177BC">
      <w:pPr>
        <w:pStyle w:val="ListParagraph"/>
        <w:numPr>
          <w:ilvl w:val="0"/>
          <w:numId w:val="60"/>
        </w:num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 xml:space="preserve"> Name and address of the local agent</w:t>
      </w:r>
    </w:p>
    <w:p w14:paraId="7EA41F4D" w14:textId="77777777" w:rsidR="008177BC" w:rsidRPr="00AB57D3" w:rsidRDefault="008177BC" w:rsidP="008177BC">
      <w:pPr>
        <w:pStyle w:val="ListParagraph"/>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w:t>
      </w:r>
    </w:p>
    <w:p w14:paraId="7951BAF7" w14:textId="77777777" w:rsidR="008177BC" w:rsidRPr="00AB57D3" w:rsidRDefault="008177BC" w:rsidP="008177BC">
      <w:pPr>
        <w:pStyle w:val="ListParagraph"/>
        <w:tabs>
          <w:tab w:val="clear" w:pos="720"/>
          <w:tab w:val="clear" w:pos="1440"/>
          <w:tab w:val="clear" w:pos="2304"/>
        </w:tabs>
        <w:spacing w:after="200" w:line="276" w:lineRule="auto"/>
        <w:jc w:val="left"/>
        <w:rPr>
          <w:rFonts w:ascii="Candara" w:eastAsia="MS Mincho" w:hAnsi="Candara"/>
          <w:bCs/>
          <w:sz w:val="22"/>
          <w:szCs w:val="22"/>
        </w:rPr>
      </w:pPr>
    </w:p>
    <w:p w14:paraId="4F7E8872" w14:textId="77777777" w:rsidR="008177BC" w:rsidRPr="00AB57D3" w:rsidRDefault="008177BC">
      <w:pPr>
        <w:pStyle w:val="ListParagraph"/>
        <w:numPr>
          <w:ilvl w:val="0"/>
          <w:numId w:val="60"/>
        </w:num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Services to be rendered by the local agent</w:t>
      </w:r>
    </w:p>
    <w:p w14:paraId="44455ADA" w14:textId="77777777" w:rsidR="008177BC" w:rsidRPr="00AB57D3" w:rsidRDefault="008177BC" w:rsidP="008177BC">
      <w:pPr>
        <w:pStyle w:val="ListParagraph"/>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w:t>
      </w:r>
    </w:p>
    <w:p w14:paraId="33BB2414" w14:textId="77777777" w:rsidR="0027605B" w:rsidRPr="00AB57D3" w:rsidRDefault="0027605B" w:rsidP="008177BC">
      <w:pPr>
        <w:pStyle w:val="ListParagraph"/>
        <w:tabs>
          <w:tab w:val="clear" w:pos="720"/>
          <w:tab w:val="clear" w:pos="1440"/>
          <w:tab w:val="clear" w:pos="2304"/>
        </w:tabs>
        <w:spacing w:after="200" w:line="276" w:lineRule="auto"/>
        <w:jc w:val="left"/>
        <w:rPr>
          <w:rFonts w:ascii="Candara" w:eastAsia="MS Mincho" w:hAnsi="Candara"/>
          <w:bCs/>
          <w:sz w:val="22"/>
          <w:szCs w:val="22"/>
        </w:rPr>
      </w:pPr>
    </w:p>
    <w:p w14:paraId="2D63E6AA" w14:textId="7C5EBAE5" w:rsidR="0027605B" w:rsidRPr="00AB57D3" w:rsidRDefault="0027605B">
      <w:pPr>
        <w:pStyle w:val="ListParagraph"/>
        <w:numPr>
          <w:ilvl w:val="0"/>
          <w:numId w:val="60"/>
        </w:num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Remuneration to be paid to the local agent (included in the Bid Price)</w:t>
      </w:r>
      <w:r w:rsidR="001465B3">
        <w:rPr>
          <w:rFonts w:ascii="Candara" w:eastAsia="MS Mincho" w:hAnsi="Candara"/>
          <w:bCs/>
          <w:sz w:val="22"/>
          <w:szCs w:val="22"/>
        </w:rPr>
        <w:t xml:space="preserve"> </w:t>
      </w:r>
      <w:r w:rsidR="0072221A" w:rsidRPr="00AB57D3">
        <w:rPr>
          <w:rFonts w:ascii="Candara" w:eastAsia="MS Mincho" w:hAnsi="Candara"/>
          <w:bCs/>
          <w:sz w:val="22"/>
          <w:szCs w:val="22"/>
        </w:rPr>
        <w:t>[</w:t>
      </w:r>
      <w:r w:rsidR="009A674B" w:rsidRPr="00AB57D3">
        <w:rPr>
          <w:rFonts w:ascii="Candara" w:eastAsia="MS Mincho" w:hAnsi="Candara"/>
          <w:bCs/>
          <w:i/>
          <w:sz w:val="22"/>
          <w:szCs w:val="22"/>
        </w:rPr>
        <w:t xml:space="preserve">The </w:t>
      </w:r>
      <w:r w:rsidR="00F72A91">
        <w:rPr>
          <w:rFonts w:ascii="Candara" w:eastAsia="MS Mincho" w:hAnsi="Candara"/>
          <w:bCs/>
          <w:i/>
          <w:sz w:val="22"/>
          <w:szCs w:val="22"/>
        </w:rPr>
        <w:t>currency of payment</w:t>
      </w:r>
      <w:r w:rsidR="009A674B" w:rsidRPr="00AB57D3">
        <w:rPr>
          <w:rFonts w:ascii="Candara" w:eastAsia="MS Mincho" w:hAnsi="Candara"/>
          <w:bCs/>
          <w:i/>
          <w:sz w:val="22"/>
          <w:szCs w:val="22"/>
        </w:rPr>
        <w:t xml:space="preserve"> to local agent shall be Nu only subject to no variation . ] </w:t>
      </w:r>
    </w:p>
    <w:p w14:paraId="21D4137A" w14:textId="047CDC51" w:rsidR="008177BC" w:rsidRPr="00AB57D3" w:rsidRDefault="0027605B" w:rsidP="00BC2340">
      <w:pPr>
        <w:pStyle w:val="ListParagraph"/>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w:t>
      </w:r>
    </w:p>
    <w:tbl>
      <w:tblPr>
        <w:tblW w:w="8730" w:type="dxa"/>
        <w:tblInd w:w="198" w:type="dxa"/>
        <w:tblLook w:val="0000" w:firstRow="0" w:lastRow="0" w:firstColumn="0" w:lastColumn="0" w:noHBand="0" w:noVBand="0"/>
      </w:tblPr>
      <w:tblGrid>
        <w:gridCol w:w="3894"/>
        <w:gridCol w:w="4836"/>
      </w:tblGrid>
      <w:tr w:rsidR="008177BC" w:rsidRPr="00011F38" w14:paraId="64443AF0" w14:textId="77777777" w:rsidTr="005904EE">
        <w:trPr>
          <w:trHeight w:val="388"/>
        </w:trPr>
        <w:tc>
          <w:tcPr>
            <w:tcW w:w="3894" w:type="dxa"/>
          </w:tcPr>
          <w:p w14:paraId="5FFC03C3"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622944E0"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(Signature).......................................................... </w:t>
            </w:r>
          </w:p>
        </w:tc>
      </w:tr>
      <w:tr w:rsidR="008177BC" w:rsidRPr="00011F38" w14:paraId="1685BAB3" w14:textId="77777777" w:rsidTr="005904EE">
        <w:trPr>
          <w:trHeight w:val="528"/>
        </w:trPr>
        <w:tc>
          <w:tcPr>
            <w:tcW w:w="3894" w:type="dxa"/>
            <w:vAlign w:val="center"/>
          </w:tcPr>
          <w:p w14:paraId="2895E2C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192AB59B"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(Printed Name)...................................................</w:t>
            </w:r>
          </w:p>
        </w:tc>
      </w:tr>
      <w:tr w:rsidR="008177BC" w:rsidRPr="00011F38" w14:paraId="3F677DC4" w14:textId="77777777" w:rsidTr="005904EE">
        <w:trPr>
          <w:trHeight w:val="528"/>
        </w:trPr>
        <w:tc>
          <w:tcPr>
            <w:tcW w:w="3894" w:type="dxa"/>
          </w:tcPr>
          <w:p w14:paraId="23583221"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0987F24F"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(Designation)....................................................... </w:t>
            </w:r>
          </w:p>
        </w:tc>
      </w:tr>
      <w:tr w:rsidR="008177BC" w:rsidRPr="00011F38" w14:paraId="2814000E" w14:textId="77777777" w:rsidTr="005904EE">
        <w:trPr>
          <w:trHeight w:val="380"/>
        </w:trPr>
        <w:tc>
          <w:tcPr>
            <w:tcW w:w="3894" w:type="dxa"/>
          </w:tcPr>
          <w:p w14:paraId="0050A378"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309BEF36" w14:textId="77777777" w:rsidR="008177BC" w:rsidRPr="00AB57D3" w:rsidRDefault="008177BC" w:rsidP="005904EE">
            <w:pPr>
              <w:autoSpaceDE w:val="0"/>
              <w:autoSpaceDN w:val="0"/>
              <w:adjustRightInd w:val="0"/>
              <w:spacing w:after="0"/>
              <w:rPr>
                <w:rFonts w:ascii="Candara" w:hAnsi="Candara"/>
                <w:color w:val="000000"/>
                <w:sz w:val="22"/>
                <w:szCs w:val="22"/>
              </w:rPr>
            </w:pPr>
          </w:p>
          <w:p w14:paraId="6934C26F"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2252E9DC" w14:textId="77777777" w:rsidR="008177BC" w:rsidRPr="00AB57D3" w:rsidRDefault="008177BC" w:rsidP="008177BC">
      <w:pPr>
        <w:rPr>
          <w:rFonts w:ascii="Candara" w:hAnsi="Candara"/>
          <w:sz w:val="22"/>
          <w:szCs w:val="22"/>
        </w:rPr>
      </w:pPr>
    </w:p>
    <w:p w14:paraId="61E26F6B" w14:textId="77777777" w:rsidR="008177BC" w:rsidRPr="00AB57D3" w:rsidRDefault="008177BC" w:rsidP="008177BC">
      <w:pPr>
        <w:tabs>
          <w:tab w:val="clear" w:pos="720"/>
          <w:tab w:val="clear" w:pos="1440"/>
          <w:tab w:val="clear" w:pos="2304"/>
        </w:tabs>
        <w:spacing w:after="200" w:line="276" w:lineRule="auto"/>
        <w:jc w:val="left"/>
        <w:rPr>
          <w:rFonts w:ascii="Candara" w:hAnsi="Candara"/>
          <w:sz w:val="22"/>
          <w:szCs w:val="22"/>
        </w:rPr>
      </w:pPr>
      <w:r w:rsidRPr="00AB57D3">
        <w:rPr>
          <w:rFonts w:ascii="Candara" w:hAnsi="Candara"/>
          <w:sz w:val="22"/>
          <w:szCs w:val="22"/>
        </w:rPr>
        <w:br w:type="page"/>
      </w:r>
    </w:p>
    <w:p w14:paraId="46D9352F" w14:textId="7777777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299" w:name="_Form_13:_Quality"/>
      <w:bookmarkStart w:id="1300" w:name="_Toc297816960"/>
      <w:bookmarkStart w:id="1301" w:name="_Toc302727632"/>
      <w:bookmarkStart w:id="1302" w:name="_Toc302748834"/>
      <w:bookmarkStart w:id="1303" w:name="_Toc189045117"/>
      <w:bookmarkEnd w:id="1299"/>
      <w:r w:rsidRPr="00D018A8">
        <w:rPr>
          <w:rFonts w:ascii="Candara" w:eastAsia="MS Mincho" w:hAnsi="Candara"/>
          <w:bCs/>
          <w:color w:val="1A00FD"/>
          <w:sz w:val="22"/>
          <w:szCs w:val="22"/>
        </w:rPr>
        <w:lastRenderedPageBreak/>
        <w:t>Form 13: Quality Assurance Program</w:t>
      </w:r>
      <w:bookmarkEnd w:id="1300"/>
      <w:bookmarkEnd w:id="1301"/>
      <w:bookmarkEnd w:id="1302"/>
      <w:bookmarkEnd w:id="1303"/>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4517"/>
      </w:tblGrid>
      <w:tr w:rsidR="008177BC" w:rsidRPr="00011F38" w14:paraId="0073659A" w14:textId="77777777" w:rsidTr="005904EE">
        <w:trPr>
          <w:trHeight w:val="1188"/>
        </w:trPr>
        <w:tc>
          <w:tcPr>
            <w:tcW w:w="5743" w:type="dxa"/>
          </w:tcPr>
          <w:p w14:paraId="15DA39B2" w14:textId="77777777" w:rsidR="008177BC" w:rsidRPr="00AB57D3" w:rsidRDefault="008177BC" w:rsidP="005904EE">
            <w:pPr>
              <w:tabs>
                <w:tab w:val="left" w:pos="-18"/>
              </w:tabs>
              <w:rPr>
                <w:rFonts w:ascii="Candara" w:hAnsi="Candara"/>
                <w:sz w:val="22"/>
                <w:szCs w:val="22"/>
              </w:rPr>
            </w:pPr>
          </w:p>
          <w:p w14:paraId="6FE43189"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204D46BD"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4F9F7EC6" w14:textId="77777777" w:rsidR="008177BC" w:rsidRPr="00AB57D3" w:rsidRDefault="008177BC" w:rsidP="005904EE">
            <w:pPr>
              <w:pStyle w:val="Level11"/>
              <w:numPr>
                <w:ilvl w:val="0"/>
                <w:numId w:val="0"/>
              </w:numPr>
              <w:tabs>
                <w:tab w:val="clear" w:pos="1440"/>
                <w:tab w:val="clear" w:pos="2304"/>
              </w:tabs>
              <w:ind w:left="252"/>
              <w:rPr>
                <w:rFonts w:ascii="Candara" w:eastAsia="MS Mincho" w:hAnsi="Candara"/>
                <w:sz w:val="22"/>
                <w:szCs w:val="22"/>
              </w:rPr>
            </w:pPr>
            <w:r w:rsidRPr="00AB57D3">
              <w:rPr>
                <w:rFonts w:ascii="Candara" w:eastAsia="MS Mincho" w:hAnsi="Candara"/>
                <w:sz w:val="22"/>
                <w:szCs w:val="22"/>
              </w:rPr>
              <w:t>To</w:t>
            </w:r>
          </w:p>
          <w:p w14:paraId="34CF6206" w14:textId="357E9C1E" w:rsidR="008177BC" w:rsidRPr="00AB57D3" w:rsidRDefault="008177BC" w:rsidP="005904EE">
            <w:pPr>
              <w:tabs>
                <w:tab w:val="left" w:pos="-18"/>
              </w:tabs>
              <w:ind w:left="252"/>
              <w:rPr>
                <w:rFonts w:ascii="Candara"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517" w:type="dxa"/>
          </w:tcPr>
          <w:p w14:paraId="12F04FD5" w14:textId="77777777" w:rsidR="008177BC" w:rsidRPr="00AB57D3" w:rsidRDefault="008177BC" w:rsidP="005904EE">
            <w:pPr>
              <w:pStyle w:val="Level11"/>
              <w:numPr>
                <w:ilvl w:val="0"/>
                <w:numId w:val="0"/>
              </w:numPr>
              <w:tabs>
                <w:tab w:val="clear" w:pos="1440"/>
                <w:tab w:val="clear" w:pos="2304"/>
              </w:tabs>
              <w:ind w:left="269"/>
              <w:rPr>
                <w:rFonts w:ascii="Candara" w:hAnsi="Candara"/>
                <w:sz w:val="22"/>
                <w:szCs w:val="22"/>
              </w:rPr>
            </w:pPr>
            <w:r w:rsidRPr="00AB57D3">
              <w:rPr>
                <w:rFonts w:ascii="Candara" w:hAnsi="Candara"/>
                <w:sz w:val="22"/>
                <w:szCs w:val="22"/>
              </w:rPr>
              <w:t xml:space="preserve">NIT No.:...............................            </w:t>
            </w:r>
          </w:p>
          <w:p w14:paraId="28335514" w14:textId="77777777" w:rsidR="008177BC" w:rsidRPr="00AB57D3" w:rsidRDefault="008177BC" w:rsidP="005904EE">
            <w:pPr>
              <w:pStyle w:val="Level11"/>
              <w:numPr>
                <w:ilvl w:val="0"/>
                <w:numId w:val="0"/>
              </w:numPr>
              <w:tabs>
                <w:tab w:val="clear" w:pos="1440"/>
                <w:tab w:val="clear" w:pos="2304"/>
              </w:tabs>
              <w:ind w:left="269"/>
              <w:rPr>
                <w:rFonts w:ascii="Candara" w:hAnsi="Candara"/>
                <w:sz w:val="22"/>
                <w:szCs w:val="22"/>
              </w:rPr>
            </w:pPr>
            <w:r w:rsidRPr="00AB57D3">
              <w:rPr>
                <w:rFonts w:ascii="Candara" w:hAnsi="Candara"/>
                <w:sz w:val="22"/>
                <w:szCs w:val="22"/>
              </w:rPr>
              <w:t>Bidder’s Name &amp; Address:</w:t>
            </w:r>
          </w:p>
          <w:p w14:paraId="5453AAAB" w14:textId="77777777" w:rsidR="008177BC" w:rsidRPr="00AB57D3" w:rsidRDefault="008177BC" w:rsidP="005904EE">
            <w:pPr>
              <w:pStyle w:val="Level11"/>
              <w:numPr>
                <w:ilvl w:val="0"/>
                <w:numId w:val="0"/>
              </w:numPr>
              <w:tabs>
                <w:tab w:val="clear" w:pos="1440"/>
                <w:tab w:val="clear" w:pos="2304"/>
              </w:tabs>
              <w:ind w:left="269"/>
              <w:rPr>
                <w:rFonts w:ascii="Candara" w:eastAsia="MS Mincho" w:hAnsi="Candara"/>
                <w:sz w:val="22"/>
                <w:szCs w:val="22"/>
              </w:rPr>
            </w:pPr>
            <w:r w:rsidRPr="00AB57D3">
              <w:rPr>
                <w:rFonts w:ascii="Candara" w:hAnsi="Candara"/>
                <w:sz w:val="22"/>
                <w:szCs w:val="22"/>
              </w:rPr>
              <w:t>..............................................</w:t>
            </w:r>
          </w:p>
          <w:p w14:paraId="28C74A20" w14:textId="77777777" w:rsidR="008177BC" w:rsidRPr="00AB57D3" w:rsidRDefault="008177BC" w:rsidP="005904EE">
            <w:pPr>
              <w:pStyle w:val="Level11"/>
              <w:numPr>
                <w:ilvl w:val="0"/>
                <w:numId w:val="0"/>
              </w:numPr>
              <w:tabs>
                <w:tab w:val="clear" w:pos="1440"/>
                <w:tab w:val="clear" w:pos="2304"/>
              </w:tabs>
              <w:rPr>
                <w:rFonts w:ascii="Candara" w:hAnsi="Candara"/>
                <w:sz w:val="22"/>
                <w:szCs w:val="22"/>
              </w:rPr>
            </w:pPr>
          </w:p>
        </w:tc>
      </w:tr>
    </w:tbl>
    <w:p w14:paraId="660D6C5B"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t>Dear Sir,</w:t>
      </w:r>
    </w:p>
    <w:p w14:paraId="2C02CDBB"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r w:rsidRPr="00AB57D3">
        <w:rPr>
          <w:rFonts w:ascii="Candara" w:eastAsia="MS Mincho" w:hAnsi="Candara"/>
          <w:bCs/>
          <w:sz w:val="22"/>
          <w:szCs w:val="22"/>
        </w:rPr>
        <w:t>We hereby provide the necessary information on Quality Assurance Programme containingthe overall Quality Management and procedures, which we propose to followduring various phases of execution of the Contract.</w:t>
      </w:r>
      <w:r w:rsidR="00221C4A" w:rsidRPr="00AB57D3">
        <w:rPr>
          <w:rFonts w:ascii="Candara" w:eastAsia="MS Mincho" w:hAnsi="Candara"/>
          <w:bCs/>
          <w:sz w:val="22"/>
          <w:szCs w:val="22"/>
        </w:rPr>
        <w:t xml:space="preserve"> We hereby confirm that the program provided herein is in compliance with the requirements specified in the Technical Specifications.</w:t>
      </w:r>
    </w:p>
    <w:p w14:paraId="029B48BE"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p>
    <w:p w14:paraId="1A425148"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p>
    <w:p w14:paraId="7D34E9BB"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p>
    <w:p w14:paraId="71F7B313"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p>
    <w:p w14:paraId="469DE1C1"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p>
    <w:p w14:paraId="31EA7AB6"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Cs/>
          <w:sz w:val="22"/>
          <w:szCs w:val="22"/>
        </w:rPr>
      </w:pPr>
    </w:p>
    <w:tbl>
      <w:tblPr>
        <w:tblW w:w="8730" w:type="dxa"/>
        <w:tblInd w:w="198" w:type="dxa"/>
        <w:tblLook w:val="0000" w:firstRow="0" w:lastRow="0" w:firstColumn="0" w:lastColumn="0" w:noHBand="0" w:noVBand="0"/>
      </w:tblPr>
      <w:tblGrid>
        <w:gridCol w:w="3894"/>
        <w:gridCol w:w="4836"/>
      </w:tblGrid>
      <w:tr w:rsidR="008177BC" w:rsidRPr="00011F38" w14:paraId="7A61F40F" w14:textId="77777777" w:rsidTr="005904EE">
        <w:trPr>
          <w:trHeight w:val="388"/>
        </w:trPr>
        <w:tc>
          <w:tcPr>
            <w:tcW w:w="3894" w:type="dxa"/>
          </w:tcPr>
          <w:p w14:paraId="0B726A8B"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3F6E027B"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(Signature).......................................................... </w:t>
            </w:r>
          </w:p>
        </w:tc>
      </w:tr>
      <w:tr w:rsidR="008177BC" w:rsidRPr="00011F38" w14:paraId="2BFC60F5" w14:textId="77777777" w:rsidTr="005904EE">
        <w:trPr>
          <w:trHeight w:val="528"/>
        </w:trPr>
        <w:tc>
          <w:tcPr>
            <w:tcW w:w="3894" w:type="dxa"/>
            <w:vAlign w:val="center"/>
          </w:tcPr>
          <w:p w14:paraId="1ADCD950"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2589A143"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(Printed Name)...................................................</w:t>
            </w:r>
          </w:p>
        </w:tc>
      </w:tr>
      <w:tr w:rsidR="008177BC" w:rsidRPr="00011F38" w14:paraId="150C20E5" w14:textId="77777777" w:rsidTr="005904EE">
        <w:trPr>
          <w:trHeight w:val="528"/>
        </w:trPr>
        <w:tc>
          <w:tcPr>
            <w:tcW w:w="3894" w:type="dxa"/>
          </w:tcPr>
          <w:p w14:paraId="0C2053C6"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4F3A9252"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 xml:space="preserve">(Designation)....................................................... </w:t>
            </w:r>
          </w:p>
        </w:tc>
      </w:tr>
      <w:tr w:rsidR="008177BC" w:rsidRPr="00011F38" w14:paraId="6B725168" w14:textId="77777777" w:rsidTr="005904EE">
        <w:trPr>
          <w:trHeight w:val="380"/>
        </w:trPr>
        <w:tc>
          <w:tcPr>
            <w:tcW w:w="3894" w:type="dxa"/>
          </w:tcPr>
          <w:p w14:paraId="0D56A126"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4F70EBDF" w14:textId="77777777" w:rsidR="008177BC" w:rsidRPr="00AB57D3" w:rsidRDefault="008177BC" w:rsidP="005904EE">
            <w:pPr>
              <w:autoSpaceDE w:val="0"/>
              <w:autoSpaceDN w:val="0"/>
              <w:adjustRightInd w:val="0"/>
              <w:spacing w:after="0"/>
              <w:rPr>
                <w:rFonts w:ascii="Candara" w:hAnsi="Candara"/>
                <w:color w:val="000000"/>
                <w:sz w:val="22"/>
                <w:szCs w:val="22"/>
              </w:rPr>
            </w:pPr>
          </w:p>
          <w:p w14:paraId="3A15A546"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1BAA00F7" w14:textId="77777777" w:rsidR="008177BC" w:rsidRPr="00AB57D3" w:rsidRDefault="008177BC" w:rsidP="008177BC">
      <w:pPr>
        <w:tabs>
          <w:tab w:val="clear" w:pos="720"/>
          <w:tab w:val="clear" w:pos="1440"/>
          <w:tab w:val="clear" w:pos="2304"/>
        </w:tabs>
        <w:spacing w:after="200" w:line="276" w:lineRule="auto"/>
        <w:rPr>
          <w:rFonts w:ascii="Candara" w:eastAsia="MS Mincho" w:hAnsi="Candara"/>
          <w:b/>
          <w:bCs/>
          <w:sz w:val="22"/>
          <w:szCs w:val="22"/>
        </w:rPr>
      </w:pPr>
    </w:p>
    <w:p w14:paraId="63F3B2B5" w14:textId="77777777" w:rsidR="008177BC" w:rsidRDefault="008177BC" w:rsidP="008177BC">
      <w:pPr>
        <w:tabs>
          <w:tab w:val="clear" w:pos="720"/>
          <w:tab w:val="clear" w:pos="1440"/>
          <w:tab w:val="clear" w:pos="2304"/>
        </w:tabs>
        <w:spacing w:after="200" w:line="276" w:lineRule="auto"/>
        <w:rPr>
          <w:rFonts w:ascii="Candara" w:eastAsia="MS Mincho" w:hAnsi="Candara"/>
          <w:bCs/>
          <w:sz w:val="22"/>
          <w:szCs w:val="22"/>
        </w:rPr>
      </w:pPr>
      <w:r w:rsidRPr="00AB57D3">
        <w:rPr>
          <w:rFonts w:ascii="Candara" w:eastAsia="MS Mincho" w:hAnsi="Candara"/>
          <w:b/>
          <w:bCs/>
          <w:sz w:val="22"/>
          <w:szCs w:val="22"/>
        </w:rPr>
        <w:t>Note</w:t>
      </w:r>
      <w:r w:rsidRPr="00AB57D3">
        <w:rPr>
          <w:rFonts w:ascii="Candara" w:eastAsia="MS Mincho" w:hAnsi="Candara"/>
          <w:bCs/>
          <w:sz w:val="22"/>
          <w:szCs w:val="22"/>
        </w:rPr>
        <w:t>: Continuation Sheets of like size and format may be used as per Bidder'srequirement and shall be annexed to this Form</w:t>
      </w:r>
    </w:p>
    <w:p w14:paraId="602A30AF" w14:textId="77777777" w:rsidR="00724370" w:rsidRDefault="00724370" w:rsidP="008177BC">
      <w:pPr>
        <w:tabs>
          <w:tab w:val="clear" w:pos="720"/>
          <w:tab w:val="clear" w:pos="1440"/>
          <w:tab w:val="clear" w:pos="2304"/>
        </w:tabs>
        <w:spacing w:after="200" w:line="276" w:lineRule="auto"/>
        <w:rPr>
          <w:rFonts w:ascii="Candara" w:eastAsia="MS Mincho" w:hAnsi="Candara"/>
          <w:bCs/>
          <w:sz w:val="22"/>
          <w:szCs w:val="22"/>
        </w:rPr>
      </w:pPr>
    </w:p>
    <w:p w14:paraId="4D9AA608" w14:textId="77777777" w:rsidR="00724370" w:rsidRDefault="00724370" w:rsidP="008177BC">
      <w:pPr>
        <w:tabs>
          <w:tab w:val="clear" w:pos="720"/>
          <w:tab w:val="clear" w:pos="1440"/>
          <w:tab w:val="clear" w:pos="2304"/>
        </w:tabs>
        <w:spacing w:after="200" w:line="276" w:lineRule="auto"/>
        <w:rPr>
          <w:rFonts w:ascii="Candara" w:eastAsia="MS Mincho" w:hAnsi="Candara"/>
          <w:bCs/>
          <w:sz w:val="22"/>
          <w:szCs w:val="22"/>
        </w:rPr>
      </w:pPr>
    </w:p>
    <w:p w14:paraId="40E04F6E" w14:textId="77777777" w:rsidR="00724370" w:rsidRDefault="00724370" w:rsidP="008177BC">
      <w:pPr>
        <w:tabs>
          <w:tab w:val="clear" w:pos="720"/>
          <w:tab w:val="clear" w:pos="1440"/>
          <w:tab w:val="clear" w:pos="2304"/>
        </w:tabs>
        <w:spacing w:after="200" w:line="276" w:lineRule="auto"/>
        <w:rPr>
          <w:rFonts w:ascii="Candara" w:eastAsia="MS Mincho" w:hAnsi="Candara"/>
          <w:bCs/>
          <w:sz w:val="22"/>
          <w:szCs w:val="22"/>
        </w:rPr>
      </w:pPr>
    </w:p>
    <w:p w14:paraId="78541695" w14:textId="77777777" w:rsidR="00724370" w:rsidRDefault="00724370" w:rsidP="008177BC">
      <w:pPr>
        <w:tabs>
          <w:tab w:val="clear" w:pos="720"/>
          <w:tab w:val="clear" w:pos="1440"/>
          <w:tab w:val="clear" w:pos="2304"/>
        </w:tabs>
        <w:spacing w:after="200" w:line="276" w:lineRule="auto"/>
        <w:rPr>
          <w:rFonts w:ascii="Candara" w:eastAsia="MS Mincho" w:hAnsi="Candara"/>
          <w:bCs/>
          <w:sz w:val="22"/>
          <w:szCs w:val="22"/>
        </w:rPr>
      </w:pPr>
    </w:p>
    <w:p w14:paraId="4CF35A59" w14:textId="77777777" w:rsidR="00724370" w:rsidRDefault="00724370" w:rsidP="008177BC">
      <w:pPr>
        <w:tabs>
          <w:tab w:val="clear" w:pos="720"/>
          <w:tab w:val="clear" w:pos="1440"/>
          <w:tab w:val="clear" w:pos="2304"/>
        </w:tabs>
        <w:spacing w:after="200" w:line="276" w:lineRule="auto"/>
        <w:rPr>
          <w:rFonts w:ascii="Candara" w:eastAsia="MS Mincho" w:hAnsi="Candara"/>
          <w:bCs/>
          <w:sz w:val="22"/>
          <w:szCs w:val="22"/>
        </w:rPr>
      </w:pPr>
    </w:p>
    <w:p w14:paraId="334BFB38" w14:textId="5A68D701" w:rsidR="00724370" w:rsidRPr="00871921" w:rsidRDefault="00724370" w:rsidP="00871921">
      <w:pPr>
        <w:pStyle w:val="Heading2"/>
        <w:numPr>
          <w:ilvl w:val="0"/>
          <w:numId w:val="0"/>
        </w:numPr>
        <w:tabs>
          <w:tab w:val="clear" w:pos="720"/>
          <w:tab w:val="clear" w:pos="1440"/>
          <w:tab w:val="clear" w:pos="2304"/>
        </w:tabs>
        <w:rPr>
          <w:rFonts w:ascii="Candara" w:eastAsia="MS Mincho" w:hAnsi="Candara"/>
          <w:b w:val="0"/>
          <w:sz w:val="22"/>
          <w:szCs w:val="22"/>
        </w:rPr>
      </w:pPr>
      <w:bookmarkStart w:id="1304" w:name="_Ref31790558"/>
      <w:bookmarkStart w:id="1305" w:name="_Toc189045118"/>
      <w:r w:rsidRPr="00871921">
        <w:rPr>
          <w:rFonts w:ascii="Candara" w:eastAsia="MS Mincho" w:hAnsi="Candara"/>
          <w:bCs/>
          <w:color w:val="1A00FD"/>
          <w:sz w:val="22"/>
          <w:szCs w:val="22"/>
        </w:rPr>
        <w:t>Form 14: Performance Evaluation System Acceptance</w:t>
      </w:r>
      <w:bookmarkEnd w:id="1304"/>
      <w:bookmarkEnd w:id="1305"/>
      <w:r w:rsidRPr="00871921">
        <w:rPr>
          <w:rFonts w:ascii="Candara" w:eastAsia="MS Mincho" w:hAnsi="Candara"/>
          <w:b w:val="0"/>
          <w:color w:val="auto"/>
          <w:sz w:val="22"/>
          <w:szCs w:val="22"/>
        </w:rPr>
        <w:t xml:space="preserve"> </w:t>
      </w:r>
    </w:p>
    <w:tbl>
      <w:tblPr>
        <w:tblW w:w="0" w:type="auto"/>
        <w:tblLayout w:type="fixed"/>
        <w:tblLook w:val="04A0" w:firstRow="1" w:lastRow="0" w:firstColumn="1" w:lastColumn="0" w:noHBand="0" w:noVBand="1"/>
      </w:tblPr>
      <w:tblGrid>
        <w:gridCol w:w="9198"/>
      </w:tblGrid>
      <w:tr w:rsidR="00724370" w:rsidRPr="006C7884" w14:paraId="0022921D" w14:textId="77777777" w:rsidTr="00746D1C">
        <w:trPr>
          <w:trHeight w:val="153"/>
        </w:trPr>
        <w:tc>
          <w:tcPr>
            <w:tcW w:w="9198" w:type="dxa"/>
            <w:vAlign w:val="center"/>
            <w:hideMark/>
          </w:tcPr>
          <w:p w14:paraId="2EAFE853" w14:textId="77777777" w:rsidR="00724370" w:rsidRPr="006C7884" w:rsidRDefault="00724370" w:rsidP="00871921">
            <w:pPr>
              <w:pStyle w:val="Level11"/>
              <w:numPr>
                <w:ilvl w:val="0"/>
                <w:numId w:val="0"/>
              </w:numPr>
              <w:tabs>
                <w:tab w:val="clear" w:pos="1440"/>
                <w:tab w:val="clear" w:pos="2304"/>
              </w:tabs>
              <w:rPr>
                <w:rFonts w:ascii="Candara" w:eastAsia="MS Mincho" w:hAnsi="Candara"/>
                <w:sz w:val="22"/>
                <w:szCs w:val="22"/>
              </w:rPr>
            </w:pPr>
            <w:r w:rsidRPr="006C7884">
              <w:rPr>
                <w:rFonts w:ascii="Candara" w:eastAsia="MS Mincho" w:hAnsi="Candara"/>
                <w:sz w:val="22"/>
                <w:szCs w:val="22"/>
              </w:rPr>
              <w:t>To</w:t>
            </w:r>
          </w:p>
          <w:p w14:paraId="2D708481" w14:textId="77777777" w:rsidR="00724370" w:rsidRPr="006C7884" w:rsidRDefault="00724370" w:rsidP="00871921">
            <w:pPr>
              <w:pStyle w:val="Level11"/>
              <w:numPr>
                <w:ilvl w:val="0"/>
                <w:numId w:val="0"/>
              </w:numPr>
              <w:tabs>
                <w:tab w:val="clear" w:pos="1440"/>
                <w:tab w:val="clear" w:pos="2304"/>
              </w:tabs>
              <w:rPr>
                <w:rFonts w:ascii="Candara" w:eastAsia="MS Mincho" w:hAnsi="Candara"/>
                <w:sz w:val="22"/>
                <w:szCs w:val="22"/>
              </w:rPr>
            </w:pPr>
            <w:r w:rsidRPr="006C7884">
              <w:rPr>
                <w:rFonts w:ascii="Candara" w:eastAsia="MS Mincho" w:hAnsi="Candara"/>
                <w:sz w:val="22"/>
                <w:szCs w:val="22"/>
              </w:rPr>
              <w:t>[DGPC’s Name and Address]</w:t>
            </w:r>
          </w:p>
          <w:p w14:paraId="77FF3EFB" w14:textId="77777777" w:rsidR="00724370" w:rsidRPr="006C7884" w:rsidRDefault="00724370" w:rsidP="00746D1C">
            <w:pPr>
              <w:pStyle w:val="PlainText"/>
              <w:jc w:val="both"/>
              <w:rPr>
                <w:rFonts w:ascii="Candara" w:eastAsia="MS Mincho" w:hAnsi="Candara"/>
                <w:sz w:val="22"/>
                <w:szCs w:val="22"/>
              </w:rPr>
            </w:pPr>
          </w:p>
          <w:p w14:paraId="16202111" w14:textId="77777777" w:rsidR="00724370" w:rsidRPr="006C7884" w:rsidRDefault="00724370" w:rsidP="00746D1C">
            <w:pPr>
              <w:pStyle w:val="PlainText"/>
              <w:jc w:val="both"/>
              <w:rPr>
                <w:rFonts w:ascii="Candara" w:eastAsia="MS Mincho" w:hAnsi="Candara"/>
                <w:sz w:val="22"/>
                <w:szCs w:val="22"/>
              </w:rPr>
            </w:pPr>
            <w:r w:rsidRPr="006C7884">
              <w:rPr>
                <w:rFonts w:ascii="Candara" w:eastAsia="MS Mincho" w:hAnsi="Candara"/>
                <w:sz w:val="22"/>
                <w:szCs w:val="22"/>
              </w:rPr>
              <w:t>Dear Sir/Madam,</w:t>
            </w:r>
          </w:p>
          <w:p w14:paraId="69A142A5" w14:textId="77777777" w:rsidR="00724370" w:rsidRPr="006C7884" w:rsidRDefault="00724370" w:rsidP="00746D1C">
            <w:pPr>
              <w:spacing w:after="200" w:line="276" w:lineRule="auto"/>
              <w:rPr>
                <w:rFonts w:ascii="Candara" w:eastAsia="MS Mincho" w:hAnsi="Candara"/>
                <w:bCs/>
                <w:sz w:val="22"/>
                <w:szCs w:val="22"/>
              </w:rPr>
            </w:pPr>
          </w:p>
          <w:p w14:paraId="6A8699FE" w14:textId="44CBEF04" w:rsidR="00724370" w:rsidRPr="006C7884" w:rsidRDefault="00724370" w:rsidP="00746D1C">
            <w:pPr>
              <w:spacing w:after="200" w:line="276" w:lineRule="auto"/>
              <w:rPr>
                <w:rFonts w:ascii="Candara" w:eastAsia="MS Mincho" w:hAnsi="Candara"/>
                <w:bCs/>
                <w:sz w:val="22"/>
                <w:szCs w:val="22"/>
              </w:rPr>
            </w:pPr>
            <w:r w:rsidRPr="006C7884">
              <w:rPr>
                <w:rFonts w:ascii="Candara" w:eastAsia="MS Mincho" w:hAnsi="Candara"/>
                <w:bCs/>
                <w:sz w:val="22"/>
                <w:szCs w:val="22"/>
              </w:rPr>
              <w:t>With reference to our Bid dated........................for.......</w:t>
            </w:r>
            <w:r w:rsidRPr="006C7884">
              <w:rPr>
                <w:rFonts w:ascii="Candara" w:eastAsia="MS Mincho" w:hAnsi="Candara"/>
                <w:bCs/>
                <w:i/>
                <w:sz w:val="22"/>
                <w:szCs w:val="22"/>
              </w:rPr>
              <w:t xml:space="preserve">[insert </w:t>
            </w:r>
            <w:r>
              <w:rPr>
                <w:rFonts w:ascii="Candara" w:eastAsia="MS Mincho" w:hAnsi="Candara"/>
                <w:bCs/>
                <w:i/>
                <w:sz w:val="22"/>
                <w:szCs w:val="22"/>
              </w:rPr>
              <w:t>name</w:t>
            </w:r>
            <w:r w:rsidRPr="006C7884">
              <w:rPr>
                <w:rFonts w:ascii="Candara" w:eastAsia="MS Mincho" w:hAnsi="Candara"/>
                <w:bCs/>
                <w:i/>
                <w:sz w:val="22"/>
                <w:szCs w:val="22"/>
              </w:rPr>
              <w:t xml:space="preserve"> of </w:t>
            </w:r>
            <w:r>
              <w:rPr>
                <w:rFonts w:ascii="Candara" w:eastAsia="MS Mincho" w:hAnsi="Candara"/>
                <w:bCs/>
                <w:i/>
                <w:sz w:val="22"/>
                <w:szCs w:val="22"/>
              </w:rPr>
              <w:t>work</w:t>
            </w:r>
            <w:r w:rsidRPr="006C7884">
              <w:rPr>
                <w:rFonts w:ascii="Candara" w:eastAsia="MS Mincho" w:hAnsi="Candara"/>
                <w:bCs/>
                <w:i/>
                <w:sz w:val="22"/>
                <w:szCs w:val="22"/>
              </w:rPr>
              <w:t>]</w:t>
            </w:r>
            <w:r w:rsidRPr="006C7884">
              <w:rPr>
                <w:rFonts w:ascii="Candara" w:eastAsia="MS Mincho" w:hAnsi="Candara"/>
                <w:bCs/>
                <w:sz w:val="22"/>
                <w:szCs w:val="22"/>
              </w:rPr>
              <w:t xml:space="preserve">...................against NIT No........................., we hereby conform that we have read the provisions in </w:t>
            </w:r>
            <w:r w:rsidRPr="004E3650">
              <w:rPr>
                <w:rFonts w:ascii="Candara" w:eastAsia="MS Mincho" w:hAnsi="Candara"/>
                <w:bCs/>
                <w:sz w:val="22"/>
                <w:szCs w:val="22"/>
              </w:rPr>
              <w:t>Section VII</w:t>
            </w:r>
            <w:r w:rsidR="003979E0">
              <w:rPr>
                <w:rFonts w:ascii="Candara" w:eastAsia="MS Mincho" w:hAnsi="Candara"/>
                <w:bCs/>
                <w:sz w:val="22"/>
                <w:szCs w:val="22"/>
              </w:rPr>
              <w:t>I</w:t>
            </w:r>
            <w:r w:rsidRPr="006C7884">
              <w:rPr>
                <w:rFonts w:ascii="Candara" w:eastAsia="MS Mincho" w:hAnsi="Candara"/>
                <w:bCs/>
                <w:sz w:val="22"/>
                <w:szCs w:val="22"/>
              </w:rPr>
              <w:t xml:space="preserve"> regarding the</w:t>
            </w:r>
            <w:r>
              <w:rPr>
                <w:rFonts w:ascii="Candara" w:eastAsia="MS Mincho" w:hAnsi="Candara"/>
                <w:bCs/>
                <w:sz w:val="22"/>
                <w:szCs w:val="22"/>
              </w:rPr>
              <w:t xml:space="preserve"> performance evaluation system </w:t>
            </w:r>
            <w:r w:rsidRPr="006C7884">
              <w:rPr>
                <w:rFonts w:ascii="Candara" w:eastAsia="MS Mincho" w:hAnsi="Candara"/>
                <w:bCs/>
                <w:sz w:val="22"/>
                <w:szCs w:val="22"/>
              </w:rPr>
              <w:t xml:space="preserve">and we hereby agree to abide by the provisions in the </w:t>
            </w:r>
            <w:r>
              <w:rPr>
                <w:rFonts w:ascii="Candara" w:eastAsia="MS Mincho" w:hAnsi="Candara"/>
                <w:bCs/>
                <w:sz w:val="22"/>
                <w:szCs w:val="22"/>
              </w:rPr>
              <w:t xml:space="preserve">chapter on performance evaluation </w:t>
            </w:r>
            <w:r w:rsidRPr="006C7884">
              <w:rPr>
                <w:rFonts w:ascii="Candara" w:eastAsia="MS Mincho" w:hAnsi="Candara"/>
                <w:bCs/>
                <w:sz w:val="22"/>
                <w:szCs w:val="22"/>
              </w:rPr>
              <w:t>or do affirm as follows:</w:t>
            </w:r>
          </w:p>
          <w:p w14:paraId="48CE8E3F" w14:textId="77777777" w:rsidR="00724370" w:rsidRPr="006C7884" w:rsidRDefault="00724370">
            <w:pPr>
              <w:numPr>
                <w:ilvl w:val="0"/>
                <w:numId w:val="94"/>
              </w:numPr>
              <w:tabs>
                <w:tab w:val="clear" w:pos="720"/>
                <w:tab w:val="clear" w:pos="1440"/>
                <w:tab w:val="clear" w:pos="2304"/>
                <w:tab w:val="right" w:pos="270"/>
              </w:tabs>
              <w:spacing w:after="0"/>
              <w:ind w:left="270" w:hanging="270"/>
              <w:rPr>
                <w:rFonts w:ascii="Candara" w:eastAsia="Arial Unicode MS" w:hAnsi="Candara"/>
                <w:sz w:val="22"/>
                <w:szCs w:val="22"/>
              </w:rPr>
            </w:pPr>
            <w:r w:rsidRPr="006C7884">
              <w:rPr>
                <w:rFonts w:ascii="Candara" w:eastAsia="Arial Unicode MS" w:hAnsi="Candara"/>
                <w:sz w:val="22"/>
                <w:szCs w:val="22"/>
              </w:rPr>
              <w:t>We agree to abide by all the provision</w:t>
            </w:r>
            <w:r>
              <w:rPr>
                <w:rFonts w:ascii="Candara" w:eastAsia="Arial Unicode MS" w:hAnsi="Candara"/>
                <w:sz w:val="22"/>
                <w:szCs w:val="22"/>
              </w:rPr>
              <w:t>s on performance evaluation of works</w:t>
            </w:r>
            <w:r w:rsidRPr="006C7884">
              <w:rPr>
                <w:rFonts w:ascii="Candara" w:eastAsia="Arial Unicode MS" w:hAnsi="Candara"/>
                <w:sz w:val="22"/>
                <w:szCs w:val="22"/>
              </w:rPr>
              <w:t>.</w:t>
            </w:r>
          </w:p>
          <w:p w14:paraId="3733F316" w14:textId="77777777" w:rsidR="00724370" w:rsidRPr="006C7884" w:rsidRDefault="00724370" w:rsidP="00746D1C">
            <w:pPr>
              <w:rPr>
                <w:rFonts w:ascii="Candara" w:eastAsia="Arial Unicode MS" w:hAnsi="Candara"/>
                <w:sz w:val="22"/>
                <w:szCs w:val="22"/>
              </w:rPr>
            </w:pPr>
          </w:p>
          <w:p w14:paraId="5F01518E" w14:textId="77777777" w:rsidR="00724370" w:rsidRPr="006C7884" w:rsidRDefault="00724370">
            <w:pPr>
              <w:numPr>
                <w:ilvl w:val="0"/>
                <w:numId w:val="94"/>
              </w:numPr>
              <w:tabs>
                <w:tab w:val="clear" w:pos="720"/>
                <w:tab w:val="clear" w:pos="1440"/>
                <w:tab w:val="clear" w:pos="2304"/>
                <w:tab w:val="right" w:pos="270"/>
              </w:tabs>
              <w:spacing w:after="0"/>
              <w:ind w:left="270" w:hanging="270"/>
              <w:rPr>
                <w:rFonts w:ascii="Candara" w:eastAsia="Arial Unicode MS" w:hAnsi="Candara"/>
                <w:sz w:val="22"/>
                <w:szCs w:val="22"/>
              </w:rPr>
            </w:pPr>
            <w:r w:rsidRPr="006C7884">
              <w:rPr>
                <w:rFonts w:ascii="Candara" w:eastAsia="Arial Unicode MS" w:hAnsi="Candara"/>
                <w:sz w:val="22"/>
                <w:szCs w:val="22"/>
              </w:rPr>
              <w:t xml:space="preserve">If our bid is accepted, we agree to be assessed as per the </w:t>
            </w:r>
            <w:r>
              <w:rPr>
                <w:rFonts w:ascii="Candara" w:eastAsia="Arial Unicode MS" w:hAnsi="Candara"/>
                <w:sz w:val="22"/>
                <w:szCs w:val="22"/>
              </w:rPr>
              <w:t xml:space="preserve">performance evaluation </w:t>
            </w:r>
            <w:r w:rsidRPr="006C7884">
              <w:rPr>
                <w:rFonts w:ascii="Candara" w:eastAsia="Arial Unicode MS" w:hAnsi="Candara"/>
                <w:sz w:val="22"/>
                <w:szCs w:val="22"/>
              </w:rPr>
              <w:t>rating methodology adopted by DGPC.</w:t>
            </w:r>
          </w:p>
          <w:p w14:paraId="50A2A820" w14:textId="77777777" w:rsidR="00724370" w:rsidRPr="006C7884" w:rsidRDefault="00724370" w:rsidP="00746D1C">
            <w:pPr>
              <w:rPr>
                <w:rFonts w:ascii="Candara" w:eastAsia="Arial Unicode MS" w:hAnsi="Candara"/>
                <w:sz w:val="22"/>
                <w:szCs w:val="22"/>
              </w:rPr>
            </w:pPr>
          </w:p>
          <w:p w14:paraId="0B18B0EA" w14:textId="77777777" w:rsidR="00724370" w:rsidRPr="006C7884" w:rsidRDefault="00724370">
            <w:pPr>
              <w:numPr>
                <w:ilvl w:val="0"/>
                <w:numId w:val="94"/>
              </w:numPr>
              <w:tabs>
                <w:tab w:val="clear" w:pos="720"/>
                <w:tab w:val="clear" w:pos="1440"/>
                <w:tab w:val="clear" w:pos="2304"/>
                <w:tab w:val="right" w:pos="270"/>
              </w:tabs>
              <w:spacing w:after="0"/>
              <w:ind w:left="270" w:hanging="270"/>
              <w:rPr>
                <w:rFonts w:ascii="Candara" w:eastAsia="Arial Unicode MS" w:hAnsi="Candara"/>
                <w:sz w:val="22"/>
                <w:szCs w:val="22"/>
              </w:rPr>
            </w:pPr>
            <w:r>
              <w:rPr>
                <w:rFonts w:ascii="Candara" w:eastAsia="Arial Unicode MS" w:hAnsi="Candara"/>
                <w:sz w:val="22"/>
                <w:szCs w:val="22"/>
              </w:rPr>
              <w:t>W</w:t>
            </w:r>
            <w:r w:rsidRPr="006C7884">
              <w:rPr>
                <w:rFonts w:ascii="Candara" w:eastAsia="Arial Unicode MS" w:hAnsi="Candara"/>
                <w:sz w:val="22"/>
                <w:szCs w:val="22"/>
              </w:rPr>
              <w:t xml:space="preserve">e accept the rating </w:t>
            </w:r>
            <w:r>
              <w:rPr>
                <w:rFonts w:ascii="Candara" w:eastAsia="Arial Unicode MS" w:hAnsi="Candara"/>
                <w:sz w:val="22"/>
                <w:szCs w:val="22"/>
              </w:rPr>
              <w:t>d</w:t>
            </w:r>
            <w:r w:rsidRPr="006C7884">
              <w:rPr>
                <w:rFonts w:ascii="Candara" w:eastAsia="Arial Unicode MS" w:hAnsi="Candara"/>
                <w:sz w:val="22"/>
                <w:szCs w:val="22"/>
              </w:rPr>
              <w:t xml:space="preserve">epending on our performance and any action </w:t>
            </w:r>
            <w:r>
              <w:rPr>
                <w:rFonts w:ascii="Candara" w:eastAsia="Arial Unicode MS" w:hAnsi="Candara"/>
                <w:sz w:val="22"/>
                <w:szCs w:val="22"/>
              </w:rPr>
              <w:t>thereof.</w:t>
            </w:r>
          </w:p>
          <w:p w14:paraId="4D47B9F4" w14:textId="77777777" w:rsidR="00724370" w:rsidRPr="006C7884" w:rsidRDefault="00724370" w:rsidP="00746D1C">
            <w:pPr>
              <w:rPr>
                <w:rFonts w:ascii="Candara" w:eastAsia="Arial Unicode MS" w:hAnsi="Candara"/>
                <w:sz w:val="22"/>
                <w:szCs w:val="22"/>
              </w:rPr>
            </w:pPr>
          </w:p>
          <w:p w14:paraId="53B5A147" w14:textId="77777777" w:rsidR="00724370" w:rsidRPr="006C7884" w:rsidRDefault="00724370">
            <w:pPr>
              <w:numPr>
                <w:ilvl w:val="0"/>
                <w:numId w:val="94"/>
              </w:numPr>
              <w:tabs>
                <w:tab w:val="clear" w:pos="720"/>
                <w:tab w:val="clear" w:pos="1440"/>
                <w:tab w:val="clear" w:pos="2304"/>
                <w:tab w:val="right" w:pos="270"/>
              </w:tabs>
              <w:spacing w:after="0"/>
              <w:ind w:left="270" w:hanging="270"/>
              <w:rPr>
                <w:rFonts w:ascii="Candara" w:eastAsia="Arial Unicode MS" w:hAnsi="Candara"/>
                <w:sz w:val="22"/>
                <w:szCs w:val="22"/>
              </w:rPr>
            </w:pPr>
            <w:r w:rsidRPr="006C7884">
              <w:rPr>
                <w:rFonts w:ascii="Candara" w:eastAsia="Arial Unicode MS" w:hAnsi="Candara"/>
                <w:sz w:val="22"/>
                <w:szCs w:val="22"/>
              </w:rPr>
              <w:t>We shall be liable for any breach of this undertaking and non-com</w:t>
            </w:r>
            <w:r>
              <w:rPr>
                <w:rFonts w:ascii="Candara" w:eastAsia="Arial Unicode MS" w:hAnsi="Candara"/>
                <w:sz w:val="22"/>
                <w:szCs w:val="22"/>
              </w:rPr>
              <w:t>pliance to the provisions of performance evaluation system</w:t>
            </w:r>
            <w:r w:rsidRPr="006C7884">
              <w:rPr>
                <w:rFonts w:ascii="Candara" w:eastAsia="Arial Unicode MS" w:hAnsi="Candara"/>
                <w:sz w:val="22"/>
                <w:szCs w:val="22"/>
              </w:rPr>
              <w:t>.</w:t>
            </w:r>
          </w:p>
          <w:p w14:paraId="79F90040" w14:textId="77777777" w:rsidR="00724370" w:rsidRPr="006C7884" w:rsidRDefault="00724370" w:rsidP="00746D1C">
            <w:pPr>
              <w:tabs>
                <w:tab w:val="right" w:pos="9000"/>
              </w:tabs>
              <w:rPr>
                <w:rFonts w:ascii="Candara" w:eastAsia="Arial Unicode MS" w:hAnsi="Candara"/>
                <w:sz w:val="22"/>
                <w:szCs w:val="22"/>
              </w:rPr>
            </w:pPr>
          </w:p>
          <w:p w14:paraId="608B80D3" w14:textId="77777777" w:rsidR="00724370" w:rsidRPr="006C7884" w:rsidRDefault="00724370" w:rsidP="00746D1C">
            <w:pPr>
              <w:spacing w:after="200" w:line="276" w:lineRule="auto"/>
              <w:rPr>
                <w:rFonts w:ascii="Candara" w:eastAsia="MS Mincho" w:hAnsi="Candara"/>
                <w:bCs/>
                <w:sz w:val="22"/>
                <w:szCs w:val="22"/>
              </w:rPr>
            </w:pPr>
          </w:p>
          <w:p w14:paraId="62D9F5F1" w14:textId="77777777" w:rsidR="00724370" w:rsidRPr="006C7884" w:rsidRDefault="00724370" w:rsidP="00746D1C">
            <w:pPr>
              <w:spacing w:after="200" w:line="276" w:lineRule="auto"/>
              <w:rPr>
                <w:rFonts w:ascii="Candara" w:eastAsia="MS Mincho" w:hAnsi="Candara"/>
                <w:bCs/>
                <w:sz w:val="22"/>
                <w:szCs w:val="22"/>
              </w:rPr>
            </w:pPr>
          </w:p>
          <w:p w14:paraId="5EBD0FD7" w14:textId="77777777" w:rsidR="00724370" w:rsidRPr="006C7884" w:rsidRDefault="00724370" w:rsidP="00746D1C">
            <w:pPr>
              <w:spacing w:after="200" w:line="276" w:lineRule="auto"/>
              <w:rPr>
                <w:rFonts w:ascii="Candara" w:eastAsia="MS Mincho" w:hAnsi="Candara"/>
                <w:bCs/>
                <w:sz w:val="22"/>
                <w:szCs w:val="22"/>
              </w:rPr>
            </w:pPr>
          </w:p>
          <w:tbl>
            <w:tblPr>
              <w:tblW w:w="8730" w:type="dxa"/>
              <w:tblLayout w:type="fixed"/>
              <w:tblLook w:val="0000" w:firstRow="0" w:lastRow="0" w:firstColumn="0" w:lastColumn="0" w:noHBand="0" w:noVBand="0"/>
            </w:tblPr>
            <w:tblGrid>
              <w:gridCol w:w="3894"/>
              <w:gridCol w:w="4836"/>
            </w:tblGrid>
            <w:tr w:rsidR="00724370" w:rsidRPr="006C7884" w14:paraId="44A64505" w14:textId="77777777" w:rsidTr="00746D1C">
              <w:trPr>
                <w:trHeight w:val="388"/>
              </w:trPr>
              <w:tc>
                <w:tcPr>
                  <w:tcW w:w="3894" w:type="dxa"/>
                </w:tcPr>
                <w:p w14:paraId="16159D86" w14:textId="77777777" w:rsidR="00724370" w:rsidRPr="006C7884" w:rsidRDefault="00724370" w:rsidP="00746D1C">
                  <w:pPr>
                    <w:autoSpaceDE w:val="0"/>
                    <w:autoSpaceDN w:val="0"/>
                    <w:adjustRightInd w:val="0"/>
                    <w:rPr>
                      <w:rFonts w:ascii="Candara" w:hAnsi="Candara"/>
                      <w:b/>
                      <w:color w:val="000000"/>
                      <w:sz w:val="22"/>
                      <w:szCs w:val="22"/>
                    </w:rPr>
                  </w:pPr>
                  <w:r w:rsidRPr="006C7884">
                    <w:rPr>
                      <w:rFonts w:ascii="Candara" w:hAnsi="Candara"/>
                      <w:b/>
                      <w:color w:val="000000"/>
                      <w:sz w:val="22"/>
                      <w:szCs w:val="22"/>
                    </w:rPr>
                    <w:t>Sealed and signed</w:t>
                  </w:r>
                </w:p>
              </w:tc>
              <w:tc>
                <w:tcPr>
                  <w:tcW w:w="4836" w:type="dxa"/>
                </w:tcPr>
                <w:p w14:paraId="5648DF2A" w14:textId="77777777" w:rsidR="00724370" w:rsidRPr="006C7884" w:rsidRDefault="00724370" w:rsidP="00746D1C">
                  <w:pPr>
                    <w:autoSpaceDE w:val="0"/>
                    <w:autoSpaceDN w:val="0"/>
                    <w:adjustRightInd w:val="0"/>
                    <w:rPr>
                      <w:rFonts w:ascii="Candara" w:hAnsi="Candara"/>
                      <w:color w:val="000000"/>
                      <w:sz w:val="22"/>
                      <w:szCs w:val="22"/>
                    </w:rPr>
                  </w:pPr>
                </w:p>
              </w:tc>
            </w:tr>
            <w:tr w:rsidR="00724370" w:rsidRPr="006C7884" w14:paraId="2E6B7A5C" w14:textId="77777777" w:rsidTr="00746D1C">
              <w:trPr>
                <w:trHeight w:val="528"/>
              </w:trPr>
              <w:tc>
                <w:tcPr>
                  <w:tcW w:w="3894" w:type="dxa"/>
                  <w:vAlign w:val="center"/>
                </w:tcPr>
                <w:p w14:paraId="39B2A6D6" w14:textId="77777777" w:rsidR="00724370" w:rsidRPr="006C7884" w:rsidRDefault="00724370" w:rsidP="00746D1C">
                  <w:pPr>
                    <w:autoSpaceDE w:val="0"/>
                    <w:autoSpaceDN w:val="0"/>
                    <w:adjustRightInd w:val="0"/>
                    <w:rPr>
                      <w:rFonts w:ascii="Candara" w:hAnsi="Candara"/>
                      <w:b/>
                      <w:color w:val="000000"/>
                      <w:sz w:val="22"/>
                      <w:szCs w:val="22"/>
                    </w:rPr>
                  </w:pPr>
                </w:p>
              </w:tc>
              <w:tc>
                <w:tcPr>
                  <w:tcW w:w="4836" w:type="dxa"/>
                  <w:vAlign w:val="center"/>
                </w:tcPr>
                <w:p w14:paraId="15B7274D" w14:textId="77777777" w:rsidR="00724370" w:rsidRPr="006C7884" w:rsidRDefault="00724370" w:rsidP="00746D1C">
                  <w:pPr>
                    <w:autoSpaceDE w:val="0"/>
                    <w:autoSpaceDN w:val="0"/>
                    <w:adjustRightInd w:val="0"/>
                    <w:rPr>
                      <w:rFonts w:ascii="Candara" w:hAnsi="Candara"/>
                      <w:color w:val="000000"/>
                      <w:sz w:val="22"/>
                      <w:szCs w:val="22"/>
                    </w:rPr>
                  </w:pPr>
                </w:p>
              </w:tc>
            </w:tr>
            <w:tr w:rsidR="00724370" w:rsidRPr="006C7884" w14:paraId="36E7FE4F" w14:textId="77777777" w:rsidTr="00746D1C">
              <w:trPr>
                <w:trHeight w:val="528"/>
              </w:trPr>
              <w:tc>
                <w:tcPr>
                  <w:tcW w:w="3894" w:type="dxa"/>
                </w:tcPr>
                <w:p w14:paraId="6C41D68A" w14:textId="77777777" w:rsidR="00724370" w:rsidRPr="006C7884" w:rsidRDefault="00724370" w:rsidP="00746D1C">
                  <w:pPr>
                    <w:autoSpaceDE w:val="0"/>
                    <w:autoSpaceDN w:val="0"/>
                    <w:adjustRightInd w:val="0"/>
                    <w:rPr>
                      <w:rFonts w:ascii="Candara" w:hAnsi="Candara"/>
                      <w:color w:val="000000"/>
                      <w:sz w:val="22"/>
                      <w:szCs w:val="22"/>
                    </w:rPr>
                  </w:pPr>
                </w:p>
              </w:tc>
              <w:tc>
                <w:tcPr>
                  <w:tcW w:w="4836" w:type="dxa"/>
                  <w:vAlign w:val="center"/>
                </w:tcPr>
                <w:p w14:paraId="34D05209" w14:textId="77777777" w:rsidR="00724370" w:rsidRPr="006C7884" w:rsidRDefault="00724370" w:rsidP="00746D1C">
                  <w:pPr>
                    <w:autoSpaceDE w:val="0"/>
                    <w:autoSpaceDN w:val="0"/>
                    <w:adjustRightInd w:val="0"/>
                    <w:rPr>
                      <w:rFonts w:ascii="Candara" w:hAnsi="Candara"/>
                      <w:color w:val="000000"/>
                      <w:sz w:val="22"/>
                      <w:szCs w:val="22"/>
                    </w:rPr>
                  </w:pPr>
                </w:p>
              </w:tc>
            </w:tr>
          </w:tbl>
          <w:p w14:paraId="7D13EAC5" w14:textId="77777777" w:rsidR="00724370" w:rsidRPr="006C7884" w:rsidRDefault="00724370" w:rsidP="00746D1C">
            <w:pPr>
              <w:rPr>
                <w:rFonts w:ascii="Candara" w:eastAsia="Arial Unicode MS" w:hAnsi="Candara"/>
                <w:sz w:val="22"/>
                <w:szCs w:val="22"/>
                <w:lang w:eastAsia="x-none"/>
              </w:rPr>
            </w:pPr>
          </w:p>
        </w:tc>
      </w:tr>
    </w:tbl>
    <w:p w14:paraId="2EDDEADD" w14:textId="77777777" w:rsidR="00724370" w:rsidRPr="00AB57D3" w:rsidRDefault="00724370" w:rsidP="008177BC">
      <w:pPr>
        <w:tabs>
          <w:tab w:val="clear" w:pos="720"/>
          <w:tab w:val="clear" w:pos="1440"/>
          <w:tab w:val="clear" w:pos="2304"/>
        </w:tabs>
        <w:spacing w:after="200" w:line="276" w:lineRule="auto"/>
        <w:rPr>
          <w:rFonts w:ascii="Candara" w:eastAsia="MS Mincho" w:hAnsi="Candara"/>
          <w:bCs/>
          <w:sz w:val="22"/>
          <w:szCs w:val="22"/>
        </w:rPr>
      </w:pPr>
    </w:p>
    <w:p w14:paraId="171BC5B0" w14:textId="77777777" w:rsidR="008177BC" w:rsidRPr="00AB57D3" w:rsidRDefault="008177BC" w:rsidP="008177BC">
      <w:pPr>
        <w:tabs>
          <w:tab w:val="clear" w:pos="720"/>
          <w:tab w:val="clear" w:pos="1440"/>
          <w:tab w:val="clear" w:pos="2304"/>
        </w:tabs>
        <w:spacing w:after="200" w:line="276" w:lineRule="auto"/>
        <w:jc w:val="left"/>
        <w:rPr>
          <w:rFonts w:ascii="Candara" w:hAnsi="Candara"/>
          <w:sz w:val="22"/>
          <w:szCs w:val="22"/>
        </w:rPr>
      </w:pPr>
      <w:r w:rsidRPr="00AB57D3">
        <w:rPr>
          <w:rFonts w:ascii="Candara" w:hAnsi="Candara"/>
          <w:sz w:val="22"/>
          <w:szCs w:val="22"/>
        </w:rPr>
        <w:br w:type="page"/>
      </w:r>
    </w:p>
    <w:tbl>
      <w:tblPr>
        <w:tblStyle w:val="TableGrid"/>
        <w:tblW w:w="10782"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698"/>
        <w:gridCol w:w="1692"/>
        <w:gridCol w:w="2430"/>
        <w:gridCol w:w="1692"/>
      </w:tblGrid>
      <w:tr w:rsidR="008177BC" w:rsidRPr="00011F38" w14:paraId="3470B9D4" w14:textId="77777777" w:rsidTr="005904EE">
        <w:trPr>
          <w:trHeight w:val="450"/>
        </w:trPr>
        <w:tc>
          <w:tcPr>
            <w:tcW w:w="6660" w:type="dxa"/>
            <w:gridSpan w:val="3"/>
          </w:tcPr>
          <w:p w14:paraId="1F7BB50D" w14:textId="7B3A2DED" w:rsidR="008177BC" w:rsidRPr="00AB57D3" w:rsidRDefault="008177BC" w:rsidP="005904EE">
            <w:pPr>
              <w:pStyle w:val="Heading2"/>
              <w:numPr>
                <w:ilvl w:val="0"/>
                <w:numId w:val="0"/>
              </w:numPr>
              <w:tabs>
                <w:tab w:val="clear" w:pos="720"/>
                <w:tab w:val="clear" w:pos="1440"/>
                <w:tab w:val="clear" w:pos="2304"/>
              </w:tabs>
              <w:rPr>
                <w:rFonts w:ascii="Candara" w:eastAsia="MS Mincho" w:hAnsi="Candara"/>
                <w:b w:val="0"/>
                <w:bCs/>
                <w:sz w:val="22"/>
                <w:szCs w:val="22"/>
              </w:rPr>
            </w:pPr>
            <w:bookmarkStart w:id="1306" w:name="_Form_14:_Additional"/>
            <w:bookmarkStart w:id="1307" w:name="_Toc302727634"/>
            <w:bookmarkStart w:id="1308" w:name="_Toc302748836"/>
            <w:bookmarkStart w:id="1309" w:name="_Toc189045119"/>
            <w:bookmarkEnd w:id="1306"/>
            <w:r w:rsidRPr="00D018A8">
              <w:rPr>
                <w:rFonts w:ascii="Candara" w:eastAsia="MS Mincho" w:hAnsi="Candara"/>
                <w:bCs/>
                <w:color w:val="1A00FD"/>
                <w:sz w:val="22"/>
                <w:szCs w:val="22"/>
              </w:rPr>
              <w:lastRenderedPageBreak/>
              <w:t>Form 1</w:t>
            </w:r>
            <w:r w:rsidR="00724370" w:rsidRPr="00D018A8">
              <w:rPr>
                <w:rFonts w:ascii="Candara" w:eastAsia="MS Mincho" w:hAnsi="Candara"/>
                <w:bCs/>
                <w:color w:val="1A00FD"/>
                <w:sz w:val="22"/>
                <w:szCs w:val="22"/>
              </w:rPr>
              <w:t>5</w:t>
            </w:r>
            <w:r w:rsidRPr="00D018A8">
              <w:rPr>
                <w:rFonts w:ascii="Candara" w:eastAsia="MS Mincho" w:hAnsi="Candara"/>
                <w:bCs/>
                <w:color w:val="1A00FD"/>
                <w:sz w:val="22"/>
                <w:szCs w:val="22"/>
              </w:rPr>
              <w:t>: Additional Information (Ifany)</w:t>
            </w:r>
            <w:bookmarkEnd w:id="1284"/>
            <w:bookmarkEnd w:id="1307"/>
            <w:bookmarkEnd w:id="1308"/>
            <w:bookmarkEnd w:id="1309"/>
          </w:p>
        </w:tc>
        <w:tc>
          <w:tcPr>
            <w:tcW w:w="4122" w:type="dxa"/>
            <w:gridSpan w:val="2"/>
          </w:tcPr>
          <w:p w14:paraId="67DD6B78" w14:textId="77777777" w:rsidR="008177BC" w:rsidRPr="00AB57D3" w:rsidRDefault="008177BC" w:rsidP="005904EE">
            <w:pPr>
              <w:rPr>
                <w:rFonts w:ascii="Candara" w:hAnsi="Candara"/>
                <w:sz w:val="22"/>
                <w:szCs w:val="22"/>
              </w:rPr>
            </w:pPr>
          </w:p>
        </w:tc>
      </w:tr>
      <w:tr w:rsidR="008177BC" w:rsidRPr="00011F38" w14:paraId="5B7BB1CE" w14:textId="77777777" w:rsidTr="005904EE">
        <w:trPr>
          <w:gridBefore w:val="1"/>
          <w:gridAfter w:val="1"/>
          <w:wBefore w:w="270" w:type="dxa"/>
          <w:wAfter w:w="1692" w:type="dxa"/>
          <w:trHeight w:val="1188"/>
        </w:trPr>
        <w:tc>
          <w:tcPr>
            <w:tcW w:w="4698" w:type="dxa"/>
          </w:tcPr>
          <w:p w14:paraId="6395CEAF" w14:textId="77777777" w:rsidR="008177BC" w:rsidRPr="00AB57D3" w:rsidRDefault="008177BC" w:rsidP="005904EE">
            <w:pPr>
              <w:tabs>
                <w:tab w:val="left" w:pos="-18"/>
              </w:tabs>
              <w:rPr>
                <w:rFonts w:ascii="Candara" w:hAnsi="Candara"/>
                <w:sz w:val="22"/>
                <w:szCs w:val="22"/>
              </w:rPr>
            </w:pPr>
          </w:p>
          <w:p w14:paraId="0526F328"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424B085E"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p>
          <w:p w14:paraId="538CD8E3" w14:textId="77777777" w:rsidR="008177BC" w:rsidRPr="00AB57D3" w:rsidRDefault="008177BC" w:rsidP="005904EE">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To</w:t>
            </w:r>
          </w:p>
          <w:p w14:paraId="5D695507" w14:textId="66FDA802" w:rsidR="008177BC" w:rsidRPr="00AB57D3" w:rsidRDefault="008177BC" w:rsidP="005904EE">
            <w:pPr>
              <w:tabs>
                <w:tab w:val="left" w:pos="-18"/>
              </w:tabs>
              <w:rPr>
                <w:rFonts w:ascii="Candara"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gridSpan w:val="2"/>
          </w:tcPr>
          <w:p w14:paraId="2CEFE235"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 xml:space="preserve">NIT No.:...............................            </w:t>
            </w:r>
          </w:p>
          <w:p w14:paraId="09C5DDFA" w14:textId="77777777" w:rsidR="008177BC" w:rsidRPr="00AB57D3" w:rsidRDefault="008177BC" w:rsidP="005904EE">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Bidder’s Name &amp; Address:</w:t>
            </w:r>
          </w:p>
          <w:p w14:paraId="06E187AE" w14:textId="77777777" w:rsidR="008177BC" w:rsidRPr="00AB57D3" w:rsidRDefault="008177BC" w:rsidP="005904EE">
            <w:pPr>
              <w:pStyle w:val="Level11"/>
              <w:numPr>
                <w:ilvl w:val="0"/>
                <w:numId w:val="0"/>
              </w:numPr>
              <w:tabs>
                <w:tab w:val="clear" w:pos="1440"/>
                <w:tab w:val="clear" w:pos="2304"/>
              </w:tabs>
              <w:ind w:left="1044"/>
              <w:rPr>
                <w:rFonts w:ascii="Candara" w:eastAsia="MS Mincho" w:hAnsi="Candara"/>
                <w:sz w:val="22"/>
                <w:szCs w:val="22"/>
              </w:rPr>
            </w:pPr>
            <w:r w:rsidRPr="00AB57D3">
              <w:rPr>
                <w:rFonts w:ascii="Candara" w:hAnsi="Candara"/>
                <w:sz w:val="22"/>
                <w:szCs w:val="22"/>
              </w:rPr>
              <w:t>..............................................</w:t>
            </w:r>
          </w:p>
          <w:p w14:paraId="151ED91C" w14:textId="77777777" w:rsidR="008177BC" w:rsidRPr="00AB57D3" w:rsidRDefault="008177BC" w:rsidP="005904EE">
            <w:pPr>
              <w:pStyle w:val="Level11"/>
              <w:numPr>
                <w:ilvl w:val="0"/>
                <w:numId w:val="0"/>
              </w:numPr>
              <w:tabs>
                <w:tab w:val="clear" w:pos="1440"/>
                <w:tab w:val="clear" w:pos="2304"/>
              </w:tabs>
              <w:rPr>
                <w:rFonts w:ascii="Candara" w:hAnsi="Candara"/>
                <w:sz w:val="22"/>
                <w:szCs w:val="22"/>
              </w:rPr>
            </w:pPr>
          </w:p>
        </w:tc>
      </w:tr>
    </w:tbl>
    <w:p w14:paraId="3361133D" w14:textId="77777777" w:rsidR="008177BC" w:rsidRPr="00AB57D3" w:rsidRDefault="008177BC" w:rsidP="008177BC">
      <w:pPr>
        <w:rPr>
          <w:rFonts w:ascii="Candara" w:hAnsi="Candara"/>
          <w:sz w:val="22"/>
          <w:szCs w:val="22"/>
        </w:rPr>
      </w:pPr>
      <w:r w:rsidRPr="00AB57D3">
        <w:rPr>
          <w:rFonts w:ascii="Candara" w:hAnsi="Candara"/>
          <w:sz w:val="22"/>
          <w:szCs w:val="22"/>
        </w:rPr>
        <w:t>Dear Sirs,</w:t>
      </w:r>
    </w:p>
    <w:tbl>
      <w:tblPr>
        <w:tblStyle w:val="TableGrid"/>
        <w:tblW w:w="9000" w:type="dxa"/>
        <w:tblInd w:w="198" w:type="dxa"/>
        <w:tblLook w:val="04A0" w:firstRow="1" w:lastRow="0" w:firstColumn="1" w:lastColumn="0" w:noHBand="0" w:noVBand="1"/>
      </w:tblPr>
      <w:tblGrid>
        <w:gridCol w:w="720"/>
        <w:gridCol w:w="3690"/>
        <w:gridCol w:w="2700"/>
        <w:gridCol w:w="1890"/>
      </w:tblGrid>
      <w:tr w:rsidR="008177BC" w:rsidRPr="00011F38" w14:paraId="273C903B" w14:textId="77777777" w:rsidTr="0027605B">
        <w:tc>
          <w:tcPr>
            <w:tcW w:w="720" w:type="dxa"/>
          </w:tcPr>
          <w:p w14:paraId="2E2BD81D" w14:textId="77777777" w:rsidR="008177BC" w:rsidRPr="00AB57D3" w:rsidRDefault="008177BC" w:rsidP="005904EE">
            <w:pPr>
              <w:pStyle w:val="ListParagraph"/>
              <w:ind w:left="0"/>
              <w:rPr>
                <w:rFonts w:ascii="Candara" w:hAnsi="Candara"/>
                <w:sz w:val="22"/>
                <w:szCs w:val="22"/>
              </w:rPr>
            </w:pPr>
            <w:r w:rsidRPr="00AB57D3">
              <w:rPr>
                <w:rFonts w:ascii="Candara" w:hAnsi="Candara"/>
                <w:sz w:val="22"/>
                <w:szCs w:val="22"/>
              </w:rPr>
              <w:t>S.No</w:t>
            </w:r>
          </w:p>
        </w:tc>
        <w:tc>
          <w:tcPr>
            <w:tcW w:w="3690" w:type="dxa"/>
          </w:tcPr>
          <w:p w14:paraId="630E98EA" w14:textId="77777777" w:rsidR="008177BC" w:rsidRPr="00AB57D3" w:rsidRDefault="008177BC" w:rsidP="005904EE">
            <w:pPr>
              <w:pStyle w:val="ListParagraph"/>
              <w:ind w:left="0"/>
              <w:rPr>
                <w:rFonts w:ascii="Candara" w:hAnsi="Candara"/>
                <w:sz w:val="22"/>
                <w:szCs w:val="22"/>
              </w:rPr>
            </w:pPr>
            <w:r w:rsidRPr="00AB57D3">
              <w:rPr>
                <w:rFonts w:ascii="Candara" w:hAnsi="Candara"/>
                <w:sz w:val="22"/>
                <w:szCs w:val="22"/>
              </w:rPr>
              <w:t>Description  of Information</w:t>
            </w:r>
          </w:p>
        </w:tc>
        <w:tc>
          <w:tcPr>
            <w:tcW w:w="2700" w:type="dxa"/>
          </w:tcPr>
          <w:p w14:paraId="420D34AE" w14:textId="77777777" w:rsidR="008177BC" w:rsidRPr="00AB57D3" w:rsidRDefault="008177BC" w:rsidP="005904EE">
            <w:pPr>
              <w:pStyle w:val="ListParagraph"/>
              <w:ind w:left="0"/>
              <w:rPr>
                <w:rFonts w:ascii="Candara" w:hAnsi="Candara"/>
                <w:sz w:val="22"/>
                <w:szCs w:val="22"/>
              </w:rPr>
            </w:pPr>
            <w:r w:rsidRPr="00AB57D3">
              <w:rPr>
                <w:rFonts w:ascii="Candara" w:hAnsi="Candara"/>
                <w:sz w:val="22"/>
                <w:szCs w:val="22"/>
              </w:rPr>
              <w:t>Reference to Bidding Documents</w:t>
            </w:r>
          </w:p>
        </w:tc>
        <w:tc>
          <w:tcPr>
            <w:tcW w:w="1890" w:type="dxa"/>
          </w:tcPr>
          <w:p w14:paraId="0FAAD1BA" w14:textId="77777777" w:rsidR="008177BC" w:rsidRPr="00AB57D3" w:rsidRDefault="008177BC" w:rsidP="005904EE">
            <w:pPr>
              <w:pStyle w:val="ListParagraph"/>
              <w:ind w:left="0"/>
              <w:rPr>
                <w:rFonts w:ascii="Candara" w:hAnsi="Candara"/>
                <w:sz w:val="22"/>
                <w:szCs w:val="22"/>
              </w:rPr>
            </w:pPr>
            <w:r w:rsidRPr="00AB57D3">
              <w:rPr>
                <w:rFonts w:ascii="Candara" w:hAnsi="Candara"/>
                <w:sz w:val="22"/>
                <w:szCs w:val="22"/>
              </w:rPr>
              <w:t xml:space="preserve">Reference to Bid </w:t>
            </w:r>
          </w:p>
        </w:tc>
      </w:tr>
      <w:tr w:rsidR="008177BC" w:rsidRPr="00011F38" w14:paraId="10724D17" w14:textId="77777777" w:rsidTr="0027605B">
        <w:tc>
          <w:tcPr>
            <w:tcW w:w="720" w:type="dxa"/>
          </w:tcPr>
          <w:p w14:paraId="59760218" w14:textId="77777777" w:rsidR="008177BC" w:rsidRPr="00AB57D3" w:rsidRDefault="008177BC" w:rsidP="005904EE">
            <w:pPr>
              <w:pStyle w:val="ListParagraph"/>
              <w:ind w:left="0"/>
              <w:rPr>
                <w:rFonts w:ascii="Candara" w:hAnsi="Candara"/>
                <w:sz w:val="22"/>
                <w:szCs w:val="22"/>
              </w:rPr>
            </w:pPr>
          </w:p>
          <w:p w14:paraId="1F3B4AAE" w14:textId="77777777" w:rsidR="0027605B" w:rsidRPr="00AB57D3" w:rsidRDefault="0027605B" w:rsidP="005904EE">
            <w:pPr>
              <w:pStyle w:val="ListParagraph"/>
              <w:ind w:left="0"/>
              <w:rPr>
                <w:rFonts w:ascii="Candara" w:hAnsi="Candara"/>
                <w:sz w:val="22"/>
                <w:szCs w:val="22"/>
              </w:rPr>
            </w:pPr>
          </w:p>
          <w:p w14:paraId="40ACC7A2" w14:textId="77777777" w:rsidR="0027605B" w:rsidRPr="00AB57D3" w:rsidRDefault="0027605B" w:rsidP="005904EE">
            <w:pPr>
              <w:pStyle w:val="ListParagraph"/>
              <w:ind w:left="0"/>
              <w:rPr>
                <w:rFonts w:ascii="Candara" w:hAnsi="Candara"/>
                <w:sz w:val="22"/>
                <w:szCs w:val="22"/>
              </w:rPr>
            </w:pPr>
          </w:p>
          <w:p w14:paraId="3F736433" w14:textId="77777777" w:rsidR="0027605B" w:rsidRPr="00AB57D3" w:rsidRDefault="0027605B" w:rsidP="005904EE">
            <w:pPr>
              <w:pStyle w:val="ListParagraph"/>
              <w:ind w:left="0"/>
              <w:rPr>
                <w:rFonts w:ascii="Candara" w:hAnsi="Candara"/>
                <w:sz w:val="22"/>
                <w:szCs w:val="22"/>
              </w:rPr>
            </w:pPr>
          </w:p>
          <w:p w14:paraId="48D7C3E8" w14:textId="77777777" w:rsidR="008177BC" w:rsidRPr="00AB57D3" w:rsidRDefault="008177BC" w:rsidP="005904EE">
            <w:pPr>
              <w:pStyle w:val="ListParagraph"/>
              <w:ind w:left="0"/>
              <w:rPr>
                <w:rFonts w:ascii="Candara" w:hAnsi="Candara"/>
                <w:sz w:val="22"/>
                <w:szCs w:val="22"/>
              </w:rPr>
            </w:pPr>
          </w:p>
        </w:tc>
        <w:tc>
          <w:tcPr>
            <w:tcW w:w="3690" w:type="dxa"/>
          </w:tcPr>
          <w:p w14:paraId="18836AC8" w14:textId="77777777" w:rsidR="008177BC" w:rsidRPr="00AB57D3" w:rsidRDefault="008177BC" w:rsidP="005904EE">
            <w:pPr>
              <w:pStyle w:val="ListParagraph"/>
              <w:ind w:left="0"/>
              <w:rPr>
                <w:rFonts w:ascii="Candara" w:hAnsi="Candara"/>
                <w:sz w:val="22"/>
                <w:szCs w:val="22"/>
              </w:rPr>
            </w:pPr>
          </w:p>
        </w:tc>
        <w:tc>
          <w:tcPr>
            <w:tcW w:w="2700" w:type="dxa"/>
          </w:tcPr>
          <w:p w14:paraId="04A449C9" w14:textId="77777777" w:rsidR="008177BC" w:rsidRPr="00AB57D3" w:rsidRDefault="008177BC" w:rsidP="005904EE">
            <w:pPr>
              <w:pStyle w:val="ListParagraph"/>
              <w:ind w:left="0"/>
              <w:rPr>
                <w:rFonts w:ascii="Candara" w:hAnsi="Candara"/>
                <w:sz w:val="22"/>
                <w:szCs w:val="22"/>
              </w:rPr>
            </w:pPr>
          </w:p>
          <w:p w14:paraId="2DAF504E" w14:textId="77777777" w:rsidR="008177BC" w:rsidRPr="00AB57D3" w:rsidRDefault="008177BC" w:rsidP="005904EE">
            <w:pPr>
              <w:pStyle w:val="ListParagraph"/>
              <w:ind w:left="0"/>
              <w:rPr>
                <w:rFonts w:ascii="Candara" w:hAnsi="Candara"/>
                <w:sz w:val="22"/>
                <w:szCs w:val="22"/>
              </w:rPr>
            </w:pPr>
          </w:p>
        </w:tc>
        <w:tc>
          <w:tcPr>
            <w:tcW w:w="1890" w:type="dxa"/>
          </w:tcPr>
          <w:p w14:paraId="39A88139" w14:textId="77777777" w:rsidR="008177BC" w:rsidRPr="00AB57D3" w:rsidRDefault="008177BC" w:rsidP="005904EE">
            <w:pPr>
              <w:pStyle w:val="ListParagraph"/>
              <w:ind w:left="0"/>
              <w:rPr>
                <w:rFonts w:ascii="Candara" w:hAnsi="Candara"/>
                <w:sz w:val="22"/>
                <w:szCs w:val="22"/>
              </w:rPr>
            </w:pPr>
          </w:p>
        </w:tc>
      </w:tr>
    </w:tbl>
    <w:p w14:paraId="0C04159E" w14:textId="77777777" w:rsidR="008177BC" w:rsidRPr="00AB57D3" w:rsidRDefault="008177BC" w:rsidP="008177BC">
      <w:pPr>
        <w:rPr>
          <w:rFonts w:ascii="Candara" w:hAnsi="Candara"/>
          <w:sz w:val="22"/>
          <w:szCs w:val="22"/>
        </w:rPr>
      </w:pPr>
    </w:p>
    <w:tbl>
      <w:tblPr>
        <w:tblW w:w="8730" w:type="dxa"/>
        <w:tblInd w:w="198" w:type="dxa"/>
        <w:tblLook w:val="0000" w:firstRow="0" w:lastRow="0" w:firstColumn="0" w:lastColumn="0" w:noHBand="0" w:noVBand="0"/>
      </w:tblPr>
      <w:tblGrid>
        <w:gridCol w:w="3894"/>
        <w:gridCol w:w="4836"/>
      </w:tblGrid>
      <w:tr w:rsidR="008177BC" w:rsidRPr="00011F38" w14:paraId="1A3CB4D3" w14:textId="77777777" w:rsidTr="005904EE">
        <w:trPr>
          <w:trHeight w:val="388"/>
        </w:trPr>
        <w:tc>
          <w:tcPr>
            <w:tcW w:w="3894" w:type="dxa"/>
          </w:tcPr>
          <w:p w14:paraId="13BE12F6"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7DEA228F"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8177BC" w:rsidRPr="00011F38" w14:paraId="3D3E31F0" w14:textId="77777777" w:rsidTr="005904EE">
        <w:trPr>
          <w:trHeight w:val="528"/>
        </w:trPr>
        <w:tc>
          <w:tcPr>
            <w:tcW w:w="3894" w:type="dxa"/>
            <w:vAlign w:val="center"/>
          </w:tcPr>
          <w:p w14:paraId="25F1B348"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4477A693"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8177BC" w:rsidRPr="00011F38" w14:paraId="6C21DF1C" w14:textId="77777777" w:rsidTr="005904EE">
        <w:trPr>
          <w:trHeight w:val="528"/>
        </w:trPr>
        <w:tc>
          <w:tcPr>
            <w:tcW w:w="3894" w:type="dxa"/>
          </w:tcPr>
          <w:p w14:paraId="160EAA8B"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center"/>
          </w:tcPr>
          <w:p w14:paraId="4BB14E9E"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8177BC" w:rsidRPr="00011F38" w14:paraId="1A18EA9E" w14:textId="77777777" w:rsidTr="005904EE">
        <w:trPr>
          <w:trHeight w:val="380"/>
        </w:trPr>
        <w:tc>
          <w:tcPr>
            <w:tcW w:w="3894" w:type="dxa"/>
          </w:tcPr>
          <w:p w14:paraId="6A791B99" w14:textId="77777777" w:rsidR="008177BC" w:rsidRPr="00AB57D3" w:rsidRDefault="008177BC" w:rsidP="005904EE">
            <w:pPr>
              <w:autoSpaceDE w:val="0"/>
              <w:autoSpaceDN w:val="0"/>
              <w:adjustRightInd w:val="0"/>
              <w:spacing w:after="0"/>
              <w:rPr>
                <w:rFonts w:ascii="Candara" w:hAnsi="Candara"/>
                <w:color w:val="000000"/>
                <w:sz w:val="22"/>
                <w:szCs w:val="22"/>
              </w:rPr>
            </w:pPr>
          </w:p>
        </w:tc>
        <w:tc>
          <w:tcPr>
            <w:tcW w:w="4836" w:type="dxa"/>
            <w:vAlign w:val="bottom"/>
          </w:tcPr>
          <w:p w14:paraId="4324A21C" w14:textId="77777777" w:rsidR="008177BC" w:rsidRPr="00AB57D3" w:rsidRDefault="008177BC" w:rsidP="005904EE">
            <w:pPr>
              <w:autoSpaceDE w:val="0"/>
              <w:autoSpaceDN w:val="0"/>
              <w:adjustRightInd w:val="0"/>
              <w:spacing w:after="0"/>
              <w:rPr>
                <w:rFonts w:ascii="Candara" w:hAnsi="Candara"/>
                <w:color w:val="000000"/>
                <w:sz w:val="22"/>
                <w:szCs w:val="22"/>
              </w:rPr>
            </w:pPr>
          </w:p>
          <w:p w14:paraId="6F6BEABB" w14:textId="77777777" w:rsidR="008177BC" w:rsidRPr="00AB57D3" w:rsidRDefault="008177BC" w:rsidP="005904EE">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48ED6B6A" w14:textId="77777777" w:rsidR="008177BC" w:rsidRPr="00AB57D3" w:rsidRDefault="008177BC" w:rsidP="008177BC">
      <w:pPr>
        <w:rPr>
          <w:rFonts w:ascii="Candara" w:hAnsi="Candara"/>
          <w:sz w:val="22"/>
          <w:szCs w:val="22"/>
        </w:rPr>
      </w:pPr>
    </w:p>
    <w:p w14:paraId="573EAE4D" w14:textId="77777777" w:rsidR="008177BC" w:rsidRPr="00AB57D3" w:rsidRDefault="008177BC" w:rsidP="008177BC">
      <w:pPr>
        <w:autoSpaceDE w:val="0"/>
        <w:autoSpaceDN w:val="0"/>
        <w:adjustRightInd w:val="0"/>
        <w:rPr>
          <w:rFonts w:ascii="Candara" w:hAnsi="Candara"/>
          <w:b/>
          <w:color w:val="231F20"/>
          <w:sz w:val="22"/>
          <w:szCs w:val="22"/>
        </w:rPr>
      </w:pPr>
      <w:r w:rsidRPr="00AB57D3">
        <w:rPr>
          <w:rFonts w:ascii="Candara" w:hAnsi="Candara"/>
          <w:b/>
          <w:color w:val="231F20"/>
          <w:sz w:val="22"/>
          <w:szCs w:val="22"/>
        </w:rPr>
        <w:t xml:space="preserve">Note: </w:t>
      </w:r>
      <w:r w:rsidRPr="00AB57D3">
        <w:rPr>
          <w:rFonts w:ascii="Candara" w:hAnsi="Candara"/>
          <w:i/>
          <w:color w:val="231F20"/>
          <w:sz w:val="22"/>
          <w:szCs w:val="22"/>
        </w:rPr>
        <w:t>Continuation sheets of like size and format may be used as per Bidders requirements and shall be annexed to this Form.</w:t>
      </w:r>
    </w:p>
    <w:bookmarkEnd w:id="1252"/>
    <w:p w14:paraId="1AB1B649"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color w:val="2666A6"/>
          <w:kern w:val="28"/>
          <w:sz w:val="22"/>
          <w:szCs w:val="22"/>
        </w:rPr>
      </w:pPr>
      <w:r w:rsidRPr="00AB57D3">
        <w:rPr>
          <w:rFonts w:ascii="Candara" w:eastAsia="MS Mincho" w:hAnsi="Candara"/>
          <w:color w:val="2666A6"/>
          <w:kern w:val="28"/>
          <w:sz w:val="22"/>
          <w:szCs w:val="22"/>
        </w:rPr>
        <w:br w:type="page"/>
      </w:r>
    </w:p>
    <w:p w14:paraId="2EAAE118" w14:textId="0200DE47"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310" w:name="_Form_15A:_Bid"/>
      <w:bookmarkStart w:id="1311" w:name="_Toc302727635"/>
      <w:bookmarkStart w:id="1312" w:name="_Toc302748837"/>
      <w:bookmarkStart w:id="1313" w:name="_Toc189045120"/>
      <w:bookmarkEnd w:id="1310"/>
      <w:r w:rsidRPr="00D018A8">
        <w:rPr>
          <w:rFonts w:ascii="Candara" w:eastAsia="MS Mincho" w:hAnsi="Candara"/>
          <w:bCs/>
          <w:color w:val="1A00FD"/>
          <w:sz w:val="22"/>
          <w:szCs w:val="22"/>
        </w:rPr>
        <w:lastRenderedPageBreak/>
        <w:t>Form 1</w:t>
      </w:r>
      <w:r w:rsidR="00724370" w:rsidRPr="00D018A8">
        <w:rPr>
          <w:rFonts w:ascii="Candara" w:eastAsia="MS Mincho" w:hAnsi="Candara"/>
          <w:bCs/>
          <w:color w:val="1A00FD"/>
          <w:sz w:val="22"/>
          <w:szCs w:val="22"/>
        </w:rPr>
        <w:t>6</w:t>
      </w:r>
      <w:r w:rsidR="00CA424B" w:rsidRPr="00D018A8">
        <w:rPr>
          <w:rFonts w:ascii="Candara" w:eastAsia="MS Mincho" w:hAnsi="Candara"/>
          <w:bCs/>
          <w:color w:val="1A00FD"/>
          <w:sz w:val="22"/>
          <w:szCs w:val="22"/>
        </w:rPr>
        <w:t>A</w:t>
      </w:r>
      <w:r w:rsidRPr="00D018A8">
        <w:rPr>
          <w:rFonts w:ascii="Candara" w:eastAsia="MS Mincho" w:hAnsi="Candara"/>
          <w:bCs/>
          <w:color w:val="1A00FD"/>
          <w:sz w:val="22"/>
          <w:szCs w:val="22"/>
        </w:rPr>
        <w:t>: Bid Submission Form</w:t>
      </w:r>
      <w:bookmarkEnd w:id="1311"/>
      <w:bookmarkEnd w:id="1312"/>
      <w:r w:rsidR="00741A47" w:rsidRPr="00D018A8">
        <w:rPr>
          <w:rFonts w:ascii="Candara" w:eastAsia="MS Mincho" w:hAnsi="Candara"/>
          <w:bCs/>
          <w:color w:val="1A00FD"/>
          <w:sz w:val="22"/>
          <w:szCs w:val="22"/>
        </w:rPr>
        <w:t xml:space="preserve"> for Technical Bid</w:t>
      </w:r>
      <w:bookmarkEnd w:id="1313"/>
    </w:p>
    <w:p w14:paraId="6C8A0FA3" w14:textId="77777777" w:rsidR="00735973" w:rsidRPr="00AB57D3" w:rsidRDefault="008944D2" w:rsidP="008944D2">
      <w:pPr>
        <w:jc w:val="center"/>
        <w:rPr>
          <w:rFonts w:ascii="Candara" w:hAnsi="Candara"/>
          <w:sz w:val="22"/>
          <w:szCs w:val="22"/>
        </w:rPr>
      </w:pPr>
      <w:r w:rsidRPr="00AB57D3">
        <w:rPr>
          <w:rFonts w:ascii="Candara" w:hAnsi="Candara"/>
          <w:sz w:val="22"/>
          <w:szCs w:val="22"/>
        </w:rPr>
        <w:t>(To be submitted on Bidder’s letter head)</w:t>
      </w:r>
    </w:p>
    <w:p w14:paraId="0786C9B8" w14:textId="77777777" w:rsidR="008944D2" w:rsidRPr="00AB57D3" w:rsidRDefault="008944D2" w:rsidP="00735973">
      <w:pPr>
        <w:rPr>
          <w:rFonts w:ascii="Candara" w:hAnsi="Candara"/>
          <w:sz w:val="22"/>
          <w:szCs w:val="22"/>
        </w:rPr>
      </w:pPr>
      <w:r w:rsidRPr="00AB57D3">
        <w:rPr>
          <w:rFonts w:ascii="Candara" w:hAnsi="Candara"/>
          <w:sz w:val="22"/>
          <w:szCs w:val="22"/>
        </w:rPr>
        <w:t>Name and Description of Works: ..............................................................................................</w:t>
      </w:r>
    </w:p>
    <w:p w14:paraId="58F541BA" w14:textId="77777777" w:rsidR="008944D2" w:rsidRPr="00AB57D3" w:rsidRDefault="008944D2" w:rsidP="00735973">
      <w:pPr>
        <w:rPr>
          <w:rFonts w:ascii="Candara" w:hAnsi="Candara"/>
          <w:sz w:val="22"/>
          <w:szCs w:val="22"/>
        </w:rPr>
      </w:pPr>
      <w:r w:rsidRPr="00AB57D3">
        <w:rPr>
          <w:rFonts w:ascii="Candara" w:hAnsi="Candara"/>
          <w:sz w:val="22"/>
          <w:szCs w:val="22"/>
        </w:rPr>
        <w:t>.....................................................................................................................................................</w:t>
      </w:r>
    </w:p>
    <w:p w14:paraId="53E76B04" w14:textId="77777777" w:rsidR="008944D2" w:rsidRPr="00AB57D3" w:rsidRDefault="008944D2" w:rsidP="00735973">
      <w:pPr>
        <w:rPr>
          <w:rFonts w:ascii="Candara" w:hAnsi="Candara"/>
          <w:sz w:val="22"/>
          <w:szCs w:val="22"/>
        </w:rPr>
      </w:pPr>
      <w:r w:rsidRPr="00AB57D3">
        <w:rPr>
          <w:rFonts w:ascii="Candara" w:hAnsi="Candara"/>
          <w:sz w:val="22"/>
          <w:szCs w:val="22"/>
        </w:rPr>
        <w:t>......................................................................................................................................................</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8944D2" w:rsidRPr="00011F38" w14:paraId="2C5D73F9" w14:textId="77777777" w:rsidTr="008944D2">
        <w:trPr>
          <w:trHeight w:val="1188"/>
        </w:trPr>
        <w:tc>
          <w:tcPr>
            <w:tcW w:w="4698" w:type="dxa"/>
          </w:tcPr>
          <w:p w14:paraId="70014840" w14:textId="77777777" w:rsidR="008944D2" w:rsidRPr="00AB57D3" w:rsidRDefault="008944D2" w:rsidP="006B2399">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To</w:t>
            </w:r>
          </w:p>
          <w:p w14:paraId="7C3DAA3F" w14:textId="51690E58" w:rsidR="008944D2" w:rsidRPr="00AB57D3" w:rsidRDefault="008944D2" w:rsidP="006B2399">
            <w:pPr>
              <w:tabs>
                <w:tab w:val="left" w:pos="-18"/>
              </w:tabs>
              <w:rPr>
                <w:rFonts w:ascii="Candara"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64B91B69" w14:textId="77777777" w:rsidR="008944D2" w:rsidRPr="00AB57D3" w:rsidRDefault="008944D2" w:rsidP="008944D2">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NIT No.:................................</w:t>
            </w:r>
          </w:p>
        </w:tc>
      </w:tr>
    </w:tbl>
    <w:p w14:paraId="1836CF5B" w14:textId="77777777" w:rsidR="008944D2" w:rsidRPr="00AB57D3" w:rsidRDefault="008944D2" w:rsidP="00735973">
      <w:pPr>
        <w:rPr>
          <w:rFonts w:ascii="Candara" w:hAnsi="Candara"/>
          <w:sz w:val="22"/>
          <w:szCs w:val="22"/>
        </w:rPr>
      </w:pPr>
    </w:p>
    <w:p w14:paraId="09BD9CDF" w14:textId="77777777" w:rsidR="008944D2" w:rsidRPr="00AB57D3" w:rsidRDefault="008944D2" w:rsidP="00735973">
      <w:pPr>
        <w:rPr>
          <w:rFonts w:ascii="Candara" w:hAnsi="Candara"/>
          <w:sz w:val="22"/>
          <w:szCs w:val="22"/>
        </w:rPr>
      </w:pPr>
      <w:r w:rsidRPr="00AB57D3">
        <w:rPr>
          <w:rFonts w:ascii="Candara" w:hAnsi="Candara"/>
          <w:sz w:val="22"/>
          <w:szCs w:val="22"/>
        </w:rPr>
        <w:t>Dear Sir,</w:t>
      </w:r>
    </w:p>
    <w:p w14:paraId="4A37BD13" w14:textId="4E06AE62" w:rsidR="008944D2" w:rsidRPr="00AB57D3" w:rsidRDefault="008944D2">
      <w:pPr>
        <w:pStyle w:val="ListParagraph"/>
        <w:numPr>
          <w:ilvl w:val="0"/>
          <w:numId w:val="82"/>
        </w:numPr>
        <w:spacing w:after="120"/>
        <w:contextualSpacing w:val="0"/>
        <w:rPr>
          <w:rFonts w:ascii="Candara" w:hAnsi="Candara"/>
          <w:sz w:val="22"/>
          <w:szCs w:val="22"/>
        </w:rPr>
      </w:pPr>
      <w:r w:rsidRPr="00AB57D3">
        <w:rPr>
          <w:rFonts w:ascii="Candara" w:hAnsi="Candara"/>
          <w:sz w:val="22"/>
          <w:szCs w:val="22"/>
        </w:rPr>
        <w:t>With reference to your invitation for Bids,</w:t>
      </w:r>
      <w:r w:rsidR="006B2399" w:rsidRPr="00AB57D3">
        <w:rPr>
          <w:rFonts w:ascii="Candara" w:hAnsi="Candara"/>
          <w:sz w:val="22"/>
          <w:szCs w:val="22"/>
        </w:rPr>
        <w:t xml:space="preserve"> I/We have examined the bidding documents, including addenda(s)</w:t>
      </w:r>
      <w:r w:rsidR="0012351E" w:rsidRPr="00AB57D3">
        <w:rPr>
          <w:rFonts w:ascii="Candara" w:hAnsi="Candara"/>
          <w:sz w:val="22"/>
          <w:szCs w:val="22"/>
        </w:rPr>
        <w:t xml:space="preserve"> and clarifications</w:t>
      </w:r>
      <w:r w:rsidR="008B465F" w:rsidRPr="00AB57D3">
        <w:rPr>
          <w:rFonts w:ascii="Candara" w:hAnsi="Candara"/>
          <w:sz w:val="22"/>
          <w:szCs w:val="22"/>
        </w:rPr>
        <w:t xml:space="preserve"> ( if any), the receipt of which is hereby acknowledged </w:t>
      </w:r>
      <w:r w:rsidR="006B2399" w:rsidRPr="00AB57D3">
        <w:rPr>
          <w:rFonts w:ascii="Candara" w:hAnsi="Candara"/>
          <w:sz w:val="22"/>
          <w:szCs w:val="22"/>
        </w:rPr>
        <w:t>for the above named Works and understood their contents.</w:t>
      </w:r>
    </w:p>
    <w:p w14:paraId="575D663B" w14:textId="77777777" w:rsidR="006B2399" w:rsidRPr="00AB57D3" w:rsidRDefault="006B2399" w:rsidP="00AB57D3">
      <w:pPr>
        <w:pStyle w:val="ListParagraph"/>
        <w:spacing w:after="120"/>
        <w:contextualSpacing w:val="0"/>
        <w:rPr>
          <w:rFonts w:ascii="Candara" w:hAnsi="Candara"/>
          <w:sz w:val="22"/>
          <w:szCs w:val="22"/>
        </w:rPr>
      </w:pPr>
      <w:r w:rsidRPr="00AB57D3">
        <w:rPr>
          <w:rFonts w:ascii="Candara" w:hAnsi="Candara"/>
          <w:sz w:val="22"/>
          <w:szCs w:val="22"/>
        </w:rPr>
        <w:t xml:space="preserve">I/We, hereby submit my/our offer to execute the Works described above in conformity with the </w:t>
      </w:r>
      <w:r w:rsidR="00A05101" w:rsidRPr="00AB57D3">
        <w:rPr>
          <w:rFonts w:ascii="Candara" w:hAnsi="Candara"/>
          <w:sz w:val="22"/>
          <w:szCs w:val="22"/>
        </w:rPr>
        <w:t>General Conditions of Contract,Technical Specifications</w:t>
      </w:r>
      <w:r w:rsidRPr="00AB57D3">
        <w:rPr>
          <w:rFonts w:ascii="Candara" w:hAnsi="Candara"/>
          <w:sz w:val="22"/>
          <w:szCs w:val="22"/>
        </w:rPr>
        <w:t xml:space="preserve">, </w:t>
      </w:r>
      <w:r w:rsidR="00A05101" w:rsidRPr="00AB57D3">
        <w:rPr>
          <w:rFonts w:ascii="Candara" w:hAnsi="Candara"/>
          <w:sz w:val="22"/>
          <w:szCs w:val="22"/>
        </w:rPr>
        <w:t>Special Conditions of Contract</w:t>
      </w:r>
      <w:r w:rsidRPr="00AB57D3">
        <w:rPr>
          <w:rFonts w:ascii="Candara" w:hAnsi="Candara"/>
          <w:sz w:val="22"/>
          <w:szCs w:val="22"/>
        </w:rPr>
        <w:t xml:space="preserve"> and Addenda(s)</w:t>
      </w:r>
      <w:r w:rsidR="008B465F" w:rsidRPr="00AB57D3">
        <w:rPr>
          <w:rFonts w:ascii="Candara" w:hAnsi="Candara"/>
          <w:sz w:val="22"/>
          <w:szCs w:val="22"/>
        </w:rPr>
        <w:t xml:space="preserve">/clarifications </w:t>
      </w:r>
      <w:r w:rsidRPr="00AB57D3">
        <w:rPr>
          <w:rFonts w:ascii="Candara" w:hAnsi="Candara"/>
          <w:sz w:val="22"/>
          <w:szCs w:val="22"/>
        </w:rPr>
        <w:t xml:space="preserve"> (if any) accompanying this Bid for the Contract Price as mentioned in the Price Bid.</w:t>
      </w:r>
    </w:p>
    <w:p w14:paraId="3527C797" w14:textId="77777777" w:rsidR="006B2399" w:rsidRPr="00AB57D3" w:rsidRDefault="006B2399">
      <w:pPr>
        <w:pStyle w:val="ListParagraph"/>
        <w:numPr>
          <w:ilvl w:val="1"/>
          <w:numId w:val="82"/>
        </w:numPr>
        <w:tabs>
          <w:tab w:val="clear" w:pos="720"/>
          <w:tab w:val="clear" w:pos="1440"/>
          <w:tab w:val="left" w:pos="1080"/>
          <w:tab w:val="left" w:pos="1170"/>
        </w:tabs>
        <w:spacing w:after="120"/>
        <w:ind w:left="1080"/>
        <w:contextualSpacing w:val="0"/>
        <w:rPr>
          <w:rFonts w:ascii="Candara" w:hAnsi="Candara"/>
          <w:sz w:val="22"/>
          <w:szCs w:val="22"/>
        </w:rPr>
      </w:pPr>
      <w:r w:rsidRPr="00AB57D3">
        <w:rPr>
          <w:rFonts w:ascii="Candara" w:hAnsi="Candara"/>
          <w:sz w:val="22"/>
          <w:szCs w:val="22"/>
        </w:rPr>
        <w:t>We are aware that the Bill of Quantities do not generally give a full description of the work to be performed under each item and we shall be deemed to have read the Technical Specifications and other bidding documents and Drawings to ascertain the full scope of work included in each item while filling-in the rates and prices. We agree that the entered rates and prices shall be deemed to include for the full scope as aforesaid, including overheads and profit.</w:t>
      </w:r>
    </w:p>
    <w:p w14:paraId="5220C3BF" w14:textId="77777777" w:rsidR="006B2399" w:rsidRPr="00AB57D3" w:rsidRDefault="006B2399">
      <w:pPr>
        <w:pStyle w:val="ListParagraph"/>
        <w:numPr>
          <w:ilvl w:val="1"/>
          <w:numId w:val="82"/>
        </w:numPr>
        <w:tabs>
          <w:tab w:val="clear" w:pos="720"/>
          <w:tab w:val="clear" w:pos="1440"/>
          <w:tab w:val="left" w:pos="1080"/>
          <w:tab w:val="left" w:pos="1170"/>
        </w:tabs>
        <w:spacing w:after="120"/>
        <w:ind w:left="1080"/>
        <w:contextualSpacing w:val="0"/>
        <w:rPr>
          <w:rFonts w:ascii="Candara" w:hAnsi="Candara"/>
          <w:sz w:val="22"/>
          <w:szCs w:val="22"/>
        </w:rPr>
      </w:pPr>
      <w:r w:rsidRPr="00AB57D3">
        <w:rPr>
          <w:rFonts w:ascii="Candara" w:hAnsi="Candara"/>
          <w:sz w:val="22"/>
          <w:szCs w:val="22"/>
        </w:rPr>
        <w:t>We declare that as specified in the General Conditions of Contract, the rates of Bill of Quantities shall be subject to adjustment.</w:t>
      </w:r>
    </w:p>
    <w:p w14:paraId="4E0252B3" w14:textId="77777777" w:rsidR="006B2399" w:rsidRPr="00AB57D3" w:rsidRDefault="006B2399">
      <w:pPr>
        <w:pStyle w:val="ListParagraph"/>
        <w:numPr>
          <w:ilvl w:val="1"/>
          <w:numId w:val="82"/>
        </w:numPr>
        <w:tabs>
          <w:tab w:val="clear" w:pos="720"/>
          <w:tab w:val="clear" w:pos="1440"/>
          <w:tab w:val="left" w:pos="1080"/>
          <w:tab w:val="left" w:pos="1170"/>
        </w:tabs>
        <w:spacing w:after="120"/>
        <w:ind w:left="1080"/>
        <w:contextualSpacing w:val="0"/>
        <w:rPr>
          <w:rFonts w:ascii="Candara" w:hAnsi="Candara"/>
          <w:sz w:val="22"/>
          <w:szCs w:val="22"/>
        </w:rPr>
      </w:pPr>
      <w:r w:rsidRPr="00AB57D3">
        <w:rPr>
          <w:rFonts w:ascii="Candara" w:hAnsi="Candara"/>
          <w:sz w:val="22"/>
          <w:szCs w:val="22"/>
        </w:rPr>
        <w:t>We understand that the arithmetical errors in the Bill of Quantities shall be corrected as per provisions of the ITB.</w:t>
      </w:r>
    </w:p>
    <w:p w14:paraId="4A2B6E79" w14:textId="77777777" w:rsidR="006B2399" w:rsidRPr="00AB57D3" w:rsidRDefault="006B2399" w:rsidP="006B2399">
      <w:pPr>
        <w:pStyle w:val="ListParagraph"/>
        <w:rPr>
          <w:rFonts w:ascii="Candara" w:hAnsi="Candara"/>
          <w:sz w:val="22"/>
          <w:szCs w:val="22"/>
        </w:rPr>
      </w:pPr>
    </w:p>
    <w:p w14:paraId="7F3A02CD" w14:textId="77777777" w:rsidR="006B2399" w:rsidRPr="00AB57D3" w:rsidRDefault="006B2399">
      <w:pPr>
        <w:pStyle w:val="ListParagraph"/>
        <w:numPr>
          <w:ilvl w:val="0"/>
          <w:numId w:val="82"/>
        </w:numPr>
        <w:rPr>
          <w:rFonts w:ascii="Candara" w:hAnsi="Candara"/>
          <w:sz w:val="22"/>
          <w:szCs w:val="22"/>
        </w:rPr>
      </w:pPr>
      <w:r w:rsidRPr="00AB57D3">
        <w:rPr>
          <w:rFonts w:ascii="Candara" w:hAnsi="Candara"/>
          <w:sz w:val="22"/>
          <w:szCs w:val="22"/>
        </w:rPr>
        <w:t xml:space="preserve">All information provided in my/our offer and attachments </w:t>
      </w:r>
      <w:r w:rsidR="009576BC" w:rsidRPr="00AB57D3">
        <w:rPr>
          <w:rFonts w:ascii="Candara" w:hAnsi="Candara"/>
          <w:sz w:val="22"/>
          <w:szCs w:val="22"/>
        </w:rPr>
        <w:t xml:space="preserve">(in all the three envelopes, viz. Envelope I, Envelope II and Envelope III) </w:t>
      </w:r>
      <w:r w:rsidRPr="00AB57D3">
        <w:rPr>
          <w:rFonts w:ascii="Candara" w:hAnsi="Candara"/>
          <w:sz w:val="22"/>
          <w:szCs w:val="22"/>
        </w:rPr>
        <w:t xml:space="preserve">thereof is true and correct and in line with the requirement of the bidding documents and all documents accompanying this offer are true copies of their respective originals. </w:t>
      </w:r>
    </w:p>
    <w:p w14:paraId="6F8A736C" w14:textId="77777777" w:rsidR="000E6604" w:rsidRPr="00AB57D3" w:rsidRDefault="000E6604" w:rsidP="000E6604">
      <w:pPr>
        <w:pStyle w:val="ListParagraph"/>
        <w:rPr>
          <w:rFonts w:ascii="Candara" w:hAnsi="Candara"/>
          <w:sz w:val="22"/>
          <w:szCs w:val="22"/>
        </w:rPr>
      </w:pPr>
    </w:p>
    <w:p w14:paraId="2D7AE74D" w14:textId="77777777" w:rsidR="000E6604" w:rsidRPr="00AB57D3" w:rsidRDefault="000E6604">
      <w:pPr>
        <w:pStyle w:val="ListParagraph"/>
        <w:numPr>
          <w:ilvl w:val="0"/>
          <w:numId w:val="82"/>
        </w:numPr>
        <w:rPr>
          <w:rFonts w:ascii="Candara" w:hAnsi="Candara"/>
          <w:sz w:val="22"/>
          <w:szCs w:val="22"/>
        </w:rPr>
      </w:pPr>
      <w:r w:rsidRPr="00AB57D3">
        <w:rPr>
          <w:rFonts w:ascii="Candara" w:hAnsi="Candara"/>
          <w:sz w:val="22"/>
          <w:szCs w:val="22"/>
        </w:rPr>
        <w:t>I/We confirm our prices are inclusive of all the applicable taxes, duties, levies, royalties and octroi for the performance of the Contract.</w:t>
      </w:r>
    </w:p>
    <w:p w14:paraId="5F08528E" w14:textId="77777777" w:rsidR="000E6604" w:rsidRPr="00AB57D3" w:rsidRDefault="000E6604" w:rsidP="000E6604">
      <w:pPr>
        <w:pStyle w:val="ListParagraph"/>
        <w:rPr>
          <w:rFonts w:ascii="Candara" w:hAnsi="Candara"/>
          <w:sz w:val="22"/>
          <w:szCs w:val="22"/>
        </w:rPr>
      </w:pPr>
    </w:p>
    <w:p w14:paraId="5D540CC4" w14:textId="77777777" w:rsidR="000E6604" w:rsidRPr="00AB57D3" w:rsidRDefault="000E6604">
      <w:pPr>
        <w:pStyle w:val="ListParagraph"/>
        <w:numPr>
          <w:ilvl w:val="0"/>
          <w:numId w:val="82"/>
        </w:numPr>
        <w:rPr>
          <w:rFonts w:ascii="Candara" w:hAnsi="Candara"/>
          <w:sz w:val="22"/>
          <w:szCs w:val="22"/>
        </w:rPr>
      </w:pPr>
      <w:r w:rsidRPr="00AB57D3">
        <w:rPr>
          <w:rFonts w:ascii="Candara" w:hAnsi="Candara"/>
          <w:sz w:val="22"/>
          <w:szCs w:val="22"/>
        </w:rPr>
        <w:lastRenderedPageBreak/>
        <w:t>We</w:t>
      </w:r>
      <w:r w:rsidR="00B4351D" w:rsidRPr="00AB57D3">
        <w:rPr>
          <w:rFonts w:ascii="Candara" w:hAnsi="Candara"/>
          <w:sz w:val="22"/>
          <w:szCs w:val="22"/>
        </w:rPr>
        <w:t xml:space="preserve"> hereby confirm that this Bid submission complies with the Bid Validity and Earnest Money Deposit required to be submitted in the form of .................................. for a sum of .................................................................. </w:t>
      </w:r>
      <w:r w:rsidR="00B4351D" w:rsidRPr="00AB57D3">
        <w:rPr>
          <w:rFonts w:ascii="Candara" w:hAnsi="Candara"/>
          <w:i/>
          <w:sz w:val="22"/>
          <w:szCs w:val="22"/>
        </w:rPr>
        <w:t>[Name of currency and amounts in figures and words]</w:t>
      </w:r>
    </w:p>
    <w:p w14:paraId="7C7AACB7" w14:textId="77777777" w:rsidR="00B4351D" w:rsidRPr="00AB57D3" w:rsidRDefault="00B4351D" w:rsidP="00B4351D">
      <w:pPr>
        <w:pStyle w:val="ListParagraph"/>
        <w:rPr>
          <w:rFonts w:ascii="Candara" w:hAnsi="Candara"/>
          <w:sz w:val="22"/>
          <w:szCs w:val="22"/>
        </w:rPr>
      </w:pPr>
    </w:p>
    <w:p w14:paraId="0940EFCE" w14:textId="77777777" w:rsidR="00B4351D" w:rsidRPr="00AB57D3" w:rsidRDefault="00B4351D">
      <w:pPr>
        <w:pStyle w:val="ListParagraph"/>
        <w:numPr>
          <w:ilvl w:val="0"/>
          <w:numId w:val="82"/>
        </w:numPr>
        <w:rPr>
          <w:rFonts w:ascii="Candara" w:hAnsi="Candara"/>
          <w:sz w:val="22"/>
          <w:szCs w:val="22"/>
        </w:rPr>
      </w:pPr>
      <w:r w:rsidRPr="00AB57D3">
        <w:rPr>
          <w:rFonts w:ascii="Candara" w:hAnsi="Candara"/>
          <w:sz w:val="22"/>
          <w:szCs w:val="22"/>
        </w:rPr>
        <w:t>I/We hereby declare that only the persons or firms interested in this proposal as principals are named here and that no other persons or company other than those mentioned herein have any interest in this Bid submission or in the Contract to be entered into and in good faith, without collusion or fraud, if the award is made on me/us.</w:t>
      </w:r>
    </w:p>
    <w:p w14:paraId="1B3C671D" w14:textId="77777777" w:rsidR="00B4351D" w:rsidRPr="00AB57D3" w:rsidRDefault="00B4351D" w:rsidP="00B4351D">
      <w:pPr>
        <w:pStyle w:val="ListParagraph"/>
        <w:rPr>
          <w:rFonts w:ascii="Candara" w:hAnsi="Candara"/>
          <w:sz w:val="22"/>
          <w:szCs w:val="22"/>
        </w:rPr>
      </w:pPr>
    </w:p>
    <w:p w14:paraId="774C7CA1" w14:textId="465819F7" w:rsidR="00B4351D" w:rsidRPr="00AB57D3" w:rsidRDefault="00B4351D" w:rsidP="00B4351D">
      <w:pPr>
        <w:pStyle w:val="ListParagraph"/>
        <w:rPr>
          <w:rFonts w:ascii="Candara" w:hAnsi="Candara"/>
          <w:sz w:val="22"/>
          <w:szCs w:val="22"/>
        </w:rPr>
      </w:pPr>
      <w:r w:rsidRPr="00AB57D3">
        <w:rPr>
          <w:rFonts w:ascii="Candara" w:hAnsi="Candara"/>
          <w:sz w:val="22"/>
          <w:szCs w:val="22"/>
        </w:rPr>
        <w:t xml:space="preserve">I/We hereby also declare that any of the person or party (including my/our </w:t>
      </w:r>
      <w:r w:rsidR="00B40D39" w:rsidRPr="00AB57D3">
        <w:rPr>
          <w:rFonts w:ascii="Candara" w:hAnsi="Candara"/>
          <w:sz w:val="22"/>
          <w:szCs w:val="22"/>
        </w:rPr>
        <w:t>Sub</w:t>
      </w:r>
      <w:r w:rsidRPr="00AB57D3">
        <w:rPr>
          <w:rFonts w:ascii="Candara" w:hAnsi="Candara"/>
          <w:sz w:val="22"/>
          <w:szCs w:val="22"/>
        </w:rPr>
        <w:t xml:space="preserve">contractor listed in the Bid) have not been declared ineligible to Bid for corrupt or fraudulent or collusive or coercive practice or banned from business dealings on any consideration by </w:t>
      </w:r>
      <w:r w:rsidR="000605EC" w:rsidRPr="00AB57D3">
        <w:rPr>
          <w:rFonts w:ascii="Candara" w:hAnsi="Candara"/>
          <w:sz w:val="22"/>
          <w:szCs w:val="22"/>
        </w:rPr>
        <w:t>DGPC</w:t>
      </w:r>
      <w:r w:rsidR="008B465F" w:rsidRPr="00AB57D3">
        <w:rPr>
          <w:rFonts w:ascii="Candara" w:hAnsi="Candara"/>
          <w:sz w:val="22"/>
          <w:szCs w:val="22"/>
        </w:rPr>
        <w:t xml:space="preserve"> or</w:t>
      </w:r>
      <w:r w:rsidRPr="00AB57D3">
        <w:rPr>
          <w:rFonts w:ascii="Candara" w:hAnsi="Candara"/>
          <w:sz w:val="22"/>
          <w:szCs w:val="22"/>
        </w:rPr>
        <w:t xml:space="preserve"> any other government institutions/undertakings in Bhutan.</w:t>
      </w:r>
    </w:p>
    <w:p w14:paraId="4C561610" w14:textId="77777777" w:rsidR="00B4351D" w:rsidRPr="00AB57D3" w:rsidRDefault="00B4351D" w:rsidP="00B4351D">
      <w:pPr>
        <w:pStyle w:val="ListParagraph"/>
        <w:rPr>
          <w:rFonts w:ascii="Candara" w:hAnsi="Candara"/>
          <w:sz w:val="22"/>
          <w:szCs w:val="22"/>
        </w:rPr>
      </w:pPr>
    </w:p>
    <w:p w14:paraId="1D993B1B" w14:textId="77777777" w:rsidR="00B4351D" w:rsidRPr="00AB57D3" w:rsidRDefault="00B4351D" w:rsidP="00B4351D">
      <w:pPr>
        <w:pStyle w:val="ListParagraph"/>
        <w:rPr>
          <w:rFonts w:ascii="Candara" w:hAnsi="Candara"/>
          <w:sz w:val="22"/>
          <w:szCs w:val="22"/>
        </w:rPr>
      </w:pPr>
      <w:r w:rsidRPr="00AB57D3">
        <w:rPr>
          <w:rFonts w:ascii="Candara" w:hAnsi="Candara"/>
          <w:sz w:val="22"/>
          <w:szCs w:val="22"/>
        </w:rPr>
        <w:t>I/We also undertake that, in competing for (and, if the award is made to us, in executing) the above Contract, we will strictly observe the laws against fraud and corruption in force in Bhutan.</w:t>
      </w:r>
    </w:p>
    <w:p w14:paraId="1A7D45BD" w14:textId="77777777" w:rsidR="00B4351D" w:rsidRPr="00AB57D3" w:rsidRDefault="00B4351D" w:rsidP="00B4351D">
      <w:pPr>
        <w:pStyle w:val="ListParagraph"/>
        <w:rPr>
          <w:rFonts w:ascii="Candara" w:hAnsi="Candara"/>
          <w:sz w:val="22"/>
          <w:szCs w:val="22"/>
        </w:rPr>
      </w:pPr>
    </w:p>
    <w:p w14:paraId="56D840F7" w14:textId="2776B473" w:rsidR="00C42547" w:rsidRDefault="00B4351D">
      <w:pPr>
        <w:pStyle w:val="ListParagraph"/>
        <w:numPr>
          <w:ilvl w:val="0"/>
          <w:numId w:val="82"/>
        </w:numPr>
        <w:rPr>
          <w:rFonts w:ascii="Candara" w:hAnsi="Candara"/>
          <w:sz w:val="22"/>
          <w:szCs w:val="22"/>
        </w:rPr>
      </w:pPr>
      <w:r w:rsidRPr="00F72A91">
        <w:rPr>
          <w:rFonts w:ascii="Candara" w:hAnsi="Candara"/>
          <w:sz w:val="22"/>
          <w:szCs w:val="22"/>
        </w:rPr>
        <w:t>In line with the requirements of the bidding documents, we enclose herewith our Bid to execute the Works and remedy any defects therein, in</w:t>
      </w:r>
      <w:r w:rsidR="00F72A91">
        <w:rPr>
          <w:rFonts w:ascii="Candara" w:hAnsi="Candara"/>
          <w:sz w:val="22"/>
          <w:szCs w:val="22"/>
        </w:rPr>
        <w:t xml:space="preserve"> conformity with such documents.</w:t>
      </w:r>
    </w:p>
    <w:p w14:paraId="70A5E608" w14:textId="77777777" w:rsidR="00F72A91" w:rsidRPr="00F72A91" w:rsidRDefault="00F72A91" w:rsidP="00F72A91">
      <w:pPr>
        <w:pStyle w:val="ListParagraph"/>
        <w:rPr>
          <w:rFonts w:ascii="Candara" w:hAnsi="Candara"/>
          <w:sz w:val="22"/>
          <w:szCs w:val="22"/>
        </w:rPr>
      </w:pPr>
    </w:p>
    <w:p w14:paraId="41413A7E" w14:textId="77777777" w:rsidR="00B4351D" w:rsidRPr="00AB57D3" w:rsidRDefault="00B4351D">
      <w:pPr>
        <w:pStyle w:val="ListParagraph"/>
        <w:numPr>
          <w:ilvl w:val="0"/>
          <w:numId w:val="82"/>
        </w:numPr>
        <w:rPr>
          <w:rFonts w:ascii="Candara" w:hAnsi="Candara"/>
          <w:sz w:val="22"/>
          <w:szCs w:val="22"/>
        </w:rPr>
      </w:pPr>
      <w:r w:rsidRPr="00AB57D3">
        <w:rPr>
          <w:rFonts w:ascii="Candara" w:hAnsi="Candara"/>
          <w:sz w:val="22"/>
          <w:szCs w:val="22"/>
        </w:rPr>
        <w:t xml:space="preserve">I/We undertake, if our bid is accepted, to commence the work </w:t>
      </w:r>
      <w:r w:rsidR="008B465F" w:rsidRPr="00AB57D3">
        <w:rPr>
          <w:rFonts w:ascii="Candara" w:hAnsi="Candara"/>
          <w:sz w:val="22"/>
          <w:szCs w:val="22"/>
        </w:rPr>
        <w:t xml:space="preserve">from the date </w:t>
      </w:r>
      <w:r w:rsidRPr="00AB57D3">
        <w:rPr>
          <w:rFonts w:ascii="Candara" w:hAnsi="Candara"/>
          <w:sz w:val="22"/>
          <w:szCs w:val="22"/>
        </w:rPr>
        <w:t xml:space="preserve">as </w:t>
      </w:r>
      <w:r w:rsidR="008B465F" w:rsidRPr="00AB57D3">
        <w:rPr>
          <w:rFonts w:ascii="Candara" w:hAnsi="Candara"/>
          <w:sz w:val="22"/>
          <w:szCs w:val="22"/>
        </w:rPr>
        <w:t xml:space="preserve">may be </w:t>
      </w:r>
      <w:r w:rsidRPr="00AB57D3">
        <w:rPr>
          <w:rFonts w:ascii="Candara" w:hAnsi="Candara"/>
          <w:sz w:val="22"/>
          <w:szCs w:val="22"/>
        </w:rPr>
        <w:t>stated in your Letter of Award</w:t>
      </w:r>
      <w:r w:rsidR="00C42547" w:rsidRPr="00AB57D3">
        <w:rPr>
          <w:rFonts w:ascii="Candara" w:hAnsi="Candara"/>
          <w:sz w:val="22"/>
          <w:szCs w:val="22"/>
        </w:rPr>
        <w:t xml:space="preserve"> to us, and to achieve completion of works within the time stated in the bidding documents.</w:t>
      </w:r>
    </w:p>
    <w:p w14:paraId="7E6DC9CA" w14:textId="77777777" w:rsidR="00C42547" w:rsidRPr="00AB57D3" w:rsidRDefault="00C42547" w:rsidP="00C42547">
      <w:pPr>
        <w:pStyle w:val="ListParagraph"/>
        <w:rPr>
          <w:rFonts w:ascii="Candara" w:hAnsi="Candara"/>
          <w:sz w:val="22"/>
          <w:szCs w:val="22"/>
        </w:rPr>
      </w:pPr>
    </w:p>
    <w:p w14:paraId="256220A7" w14:textId="29897AC3" w:rsidR="00C04DBE" w:rsidRPr="00AB57D3" w:rsidRDefault="00C04DBE">
      <w:pPr>
        <w:pStyle w:val="ListParagraph"/>
        <w:numPr>
          <w:ilvl w:val="0"/>
          <w:numId w:val="82"/>
        </w:numPr>
        <w:rPr>
          <w:rFonts w:ascii="Candara" w:hAnsi="Candara"/>
          <w:sz w:val="22"/>
          <w:szCs w:val="22"/>
        </w:rPr>
      </w:pPr>
      <w:r w:rsidRPr="00AB57D3">
        <w:rPr>
          <w:rFonts w:ascii="Candara" w:hAnsi="Candara"/>
          <w:sz w:val="22"/>
          <w:szCs w:val="22"/>
        </w:rPr>
        <w:t>We confirm that the ITB and GCC have been read carefully and understood the obligations of the Contractor fully and agree to comply</w:t>
      </w:r>
      <w:r w:rsidR="003A3CF9" w:rsidRPr="00AB57D3">
        <w:rPr>
          <w:rFonts w:ascii="Candara" w:hAnsi="Candara"/>
          <w:sz w:val="22"/>
          <w:szCs w:val="22"/>
        </w:rPr>
        <w:t xml:space="preserve"> with all the clauses which are mentioned therein. In case of any breach of any condition on our part, we shall be liable for actions as per terms and conditions of the Contract including rejection of bid and termination of Contract, if awarded.</w:t>
      </w:r>
    </w:p>
    <w:p w14:paraId="408B6622" w14:textId="77777777" w:rsidR="00C04DBE" w:rsidRPr="00AB57D3" w:rsidRDefault="00C04DBE" w:rsidP="00AB57D3">
      <w:pPr>
        <w:pStyle w:val="ListParagraph"/>
        <w:rPr>
          <w:rFonts w:ascii="Candara" w:hAnsi="Candara"/>
          <w:sz w:val="22"/>
          <w:szCs w:val="22"/>
        </w:rPr>
      </w:pPr>
    </w:p>
    <w:p w14:paraId="54E3384D" w14:textId="77777777" w:rsidR="00C42547" w:rsidRPr="00AB57D3" w:rsidRDefault="00C42547">
      <w:pPr>
        <w:pStyle w:val="ListParagraph"/>
        <w:numPr>
          <w:ilvl w:val="0"/>
          <w:numId w:val="82"/>
        </w:numPr>
        <w:rPr>
          <w:rFonts w:ascii="Candara" w:hAnsi="Candara"/>
          <w:sz w:val="22"/>
          <w:szCs w:val="22"/>
        </w:rPr>
      </w:pPr>
      <w:r w:rsidRPr="00AB57D3">
        <w:rPr>
          <w:rFonts w:ascii="Candara" w:hAnsi="Candara"/>
          <w:sz w:val="22"/>
          <w:szCs w:val="22"/>
        </w:rPr>
        <w:t>If my/our Bid is accepted, I/We undertake to provide a Contract Performance Security</w:t>
      </w:r>
      <w:r w:rsidR="00EC27B4" w:rsidRPr="00AB57D3">
        <w:rPr>
          <w:rFonts w:ascii="Candara" w:hAnsi="Candara"/>
          <w:sz w:val="22"/>
          <w:szCs w:val="22"/>
        </w:rPr>
        <w:t>, and Advance Payment Security</w:t>
      </w:r>
      <w:r w:rsidRPr="00AB57D3">
        <w:rPr>
          <w:rFonts w:ascii="Candara" w:hAnsi="Candara"/>
          <w:sz w:val="22"/>
          <w:szCs w:val="22"/>
        </w:rPr>
        <w:t xml:space="preserve"> in the form and amounts, and within the time specified in the bidding documents.</w:t>
      </w:r>
    </w:p>
    <w:p w14:paraId="2BF3CDCC" w14:textId="77777777" w:rsidR="00C42547" w:rsidRPr="00AB57D3" w:rsidRDefault="00C42547" w:rsidP="00C42547">
      <w:pPr>
        <w:pStyle w:val="ListParagraph"/>
        <w:rPr>
          <w:rFonts w:ascii="Candara" w:hAnsi="Candara"/>
          <w:sz w:val="22"/>
          <w:szCs w:val="22"/>
        </w:rPr>
      </w:pPr>
    </w:p>
    <w:p w14:paraId="432ACD32" w14:textId="77777777" w:rsidR="00C42547" w:rsidRPr="00AB57D3" w:rsidRDefault="00C42547">
      <w:pPr>
        <w:pStyle w:val="ListParagraph"/>
        <w:numPr>
          <w:ilvl w:val="0"/>
          <w:numId w:val="82"/>
        </w:numPr>
        <w:rPr>
          <w:rFonts w:ascii="Candara" w:hAnsi="Candara"/>
          <w:sz w:val="22"/>
          <w:szCs w:val="22"/>
        </w:rPr>
      </w:pPr>
      <w:r w:rsidRPr="00AB57D3">
        <w:rPr>
          <w:rFonts w:ascii="Candara" w:hAnsi="Candara"/>
          <w:sz w:val="22"/>
          <w:szCs w:val="22"/>
        </w:rPr>
        <w:t xml:space="preserve">I/We agree to abide by this Bid for a period of </w:t>
      </w:r>
      <w:r w:rsidRPr="00AB57D3">
        <w:rPr>
          <w:rFonts w:ascii="Candara" w:hAnsi="Candara"/>
          <w:i/>
          <w:sz w:val="22"/>
          <w:szCs w:val="22"/>
        </w:rPr>
        <w:t>......[insert Bid Validity].....</w:t>
      </w:r>
      <w:r w:rsidRPr="00AB57D3">
        <w:rPr>
          <w:rFonts w:ascii="Candara" w:hAnsi="Candara"/>
          <w:sz w:val="22"/>
          <w:szCs w:val="22"/>
        </w:rPr>
        <w:t xml:space="preserve"> from the date fixed for submission of Bids as stipulated in the bidding documents, and it shall remain binding upon me/us and may be accepted by you at any time before the expiration of that period.</w:t>
      </w:r>
    </w:p>
    <w:p w14:paraId="5C0ED8F2" w14:textId="77777777" w:rsidR="00C42547" w:rsidRPr="00AB57D3" w:rsidRDefault="00C42547" w:rsidP="00C42547">
      <w:pPr>
        <w:pStyle w:val="ListParagraph"/>
        <w:rPr>
          <w:rFonts w:ascii="Candara" w:hAnsi="Candara"/>
          <w:sz w:val="22"/>
          <w:szCs w:val="22"/>
        </w:rPr>
      </w:pPr>
    </w:p>
    <w:p w14:paraId="40A59754" w14:textId="77777777" w:rsidR="00C42547" w:rsidRPr="00AB57D3" w:rsidRDefault="00C42547">
      <w:pPr>
        <w:pStyle w:val="ListParagraph"/>
        <w:numPr>
          <w:ilvl w:val="0"/>
          <w:numId w:val="82"/>
        </w:numPr>
        <w:rPr>
          <w:rFonts w:ascii="Candara" w:hAnsi="Candara"/>
          <w:sz w:val="22"/>
          <w:szCs w:val="22"/>
        </w:rPr>
      </w:pPr>
      <w:r w:rsidRPr="00AB57D3">
        <w:rPr>
          <w:rFonts w:ascii="Candara" w:hAnsi="Candara"/>
          <w:sz w:val="22"/>
          <w:szCs w:val="22"/>
        </w:rPr>
        <w:t xml:space="preserve">Until a formal Contract Agreement is prepared and executed between us, this Bid, together with your written acceptance thereof in the form of your Letter of Award </w:t>
      </w:r>
      <w:r w:rsidR="00EC27B4" w:rsidRPr="00AB57D3">
        <w:rPr>
          <w:rFonts w:ascii="Candara" w:hAnsi="Candara"/>
          <w:sz w:val="22"/>
          <w:szCs w:val="22"/>
        </w:rPr>
        <w:t xml:space="preserve"> and our unconditional acceptance of the Letter of Award </w:t>
      </w:r>
      <w:r w:rsidRPr="00AB57D3">
        <w:rPr>
          <w:rFonts w:ascii="Candara" w:hAnsi="Candara"/>
          <w:sz w:val="22"/>
          <w:szCs w:val="22"/>
        </w:rPr>
        <w:t xml:space="preserve">shall constitute a binding </w:t>
      </w:r>
      <w:r w:rsidR="0058230C" w:rsidRPr="00AB57D3">
        <w:rPr>
          <w:rFonts w:ascii="Candara" w:hAnsi="Candara"/>
          <w:sz w:val="22"/>
          <w:szCs w:val="22"/>
        </w:rPr>
        <w:t>C</w:t>
      </w:r>
      <w:r w:rsidRPr="00AB57D3">
        <w:rPr>
          <w:rFonts w:ascii="Candara" w:hAnsi="Candara"/>
          <w:sz w:val="22"/>
          <w:szCs w:val="22"/>
        </w:rPr>
        <w:t>ontract between us.</w:t>
      </w:r>
    </w:p>
    <w:p w14:paraId="2BAB3C12" w14:textId="77777777" w:rsidR="00C42547" w:rsidRPr="00AB57D3" w:rsidRDefault="00C42547" w:rsidP="00C42547">
      <w:pPr>
        <w:pStyle w:val="ListParagraph"/>
        <w:rPr>
          <w:rFonts w:ascii="Candara" w:hAnsi="Candara"/>
          <w:sz w:val="22"/>
          <w:szCs w:val="22"/>
        </w:rPr>
      </w:pPr>
    </w:p>
    <w:p w14:paraId="632C4E1C" w14:textId="77777777" w:rsidR="00C42547" w:rsidRPr="00AB57D3" w:rsidRDefault="00C42547">
      <w:pPr>
        <w:pStyle w:val="ListParagraph"/>
        <w:numPr>
          <w:ilvl w:val="0"/>
          <w:numId w:val="82"/>
        </w:numPr>
        <w:rPr>
          <w:rFonts w:ascii="Candara" w:hAnsi="Candara"/>
          <w:sz w:val="22"/>
          <w:szCs w:val="22"/>
        </w:rPr>
      </w:pPr>
      <w:r w:rsidRPr="00AB57D3">
        <w:rPr>
          <w:rFonts w:ascii="Candara" w:hAnsi="Candara"/>
          <w:sz w:val="22"/>
          <w:szCs w:val="22"/>
        </w:rPr>
        <w:t>I/We understand that you are not bound to accept the lowest or any Bid you may receive.</w:t>
      </w:r>
    </w:p>
    <w:p w14:paraId="35BD84A1" w14:textId="77777777" w:rsidR="00B22BFD" w:rsidRPr="00AB57D3" w:rsidRDefault="00B22BFD" w:rsidP="00B31185">
      <w:pPr>
        <w:pStyle w:val="ListParagraph"/>
        <w:rPr>
          <w:rFonts w:ascii="Candara" w:hAnsi="Candara"/>
          <w:sz w:val="22"/>
          <w:szCs w:val="22"/>
        </w:rPr>
      </w:pPr>
    </w:p>
    <w:p w14:paraId="0B32D1B8" w14:textId="77777777" w:rsidR="00C42547" w:rsidRPr="00AB57D3" w:rsidRDefault="00C42547" w:rsidP="00C42547">
      <w:pPr>
        <w:pStyle w:val="ListParagraph"/>
        <w:rPr>
          <w:rFonts w:ascii="Candara" w:hAnsi="Candara"/>
          <w:sz w:val="22"/>
          <w:szCs w:val="22"/>
        </w:rPr>
      </w:pPr>
    </w:p>
    <w:p w14:paraId="37A43B56" w14:textId="77777777" w:rsidR="00C42547" w:rsidRPr="00AB57D3" w:rsidRDefault="00C42547" w:rsidP="00C42547">
      <w:pPr>
        <w:pStyle w:val="ListParagraph"/>
        <w:rPr>
          <w:rFonts w:ascii="Candara" w:hAnsi="Candara"/>
          <w:sz w:val="22"/>
          <w:szCs w:val="22"/>
        </w:rPr>
      </w:pPr>
      <w:r w:rsidRPr="00AB57D3">
        <w:rPr>
          <w:rFonts w:ascii="Candara" w:hAnsi="Candara"/>
          <w:sz w:val="22"/>
          <w:szCs w:val="22"/>
        </w:rPr>
        <w:lastRenderedPageBreak/>
        <w:t>We attach herewith the documents and information set to be furnished to you for eval</w:t>
      </w:r>
      <w:r w:rsidR="0058230C" w:rsidRPr="00AB57D3">
        <w:rPr>
          <w:rFonts w:ascii="Candara" w:hAnsi="Candara"/>
          <w:sz w:val="22"/>
          <w:szCs w:val="22"/>
        </w:rPr>
        <w:t>uating our eligibility and Bid.</w:t>
      </w:r>
    </w:p>
    <w:p w14:paraId="328534A0" w14:textId="77777777" w:rsidR="00C42547" w:rsidRPr="00AB57D3" w:rsidRDefault="00C42547" w:rsidP="00C42547">
      <w:pPr>
        <w:pStyle w:val="ListParagraph"/>
        <w:rPr>
          <w:rFonts w:ascii="Candara" w:hAnsi="Candara"/>
          <w:sz w:val="22"/>
          <w:szCs w:val="22"/>
        </w:rPr>
      </w:pPr>
    </w:p>
    <w:p w14:paraId="3B40A48F" w14:textId="77777777" w:rsidR="00C42547" w:rsidRPr="00AB57D3" w:rsidRDefault="00C42547" w:rsidP="00F72A91">
      <w:pPr>
        <w:pStyle w:val="ListParagraph"/>
        <w:jc w:val="center"/>
        <w:rPr>
          <w:rFonts w:ascii="Candara" w:hAnsi="Candara"/>
          <w:sz w:val="22"/>
          <w:szCs w:val="22"/>
        </w:rPr>
      </w:pPr>
      <w:r w:rsidRPr="00AB57D3">
        <w:rPr>
          <w:rFonts w:ascii="Candara" w:hAnsi="Candara"/>
          <w:sz w:val="22"/>
          <w:szCs w:val="22"/>
        </w:rPr>
        <w:t>Yours faithfully,</w:t>
      </w:r>
    </w:p>
    <w:p w14:paraId="39F5D1E6" w14:textId="77777777" w:rsidR="00C42547" w:rsidRPr="00AB57D3" w:rsidRDefault="00C42547" w:rsidP="00C42547">
      <w:pPr>
        <w:pStyle w:val="ListParagraph"/>
        <w:rPr>
          <w:rFonts w:ascii="Candara" w:hAnsi="Candara"/>
          <w:sz w:val="22"/>
          <w:szCs w:val="22"/>
        </w:rPr>
      </w:pPr>
    </w:p>
    <w:tbl>
      <w:tblPr>
        <w:tblW w:w="8730" w:type="dxa"/>
        <w:tblInd w:w="198" w:type="dxa"/>
        <w:tblLook w:val="0000" w:firstRow="0" w:lastRow="0" w:firstColumn="0" w:lastColumn="0" w:noHBand="0" w:noVBand="0"/>
      </w:tblPr>
      <w:tblGrid>
        <w:gridCol w:w="3894"/>
        <w:gridCol w:w="4836"/>
      </w:tblGrid>
      <w:tr w:rsidR="00C42547" w:rsidRPr="00011F38" w14:paraId="77D4FBC7" w14:textId="77777777" w:rsidTr="00C42547">
        <w:trPr>
          <w:trHeight w:val="388"/>
        </w:trPr>
        <w:tc>
          <w:tcPr>
            <w:tcW w:w="3894" w:type="dxa"/>
          </w:tcPr>
          <w:p w14:paraId="26823721" w14:textId="77777777" w:rsidR="00C42547" w:rsidRPr="00AB57D3" w:rsidRDefault="00C42547" w:rsidP="00C4254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Date :</w:t>
            </w:r>
          </w:p>
        </w:tc>
        <w:tc>
          <w:tcPr>
            <w:tcW w:w="4836" w:type="dxa"/>
          </w:tcPr>
          <w:p w14:paraId="6C89A6E8" w14:textId="77777777" w:rsidR="00C42547" w:rsidRPr="00AB57D3" w:rsidRDefault="00C42547" w:rsidP="00C4254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Signature..........................................................</w:t>
            </w:r>
          </w:p>
        </w:tc>
      </w:tr>
      <w:tr w:rsidR="00C42547" w:rsidRPr="00011F38" w14:paraId="48AB6A74" w14:textId="77777777" w:rsidTr="00C42547">
        <w:trPr>
          <w:trHeight w:val="528"/>
        </w:trPr>
        <w:tc>
          <w:tcPr>
            <w:tcW w:w="3894" w:type="dxa"/>
            <w:vAlign w:val="center"/>
          </w:tcPr>
          <w:p w14:paraId="40CBF7E8" w14:textId="77777777" w:rsidR="00C42547" w:rsidRPr="00AB57D3" w:rsidRDefault="00C42547" w:rsidP="00C4254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Place :</w:t>
            </w:r>
          </w:p>
        </w:tc>
        <w:tc>
          <w:tcPr>
            <w:tcW w:w="4836" w:type="dxa"/>
            <w:vAlign w:val="center"/>
          </w:tcPr>
          <w:p w14:paraId="6BF2476F" w14:textId="77777777" w:rsidR="00C42547" w:rsidRPr="00AB57D3" w:rsidRDefault="00C42547" w:rsidP="00C4254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Name...................................................</w:t>
            </w:r>
          </w:p>
        </w:tc>
      </w:tr>
      <w:tr w:rsidR="00C42547" w:rsidRPr="00011F38" w14:paraId="1EB0D2DB" w14:textId="77777777" w:rsidTr="00C42547">
        <w:trPr>
          <w:trHeight w:val="528"/>
        </w:trPr>
        <w:tc>
          <w:tcPr>
            <w:tcW w:w="3894" w:type="dxa"/>
          </w:tcPr>
          <w:p w14:paraId="731FCB2A" w14:textId="77777777" w:rsidR="00C42547" w:rsidRPr="00AB57D3" w:rsidRDefault="00C42547" w:rsidP="00C42547">
            <w:pPr>
              <w:autoSpaceDE w:val="0"/>
              <w:autoSpaceDN w:val="0"/>
              <w:adjustRightInd w:val="0"/>
              <w:spacing w:after="0"/>
              <w:rPr>
                <w:rFonts w:ascii="Candara" w:hAnsi="Candara"/>
                <w:color w:val="000000"/>
                <w:sz w:val="22"/>
                <w:szCs w:val="22"/>
              </w:rPr>
            </w:pPr>
          </w:p>
        </w:tc>
        <w:tc>
          <w:tcPr>
            <w:tcW w:w="4836" w:type="dxa"/>
            <w:vAlign w:val="center"/>
          </w:tcPr>
          <w:p w14:paraId="25C20119" w14:textId="77777777" w:rsidR="00C42547" w:rsidRPr="00AB57D3" w:rsidRDefault="00C42547" w:rsidP="00C4254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Designation.......................................................</w:t>
            </w:r>
          </w:p>
        </w:tc>
      </w:tr>
      <w:tr w:rsidR="00C42547" w:rsidRPr="00011F38" w14:paraId="17355B2F" w14:textId="77777777" w:rsidTr="00C42547">
        <w:trPr>
          <w:trHeight w:val="380"/>
        </w:trPr>
        <w:tc>
          <w:tcPr>
            <w:tcW w:w="3894" w:type="dxa"/>
          </w:tcPr>
          <w:p w14:paraId="0095ECEF" w14:textId="77777777" w:rsidR="00C42547" w:rsidRPr="00AB57D3" w:rsidRDefault="00C42547" w:rsidP="00C42547">
            <w:pPr>
              <w:autoSpaceDE w:val="0"/>
              <w:autoSpaceDN w:val="0"/>
              <w:adjustRightInd w:val="0"/>
              <w:spacing w:after="0"/>
              <w:rPr>
                <w:rFonts w:ascii="Candara" w:hAnsi="Candara"/>
                <w:color w:val="000000"/>
                <w:sz w:val="22"/>
                <w:szCs w:val="22"/>
              </w:rPr>
            </w:pPr>
          </w:p>
        </w:tc>
        <w:tc>
          <w:tcPr>
            <w:tcW w:w="4836" w:type="dxa"/>
            <w:vAlign w:val="bottom"/>
          </w:tcPr>
          <w:p w14:paraId="12AF4A58" w14:textId="77777777" w:rsidR="00C42547" w:rsidRPr="00AB57D3" w:rsidRDefault="00C42547" w:rsidP="00C42547">
            <w:pPr>
              <w:autoSpaceDE w:val="0"/>
              <w:autoSpaceDN w:val="0"/>
              <w:adjustRightInd w:val="0"/>
              <w:spacing w:after="0"/>
              <w:rPr>
                <w:rFonts w:ascii="Candara" w:hAnsi="Candara"/>
                <w:color w:val="000000"/>
                <w:sz w:val="22"/>
                <w:szCs w:val="22"/>
              </w:rPr>
            </w:pPr>
          </w:p>
          <w:p w14:paraId="69C3CA50" w14:textId="77777777" w:rsidR="00C42547" w:rsidRPr="00AB57D3" w:rsidRDefault="00C42547" w:rsidP="00C42547">
            <w:pPr>
              <w:autoSpaceDE w:val="0"/>
              <w:autoSpaceDN w:val="0"/>
              <w:adjustRightInd w:val="0"/>
              <w:spacing w:after="0"/>
              <w:rPr>
                <w:rFonts w:ascii="Candara" w:hAnsi="Candara"/>
                <w:color w:val="000000"/>
                <w:sz w:val="22"/>
                <w:szCs w:val="22"/>
              </w:rPr>
            </w:pPr>
            <w:r w:rsidRPr="00AB57D3">
              <w:rPr>
                <w:rFonts w:ascii="Candara" w:hAnsi="Candara"/>
                <w:color w:val="000000"/>
                <w:sz w:val="22"/>
                <w:szCs w:val="22"/>
              </w:rPr>
              <w:t>Seal...................................................................</w:t>
            </w:r>
          </w:p>
        </w:tc>
      </w:tr>
    </w:tbl>
    <w:p w14:paraId="74F7DC75" w14:textId="77777777" w:rsidR="00C42547" w:rsidRPr="00AB57D3" w:rsidRDefault="00C42547" w:rsidP="00C42547">
      <w:pPr>
        <w:pStyle w:val="ListParagraph"/>
        <w:rPr>
          <w:rFonts w:ascii="Candara" w:hAnsi="Candara"/>
          <w:sz w:val="22"/>
          <w:szCs w:val="22"/>
        </w:rPr>
      </w:pPr>
    </w:p>
    <w:p w14:paraId="63D17228" w14:textId="77777777" w:rsidR="00735973" w:rsidRDefault="00735973" w:rsidP="00735973">
      <w:p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br w:type="page"/>
      </w:r>
    </w:p>
    <w:p w14:paraId="37D8B091" w14:textId="765C02F6" w:rsidR="00CA424B" w:rsidRPr="00D018A8" w:rsidRDefault="00CA424B" w:rsidP="00CA424B">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314" w:name="_Toc189045121"/>
      <w:r w:rsidRPr="00D018A8">
        <w:rPr>
          <w:rFonts w:ascii="Candara" w:eastAsia="MS Mincho" w:hAnsi="Candara"/>
          <w:bCs/>
          <w:color w:val="1A00FD"/>
          <w:sz w:val="22"/>
          <w:szCs w:val="22"/>
        </w:rPr>
        <w:lastRenderedPageBreak/>
        <w:t>Form 1</w:t>
      </w:r>
      <w:r w:rsidR="00724370" w:rsidRPr="00D018A8">
        <w:rPr>
          <w:rFonts w:ascii="Candara" w:eastAsia="MS Mincho" w:hAnsi="Candara"/>
          <w:bCs/>
          <w:color w:val="1A00FD"/>
          <w:sz w:val="22"/>
          <w:szCs w:val="22"/>
        </w:rPr>
        <w:t>6</w:t>
      </w:r>
      <w:r w:rsidRPr="00D018A8">
        <w:rPr>
          <w:rFonts w:ascii="Candara" w:eastAsia="MS Mincho" w:hAnsi="Candara"/>
          <w:bCs/>
          <w:color w:val="1A00FD"/>
          <w:sz w:val="22"/>
          <w:szCs w:val="22"/>
        </w:rPr>
        <w:t>B: Bid Submission Form for Financial Bid</w:t>
      </w:r>
      <w:bookmarkEnd w:id="1314"/>
    </w:p>
    <w:p w14:paraId="0EFA7070" w14:textId="77777777" w:rsidR="00CA424B" w:rsidRPr="00AB57D3" w:rsidRDefault="00CA424B" w:rsidP="00CA424B">
      <w:pPr>
        <w:jc w:val="center"/>
        <w:rPr>
          <w:rFonts w:ascii="Candara" w:hAnsi="Candara"/>
          <w:sz w:val="22"/>
          <w:szCs w:val="22"/>
        </w:rPr>
      </w:pPr>
      <w:r w:rsidRPr="00AB57D3">
        <w:rPr>
          <w:rFonts w:ascii="Candara" w:hAnsi="Candara"/>
          <w:sz w:val="22"/>
          <w:szCs w:val="22"/>
        </w:rPr>
        <w:t>(To be submitted on Bidder’s letter head)</w:t>
      </w:r>
    </w:p>
    <w:p w14:paraId="38B83049" w14:textId="77777777" w:rsidR="00CA424B" w:rsidRPr="00AB57D3" w:rsidRDefault="00CA424B" w:rsidP="00CA424B">
      <w:pPr>
        <w:rPr>
          <w:rFonts w:ascii="Candara" w:hAnsi="Candara"/>
          <w:sz w:val="22"/>
          <w:szCs w:val="22"/>
        </w:rPr>
      </w:pPr>
      <w:r w:rsidRPr="00AB57D3">
        <w:rPr>
          <w:rFonts w:ascii="Candara" w:hAnsi="Candara"/>
          <w:sz w:val="22"/>
          <w:szCs w:val="22"/>
        </w:rPr>
        <w:t>Name and Description of Works: ..............................................................................................</w:t>
      </w:r>
    </w:p>
    <w:p w14:paraId="0D2131D2" w14:textId="77777777" w:rsidR="00CA424B" w:rsidRPr="00AB57D3" w:rsidRDefault="00CA424B" w:rsidP="00CA424B">
      <w:pPr>
        <w:rPr>
          <w:rFonts w:ascii="Candara" w:hAnsi="Candara"/>
          <w:sz w:val="22"/>
          <w:szCs w:val="22"/>
        </w:rPr>
      </w:pPr>
      <w:r w:rsidRPr="00AB57D3">
        <w:rPr>
          <w:rFonts w:ascii="Candara" w:hAnsi="Candara"/>
          <w:sz w:val="22"/>
          <w:szCs w:val="22"/>
        </w:rPr>
        <w:t>.....................................................................................................................................................</w:t>
      </w:r>
    </w:p>
    <w:p w14:paraId="4D80FBD6" w14:textId="77777777" w:rsidR="00CA424B" w:rsidRPr="00AB57D3" w:rsidRDefault="00CA424B" w:rsidP="00CA424B">
      <w:pPr>
        <w:rPr>
          <w:rFonts w:ascii="Candara" w:hAnsi="Candara"/>
          <w:sz w:val="22"/>
          <w:szCs w:val="22"/>
        </w:rPr>
      </w:pPr>
      <w:r w:rsidRPr="00AB57D3">
        <w:rPr>
          <w:rFonts w:ascii="Candara" w:hAnsi="Candara"/>
          <w:sz w:val="22"/>
          <w:szCs w:val="22"/>
        </w:rPr>
        <w:t>......................................................................................................................................................</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22"/>
      </w:tblGrid>
      <w:tr w:rsidR="00CA424B" w:rsidRPr="00011F38" w14:paraId="34F8C0EB" w14:textId="77777777" w:rsidTr="00056197">
        <w:trPr>
          <w:trHeight w:val="1188"/>
        </w:trPr>
        <w:tc>
          <w:tcPr>
            <w:tcW w:w="4698" w:type="dxa"/>
          </w:tcPr>
          <w:p w14:paraId="684A2392" w14:textId="77777777" w:rsidR="00CA424B" w:rsidRPr="00AB57D3" w:rsidRDefault="00CA424B" w:rsidP="00056197">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To</w:t>
            </w:r>
          </w:p>
          <w:p w14:paraId="7F438847" w14:textId="77777777" w:rsidR="00CA424B" w:rsidRPr="00AB57D3" w:rsidRDefault="00CA424B" w:rsidP="00056197">
            <w:pPr>
              <w:tabs>
                <w:tab w:val="left" w:pos="-18"/>
              </w:tabs>
              <w:rPr>
                <w:rFonts w:ascii="Candara" w:hAnsi="Candara"/>
                <w:sz w:val="22"/>
                <w:szCs w:val="22"/>
              </w:rPr>
            </w:pPr>
            <w:r w:rsidRPr="00AB57D3">
              <w:rPr>
                <w:rFonts w:ascii="Candara" w:eastAsia="MS Mincho" w:hAnsi="Candara"/>
                <w:sz w:val="22"/>
                <w:szCs w:val="22"/>
              </w:rPr>
              <w:t>[</w:t>
            </w:r>
            <w:r w:rsidRPr="00AB57D3">
              <w:rPr>
                <w:rFonts w:ascii="Candara" w:hAnsi="Candara"/>
                <w:sz w:val="22"/>
                <w:szCs w:val="22"/>
              </w:rPr>
              <w:t>DGPC</w:t>
            </w:r>
            <w:r w:rsidRPr="00AB57D3">
              <w:rPr>
                <w:rFonts w:ascii="Candara" w:eastAsia="MS Mincho" w:hAnsi="Candara"/>
                <w:sz w:val="22"/>
                <w:szCs w:val="22"/>
              </w:rPr>
              <w:t>’s Name and Address]</w:t>
            </w:r>
          </w:p>
        </w:tc>
        <w:tc>
          <w:tcPr>
            <w:tcW w:w="4122" w:type="dxa"/>
          </w:tcPr>
          <w:p w14:paraId="5CD00FBE" w14:textId="77777777" w:rsidR="00CA424B" w:rsidRPr="00AB57D3" w:rsidRDefault="00CA424B" w:rsidP="00056197">
            <w:pPr>
              <w:pStyle w:val="Level11"/>
              <w:numPr>
                <w:ilvl w:val="0"/>
                <w:numId w:val="0"/>
              </w:numPr>
              <w:tabs>
                <w:tab w:val="clear" w:pos="1440"/>
                <w:tab w:val="clear" w:pos="2304"/>
              </w:tabs>
              <w:ind w:left="1044"/>
              <w:rPr>
                <w:rFonts w:ascii="Candara" w:hAnsi="Candara"/>
                <w:sz w:val="22"/>
                <w:szCs w:val="22"/>
              </w:rPr>
            </w:pPr>
            <w:r w:rsidRPr="00AB57D3">
              <w:rPr>
                <w:rFonts w:ascii="Candara" w:hAnsi="Candara"/>
                <w:sz w:val="22"/>
                <w:szCs w:val="22"/>
              </w:rPr>
              <w:t>NIT No.:................................</w:t>
            </w:r>
          </w:p>
        </w:tc>
      </w:tr>
    </w:tbl>
    <w:p w14:paraId="460DC97E" w14:textId="77777777" w:rsidR="00CA424B" w:rsidRPr="00AB57D3" w:rsidRDefault="00CA424B" w:rsidP="00CA424B">
      <w:pPr>
        <w:rPr>
          <w:rFonts w:ascii="Candara" w:hAnsi="Candara"/>
          <w:sz w:val="22"/>
          <w:szCs w:val="22"/>
        </w:rPr>
      </w:pPr>
    </w:p>
    <w:p w14:paraId="19F7C39D" w14:textId="77777777" w:rsidR="00CA424B" w:rsidRPr="00AB57D3" w:rsidRDefault="00CA424B" w:rsidP="00CA424B">
      <w:pPr>
        <w:rPr>
          <w:rFonts w:ascii="Candara" w:hAnsi="Candara"/>
          <w:sz w:val="22"/>
          <w:szCs w:val="22"/>
        </w:rPr>
      </w:pPr>
      <w:r w:rsidRPr="00AB57D3">
        <w:rPr>
          <w:rFonts w:ascii="Candara" w:hAnsi="Candara"/>
          <w:sz w:val="22"/>
          <w:szCs w:val="22"/>
        </w:rPr>
        <w:t>Dear Sir,</w:t>
      </w:r>
    </w:p>
    <w:p w14:paraId="18711287" w14:textId="67302E14" w:rsidR="003864AC" w:rsidRPr="008E5990" w:rsidRDefault="003864AC" w:rsidP="003864AC">
      <w:pPr>
        <w:rPr>
          <w:rFonts w:ascii="Candara" w:hAnsi="Candara" w:cs="Arial"/>
          <w:sz w:val="22"/>
          <w:szCs w:val="22"/>
        </w:rPr>
      </w:pPr>
      <w:r w:rsidRPr="008E5990">
        <w:rPr>
          <w:rFonts w:ascii="Candara" w:hAnsi="Candara" w:cs="Arial"/>
          <w:sz w:val="22"/>
          <w:szCs w:val="22"/>
        </w:rPr>
        <w:t>Having examined the Bidding Document (with reference to</w:t>
      </w:r>
      <w:r w:rsidR="008E77BA">
        <w:rPr>
          <w:rFonts w:ascii="Candara" w:hAnsi="Candara" w:cs="Arial"/>
          <w:sz w:val="22"/>
          <w:szCs w:val="22"/>
        </w:rPr>
        <w:t xml:space="preserve"> </w:t>
      </w:r>
      <w:r w:rsidR="008E77BA" w:rsidRPr="008E77BA">
        <w:rPr>
          <w:rFonts w:ascii="Candara" w:hAnsi="Candara" w:cs="Arial"/>
          <w:sz w:val="22"/>
          <w:szCs w:val="22"/>
          <w:highlight w:val="yellow"/>
        </w:rPr>
        <w:fldChar w:fldCharType="begin"/>
      </w:r>
      <w:r w:rsidR="008E77BA" w:rsidRPr="008E77BA">
        <w:rPr>
          <w:rFonts w:ascii="Candara" w:hAnsi="Candara" w:cs="Arial"/>
          <w:sz w:val="22"/>
          <w:szCs w:val="22"/>
          <w:highlight w:val="yellow"/>
        </w:rPr>
        <w:instrText xml:space="preserve"> REF _Ref5955192 \r \h </w:instrText>
      </w:r>
      <w:r w:rsidR="008E77BA">
        <w:rPr>
          <w:rFonts w:ascii="Candara" w:hAnsi="Candara" w:cs="Arial"/>
          <w:sz w:val="22"/>
          <w:szCs w:val="22"/>
          <w:highlight w:val="yellow"/>
        </w:rPr>
        <w:instrText xml:space="preserve"> \* MERGEFORMAT </w:instrText>
      </w:r>
      <w:r w:rsidR="008E77BA" w:rsidRPr="008E77BA">
        <w:rPr>
          <w:rFonts w:ascii="Candara" w:hAnsi="Candara" w:cs="Arial"/>
          <w:sz w:val="22"/>
          <w:szCs w:val="22"/>
          <w:highlight w:val="yellow"/>
        </w:rPr>
      </w:r>
      <w:r w:rsidR="008E77BA" w:rsidRPr="008E77BA">
        <w:rPr>
          <w:rFonts w:ascii="Candara" w:hAnsi="Candara" w:cs="Arial"/>
          <w:sz w:val="22"/>
          <w:szCs w:val="22"/>
          <w:highlight w:val="yellow"/>
        </w:rPr>
        <w:fldChar w:fldCharType="separate"/>
      </w:r>
      <w:r w:rsidR="00ED0056">
        <w:rPr>
          <w:rFonts w:ascii="Candara" w:hAnsi="Candara" w:cs="Arial"/>
          <w:sz w:val="22"/>
          <w:szCs w:val="22"/>
          <w:highlight w:val="yellow"/>
        </w:rPr>
        <w:t>ITB. 10</w:t>
      </w:r>
      <w:r w:rsidR="008E77BA" w:rsidRPr="008E77BA">
        <w:rPr>
          <w:rFonts w:ascii="Candara" w:hAnsi="Candara" w:cs="Arial"/>
          <w:sz w:val="22"/>
          <w:szCs w:val="22"/>
          <w:highlight w:val="yellow"/>
        </w:rPr>
        <w:fldChar w:fldCharType="end"/>
      </w:r>
      <w:r w:rsidRPr="008E5990">
        <w:rPr>
          <w:rFonts w:ascii="Candara" w:hAnsi="Candara" w:cs="Arial"/>
          <w:sz w:val="22"/>
          <w:szCs w:val="22"/>
        </w:rPr>
        <w:t xml:space="preserve">), including addenda </w:t>
      </w:r>
      <w:r w:rsidRPr="008E5990">
        <w:rPr>
          <w:rFonts w:ascii="Candara" w:hAnsi="Candara" w:cs="Arial"/>
          <w:i/>
          <w:sz w:val="22"/>
          <w:szCs w:val="22"/>
        </w:rPr>
        <w:t>[insert list]</w:t>
      </w:r>
      <w:r w:rsidRPr="008E5990">
        <w:rPr>
          <w:rFonts w:ascii="Candara" w:hAnsi="Candara" w:cs="Arial"/>
          <w:sz w:val="22"/>
          <w:szCs w:val="22"/>
        </w:rPr>
        <w:t xml:space="preserve">, we offer to execute the </w:t>
      </w:r>
      <w:r w:rsidRPr="008E5990">
        <w:rPr>
          <w:rFonts w:ascii="Candara" w:hAnsi="Candara" w:cs="Arial"/>
          <w:i/>
          <w:sz w:val="22"/>
          <w:szCs w:val="22"/>
        </w:rPr>
        <w:t>[name and identification number of Contract]</w:t>
      </w:r>
      <w:r w:rsidRPr="008E5990">
        <w:rPr>
          <w:rFonts w:ascii="Candara" w:hAnsi="Candara" w:cs="Arial"/>
          <w:sz w:val="22"/>
          <w:szCs w:val="22"/>
        </w:rPr>
        <w:t xml:space="preserve"> in accordance with the Conditions of Contract accompanying this Bid for the Contract Price of ..........................</w:t>
      </w:r>
      <w:r w:rsidRPr="008E5990">
        <w:rPr>
          <w:rFonts w:ascii="Candara" w:hAnsi="Candara" w:cs="Arial"/>
          <w:i/>
          <w:sz w:val="22"/>
          <w:szCs w:val="22"/>
        </w:rPr>
        <w:t>[insert amount in numbers]</w:t>
      </w:r>
      <w:r w:rsidRPr="008E5990">
        <w:rPr>
          <w:rFonts w:ascii="Candara" w:hAnsi="Candara" w:cs="Arial"/>
          <w:sz w:val="22"/>
          <w:szCs w:val="22"/>
        </w:rPr>
        <w:t xml:space="preserve">, </w:t>
      </w:r>
      <w:r w:rsidRPr="008E5990">
        <w:rPr>
          <w:rFonts w:ascii="Candara" w:hAnsi="Candara" w:cs="Arial"/>
          <w:i/>
          <w:sz w:val="22"/>
          <w:szCs w:val="22"/>
        </w:rPr>
        <w:t>[insert amount in words] [insert name of currency]</w:t>
      </w:r>
      <w:r w:rsidRPr="008E5990">
        <w:rPr>
          <w:rFonts w:ascii="Candara" w:hAnsi="Candara" w:cs="Arial"/>
          <w:sz w:val="22"/>
          <w:szCs w:val="22"/>
        </w:rPr>
        <w:t>.</w:t>
      </w:r>
    </w:p>
    <w:p w14:paraId="44E07DFD" w14:textId="77777777" w:rsidR="003864AC" w:rsidRPr="008E5990" w:rsidRDefault="003864AC" w:rsidP="003864AC">
      <w:pPr>
        <w:rPr>
          <w:rFonts w:ascii="Candara" w:hAnsi="Candara" w:cs="Arial"/>
          <w:sz w:val="22"/>
          <w:szCs w:val="22"/>
        </w:rPr>
      </w:pPr>
      <w:r w:rsidRPr="008E5990">
        <w:rPr>
          <w:rFonts w:ascii="Candara" w:hAnsi="Candara" w:cs="Arial"/>
          <w:sz w:val="22"/>
          <w:szCs w:val="22"/>
        </w:rPr>
        <w:t>This Bid and your written acceptance of it shall constitute a binding Contract between us.  We understand that you are not bound to accept the lowest or any Bid you receive.</w:t>
      </w:r>
    </w:p>
    <w:p w14:paraId="734E2E8B" w14:textId="77777777" w:rsidR="003864AC" w:rsidRPr="008E5990" w:rsidRDefault="003864AC" w:rsidP="003864AC">
      <w:pPr>
        <w:rPr>
          <w:rFonts w:ascii="Candara" w:hAnsi="Candara" w:cs="Arial"/>
          <w:sz w:val="22"/>
          <w:szCs w:val="22"/>
        </w:rPr>
      </w:pPr>
      <w:r w:rsidRPr="008E5990">
        <w:rPr>
          <w:rFonts w:ascii="Candara" w:hAnsi="Candara" w:cs="Arial"/>
          <w:sz w:val="22"/>
          <w:szCs w:val="22"/>
        </w:rPr>
        <w:t>We hereby confirm that this Bid complies with the Bid validity and Bid Security required by the Bidding Document and specified in the Bidding Data Sheet.</w:t>
      </w:r>
    </w:p>
    <w:p w14:paraId="195C9052" w14:textId="77777777" w:rsidR="003864AC" w:rsidRPr="008E5990" w:rsidRDefault="003864AC" w:rsidP="003864AC">
      <w:pPr>
        <w:pStyle w:val="BodyText"/>
        <w:rPr>
          <w:rFonts w:ascii="Candara" w:hAnsi="Candara" w:cs="Arial"/>
          <w:sz w:val="22"/>
          <w:szCs w:val="22"/>
        </w:rPr>
      </w:pPr>
      <w:r w:rsidRPr="008E5990">
        <w:rPr>
          <w:rStyle w:val="StyleBodyTextArialChar"/>
          <w:rFonts w:ascii="Candara" w:hAnsi="Candara"/>
          <w:sz w:val="22"/>
          <w:szCs w:val="22"/>
        </w:rPr>
        <w:t xml:space="preserve">In case if I withdraw my bid after opening for whatsoever reasons, </w:t>
      </w:r>
      <w:r w:rsidRPr="008E5990">
        <w:rPr>
          <w:rStyle w:val="StyleBodyTextArialChar"/>
          <w:rFonts w:ascii="Candara" w:hAnsi="Candara"/>
          <w:i/>
          <w:sz w:val="22"/>
          <w:szCs w:val="22"/>
        </w:rPr>
        <w:t xml:space="preserve">  I agree to the </w:t>
      </w:r>
      <w:r w:rsidRPr="008E5990">
        <w:rPr>
          <w:rStyle w:val="StyleBodyTextArialChar"/>
          <w:rFonts w:ascii="Candara" w:hAnsi="Candara"/>
          <w:sz w:val="22"/>
          <w:szCs w:val="22"/>
        </w:rPr>
        <w:t>forfeiture of the EMD/Bid Security.</w:t>
      </w:r>
    </w:p>
    <w:p w14:paraId="0F195D27" w14:textId="77777777" w:rsidR="003864AC" w:rsidRPr="008E5990" w:rsidRDefault="003864AC" w:rsidP="003864AC">
      <w:pPr>
        <w:rPr>
          <w:rFonts w:ascii="Candara" w:hAnsi="Candara" w:cs="Arial"/>
          <w:sz w:val="22"/>
          <w:szCs w:val="22"/>
        </w:rPr>
      </w:pPr>
    </w:p>
    <w:p w14:paraId="5B175FF5" w14:textId="77777777" w:rsidR="003864AC" w:rsidRPr="008E5990" w:rsidRDefault="003864AC" w:rsidP="003864AC">
      <w:pPr>
        <w:tabs>
          <w:tab w:val="left" w:pos="9000"/>
        </w:tabs>
        <w:spacing w:before="240" w:after="240"/>
        <w:rPr>
          <w:rFonts w:ascii="Candara" w:hAnsi="Candara" w:cs="Arial"/>
          <w:sz w:val="22"/>
          <w:szCs w:val="22"/>
        </w:rPr>
      </w:pPr>
      <w:r w:rsidRPr="008E5990">
        <w:rPr>
          <w:rFonts w:ascii="Candara" w:hAnsi="Candara" w:cs="Arial"/>
          <w:sz w:val="22"/>
          <w:szCs w:val="22"/>
        </w:rPr>
        <w:t xml:space="preserve">Authorized Signature:  </w:t>
      </w:r>
      <w:r w:rsidRPr="008E5990">
        <w:rPr>
          <w:rFonts w:ascii="Candara" w:hAnsi="Candara" w:cs="Arial"/>
          <w:sz w:val="22"/>
          <w:szCs w:val="22"/>
          <w:u w:val="single"/>
        </w:rPr>
        <w:tab/>
      </w:r>
    </w:p>
    <w:p w14:paraId="2AC91C16" w14:textId="77777777" w:rsidR="003864AC" w:rsidRPr="008E5990" w:rsidRDefault="003864AC" w:rsidP="003864AC">
      <w:pPr>
        <w:tabs>
          <w:tab w:val="left" w:pos="9000"/>
        </w:tabs>
        <w:spacing w:before="240" w:after="240"/>
        <w:rPr>
          <w:rFonts w:ascii="Candara" w:hAnsi="Candara" w:cs="Arial"/>
          <w:sz w:val="22"/>
          <w:szCs w:val="22"/>
        </w:rPr>
      </w:pPr>
      <w:r w:rsidRPr="008E5990">
        <w:rPr>
          <w:rFonts w:ascii="Candara" w:hAnsi="Candara" w:cs="Arial"/>
          <w:sz w:val="22"/>
          <w:szCs w:val="22"/>
        </w:rPr>
        <w:t>(Affix Legal Stamp)</w:t>
      </w:r>
    </w:p>
    <w:p w14:paraId="004748EB" w14:textId="77777777" w:rsidR="003864AC" w:rsidRPr="008E5990" w:rsidRDefault="003864AC" w:rsidP="003864AC">
      <w:pPr>
        <w:tabs>
          <w:tab w:val="left" w:pos="9000"/>
        </w:tabs>
        <w:spacing w:before="240" w:after="240"/>
        <w:rPr>
          <w:rFonts w:ascii="Candara" w:hAnsi="Candara" w:cs="Arial"/>
          <w:sz w:val="22"/>
          <w:szCs w:val="22"/>
        </w:rPr>
      </w:pPr>
      <w:r w:rsidRPr="008E5990">
        <w:rPr>
          <w:rFonts w:ascii="Candara" w:hAnsi="Candara" w:cs="Arial"/>
          <w:sz w:val="22"/>
          <w:szCs w:val="22"/>
        </w:rPr>
        <w:t xml:space="preserve">Name and Title of Signatory:  </w:t>
      </w:r>
      <w:r w:rsidRPr="008E5990">
        <w:rPr>
          <w:rFonts w:ascii="Candara" w:hAnsi="Candara" w:cs="Arial"/>
          <w:sz w:val="22"/>
          <w:szCs w:val="22"/>
          <w:u w:val="single"/>
        </w:rPr>
        <w:tab/>
      </w:r>
    </w:p>
    <w:p w14:paraId="49C51971" w14:textId="77777777" w:rsidR="003864AC" w:rsidRPr="008E5990" w:rsidRDefault="003864AC" w:rsidP="003864AC">
      <w:pPr>
        <w:tabs>
          <w:tab w:val="left" w:pos="9000"/>
        </w:tabs>
        <w:spacing w:before="240" w:after="240"/>
        <w:rPr>
          <w:rFonts w:ascii="Candara" w:hAnsi="Candara" w:cs="Arial"/>
          <w:sz w:val="22"/>
          <w:szCs w:val="22"/>
        </w:rPr>
      </w:pPr>
      <w:r w:rsidRPr="008E5990">
        <w:rPr>
          <w:rFonts w:ascii="Candara" w:hAnsi="Candara" w:cs="Arial"/>
          <w:sz w:val="22"/>
          <w:szCs w:val="22"/>
        </w:rPr>
        <w:t xml:space="preserve">Name of Bidder:  </w:t>
      </w:r>
      <w:r w:rsidRPr="008E5990">
        <w:rPr>
          <w:rFonts w:ascii="Candara" w:hAnsi="Candara" w:cs="Arial"/>
          <w:sz w:val="22"/>
          <w:szCs w:val="22"/>
          <w:u w:val="single"/>
        </w:rPr>
        <w:tab/>
      </w:r>
    </w:p>
    <w:p w14:paraId="296DD520" w14:textId="191CB0FF" w:rsidR="003864AC" w:rsidRPr="008E5990" w:rsidRDefault="003864AC" w:rsidP="003864AC">
      <w:pPr>
        <w:tabs>
          <w:tab w:val="left" w:pos="9000"/>
        </w:tabs>
        <w:spacing w:before="240" w:after="240"/>
        <w:rPr>
          <w:rFonts w:ascii="Candara" w:hAnsi="Candara" w:cs="Arial"/>
          <w:sz w:val="22"/>
          <w:szCs w:val="22"/>
        </w:rPr>
      </w:pPr>
      <w:r w:rsidRPr="008E5990">
        <w:rPr>
          <w:rFonts w:ascii="Candara" w:hAnsi="Candara" w:cs="Arial"/>
          <w:sz w:val="22"/>
          <w:szCs w:val="22"/>
        </w:rPr>
        <w:t xml:space="preserve">Address:  </w:t>
      </w:r>
      <w:r w:rsidRPr="008E5990">
        <w:rPr>
          <w:rFonts w:ascii="Candara" w:hAnsi="Candara" w:cs="Arial"/>
          <w:sz w:val="22"/>
          <w:szCs w:val="22"/>
          <w:u w:val="single"/>
        </w:rPr>
        <w:tab/>
      </w:r>
    </w:p>
    <w:p w14:paraId="7B1D48AA" w14:textId="77777777" w:rsidR="00E12A1A" w:rsidRDefault="00E12A1A" w:rsidP="00474159">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315" w:name="_Form_16A:_Bill"/>
      <w:bookmarkStart w:id="1316" w:name="_Toc302727636"/>
      <w:bookmarkStart w:id="1317" w:name="_Toc302748838"/>
      <w:bookmarkStart w:id="1318" w:name="_Toc189045122"/>
      <w:bookmarkEnd w:id="1315"/>
    </w:p>
    <w:p w14:paraId="4F269F93" w14:textId="73756E81" w:rsidR="00474159" w:rsidRDefault="008177BC" w:rsidP="00474159">
      <w:pPr>
        <w:pStyle w:val="Heading2"/>
        <w:numPr>
          <w:ilvl w:val="0"/>
          <w:numId w:val="0"/>
        </w:numPr>
        <w:tabs>
          <w:tab w:val="clear" w:pos="720"/>
          <w:tab w:val="clear" w:pos="1440"/>
          <w:tab w:val="clear" w:pos="2304"/>
        </w:tabs>
        <w:rPr>
          <w:rFonts w:ascii="Candara" w:eastAsia="MS Mincho" w:hAnsi="Candara"/>
          <w:bCs/>
          <w:color w:val="1A00FD"/>
          <w:sz w:val="22"/>
          <w:szCs w:val="22"/>
        </w:rPr>
      </w:pPr>
      <w:r w:rsidRPr="00D018A8">
        <w:rPr>
          <w:rFonts w:ascii="Candara" w:eastAsia="MS Mincho" w:hAnsi="Candara"/>
          <w:bCs/>
          <w:color w:val="1A00FD"/>
          <w:sz w:val="22"/>
          <w:szCs w:val="22"/>
        </w:rPr>
        <w:t>Form 1</w:t>
      </w:r>
      <w:r w:rsidR="00724370" w:rsidRPr="00D018A8">
        <w:rPr>
          <w:rFonts w:ascii="Candara" w:eastAsia="MS Mincho" w:hAnsi="Candara"/>
          <w:bCs/>
          <w:color w:val="1A00FD"/>
          <w:sz w:val="22"/>
          <w:szCs w:val="22"/>
        </w:rPr>
        <w:t>7</w:t>
      </w:r>
      <w:r w:rsidR="001B2267" w:rsidRPr="00D018A8">
        <w:rPr>
          <w:rFonts w:ascii="Candara" w:eastAsia="MS Mincho" w:hAnsi="Candara"/>
          <w:bCs/>
          <w:color w:val="1A00FD"/>
          <w:sz w:val="22"/>
          <w:szCs w:val="22"/>
        </w:rPr>
        <w:t>A</w:t>
      </w:r>
      <w:r w:rsidRPr="00D018A8">
        <w:rPr>
          <w:rFonts w:ascii="Candara" w:eastAsia="MS Mincho" w:hAnsi="Candara"/>
          <w:bCs/>
          <w:color w:val="1A00FD"/>
          <w:sz w:val="22"/>
          <w:szCs w:val="22"/>
        </w:rPr>
        <w:t xml:space="preserve">: </w:t>
      </w:r>
      <w:bookmarkEnd w:id="1316"/>
      <w:bookmarkEnd w:id="1317"/>
      <w:r w:rsidRPr="00D018A8">
        <w:rPr>
          <w:rFonts w:ascii="Candara" w:eastAsia="MS Mincho" w:hAnsi="Candara"/>
          <w:bCs/>
          <w:color w:val="1A00FD"/>
          <w:sz w:val="22"/>
          <w:szCs w:val="22"/>
        </w:rPr>
        <w:t>Bill of Quantities</w:t>
      </w:r>
      <w:r w:rsidR="0062334C" w:rsidRPr="00D018A8">
        <w:rPr>
          <w:rFonts w:ascii="Candara" w:eastAsia="MS Mincho" w:hAnsi="Candara"/>
          <w:bCs/>
          <w:color w:val="1A00FD"/>
          <w:sz w:val="22"/>
          <w:szCs w:val="22"/>
        </w:rPr>
        <w:t xml:space="preserve"> (</w:t>
      </w:r>
      <w:r w:rsidR="00F72A91" w:rsidRPr="00D018A8">
        <w:rPr>
          <w:rFonts w:ascii="Candara" w:eastAsia="MS Mincho" w:hAnsi="Candara"/>
          <w:bCs/>
          <w:color w:val="1A00FD"/>
          <w:sz w:val="22"/>
          <w:szCs w:val="22"/>
        </w:rPr>
        <w:t>Local Currency</w:t>
      </w:r>
      <w:r w:rsidR="0062334C" w:rsidRPr="00D018A8">
        <w:rPr>
          <w:rFonts w:ascii="Candara" w:eastAsia="MS Mincho" w:hAnsi="Candara"/>
          <w:bCs/>
          <w:color w:val="1A00FD"/>
          <w:sz w:val="22"/>
          <w:szCs w:val="22"/>
        </w:rPr>
        <w:t>)</w:t>
      </w:r>
      <w:bookmarkEnd w:id="1318"/>
    </w:p>
    <w:tbl>
      <w:tblPr>
        <w:tblStyle w:val="TableGrid"/>
        <w:tblW w:w="11160" w:type="dxa"/>
        <w:tblInd w:w="-905" w:type="dxa"/>
        <w:tblLook w:val="04A0" w:firstRow="1" w:lastRow="0" w:firstColumn="1" w:lastColumn="0" w:noHBand="0" w:noVBand="1"/>
      </w:tblPr>
      <w:tblGrid>
        <w:gridCol w:w="501"/>
        <w:gridCol w:w="4310"/>
        <w:gridCol w:w="859"/>
        <w:gridCol w:w="990"/>
        <w:gridCol w:w="1311"/>
        <w:gridCol w:w="1209"/>
        <w:gridCol w:w="1980"/>
      </w:tblGrid>
      <w:tr w:rsidR="00E12A1A" w:rsidRPr="002F4903" w14:paraId="6771D739" w14:textId="77777777" w:rsidTr="002F4903">
        <w:trPr>
          <w:trHeight w:val="290"/>
        </w:trPr>
        <w:tc>
          <w:tcPr>
            <w:tcW w:w="501" w:type="dxa"/>
            <w:vMerge w:val="restart"/>
            <w:noWrap/>
            <w:hideMark/>
          </w:tcPr>
          <w:p w14:paraId="6575D324" w14:textId="77777777" w:rsidR="00E12A1A" w:rsidRPr="002F4903" w:rsidRDefault="00E12A1A" w:rsidP="00941D12">
            <w:pPr>
              <w:jc w:val="center"/>
              <w:rPr>
                <w:rFonts w:ascii="Candara" w:hAnsi="Candara"/>
                <w:b/>
                <w:bCs/>
                <w:sz w:val="22"/>
                <w:szCs w:val="22"/>
              </w:rPr>
            </w:pPr>
          </w:p>
          <w:p w14:paraId="50273E34" w14:textId="214EC204" w:rsidR="00E12A1A" w:rsidRPr="002F4903" w:rsidRDefault="00E12A1A" w:rsidP="00941D12">
            <w:pPr>
              <w:jc w:val="center"/>
              <w:rPr>
                <w:rFonts w:ascii="Candara" w:hAnsi="Candara"/>
                <w:b/>
                <w:bCs/>
                <w:sz w:val="22"/>
                <w:szCs w:val="22"/>
              </w:rPr>
            </w:pPr>
            <w:r w:rsidRPr="002F4903">
              <w:rPr>
                <w:rFonts w:ascii="Candara" w:hAnsi="Candara"/>
                <w:b/>
                <w:bCs/>
                <w:sz w:val="22"/>
                <w:szCs w:val="22"/>
              </w:rPr>
              <w:t>SN</w:t>
            </w:r>
          </w:p>
        </w:tc>
        <w:tc>
          <w:tcPr>
            <w:tcW w:w="4310" w:type="dxa"/>
            <w:vMerge w:val="restart"/>
            <w:noWrap/>
            <w:hideMark/>
          </w:tcPr>
          <w:p w14:paraId="5120F558" w14:textId="0790986F" w:rsidR="00E12A1A" w:rsidRPr="002F4903" w:rsidRDefault="00E12A1A" w:rsidP="00E855BA">
            <w:pPr>
              <w:rPr>
                <w:rFonts w:ascii="Candara" w:hAnsi="Candara"/>
                <w:b/>
                <w:bCs/>
                <w:sz w:val="22"/>
                <w:szCs w:val="22"/>
              </w:rPr>
            </w:pPr>
            <w:r w:rsidRPr="002F4903">
              <w:rPr>
                <w:rFonts w:ascii="Candara" w:hAnsi="Candara"/>
                <w:b/>
                <w:bCs/>
                <w:sz w:val="22"/>
                <w:szCs w:val="22"/>
              </w:rPr>
              <w:t xml:space="preserve">           </w:t>
            </w:r>
          </w:p>
          <w:p w14:paraId="0C8A3CDE" w14:textId="4F9496DB" w:rsidR="00E12A1A" w:rsidRPr="002F4903" w:rsidRDefault="00E12A1A" w:rsidP="00E855BA">
            <w:pPr>
              <w:rPr>
                <w:rFonts w:ascii="Candara" w:hAnsi="Candara"/>
                <w:b/>
                <w:bCs/>
                <w:sz w:val="22"/>
                <w:szCs w:val="22"/>
              </w:rPr>
            </w:pPr>
            <w:r w:rsidRPr="002F4903">
              <w:rPr>
                <w:rFonts w:ascii="Candara" w:hAnsi="Candara"/>
                <w:b/>
                <w:bCs/>
                <w:sz w:val="22"/>
                <w:szCs w:val="22"/>
              </w:rPr>
              <w:t xml:space="preserve">             Description of item</w:t>
            </w:r>
          </w:p>
        </w:tc>
        <w:tc>
          <w:tcPr>
            <w:tcW w:w="859" w:type="dxa"/>
            <w:vMerge w:val="restart"/>
            <w:noWrap/>
            <w:hideMark/>
          </w:tcPr>
          <w:p w14:paraId="3B92DFEB" w14:textId="77777777" w:rsidR="00E12A1A" w:rsidRPr="002F4903" w:rsidRDefault="00E12A1A" w:rsidP="00E12A1A">
            <w:pPr>
              <w:jc w:val="center"/>
              <w:rPr>
                <w:rFonts w:ascii="Candara" w:hAnsi="Candara"/>
                <w:b/>
                <w:bCs/>
                <w:sz w:val="22"/>
                <w:szCs w:val="22"/>
              </w:rPr>
            </w:pPr>
          </w:p>
          <w:p w14:paraId="2E4DBA4F" w14:textId="7431F50D" w:rsidR="00E12A1A" w:rsidRPr="002F4903" w:rsidRDefault="00E12A1A" w:rsidP="00E12A1A">
            <w:pPr>
              <w:jc w:val="center"/>
              <w:rPr>
                <w:rFonts w:ascii="Candara" w:hAnsi="Candara"/>
                <w:b/>
                <w:bCs/>
                <w:sz w:val="22"/>
                <w:szCs w:val="22"/>
              </w:rPr>
            </w:pPr>
            <w:r w:rsidRPr="002F4903">
              <w:rPr>
                <w:rFonts w:ascii="Candara" w:hAnsi="Candara"/>
                <w:b/>
                <w:bCs/>
                <w:sz w:val="22"/>
                <w:szCs w:val="22"/>
              </w:rPr>
              <w:t>Unit</w:t>
            </w:r>
          </w:p>
        </w:tc>
        <w:tc>
          <w:tcPr>
            <w:tcW w:w="990" w:type="dxa"/>
            <w:vMerge w:val="restart"/>
            <w:noWrap/>
            <w:hideMark/>
          </w:tcPr>
          <w:p w14:paraId="35AE9A26" w14:textId="77777777" w:rsidR="00E12A1A" w:rsidRPr="002F4903" w:rsidRDefault="00E12A1A" w:rsidP="00E12A1A">
            <w:pPr>
              <w:jc w:val="center"/>
              <w:rPr>
                <w:rFonts w:ascii="Candara" w:hAnsi="Candara"/>
                <w:b/>
                <w:bCs/>
                <w:sz w:val="22"/>
                <w:szCs w:val="22"/>
              </w:rPr>
            </w:pPr>
          </w:p>
          <w:p w14:paraId="76F1423C" w14:textId="0CA51F4E" w:rsidR="00E12A1A" w:rsidRPr="002F4903" w:rsidRDefault="00E12A1A" w:rsidP="00E12A1A">
            <w:pPr>
              <w:jc w:val="center"/>
              <w:rPr>
                <w:rFonts w:ascii="Candara" w:hAnsi="Candara"/>
                <w:b/>
                <w:bCs/>
                <w:sz w:val="22"/>
                <w:szCs w:val="22"/>
              </w:rPr>
            </w:pPr>
            <w:r w:rsidRPr="002F4903">
              <w:rPr>
                <w:rFonts w:ascii="Candara" w:hAnsi="Candara"/>
                <w:b/>
                <w:bCs/>
                <w:sz w:val="22"/>
                <w:szCs w:val="22"/>
              </w:rPr>
              <w:t>Qty</w:t>
            </w:r>
          </w:p>
        </w:tc>
        <w:tc>
          <w:tcPr>
            <w:tcW w:w="2520" w:type="dxa"/>
            <w:gridSpan w:val="2"/>
            <w:noWrap/>
            <w:hideMark/>
          </w:tcPr>
          <w:p w14:paraId="2086FA53" w14:textId="1E024D97" w:rsidR="00E12A1A" w:rsidRPr="002F4903" w:rsidRDefault="00E12A1A" w:rsidP="00E855BA">
            <w:pPr>
              <w:rPr>
                <w:rFonts w:ascii="Candara" w:hAnsi="Candara"/>
                <w:b/>
                <w:bCs/>
                <w:sz w:val="22"/>
                <w:szCs w:val="22"/>
              </w:rPr>
            </w:pPr>
            <w:r w:rsidRPr="002F4903">
              <w:rPr>
                <w:rFonts w:ascii="Candara" w:hAnsi="Candara"/>
                <w:b/>
                <w:bCs/>
                <w:sz w:val="22"/>
                <w:szCs w:val="22"/>
              </w:rPr>
              <w:t xml:space="preserve">      </w:t>
            </w:r>
            <w:r w:rsidR="002F4903">
              <w:rPr>
                <w:rFonts w:ascii="Candara" w:hAnsi="Candara"/>
                <w:b/>
                <w:bCs/>
                <w:sz w:val="22"/>
                <w:szCs w:val="22"/>
              </w:rPr>
              <w:t xml:space="preserve">   </w:t>
            </w:r>
            <w:r w:rsidRPr="002F4903">
              <w:rPr>
                <w:rFonts w:ascii="Candara" w:hAnsi="Candara"/>
                <w:b/>
                <w:bCs/>
                <w:sz w:val="22"/>
                <w:szCs w:val="22"/>
              </w:rPr>
              <w:t>Rate (Nu.)</w:t>
            </w:r>
          </w:p>
        </w:tc>
        <w:tc>
          <w:tcPr>
            <w:tcW w:w="1980" w:type="dxa"/>
            <w:vMerge w:val="restart"/>
            <w:noWrap/>
            <w:hideMark/>
          </w:tcPr>
          <w:p w14:paraId="727DCE00" w14:textId="77777777" w:rsidR="00E12A1A" w:rsidRPr="002F4903" w:rsidRDefault="00E12A1A" w:rsidP="00E855BA">
            <w:pPr>
              <w:rPr>
                <w:rFonts w:ascii="Candara" w:hAnsi="Candara"/>
                <w:b/>
                <w:bCs/>
                <w:sz w:val="22"/>
                <w:szCs w:val="22"/>
              </w:rPr>
            </w:pPr>
            <w:r w:rsidRPr="002F4903">
              <w:rPr>
                <w:rFonts w:ascii="Candara" w:hAnsi="Candara"/>
                <w:b/>
                <w:bCs/>
                <w:sz w:val="22"/>
                <w:szCs w:val="22"/>
              </w:rPr>
              <w:t xml:space="preserve">  </w:t>
            </w:r>
          </w:p>
          <w:p w14:paraId="753E05CF" w14:textId="024A2BC5" w:rsidR="00E12A1A" w:rsidRPr="002F4903" w:rsidRDefault="00E12A1A" w:rsidP="00E855BA">
            <w:pPr>
              <w:rPr>
                <w:rFonts w:ascii="Candara" w:hAnsi="Candara"/>
                <w:b/>
                <w:bCs/>
                <w:sz w:val="22"/>
                <w:szCs w:val="22"/>
              </w:rPr>
            </w:pPr>
            <w:r w:rsidRPr="002F4903">
              <w:rPr>
                <w:rFonts w:ascii="Candara" w:hAnsi="Candara"/>
                <w:b/>
                <w:bCs/>
                <w:sz w:val="22"/>
                <w:szCs w:val="22"/>
              </w:rPr>
              <w:t>Amount (Nu.)</w:t>
            </w:r>
          </w:p>
        </w:tc>
      </w:tr>
      <w:tr w:rsidR="00E12A1A" w:rsidRPr="002F4903" w14:paraId="2E75BCD3" w14:textId="77777777" w:rsidTr="002F4903">
        <w:trPr>
          <w:trHeight w:val="557"/>
        </w:trPr>
        <w:tc>
          <w:tcPr>
            <w:tcW w:w="501" w:type="dxa"/>
            <w:vMerge/>
            <w:hideMark/>
          </w:tcPr>
          <w:p w14:paraId="155A9DD2" w14:textId="77777777" w:rsidR="00E12A1A" w:rsidRPr="002F4903" w:rsidRDefault="00E12A1A" w:rsidP="00941D12">
            <w:pPr>
              <w:jc w:val="center"/>
              <w:rPr>
                <w:rFonts w:ascii="Candara" w:hAnsi="Candara"/>
                <w:b/>
                <w:bCs/>
                <w:sz w:val="22"/>
                <w:szCs w:val="22"/>
              </w:rPr>
            </w:pPr>
          </w:p>
        </w:tc>
        <w:tc>
          <w:tcPr>
            <w:tcW w:w="4310" w:type="dxa"/>
            <w:vMerge/>
            <w:hideMark/>
          </w:tcPr>
          <w:p w14:paraId="50653B48" w14:textId="77777777" w:rsidR="00E12A1A" w:rsidRPr="002F4903" w:rsidRDefault="00E12A1A" w:rsidP="00E855BA">
            <w:pPr>
              <w:rPr>
                <w:rFonts w:ascii="Candara" w:hAnsi="Candara"/>
                <w:b/>
                <w:bCs/>
                <w:sz w:val="22"/>
                <w:szCs w:val="22"/>
              </w:rPr>
            </w:pPr>
          </w:p>
        </w:tc>
        <w:tc>
          <w:tcPr>
            <w:tcW w:w="859" w:type="dxa"/>
            <w:vMerge/>
            <w:hideMark/>
          </w:tcPr>
          <w:p w14:paraId="56A0299F" w14:textId="77777777" w:rsidR="00E12A1A" w:rsidRPr="002F4903" w:rsidRDefault="00E12A1A" w:rsidP="00E855BA">
            <w:pPr>
              <w:rPr>
                <w:rFonts w:ascii="Candara" w:hAnsi="Candara"/>
                <w:b/>
                <w:bCs/>
                <w:sz w:val="22"/>
                <w:szCs w:val="22"/>
              </w:rPr>
            </w:pPr>
          </w:p>
        </w:tc>
        <w:tc>
          <w:tcPr>
            <w:tcW w:w="990" w:type="dxa"/>
            <w:vMerge/>
            <w:hideMark/>
          </w:tcPr>
          <w:p w14:paraId="5969AB40" w14:textId="77777777" w:rsidR="00E12A1A" w:rsidRPr="002F4903" w:rsidRDefault="00E12A1A" w:rsidP="00E855BA">
            <w:pPr>
              <w:jc w:val="center"/>
              <w:rPr>
                <w:rFonts w:ascii="Candara" w:hAnsi="Candara"/>
                <w:b/>
                <w:bCs/>
                <w:sz w:val="22"/>
                <w:szCs w:val="22"/>
              </w:rPr>
            </w:pPr>
          </w:p>
        </w:tc>
        <w:tc>
          <w:tcPr>
            <w:tcW w:w="1311" w:type="dxa"/>
            <w:noWrap/>
            <w:hideMark/>
          </w:tcPr>
          <w:p w14:paraId="45DBA512" w14:textId="77777777" w:rsidR="00E12A1A" w:rsidRPr="002F4903" w:rsidRDefault="00E12A1A" w:rsidP="00E855BA">
            <w:pPr>
              <w:rPr>
                <w:rFonts w:ascii="Candara" w:hAnsi="Candara"/>
                <w:b/>
                <w:bCs/>
                <w:sz w:val="22"/>
                <w:szCs w:val="22"/>
              </w:rPr>
            </w:pPr>
            <w:r w:rsidRPr="002F4903">
              <w:rPr>
                <w:rFonts w:ascii="Candara" w:hAnsi="Candara"/>
                <w:b/>
                <w:bCs/>
                <w:sz w:val="22"/>
                <w:szCs w:val="22"/>
              </w:rPr>
              <w:t>In Words</w:t>
            </w:r>
          </w:p>
        </w:tc>
        <w:tc>
          <w:tcPr>
            <w:tcW w:w="1209" w:type="dxa"/>
            <w:noWrap/>
            <w:hideMark/>
          </w:tcPr>
          <w:p w14:paraId="16586FD2" w14:textId="77777777" w:rsidR="00E12A1A" w:rsidRPr="002F4903" w:rsidRDefault="00E12A1A" w:rsidP="00E855BA">
            <w:pPr>
              <w:rPr>
                <w:rFonts w:ascii="Candara" w:hAnsi="Candara"/>
                <w:b/>
                <w:bCs/>
                <w:sz w:val="22"/>
                <w:szCs w:val="22"/>
              </w:rPr>
            </w:pPr>
            <w:r w:rsidRPr="002F4903">
              <w:rPr>
                <w:rFonts w:ascii="Candara" w:hAnsi="Candara"/>
                <w:b/>
                <w:bCs/>
                <w:sz w:val="22"/>
                <w:szCs w:val="22"/>
              </w:rPr>
              <w:t>In Figure</w:t>
            </w:r>
          </w:p>
        </w:tc>
        <w:tc>
          <w:tcPr>
            <w:tcW w:w="1980" w:type="dxa"/>
            <w:vMerge/>
            <w:hideMark/>
          </w:tcPr>
          <w:p w14:paraId="59C67B51" w14:textId="77777777" w:rsidR="00E12A1A" w:rsidRPr="002F4903" w:rsidRDefault="00E12A1A" w:rsidP="00E855BA">
            <w:pPr>
              <w:rPr>
                <w:rFonts w:ascii="Candara" w:hAnsi="Candara"/>
                <w:b/>
                <w:bCs/>
                <w:sz w:val="22"/>
                <w:szCs w:val="22"/>
              </w:rPr>
            </w:pPr>
          </w:p>
        </w:tc>
      </w:tr>
      <w:tr w:rsidR="00E12A1A" w:rsidRPr="002F4903" w14:paraId="28087954" w14:textId="77777777" w:rsidTr="002F4903">
        <w:trPr>
          <w:trHeight w:val="1169"/>
        </w:trPr>
        <w:tc>
          <w:tcPr>
            <w:tcW w:w="501" w:type="dxa"/>
            <w:noWrap/>
            <w:hideMark/>
          </w:tcPr>
          <w:p w14:paraId="75D9C1CA" w14:textId="77777777" w:rsidR="00E12A1A" w:rsidRPr="002F4903" w:rsidRDefault="00E12A1A" w:rsidP="00941D12">
            <w:pPr>
              <w:jc w:val="center"/>
              <w:rPr>
                <w:rFonts w:ascii="Candara" w:hAnsi="Candara"/>
                <w:sz w:val="22"/>
                <w:szCs w:val="22"/>
              </w:rPr>
            </w:pPr>
            <w:r w:rsidRPr="002F4903">
              <w:rPr>
                <w:rFonts w:ascii="Candara" w:hAnsi="Candara"/>
                <w:sz w:val="22"/>
                <w:szCs w:val="22"/>
              </w:rPr>
              <w:t>1</w:t>
            </w:r>
          </w:p>
        </w:tc>
        <w:tc>
          <w:tcPr>
            <w:tcW w:w="4310" w:type="dxa"/>
            <w:hideMark/>
          </w:tcPr>
          <w:p w14:paraId="3DEC6C1A" w14:textId="77777777" w:rsidR="00E12A1A" w:rsidRPr="002F4903" w:rsidRDefault="00E12A1A" w:rsidP="00E855BA">
            <w:pPr>
              <w:rPr>
                <w:rFonts w:ascii="Candara" w:hAnsi="Candara"/>
                <w:sz w:val="22"/>
                <w:szCs w:val="22"/>
              </w:rPr>
            </w:pPr>
            <w:r w:rsidRPr="002F4903">
              <w:rPr>
                <w:rFonts w:ascii="Candara" w:hAnsi="Candara"/>
                <w:sz w:val="22"/>
                <w:szCs w:val="22"/>
              </w:rPr>
              <w:t>Dismantling old plaster or skirting, raking out joints and cleaning the surface for plaster including disposal of rubbish within all leads as per the direction of EIC</w:t>
            </w:r>
          </w:p>
        </w:tc>
        <w:tc>
          <w:tcPr>
            <w:tcW w:w="859" w:type="dxa"/>
            <w:noWrap/>
            <w:hideMark/>
          </w:tcPr>
          <w:p w14:paraId="62570438" w14:textId="77777777" w:rsidR="00E12A1A" w:rsidRPr="002F4903" w:rsidRDefault="00E12A1A" w:rsidP="002F4903">
            <w:pPr>
              <w:jc w:val="center"/>
              <w:rPr>
                <w:rFonts w:ascii="Candara" w:hAnsi="Candara"/>
                <w:sz w:val="22"/>
                <w:szCs w:val="22"/>
              </w:rPr>
            </w:pPr>
          </w:p>
          <w:p w14:paraId="31FBF5E4" w14:textId="183C74BC" w:rsidR="00E12A1A" w:rsidRPr="002F4903" w:rsidRDefault="00E12A1A" w:rsidP="002F4903">
            <w:pPr>
              <w:jc w:val="center"/>
              <w:rPr>
                <w:rFonts w:ascii="Candara" w:hAnsi="Candara"/>
                <w:sz w:val="22"/>
                <w:szCs w:val="22"/>
              </w:rPr>
            </w:pPr>
            <w:r w:rsidRPr="002F4903">
              <w:rPr>
                <w:rFonts w:ascii="Candara" w:hAnsi="Candara"/>
                <w:sz w:val="22"/>
                <w:szCs w:val="22"/>
              </w:rPr>
              <w:t>Sq.m</w:t>
            </w:r>
          </w:p>
        </w:tc>
        <w:tc>
          <w:tcPr>
            <w:tcW w:w="990" w:type="dxa"/>
            <w:noWrap/>
            <w:hideMark/>
          </w:tcPr>
          <w:p w14:paraId="0E502CAF" w14:textId="77777777" w:rsidR="00E12A1A" w:rsidRPr="002F4903" w:rsidRDefault="00E12A1A" w:rsidP="002F4903">
            <w:pPr>
              <w:jc w:val="center"/>
              <w:rPr>
                <w:rFonts w:ascii="Candara" w:hAnsi="Candara"/>
                <w:sz w:val="22"/>
                <w:szCs w:val="22"/>
              </w:rPr>
            </w:pPr>
          </w:p>
          <w:p w14:paraId="2A14FA81" w14:textId="3F49D3D3" w:rsidR="00E12A1A" w:rsidRPr="002F4903" w:rsidRDefault="00E12A1A" w:rsidP="002F4903">
            <w:pPr>
              <w:jc w:val="center"/>
              <w:rPr>
                <w:rFonts w:ascii="Candara" w:hAnsi="Candara"/>
                <w:sz w:val="22"/>
                <w:szCs w:val="22"/>
              </w:rPr>
            </w:pPr>
            <w:r w:rsidRPr="002F4903">
              <w:rPr>
                <w:rFonts w:ascii="Candara" w:hAnsi="Candara"/>
                <w:sz w:val="22"/>
                <w:szCs w:val="22"/>
              </w:rPr>
              <w:t>693.00</w:t>
            </w:r>
          </w:p>
        </w:tc>
        <w:tc>
          <w:tcPr>
            <w:tcW w:w="1311" w:type="dxa"/>
            <w:noWrap/>
            <w:hideMark/>
          </w:tcPr>
          <w:p w14:paraId="01DAF611"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481E9D6D"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598A41BB"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3ECD0266" w14:textId="77777777" w:rsidTr="002F4903">
        <w:trPr>
          <w:trHeight w:val="962"/>
        </w:trPr>
        <w:tc>
          <w:tcPr>
            <w:tcW w:w="501" w:type="dxa"/>
            <w:noWrap/>
            <w:hideMark/>
          </w:tcPr>
          <w:p w14:paraId="68234F8C" w14:textId="77777777" w:rsidR="00E12A1A" w:rsidRPr="002F4903" w:rsidRDefault="00E12A1A" w:rsidP="00941D12">
            <w:pPr>
              <w:jc w:val="center"/>
              <w:rPr>
                <w:rFonts w:ascii="Candara" w:hAnsi="Candara"/>
                <w:sz w:val="22"/>
                <w:szCs w:val="22"/>
              </w:rPr>
            </w:pPr>
            <w:r w:rsidRPr="002F4903">
              <w:rPr>
                <w:rFonts w:ascii="Candara" w:hAnsi="Candara"/>
                <w:sz w:val="22"/>
                <w:szCs w:val="22"/>
              </w:rPr>
              <w:t>2</w:t>
            </w:r>
          </w:p>
        </w:tc>
        <w:tc>
          <w:tcPr>
            <w:tcW w:w="4310" w:type="dxa"/>
            <w:hideMark/>
          </w:tcPr>
          <w:p w14:paraId="2DAFAB5E" w14:textId="77777777" w:rsidR="00E12A1A" w:rsidRPr="002F4903" w:rsidRDefault="00E12A1A" w:rsidP="00E855BA">
            <w:pPr>
              <w:rPr>
                <w:rFonts w:ascii="Candara" w:hAnsi="Candara"/>
                <w:sz w:val="22"/>
                <w:szCs w:val="22"/>
              </w:rPr>
            </w:pPr>
            <w:r w:rsidRPr="002F4903">
              <w:rPr>
                <w:rFonts w:ascii="Candara" w:hAnsi="Candara"/>
                <w:sz w:val="22"/>
                <w:szCs w:val="22"/>
              </w:rPr>
              <w:t>Demolishing cement concrete 1:4:8 &amp; leaner, including of disposal of materials within all leads as per the direction of EIC</w:t>
            </w:r>
          </w:p>
        </w:tc>
        <w:tc>
          <w:tcPr>
            <w:tcW w:w="859" w:type="dxa"/>
            <w:noWrap/>
            <w:hideMark/>
          </w:tcPr>
          <w:p w14:paraId="474DF224" w14:textId="18DDE547" w:rsidR="00E12A1A" w:rsidRPr="002F4903" w:rsidRDefault="00E12A1A" w:rsidP="002F4903">
            <w:pPr>
              <w:rPr>
                <w:rFonts w:ascii="Candara" w:hAnsi="Candara"/>
                <w:sz w:val="22"/>
                <w:szCs w:val="22"/>
              </w:rPr>
            </w:pPr>
            <w:r w:rsidRPr="002F4903">
              <w:rPr>
                <w:rFonts w:ascii="Candara" w:hAnsi="Candara"/>
                <w:sz w:val="22"/>
                <w:szCs w:val="22"/>
              </w:rPr>
              <w:t>cu.m</w:t>
            </w:r>
          </w:p>
        </w:tc>
        <w:tc>
          <w:tcPr>
            <w:tcW w:w="990" w:type="dxa"/>
            <w:noWrap/>
            <w:hideMark/>
          </w:tcPr>
          <w:p w14:paraId="144F2360" w14:textId="4CB471DF" w:rsidR="00E12A1A" w:rsidRPr="002F4903" w:rsidRDefault="00E12A1A" w:rsidP="002F4903">
            <w:pPr>
              <w:rPr>
                <w:rFonts w:ascii="Candara" w:hAnsi="Candara"/>
                <w:sz w:val="22"/>
                <w:szCs w:val="22"/>
              </w:rPr>
            </w:pPr>
            <w:r w:rsidRPr="002F4903">
              <w:rPr>
                <w:rFonts w:ascii="Candara" w:hAnsi="Candara"/>
                <w:sz w:val="22"/>
                <w:szCs w:val="22"/>
              </w:rPr>
              <w:t>138.60</w:t>
            </w:r>
          </w:p>
        </w:tc>
        <w:tc>
          <w:tcPr>
            <w:tcW w:w="1311" w:type="dxa"/>
            <w:noWrap/>
            <w:hideMark/>
          </w:tcPr>
          <w:p w14:paraId="3B0CDA9D"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772B9079"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5D52712F"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393BD41D" w14:textId="77777777" w:rsidTr="002F4903">
        <w:trPr>
          <w:trHeight w:val="1394"/>
        </w:trPr>
        <w:tc>
          <w:tcPr>
            <w:tcW w:w="501" w:type="dxa"/>
            <w:noWrap/>
            <w:hideMark/>
          </w:tcPr>
          <w:p w14:paraId="59E1D33A" w14:textId="77777777" w:rsidR="00E12A1A" w:rsidRPr="002F4903" w:rsidRDefault="00E12A1A" w:rsidP="00941D12">
            <w:pPr>
              <w:jc w:val="center"/>
              <w:rPr>
                <w:rFonts w:ascii="Candara" w:hAnsi="Candara"/>
                <w:sz w:val="22"/>
                <w:szCs w:val="22"/>
              </w:rPr>
            </w:pPr>
            <w:r w:rsidRPr="002F4903">
              <w:rPr>
                <w:rFonts w:ascii="Candara" w:hAnsi="Candara"/>
                <w:sz w:val="22"/>
                <w:szCs w:val="22"/>
              </w:rPr>
              <w:t>3</w:t>
            </w:r>
          </w:p>
        </w:tc>
        <w:tc>
          <w:tcPr>
            <w:tcW w:w="4310" w:type="dxa"/>
            <w:hideMark/>
          </w:tcPr>
          <w:p w14:paraId="47713F8C" w14:textId="77777777" w:rsidR="00E12A1A" w:rsidRPr="002F4903" w:rsidRDefault="00E12A1A" w:rsidP="00E855BA">
            <w:pPr>
              <w:rPr>
                <w:rFonts w:ascii="Candara" w:hAnsi="Candara"/>
                <w:sz w:val="22"/>
                <w:szCs w:val="22"/>
              </w:rPr>
            </w:pPr>
            <w:r w:rsidRPr="002F4903">
              <w:rPr>
                <w:rFonts w:ascii="Candara" w:hAnsi="Candara"/>
                <w:sz w:val="22"/>
                <w:szCs w:val="22"/>
              </w:rPr>
              <w:t>Providing and laying in position plain cement concrete excluding the cost of centering and shutering - All work upto plinth level. - 1:1.5:3 (1 cement : 1.5 sand: 3 graded crushed rock 10mm nominal size)</w:t>
            </w:r>
          </w:p>
        </w:tc>
        <w:tc>
          <w:tcPr>
            <w:tcW w:w="859" w:type="dxa"/>
            <w:noWrap/>
            <w:hideMark/>
          </w:tcPr>
          <w:p w14:paraId="5E9FB1C7" w14:textId="34CEDFAF" w:rsidR="00E12A1A" w:rsidRPr="002F4903" w:rsidRDefault="00E12A1A" w:rsidP="002F4903">
            <w:pPr>
              <w:rPr>
                <w:rFonts w:ascii="Candara" w:hAnsi="Candara"/>
                <w:sz w:val="22"/>
                <w:szCs w:val="22"/>
              </w:rPr>
            </w:pPr>
            <w:r w:rsidRPr="002F4903">
              <w:rPr>
                <w:rFonts w:ascii="Candara" w:hAnsi="Candara"/>
                <w:sz w:val="22"/>
                <w:szCs w:val="22"/>
              </w:rPr>
              <w:t>cu.m</w:t>
            </w:r>
          </w:p>
        </w:tc>
        <w:tc>
          <w:tcPr>
            <w:tcW w:w="990" w:type="dxa"/>
            <w:noWrap/>
            <w:hideMark/>
          </w:tcPr>
          <w:p w14:paraId="2F7409EB" w14:textId="73638237" w:rsidR="00E12A1A" w:rsidRPr="002F4903" w:rsidRDefault="00E12A1A" w:rsidP="002F4903">
            <w:pPr>
              <w:rPr>
                <w:rFonts w:ascii="Candara" w:hAnsi="Candara"/>
                <w:sz w:val="22"/>
                <w:szCs w:val="22"/>
              </w:rPr>
            </w:pPr>
            <w:r w:rsidRPr="002F4903">
              <w:rPr>
                <w:rFonts w:ascii="Candara" w:hAnsi="Candara"/>
                <w:sz w:val="22"/>
                <w:szCs w:val="22"/>
              </w:rPr>
              <w:t>103.95</w:t>
            </w:r>
          </w:p>
        </w:tc>
        <w:tc>
          <w:tcPr>
            <w:tcW w:w="1311" w:type="dxa"/>
            <w:noWrap/>
            <w:hideMark/>
          </w:tcPr>
          <w:p w14:paraId="11AD420F"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3ECBEA14"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2FDFD6AF"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764538CF" w14:textId="77777777" w:rsidTr="002F4903">
        <w:trPr>
          <w:trHeight w:val="1160"/>
        </w:trPr>
        <w:tc>
          <w:tcPr>
            <w:tcW w:w="501" w:type="dxa"/>
            <w:noWrap/>
            <w:hideMark/>
          </w:tcPr>
          <w:p w14:paraId="47451C86" w14:textId="77777777" w:rsidR="00E12A1A" w:rsidRPr="002F4903" w:rsidRDefault="00E12A1A" w:rsidP="00941D12">
            <w:pPr>
              <w:jc w:val="center"/>
              <w:rPr>
                <w:rFonts w:ascii="Candara" w:hAnsi="Candara"/>
                <w:sz w:val="22"/>
                <w:szCs w:val="22"/>
              </w:rPr>
            </w:pPr>
            <w:r w:rsidRPr="002F4903">
              <w:rPr>
                <w:rFonts w:ascii="Candara" w:hAnsi="Candara"/>
                <w:sz w:val="22"/>
                <w:szCs w:val="22"/>
              </w:rPr>
              <w:t>4</w:t>
            </w:r>
          </w:p>
        </w:tc>
        <w:tc>
          <w:tcPr>
            <w:tcW w:w="4310" w:type="dxa"/>
            <w:hideMark/>
          </w:tcPr>
          <w:p w14:paraId="41641F2A" w14:textId="77777777" w:rsidR="00E12A1A" w:rsidRPr="002F4903" w:rsidRDefault="00E12A1A" w:rsidP="00E855BA">
            <w:pPr>
              <w:rPr>
                <w:rFonts w:ascii="Candara" w:hAnsi="Candara"/>
                <w:sz w:val="22"/>
                <w:szCs w:val="22"/>
              </w:rPr>
            </w:pPr>
            <w:r w:rsidRPr="002F4903">
              <w:rPr>
                <w:rFonts w:ascii="Candara" w:hAnsi="Candara"/>
                <w:sz w:val="22"/>
                <w:szCs w:val="22"/>
              </w:rPr>
              <w:t>Providing &amp; fixing centering and shuttering (formwork), including strutting, propping etc. and removal of formwork -Foundation and plinth etc.</w:t>
            </w:r>
          </w:p>
        </w:tc>
        <w:tc>
          <w:tcPr>
            <w:tcW w:w="859" w:type="dxa"/>
            <w:noWrap/>
            <w:hideMark/>
          </w:tcPr>
          <w:p w14:paraId="0FA173E9" w14:textId="77777777" w:rsidR="002F4903" w:rsidRDefault="002F4903" w:rsidP="002F4903">
            <w:pPr>
              <w:jc w:val="center"/>
              <w:rPr>
                <w:rFonts w:ascii="Candara" w:hAnsi="Candara"/>
                <w:sz w:val="22"/>
                <w:szCs w:val="22"/>
              </w:rPr>
            </w:pPr>
          </w:p>
          <w:p w14:paraId="390C69F9" w14:textId="1C94B2F0" w:rsidR="00E12A1A" w:rsidRPr="002F4903" w:rsidRDefault="00E12A1A" w:rsidP="002F4903">
            <w:pPr>
              <w:jc w:val="center"/>
              <w:rPr>
                <w:rFonts w:ascii="Candara" w:hAnsi="Candara"/>
                <w:sz w:val="22"/>
                <w:szCs w:val="22"/>
              </w:rPr>
            </w:pPr>
            <w:r w:rsidRPr="002F4903">
              <w:rPr>
                <w:rFonts w:ascii="Candara" w:hAnsi="Candara"/>
                <w:sz w:val="22"/>
                <w:szCs w:val="22"/>
              </w:rPr>
              <w:t>Sqm</w:t>
            </w:r>
          </w:p>
        </w:tc>
        <w:tc>
          <w:tcPr>
            <w:tcW w:w="990" w:type="dxa"/>
            <w:noWrap/>
            <w:hideMark/>
          </w:tcPr>
          <w:p w14:paraId="548A04C2" w14:textId="77777777" w:rsidR="002F4903" w:rsidRDefault="002F4903" w:rsidP="002F4903">
            <w:pPr>
              <w:jc w:val="center"/>
              <w:rPr>
                <w:rFonts w:ascii="Candara" w:hAnsi="Candara"/>
                <w:sz w:val="22"/>
                <w:szCs w:val="22"/>
              </w:rPr>
            </w:pPr>
          </w:p>
          <w:p w14:paraId="2C4A3586" w14:textId="3FE87980" w:rsidR="00E12A1A" w:rsidRPr="002F4903" w:rsidRDefault="00E12A1A" w:rsidP="002F4903">
            <w:pPr>
              <w:jc w:val="center"/>
              <w:rPr>
                <w:rFonts w:ascii="Candara" w:hAnsi="Candara"/>
                <w:sz w:val="22"/>
                <w:szCs w:val="22"/>
              </w:rPr>
            </w:pPr>
            <w:r w:rsidRPr="002F4903">
              <w:rPr>
                <w:rFonts w:ascii="Candara" w:hAnsi="Candara"/>
                <w:sz w:val="22"/>
                <w:szCs w:val="22"/>
              </w:rPr>
              <w:t>48.6</w:t>
            </w:r>
          </w:p>
        </w:tc>
        <w:tc>
          <w:tcPr>
            <w:tcW w:w="1311" w:type="dxa"/>
            <w:noWrap/>
            <w:hideMark/>
          </w:tcPr>
          <w:p w14:paraId="35F414C5"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6FCDA128"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3EAC6255"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25FC1A9F" w14:textId="77777777" w:rsidTr="002F4903">
        <w:trPr>
          <w:trHeight w:val="870"/>
        </w:trPr>
        <w:tc>
          <w:tcPr>
            <w:tcW w:w="501" w:type="dxa"/>
            <w:noWrap/>
            <w:hideMark/>
          </w:tcPr>
          <w:p w14:paraId="58A1468C" w14:textId="77777777" w:rsidR="00E12A1A" w:rsidRPr="002F4903" w:rsidRDefault="00E12A1A" w:rsidP="00941D12">
            <w:pPr>
              <w:jc w:val="center"/>
              <w:rPr>
                <w:rFonts w:ascii="Candara" w:hAnsi="Candara"/>
                <w:sz w:val="22"/>
                <w:szCs w:val="22"/>
              </w:rPr>
            </w:pPr>
            <w:r w:rsidRPr="002F4903">
              <w:rPr>
                <w:rFonts w:ascii="Candara" w:hAnsi="Candara"/>
                <w:sz w:val="22"/>
                <w:szCs w:val="22"/>
              </w:rPr>
              <w:t>5</w:t>
            </w:r>
          </w:p>
        </w:tc>
        <w:tc>
          <w:tcPr>
            <w:tcW w:w="4310" w:type="dxa"/>
            <w:hideMark/>
          </w:tcPr>
          <w:p w14:paraId="3E1C51AF" w14:textId="77777777" w:rsidR="00E12A1A" w:rsidRPr="002F4903" w:rsidRDefault="00E12A1A" w:rsidP="00E855BA">
            <w:pPr>
              <w:rPr>
                <w:rFonts w:ascii="Candara" w:hAnsi="Candara"/>
                <w:sz w:val="22"/>
                <w:szCs w:val="22"/>
              </w:rPr>
            </w:pPr>
            <w:r w:rsidRPr="002F4903">
              <w:rPr>
                <w:rFonts w:ascii="Candara" w:hAnsi="Candara"/>
                <w:sz w:val="22"/>
                <w:szCs w:val="22"/>
              </w:rPr>
              <w:t>Providing &amp; laying cement plaster, finished with floating coat of neat cement - 20mm plaster in C.M 1:3</w:t>
            </w:r>
          </w:p>
        </w:tc>
        <w:tc>
          <w:tcPr>
            <w:tcW w:w="859" w:type="dxa"/>
            <w:noWrap/>
            <w:hideMark/>
          </w:tcPr>
          <w:p w14:paraId="5F7684D5" w14:textId="77777777" w:rsidR="00E12A1A" w:rsidRPr="002F4903" w:rsidRDefault="00E12A1A" w:rsidP="002F4903">
            <w:pPr>
              <w:jc w:val="center"/>
              <w:rPr>
                <w:rFonts w:ascii="Candara" w:hAnsi="Candara"/>
                <w:sz w:val="22"/>
                <w:szCs w:val="22"/>
              </w:rPr>
            </w:pPr>
            <w:r w:rsidRPr="002F4903">
              <w:rPr>
                <w:rFonts w:ascii="Candara" w:hAnsi="Candara"/>
                <w:sz w:val="22"/>
                <w:szCs w:val="22"/>
              </w:rPr>
              <w:t>sq.m</w:t>
            </w:r>
          </w:p>
        </w:tc>
        <w:tc>
          <w:tcPr>
            <w:tcW w:w="990" w:type="dxa"/>
            <w:noWrap/>
            <w:hideMark/>
          </w:tcPr>
          <w:p w14:paraId="60D2CC8C" w14:textId="77777777" w:rsidR="00E12A1A" w:rsidRPr="002F4903" w:rsidRDefault="00E12A1A" w:rsidP="002F4903">
            <w:pPr>
              <w:jc w:val="center"/>
              <w:rPr>
                <w:rFonts w:ascii="Candara" w:hAnsi="Candara"/>
                <w:sz w:val="22"/>
                <w:szCs w:val="22"/>
              </w:rPr>
            </w:pPr>
            <w:r w:rsidRPr="002F4903">
              <w:rPr>
                <w:rFonts w:ascii="Candara" w:hAnsi="Candara"/>
                <w:sz w:val="22"/>
                <w:szCs w:val="22"/>
              </w:rPr>
              <w:t>363.15</w:t>
            </w:r>
          </w:p>
        </w:tc>
        <w:tc>
          <w:tcPr>
            <w:tcW w:w="1311" w:type="dxa"/>
            <w:noWrap/>
            <w:hideMark/>
          </w:tcPr>
          <w:p w14:paraId="11FE09A7"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59C509A2"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770F6E01"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5F550A33" w14:textId="77777777" w:rsidTr="002F4903">
        <w:trPr>
          <w:trHeight w:val="870"/>
        </w:trPr>
        <w:tc>
          <w:tcPr>
            <w:tcW w:w="501" w:type="dxa"/>
            <w:noWrap/>
            <w:hideMark/>
          </w:tcPr>
          <w:p w14:paraId="5395FBC9" w14:textId="77777777" w:rsidR="00E12A1A" w:rsidRPr="002F4903" w:rsidRDefault="00E12A1A" w:rsidP="00941D12">
            <w:pPr>
              <w:jc w:val="center"/>
              <w:rPr>
                <w:rFonts w:ascii="Candara" w:hAnsi="Candara"/>
                <w:sz w:val="22"/>
                <w:szCs w:val="22"/>
              </w:rPr>
            </w:pPr>
            <w:r w:rsidRPr="002F4903">
              <w:rPr>
                <w:rFonts w:ascii="Candara" w:hAnsi="Candara"/>
                <w:sz w:val="22"/>
                <w:szCs w:val="22"/>
              </w:rPr>
              <w:t>6</w:t>
            </w:r>
          </w:p>
        </w:tc>
        <w:tc>
          <w:tcPr>
            <w:tcW w:w="4310" w:type="dxa"/>
            <w:hideMark/>
          </w:tcPr>
          <w:p w14:paraId="3BE9266F" w14:textId="77777777" w:rsidR="00E12A1A" w:rsidRPr="002F4903" w:rsidRDefault="00E12A1A" w:rsidP="00E855BA">
            <w:pPr>
              <w:rPr>
                <w:rFonts w:ascii="Candara" w:hAnsi="Candara"/>
                <w:sz w:val="22"/>
                <w:szCs w:val="22"/>
              </w:rPr>
            </w:pPr>
            <w:r w:rsidRPr="002F4903">
              <w:rPr>
                <w:rFonts w:ascii="Candara" w:hAnsi="Candara"/>
                <w:sz w:val="22"/>
                <w:szCs w:val="22"/>
              </w:rPr>
              <w:t>Providing &amp; Fixing Heat-Resistant Glass Panes in Concrete for Thermal Expansion Prevention - minimum 5mm thick</w:t>
            </w:r>
          </w:p>
        </w:tc>
        <w:tc>
          <w:tcPr>
            <w:tcW w:w="859" w:type="dxa"/>
            <w:noWrap/>
            <w:hideMark/>
          </w:tcPr>
          <w:p w14:paraId="7BCD10DC" w14:textId="77777777" w:rsidR="00E6008E" w:rsidRDefault="00E6008E" w:rsidP="00E6008E">
            <w:pPr>
              <w:rPr>
                <w:rFonts w:ascii="Candara" w:hAnsi="Candara"/>
                <w:sz w:val="22"/>
                <w:szCs w:val="22"/>
              </w:rPr>
            </w:pPr>
          </w:p>
          <w:p w14:paraId="7A74570C" w14:textId="734A1323" w:rsidR="00E12A1A" w:rsidRPr="002F4903" w:rsidRDefault="00E12A1A" w:rsidP="00E6008E">
            <w:pPr>
              <w:rPr>
                <w:rFonts w:ascii="Candara" w:hAnsi="Candara"/>
                <w:sz w:val="22"/>
                <w:szCs w:val="22"/>
              </w:rPr>
            </w:pPr>
            <w:r w:rsidRPr="002F4903">
              <w:rPr>
                <w:rFonts w:ascii="Candara" w:hAnsi="Candara"/>
                <w:sz w:val="22"/>
                <w:szCs w:val="22"/>
              </w:rPr>
              <w:t>Sqm</w:t>
            </w:r>
          </w:p>
        </w:tc>
        <w:tc>
          <w:tcPr>
            <w:tcW w:w="990" w:type="dxa"/>
            <w:noWrap/>
            <w:hideMark/>
          </w:tcPr>
          <w:p w14:paraId="2C15A53B" w14:textId="77777777" w:rsidR="00E12A1A" w:rsidRPr="002F4903" w:rsidRDefault="00E12A1A" w:rsidP="002F4903">
            <w:pPr>
              <w:jc w:val="center"/>
              <w:rPr>
                <w:rFonts w:ascii="Candara" w:hAnsi="Candara"/>
                <w:sz w:val="22"/>
                <w:szCs w:val="22"/>
              </w:rPr>
            </w:pPr>
          </w:p>
          <w:p w14:paraId="5C3C68AF" w14:textId="4DBECEF0" w:rsidR="00E12A1A" w:rsidRPr="002F4903" w:rsidRDefault="00E12A1A" w:rsidP="002F4903">
            <w:pPr>
              <w:jc w:val="center"/>
              <w:rPr>
                <w:rFonts w:ascii="Candara" w:hAnsi="Candara"/>
                <w:sz w:val="22"/>
                <w:szCs w:val="22"/>
              </w:rPr>
            </w:pPr>
            <w:r w:rsidRPr="002F4903">
              <w:rPr>
                <w:rFonts w:ascii="Candara" w:hAnsi="Candara"/>
                <w:sz w:val="22"/>
                <w:szCs w:val="22"/>
              </w:rPr>
              <w:t>62.4</w:t>
            </w:r>
          </w:p>
        </w:tc>
        <w:tc>
          <w:tcPr>
            <w:tcW w:w="1311" w:type="dxa"/>
            <w:noWrap/>
            <w:hideMark/>
          </w:tcPr>
          <w:p w14:paraId="1488EF33"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644D2109"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7DF9483B"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2206A36F" w14:textId="77777777" w:rsidTr="002F4903">
        <w:trPr>
          <w:trHeight w:val="580"/>
        </w:trPr>
        <w:tc>
          <w:tcPr>
            <w:tcW w:w="501" w:type="dxa"/>
            <w:noWrap/>
            <w:hideMark/>
          </w:tcPr>
          <w:p w14:paraId="5C752FA6" w14:textId="77777777" w:rsidR="00E12A1A" w:rsidRPr="002F4903" w:rsidRDefault="00E12A1A" w:rsidP="00941D12">
            <w:pPr>
              <w:jc w:val="center"/>
              <w:rPr>
                <w:rFonts w:ascii="Candara" w:hAnsi="Candara"/>
                <w:sz w:val="22"/>
                <w:szCs w:val="22"/>
              </w:rPr>
            </w:pPr>
            <w:r w:rsidRPr="002F4903">
              <w:rPr>
                <w:rFonts w:ascii="Candara" w:hAnsi="Candara"/>
                <w:sz w:val="22"/>
                <w:szCs w:val="22"/>
              </w:rPr>
              <w:t>7</w:t>
            </w:r>
          </w:p>
        </w:tc>
        <w:tc>
          <w:tcPr>
            <w:tcW w:w="4310" w:type="dxa"/>
            <w:hideMark/>
          </w:tcPr>
          <w:p w14:paraId="16B1ED71" w14:textId="77777777" w:rsidR="00E12A1A" w:rsidRPr="002F4903" w:rsidRDefault="00E12A1A" w:rsidP="00E855BA">
            <w:pPr>
              <w:rPr>
                <w:rFonts w:ascii="Candara" w:hAnsi="Candara"/>
                <w:sz w:val="22"/>
                <w:szCs w:val="22"/>
              </w:rPr>
            </w:pPr>
            <w:r w:rsidRPr="002F4903">
              <w:rPr>
                <w:rFonts w:ascii="Candara" w:hAnsi="Candara"/>
                <w:sz w:val="22"/>
                <w:szCs w:val="22"/>
              </w:rPr>
              <w:t>Providing &amp; applying one coat of primers - Metal work - synthetic red oxide primer</w:t>
            </w:r>
          </w:p>
        </w:tc>
        <w:tc>
          <w:tcPr>
            <w:tcW w:w="859" w:type="dxa"/>
            <w:noWrap/>
            <w:hideMark/>
          </w:tcPr>
          <w:p w14:paraId="42EEBE60" w14:textId="77777777" w:rsidR="00E12A1A" w:rsidRPr="002F4903" w:rsidRDefault="00E12A1A" w:rsidP="002F4903">
            <w:pPr>
              <w:jc w:val="center"/>
              <w:rPr>
                <w:rFonts w:ascii="Candara" w:hAnsi="Candara"/>
                <w:sz w:val="22"/>
                <w:szCs w:val="22"/>
              </w:rPr>
            </w:pPr>
            <w:r w:rsidRPr="002F4903">
              <w:rPr>
                <w:rFonts w:ascii="Candara" w:hAnsi="Candara"/>
                <w:sz w:val="22"/>
                <w:szCs w:val="22"/>
              </w:rPr>
              <w:t>Sq.m</w:t>
            </w:r>
          </w:p>
        </w:tc>
        <w:tc>
          <w:tcPr>
            <w:tcW w:w="990" w:type="dxa"/>
            <w:noWrap/>
            <w:hideMark/>
          </w:tcPr>
          <w:p w14:paraId="5C0A36CD" w14:textId="1D153B0B" w:rsidR="00E12A1A" w:rsidRPr="002F4903" w:rsidRDefault="00E12A1A" w:rsidP="002F4903">
            <w:pPr>
              <w:jc w:val="center"/>
              <w:rPr>
                <w:rFonts w:ascii="Candara" w:hAnsi="Candara"/>
                <w:sz w:val="22"/>
                <w:szCs w:val="22"/>
              </w:rPr>
            </w:pPr>
            <w:r w:rsidRPr="002F4903">
              <w:rPr>
                <w:rFonts w:ascii="Candara" w:hAnsi="Candara"/>
                <w:sz w:val="22"/>
                <w:szCs w:val="22"/>
              </w:rPr>
              <w:t>4.40</w:t>
            </w:r>
          </w:p>
        </w:tc>
        <w:tc>
          <w:tcPr>
            <w:tcW w:w="1311" w:type="dxa"/>
            <w:noWrap/>
            <w:hideMark/>
          </w:tcPr>
          <w:p w14:paraId="0EE52CB8"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08F144F2"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2AEEB0F0"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750D0592" w14:textId="77777777" w:rsidTr="002F4903">
        <w:trPr>
          <w:trHeight w:val="580"/>
        </w:trPr>
        <w:tc>
          <w:tcPr>
            <w:tcW w:w="501" w:type="dxa"/>
            <w:noWrap/>
            <w:hideMark/>
          </w:tcPr>
          <w:p w14:paraId="73B88E4C" w14:textId="77777777" w:rsidR="00E12A1A" w:rsidRPr="002F4903" w:rsidRDefault="00E12A1A" w:rsidP="00941D12">
            <w:pPr>
              <w:jc w:val="center"/>
              <w:rPr>
                <w:rFonts w:ascii="Candara" w:hAnsi="Candara"/>
                <w:sz w:val="22"/>
                <w:szCs w:val="22"/>
              </w:rPr>
            </w:pPr>
            <w:r w:rsidRPr="002F4903">
              <w:rPr>
                <w:rFonts w:ascii="Candara" w:hAnsi="Candara"/>
                <w:sz w:val="22"/>
                <w:szCs w:val="22"/>
              </w:rPr>
              <w:t>8</w:t>
            </w:r>
          </w:p>
        </w:tc>
        <w:tc>
          <w:tcPr>
            <w:tcW w:w="4310" w:type="dxa"/>
            <w:hideMark/>
          </w:tcPr>
          <w:p w14:paraId="0A37E390" w14:textId="77777777" w:rsidR="00E12A1A" w:rsidRPr="002F4903" w:rsidRDefault="00E12A1A" w:rsidP="00E855BA">
            <w:pPr>
              <w:rPr>
                <w:rFonts w:ascii="Candara" w:hAnsi="Candara"/>
                <w:sz w:val="22"/>
                <w:szCs w:val="22"/>
              </w:rPr>
            </w:pPr>
            <w:r w:rsidRPr="002F4903">
              <w:rPr>
                <w:rFonts w:ascii="Candara" w:hAnsi="Candara"/>
                <w:sz w:val="22"/>
                <w:szCs w:val="22"/>
              </w:rPr>
              <w:t>Providing &amp; applying finishing coats - Aluminium paint, two coats on old work</w:t>
            </w:r>
          </w:p>
        </w:tc>
        <w:tc>
          <w:tcPr>
            <w:tcW w:w="859" w:type="dxa"/>
            <w:noWrap/>
            <w:hideMark/>
          </w:tcPr>
          <w:p w14:paraId="1D21B8CC" w14:textId="77777777" w:rsidR="00E12A1A" w:rsidRPr="002F4903" w:rsidRDefault="00E12A1A" w:rsidP="002F4903">
            <w:pPr>
              <w:jc w:val="center"/>
              <w:rPr>
                <w:rFonts w:ascii="Candara" w:hAnsi="Candara"/>
                <w:sz w:val="22"/>
                <w:szCs w:val="22"/>
              </w:rPr>
            </w:pPr>
            <w:r w:rsidRPr="002F4903">
              <w:rPr>
                <w:rFonts w:ascii="Candara" w:hAnsi="Candara"/>
                <w:sz w:val="22"/>
                <w:szCs w:val="22"/>
              </w:rPr>
              <w:t>Sq.m</w:t>
            </w:r>
          </w:p>
        </w:tc>
        <w:tc>
          <w:tcPr>
            <w:tcW w:w="990" w:type="dxa"/>
            <w:noWrap/>
            <w:hideMark/>
          </w:tcPr>
          <w:p w14:paraId="31BB2767" w14:textId="5286DD87" w:rsidR="00E12A1A" w:rsidRPr="002F4903" w:rsidRDefault="00E12A1A" w:rsidP="002F4903">
            <w:pPr>
              <w:jc w:val="center"/>
              <w:rPr>
                <w:rFonts w:ascii="Candara" w:hAnsi="Candara"/>
                <w:sz w:val="22"/>
                <w:szCs w:val="22"/>
              </w:rPr>
            </w:pPr>
            <w:r w:rsidRPr="002F4903">
              <w:rPr>
                <w:rFonts w:ascii="Candara" w:hAnsi="Candara"/>
                <w:sz w:val="22"/>
                <w:szCs w:val="22"/>
              </w:rPr>
              <w:t>4.40</w:t>
            </w:r>
          </w:p>
        </w:tc>
        <w:tc>
          <w:tcPr>
            <w:tcW w:w="1311" w:type="dxa"/>
            <w:noWrap/>
            <w:hideMark/>
          </w:tcPr>
          <w:p w14:paraId="73E36438"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7588B552"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18A10A18"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78EA5319" w14:textId="77777777" w:rsidTr="002F4903">
        <w:trPr>
          <w:trHeight w:val="870"/>
        </w:trPr>
        <w:tc>
          <w:tcPr>
            <w:tcW w:w="501" w:type="dxa"/>
            <w:noWrap/>
            <w:hideMark/>
          </w:tcPr>
          <w:p w14:paraId="0F9B9D7D" w14:textId="77777777" w:rsidR="00E12A1A" w:rsidRPr="002F4903" w:rsidRDefault="00E12A1A" w:rsidP="00941D12">
            <w:pPr>
              <w:jc w:val="center"/>
              <w:rPr>
                <w:rFonts w:ascii="Candara" w:hAnsi="Candara"/>
                <w:sz w:val="22"/>
                <w:szCs w:val="22"/>
              </w:rPr>
            </w:pPr>
            <w:r w:rsidRPr="002F4903">
              <w:rPr>
                <w:rFonts w:ascii="Candara" w:hAnsi="Candara"/>
                <w:sz w:val="22"/>
                <w:szCs w:val="22"/>
              </w:rPr>
              <w:t>9</w:t>
            </w:r>
          </w:p>
        </w:tc>
        <w:tc>
          <w:tcPr>
            <w:tcW w:w="4310" w:type="dxa"/>
            <w:hideMark/>
          </w:tcPr>
          <w:p w14:paraId="5FF58A2B" w14:textId="77777777" w:rsidR="00E12A1A" w:rsidRPr="002F4903" w:rsidRDefault="00E12A1A" w:rsidP="00E855BA">
            <w:pPr>
              <w:rPr>
                <w:rFonts w:ascii="Candara" w:hAnsi="Candara"/>
                <w:sz w:val="22"/>
                <w:szCs w:val="22"/>
              </w:rPr>
            </w:pPr>
            <w:r w:rsidRPr="002F4903">
              <w:rPr>
                <w:rFonts w:ascii="Candara" w:hAnsi="Candara"/>
                <w:sz w:val="22"/>
                <w:szCs w:val="22"/>
              </w:rPr>
              <w:t>Providing &amp; applying finishing coats - High gloss synthetic enamel/for steel &amp; wood work, two coats on new work</w:t>
            </w:r>
          </w:p>
        </w:tc>
        <w:tc>
          <w:tcPr>
            <w:tcW w:w="859" w:type="dxa"/>
            <w:noWrap/>
            <w:hideMark/>
          </w:tcPr>
          <w:p w14:paraId="02A2810B" w14:textId="77777777" w:rsidR="00E12A1A" w:rsidRPr="002F4903" w:rsidRDefault="00E12A1A" w:rsidP="002F4903">
            <w:pPr>
              <w:jc w:val="center"/>
              <w:rPr>
                <w:rFonts w:ascii="Candara" w:hAnsi="Candara"/>
                <w:sz w:val="22"/>
                <w:szCs w:val="22"/>
              </w:rPr>
            </w:pPr>
          </w:p>
          <w:p w14:paraId="69C27194" w14:textId="76A06729" w:rsidR="00E12A1A" w:rsidRPr="002F4903" w:rsidRDefault="00E12A1A" w:rsidP="002F4903">
            <w:pPr>
              <w:jc w:val="center"/>
              <w:rPr>
                <w:rFonts w:ascii="Candara" w:hAnsi="Candara"/>
                <w:sz w:val="22"/>
                <w:szCs w:val="22"/>
              </w:rPr>
            </w:pPr>
            <w:r w:rsidRPr="002F4903">
              <w:rPr>
                <w:rFonts w:ascii="Candara" w:hAnsi="Candara"/>
                <w:sz w:val="22"/>
                <w:szCs w:val="22"/>
              </w:rPr>
              <w:t>Sqm</w:t>
            </w:r>
          </w:p>
        </w:tc>
        <w:tc>
          <w:tcPr>
            <w:tcW w:w="990" w:type="dxa"/>
            <w:noWrap/>
            <w:hideMark/>
          </w:tcPr>
          <w:p w14:paraId="61B7A076" w14:textId="77777777" w:rsidR="00E12A1A" w:rsidRPr="002F4903" w:rsidRDefault="00E12A1A" w:rsidP="002F4903">
            <w:pPr>
              <w:jc w:val="center"/>
              <w:rPr>
                <w:rFonts w:ascii="Candara" w:hAnsi="Candara"/>
                <w:sz w:val="22"/>
                <w:szCs w:val="22"/>
              </w:rPr>
            </w:pPr>
          </w:p>
          <w:p w14:paraId="638C326D" w14:textId="13F96580" w:rsidR="00E12A1A" w:rsidRPr="002F4903" w:rsidRDefault="00E12A1A" w:rsidP="002F4903">
            <w:pPr>
              <w:jc w:val="center"/>
              <w:rPr>
                <w:rFonts w:ascii="Candara" w:hAnsi="Candara"/>
                <w:sz w:val="22"/>
                <w:szCs w:val="22"/>
              </w:rPr>
            </w:pPr>
            <w:r w:rsidRPr="002F4903">
              <w:rPr>
                <w:rFonts w:ascii="Candara" w:hAnsi="Candara"/>
                <w:sz w:val="22"/>
                <w:szCs w:val="22"/>
              </w:rPr>
              <w:t>7.4</w:t>
            </w:r>
          </w:p>
        </w:tc>
        <w:tc>
          <w:tcPr>
            <w:tcW w:w="1311" w:type="dxa"/>
            <w:noWrap/>
            <w:hideMark/>
          </w:tcPr>
          <w:p w14:paraId="14775C83"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4224CA0F"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18686B55"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r w:rsidR="00E12A1A" w:rsidRPr="002F4903" w14:paraId="0A23568D" w14:textId="77777777" w:rsidTr="002F4903">
        <w:trPr>
          <w:trHeight w:val="870"/>
        </w:trPr>
        <w:tc>
          <w:tcPr>
            <w:tcW w:w="501" w:type="dxa"/>
            <w:noWrap/>
            <w:hideMark/>
          </w:tcPr>
          <w:p w14:paraId="5082E143" w14:textId="77777777" w:rsidR="00E12A1A" w:rsidRPr="002F4903" w:rsidRDefault="00E12A1A" w:rsidP="00E855BA">
            <w:pPr>
              <w:rPr>
                <w:rFonts w:ascii="Candara" w:hAnsi="Candara"/>
                <w:sz w:val="22"/>
                <w:szCs w:val="22"/>
              </w:rPr>
            </w:pPr>
            <w:r w:rsidRPr="002F4903">
              <w:rPr>
                <w:rFonts w:ascii="Candara" w:hAnsi="Candara"/>
                <w:sz w:val="22"/>
                <w:szCs w:val="22"/>
              </w:rPr>
              <w:lastRenderedPageBreak/>
              <w:t>10</w:t>
            </w:r>
          </w:p>
        </w:tc>
        <w:tc>
          <w:tcPr>
            <w:tcW w:w="4310" w:type="dxa"/>
            <w:hideMark/>
          </w:tcPr>
          <w:p w14:paraId="4808B8DB" w14:textId="77777777" w:rsidR="00E12A1A" w:rsidRPr="002F4903" w:rsidRDefault="00E12A1A" w:rsidP="00E855BA">
            <w:pPr>
              <w:rPr>
                <w:rFonts w:ascii="Candara" w:hAnsi="Candara"/>
                <w:sz w:val="22"/>
                <w:szCs w:val="22"/>
              </w:rPr>
            </w:pPr>
            <w:r w:rsidRPr="002F4903">
              <w:rPr>
                <w:rFonts w:ascii="Candara" w:hAnsi="Candara"/>
                <w:sz w:val="22"/>
                <w:szCs w:val="22"/>
              </w:rPr>
              <w:t>Providing &amp; Laying Random Rubble Masonry with hard stone in foundation &amp; plinth in cement motar 1:4</w:t>
            </w:r>
          </w:p>
        </w:tc>
        <w:tc>
          <w:tcPr>
            <w:tcW w:w="859" w:type="dxa"/>
            <w:noWrap/>
            <w:hideMark/>
          </w:tcPr>
          <w:p w14:paraId="57F2AD91" w14:textId="77777777" w:rsidR="00E12A1A" w:rsidRPr="002F4903" w:rsidRDefault="00E12A1A" w:rsidP="002F4903">
            <w:pPr>
              <w:jc w:val="center"/>
              <w:rPr>
                <w:rFonts w:ascii="Candara" w:hAnsi="Candara"/>
                <w:sz w:val="22"/>
                <w:szCs w:val="22"/>
              </w:rPr>
            </w:pPr>
          </w:p>
          <w:p w14:paraId="11A88A85" w14:textId="2F3D264A" w:rsidR="00E12A1A" w:rsidRPr="002F4903" w:rsidRDefault="00E12A1A" w:rsidP="002F4903">
            <w:pPr>
              <w:jc w:val="center"/>
              <w:rPr>
                <w:rFonts w:ascii="Candara" w:hAnsi="Candara"/>
                <w:sz w:val="22"/>
                <w:szCs w:val="22"/>
              </w:rPr>
            </w:pPr>
            <w:r w:rsidRPr="002F4903">
              <w:rPr>
                <w:rFonts w:ascii="Candara" w:hAnsi="Candara"/>
                <w:sz w:val="22"/>
                <w:szCs w:val="22"/>
              </w:rPr>
              <w:t>cu.m</w:t>
            </w:r>
          </w:p>
        </w:tc>
        <w:tc>
          <w:tcPr>
            <w:tcW w:w="990" w:type="dxa"/>
            <w:noWrap/>
            <w:hideMark/>
          </w:tcPr>
          <w:p w14:paraId="7CA49E75" w14:textId="77777777" w:rsidR="00E12A1A" w:rsidRPr="002F4903" w:rsidRDefault="00E12A1A" w:rsidP="002F4903">
            <w:pPr>
              <w:jc w:val="center"/>
              <w:rPr>
                <w:rFonts w:ascii="Candara" w:hAnsi="Candara"/>
                <w:sz w:val="22"/>
                <w:szCs w:val="22"/>
              </w:rPr>
            </w:pPr>
          </w:p>
          <w:p w14:paraId="09D6C572" w14:textId="6C11A99B" w:rsidR="00E12A1A" w:rsidRPr="002F4903" w:rsidRDefault="00E12A1A" w:rsidP="002F4903">
            <w:pPr>
              <w:jc w:val="center"/>
              <w:rPr>
                <w:rFonts w:ascii="Candara" w:hAnsi="Candara"/>
                <w:sz w:val="22"/>
                <w:szCs w:val="22"/>
              </w:rPr>
            </w:pPr>
            <w:r w:rsidRPr="002F4903">
              <w:rPr>
                <w:rFonts w:ascii="Candara" w:hAnsi="Candara"/>
                <w:sz w:val="22"/>
                <w:szCs w:val="22"/>
              </w:rPr>
              <w:t>12.62</w:t>
            </w:r>
          </w:p>
        </w:tc>
        <w:tc>
          <w:tcPr>
            <w:tcW w:w="1311" w:type="dxa"/>
            <w:noWrap/>
            <w:hideMark/>
          </w:tcPr>
          <w:p w14:paraId="0F615193"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209" w:type="dxa"/>
            <w:noWrap/>
            <w:hideMark/>
          </w:tcPr>
          <w:p w14:paraId="23833FDB" w14:textId="77777777" w:rsidR="00E12A1A" w:rsidRPr="002F4903" w:rsidRDefault="00E12A1A" w:rsidP="00E855BA">
            <w:pPr>
              <w:rPr>
                <w:rFonts w:ascii="Candara" w:hAnsi="Candara"/>
                <w:sz w:val="22"/>
                <w:szCs w:val="22"/>
              </w:rPr>
            </w:pPr>
            <w:r w:rsidRPr="002F4903">
              <w:rPr>
                <w:rFonts w:ascii="Candara" w:hAnsi="Candara"/>
                <w:sz w:val="22"/>
                <w:szCs w:val="22"/>
              </w:rPr>
              <w:t> </w:t>
            </w:r>
          </w:p>
        </w:tc>
        <w:tc>
          <w:tcPr>
            <w:tcW w:w="1980" w:type="dxa"/>
            <w:noWrap/>
            <w:hideMark/>
          </w:tcPr>
          <w:p w14:paraId="7D358B06" w14:textId="77777777" w:rsidR="00E12A1A" w:rsidRPr="002F4903" w:rsidRDefault="00E12A1A" w:rsidP="00E855BA">
            <w:pPr>
              <w:rPr>
                <w:rFonts w:ascii="Candara" w:hAnsi="Candara"/>
                <w:sz w:val="22"/>
                <w:szCs w:val="22"/>
              </w:rPr>
            </w:pPr>
            <w:r w:rsidRPr="002F4903">
              <w:rPr>
                <w:rFonts w:ascii="Candara" w:hAnsi="Candara"/>
                <w:sz w:val="22"/>
                <w:szCs w:val="22"/>
              </w:rPr>
              <w:t> </w:t>
            </w:r>
          </w:p>
        </w:tc>
      </w:tr>
    </w:tbl>
    <w:p w14:paraId="2E24ADAB" w14:textId="77777777" w:rsidR="00E12A1A" w:rsidRPr="00E12A1A" w:rsidRDefault="00E12A1A" w:rsidP="00E12A1A">
      <w:pPr>
        <w:rPr>
          <w:rFonts w:eastAsia="MS Mincho"/>
        </w:rPr>
      </w:pPr>
    </w:p>
    <w:p w14:paraId="1993880C" w14:textId="0D60A2AC" w:rsidR="002204F9" w:rsidRDefault="002204F9" w:rsidP="0098631F">
      <w:pPr>
        <w:tabs>
          <w:tab w:val="clear" w:pos="720"/>
          <w:tab w:val="clear" w:pos="1440"/>
          <w:tab w:val="clear" w:pos="2304"/>
        </w:tabs>
        <w:spacing w:after="200" w:line="276" w:lineRule="auto"/>
        <w:ind w:left="-990"/>
        <w:jc w:val="left"/>
        <w:rPr>
          <w:rFonts w:ascii="Candara" w:hAnsi="Candara"/>
          <w:b/>
          <w:sz w:val="22"/>
          <w:szCs w:val="22"/>
        </w:rPr>
      </w:pPr>
      <w:r>
        <w:rPr>
          <w:rFonts w:ascii="Candara" w:hAnsi="Candara"/>
          <w:b/>
          <w:sz w:val="22"/>
          <w:szCs w:val="22"/>
        </w:rPr>
        <w:t>Total amount in fig</w:t>
      </w:r>
      <w:r w:rsidR="008B1508">
        <w:rPr>
          <w:rFonts w:ascii="Candara" w:hAnsi="Candara"/>
          <w:b/>
          <w:sz w:val="22"/>
          <w:szCs w:val="22"/>
        </w:rPr>
        <w:t>ure</w:t>
      </w:r>
      <w:r>
        <w:rPr>
          <w:rFonts w:ascii="Candara" w:hAnsi="Candara"/>
          <w:b/>
          <w:sz w:val="22"/>
          <w:szCs w:val="22"/>
        </w:rPr>
        <w:t>…………………………………………………………………………………</w:t>
      </w:r>
    </w:p>
    <w:p w14:paraId="39D6CD6B" w14:textId="77777777" w:rsidR="00941D12" w:rsidRDefault="00941D12" w:rsidP="00BD7F9B">
      <w:pPr>
        <w:tabs>
          <w:tab w:val="clear" w:pos="720"/>
          <w:tab w:val="clear" w:pos="1440"/>
          <w:tab w:val="clear" w:pos="2304"/>
        </w:tabs>
        <w:spacing w:after="200" w:line="276" w:lineRule="auto"/>
        <w:ind w:left="-990"/>
        <w:jc w:val="left"/>
        <w:rPr>
          <w:rFonts w:ascii="Candara" w:hAnsi="Candara"/>
          <w:b/>
          <w:sz w:val="22"/>
          <w:szCs w:val="22"/>
        </w:rPr>
      </w:pPr>
    </w:p>
    <w:p w14:paraId="318DDE45" w14:textId="00935ABE" w:rsidR="001E0A27" w:rsidRPr="00AB57D3" w:rsidRDefault="002204F9" w:rsidP="00BD7F9B">
      <w:pPr>
        <w:tabs>
          <w:tab w:val="clear" w:pos="720"/>
          <w:tab w:val="clear" w:pos="1440"/>
          <w:tab w:val="clear" w:pos="2304"/>
        </w:tabs>
        <w:spacing w:after="200" w:line="276" w:lineRule="auto"/>
        <w:ind w:left="-990"/>
        <w:jc w:val="left"/>
        <w:rPr>
          <w:rFonts w:ascii="Candara" w:hAnsi="Candara"/>
          <w:b/>
          <w:sz w:val="22"/>
          <w:szCs w:val="22"/>
        </w:rPr>
      </w:pPr>
      <w:r>
        <w:rPr>
          <w:rFonts w:ascii="Candara" w:hAnsi="Candara"/>
          <w:b/>
          <w:sz w:val="22"/>
          <w:szCs w:val="22"/>
        </w:rPr>
        <w:t>Total amount in word………………………………………………………………………………</w:t>
      </w:r>
      <w:r w:rsidR="008B1508">
        <w:rPr>
          <w:rFonts w:ascii="Candara" w:hAnsi="Candara"/>
          <w:b/>
          <w:sz w:val="22"/>
          <w:szCs w:val="22"/>
        </w:rPr>
        <w:t>…...</w:t>
      </w:r>
    </w:p>
    <w:p w14:paraId="2A94D8E5"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color w:val="2666A6"/>
          <w:kern w:val="28"/>
          <w:sz w:val="22"/>
          <w:szCs w:val="22"/>
        </w:rPr>
      </w:pPr>
      <w:bookmarkStart w:id="1319" w:name="_Toc302727637"/>
      <w:bookmarkStart w:id="1320" w:name="_Toc302748839"/>
      <w:r w:rsidRPr="00AB57D3">
        <w:rPr>
          <w:rFonts w:ascii="Candara" w:eastAsia="MS Mincho" w:hAnsi="Candara"/>
          <w:bCs/>
          <w:sz w:val="22"/>
          <w:szCs w:val="22"/>
        </w:rPr>
        <w:br w:type="page"/>
      </w:r>
    </w:p>
    <w:p w14:paraId="2B518087" w14:textId="43CD83DD" w:rsidR="001B2267" w:rsidRPr="003E1EB2" w:rsidRDefault="001B2267" w:rsidP="008177BC">
      <w:pPr>
        <w:pStyle w:val="Heading2"/>
        <w:numPr>
          <w:ilvl w:val="0"/>
          <w:numId w:val="0"/>
        </w:numPr>
        <w:tabs>
          <w:tab w:val="clear" w:pos="720"/>
          <w:tab w:val="clear" w:pos="1440"/>
          <w:tab w:val="clear" w:pos="2304"/>
        </w:tabs>
        <w:rPr>
          <w:rFonts w:ascii="Candara" w:eastAsia="MS Mincho" w:hAnsi="Candara"/>
          <w:bCs/>
          <w:color w:val="FF0000"/>
          <w:sz w:val="22"/>
          <w:szCs w:val="22"/>
        </w:rPr>
      </w:pPr>
      <w:bookmarkStart w:id="1321" w:name="_Form_16B:_Bill"/>
      <w:bookmarkStart w:id="1322" w:name="_Ref500257115"/>
      <w:bookmarkStart w:id="1323" w:name="_Toc189045123"/>
      <w:bookmarkEnd w:id="1321"/>
      <w:r w:rsidRPr="00D018A8">
        <w:rPr>
          <w:rFonts w:ascii="Candara" w:eastAsia="MS Mincho" w:hAnsi="Candara"/>
          <w:bCs/>
          <w:color w:val="1A00FD"/>
          <w:sz w:val="22"/>
          <w:szCs w:val="22"/>
        </w:rPr>
        <w:lastRenderedPageBreak/>
        <w:t>Form 1</w:t>
      </w:r>
      <w:r w:rsidR="00724370" w:rsidRPr="00D018A8">
        <w:rPr>
          <w:rFonts w:ascii="Candara" w:eastAsia="MS Mincho" w:hAnsi="Candara"/>
          <w:bCs/>
          <w:color w:val="1A00FD"/>
          <w:sz w:val="22"/>
          <w:szCs w:val="22"/>
        </w:rPr>
        <w:t>7</w:t>
      </w:r>
      <w:r w:rsidRPr="00D018A8">
        <w:rPr>
          <w:rFonts w:ascii="Candara" w:eastAsia="MS Mincho" w:hAnsi="Candara"/>
          <w:bCs/>
          <w:color w:val="1A00FD"/>
          <w:sz w:val="22"/>
          <w:szCs w:val="22"/>
        </w:rPr>
        <w:t>B: Bill of Quantities</w:t>
      </w:r>
      <w:r w:rsidR="0062334C" w:rsidRPr="00D018A8">
        <w:rPr>
          <w:rFonts w:ascii="Candara" w:eastAsia="MS Mincho" w:hAnsi="Candara"/>
          <w:bCs/>
          <w:color w:val="1A00FD"/>
          <w:sz w:val="22"/>
          <w:szCs w:val="22"/>
        </w:rPr>
        <w:t xml:space="preserve"> (Foreign currency)</w:t>
      </w:r>
      <w:bookmarkEnd w:id="1322"/>
      <w:r w:rsidR="003E1EB2">
        <w:rPr>
          <w:rFonts w:ascii="Candara" w:eastAsia="MS Mincho" w:hAnsi="Candara"/>
          <w:bCs/>
          <w:color w:val="1A00FD"/>
          <w:sz w:val="22"/>
          <w:szCs w:val="22"/>
        </w:rPr>
        <w:t>-</w:t>
      </w:r>
      <w:r w:rsidR="00AA47DE">
        <w:rPr>
          <w:rFonts w:ascii="Candara" w:eastAsia="MS Mincho" w:hAnsi="Candara"/>
          <w:bCs/>
          <w:color w:val="1A00FD"/>
          <w:sz w:val="22"/>
          <w:szCs w:val="22"/>
        </w:rPr>
        <w:t xml:space="preserve"> </w:t>
      </w:r>
      <w:r w:rsidR="003E1EB2" w:rsidRPr="00BF021B">
        <w:rPr>
          <w:rFonts w:ascii="Candara" w:eastAsia="MS Mincho" w:hAnsi="Candara"/>
          <w:bCs/>
          <w:color w:val="auto"/>
          <w:sz w:val="22"/>
          <w:szCs w:val="22"/>
        </w:rPr>
        <w:t>Not Applicable</w:t>
      </w:r>
      <w:bookmarkEnd w:id="1323"/>
    </w:p>
    <w:p w14:paraId="70BC8721" w14:textId="77777777" w:rsidR="001B2267" w:rsidRPr="00AB57D3" w:rsidRDefault="006B53B1" w:rsidP="001B2267">
      <w:pPr>
        <w:tabs>
          <w:tab w:val="left" w:pos="-18"/>
        </w:tabs>
        <w:rPr>
          <w:rFonts w:ascii="Candara" w:eastAsia="MS Mincho" w:hAnsi="Candara"/>
          <w:bCs/>
          <w:i/>
          <w:sz w:val="22"/>
          <w:szCs w:val="22"/>
        </w:rPr>
      </w:pPr>
      <w:r w:rsidRPr="00AB57D3">
        <w:rPr>
          <w:rFonts w:ascii="Candara" w:hAnsi="Candara"/>
          <w:i/>
          <w:sz w:val="22"/>
          <w:szCs w:val="22"/>
        </w:rPr>
        <w:t>To be quoted either in US Dollar</w:t>
      </w:r>
      <w:r w:rsidR="005C4D62" w:rsidRPr="00AB57D3">
        <w:rPr>
          <w:rFonts w:ascii="Candara" w:hAnsi="Candara"/>
          <w:i/>
          <w:sz w:val="22"/>
          <w:szCs w:val="22"/>
        </w:rPr>
        <w:t xml:space="preserve"> or </w:t>
      </w:r>
      <w:r w:rsidRPr="00AB57D3">
        <w:rPr>
          <w:rFonts w:ascii="Candara" w:hAnsi="Candara"/>
          <w:i/>
          <w:sz w:val="22"/>
          <w:szCs w:val="22"/>
        </w:rPr>
        <w:t xml:space="preserve">Japanese Yen </w:t>
      </w:r>
      <w:r w:rsidR="005C4D62" w:rsidRPr="00AB57D3">
        <w:rPr>
          <w:rFonts w:ascii="Candara" w:hAnsi="Candara"/>
          <w:i/>
          <w:sz w:val="22"/>
          <w:szCs w:val="22"/>
        </w:rPr>
        <w:t>or</w:t>
      </w:r>
      <w:r w:rsidRPr="00AB57D3">
        <w:rPr>
          <w:rFonts w:ascii="Candara" w:hAnsi="Candara"/>
          <w:i/>
          <w:sz w:val="22"/>
          <w:szCs w:val="22"/>
        </w:rPr>
        <w:t xml:space="preserve"> Euro</w:t>
      </w:r>
      <w:r w:rsidR="0012351E" w:rsidRPr="00AB57D3">
        <w:rPr>
          <w:rFonts w:ascii="Candara" w:hAnsi="Candara"/>
          <w:i/>
          <w:sz w:val="22"/>
          <w:szCs w:val="22"/>
        </w:rPr>
        <w:t xml:space="preserve"> or Indian Rupees</w:t>
      </w:r>
    </w:p>
    <w:tbl>
      <w:tblPr>
        <w:tblStyle w:val="TableGrid"/>
        <w:tblW w:w="0" w:type="auto"/>
        <w:tblLook w:val="04A0" w:firstRow="1" w:lastRow="0" w:firstColumn="1" w:lastColumn="0" w:noHBand="0" w:noVBand="1"/>
      </w:tblPr>
      <w:tblGrid>
        <w:gridCol w:w="731"/>
        <w:gridCol w:w="2428"/>
        <w:gridCol w:w="751"/>
        <w:gridCol w:w="1295"/>
        <w:gridCol w:w="1268"/>
        <w:gridCol w:w="1267"/>
        <w:gridCol w:w="1277"/>
      </w:tblGrid>
      <w:tr w:rsidR="001E0A27" w:rsidRPr="00011F38" w14:paraId="4D3712EA" w14:textId="77777777" w:rsidTr="006B53B1">
        <w:tc>
          <w:tcPr>
            <w:tcW w:w="738" w:type="dxa"/>
            <w:vMerge w:val="restart"/>
            <w:vAlign w:val="center"/>
          </w:tcPr>
          <w:p w14:paraId="0B98FB82" w14:textId="77777777" w:rsidR="001E0A27" w:rsidRPr="00AB57D3" w:rsidRDefault="001E0A27" w:rsidP="006B53B1">
            <w:pPr>
              <w:tabs>
                <w:tab w:val="clear" w:pos="720"/>
                <w:tab w:val="clear" w:pos="1440"/>
                <w:tab w:val="clear" w:pos="2304"/>
              </w:tabs>
              <w:spacing w:after="200" w:line="276" w:lineRule="auto"/>
              <w:jc w:val="center"/>
              <w:rPr>
                <w:rFonts w:ascii="Candara" w:hAnsi="Candara"/>
                <w:b/>
                <w:i/>
                <w:sz w:val="22"/>
                <w:szCs w:val="22"/>
              </w:rPr>
            </w:pPr>
            <w:r w:rsidRPr="00AB57D3">
              <w:rPr>
                <w:rFonts w:ascii="Candara" w:hAnsi="Candara"/>
                <w:b/>
                <w:i/>
                <w:sz w:val="22"/>
                <w:szCs w:val="22"/>
              </w:rPr>
              <w:t>Item No.</w:t>
            </w:r>
          </w:p>
        </w:tc>
        <w:tc>
          <w:tcPr>
            <w:tcW w:w="2520" w:type="dxa"/>
            <w:vMerge w:val="restart"/>
            <w:vAlign w:val="center"/>
          </w:tcPr>
          <w:p w14:paraId="06F56580" w14:textId="77777777" w:rsidR="001E0A27" w:rsidRPr="00AB57D3" w:rsidRDefault="001E0A27" w:rsidP="006B53B1">
            <w:pPr>
              <w:tabs>
                <w:tab w:val="clear" w:pos="720"/>
                <w:tab w:val="clear" w:pos="1440"/>
                <w:tab w:val="clear" w:pos="2304"/>
              </w:tabs>
              <w:spacing w:after="200" w:line="276" w:lineRule="auto"/>
              <w:jc w:val="center"/>
              <w:rPr>
                <w:rFonts w:ascii="Candara" w:hAnsi="Candara"/>
                <w:b/>
                <w:i/>
                <w:sz w:val="22"/>
                <w:szCs w:val="22"/>
              </w:rPr>
            </w:pPr>
            <w:r w:rsidRPr="00AB57D3">
              <w:rPr>
                <w:rFonts w:ascii="Candara" w:hAnsi="Candara"/>
                <w:b/>
                <w:i/>
                <w:sz w:val="22"/>
                <w:szCs w:val="22"/>
              </w:rPr>
              <w:t>Description</w:t>
            </w:r>
          </w:p>
        </w:tc>
        <w:tc>
          <w:tcPr>
            <w:tcW w:w="762" w:type="dxa"/>
            <w:vMerge w:val="restart"/>
            <w:vAlign w:val="center"/>
          </w:tcPr>
          <w:p w14:paraId="0F43869E" w14:textId="77777777" w:rsidR="001E0A27" w:rsidRPr="00AB57D3" w:rsidRDefault="001E0A27" w:rsidP="006B53B1">
            <w:pPr>
              <w:tabs>
                <w:tab w:val="clear" w:pos="720"/>
                <w:tab w:val="clear" w:pos="1440"/>
                <w:tab w:val="clear" w:pos="2304"/>
              </w:tabs>
              <w:spacing w:after="200" w:line="276" w:lineRule="auto"/>
              <w:jc w:val="center"/>
              <w:rPr>
                <w:rFonts w:ascii="Candara" w:hAnsi="Candara"/>
                <w:b/>
                <w:i/>
                <w:sz w:val="22"/>
                <w:szCs w:val="22"/>
              </w:rPr>
            </w:pPr>
            <w:r w:rsidRPr="00AB57D3">
              <w:rPr>
                <w:rFonts w:ascii="Candara" w:hAnsi="Candara"/>
                <w:b/>
                <w:i/>
                <w:sz w:val="22"/>
                <w:szCs w:val="22"/>
              </w:rPr>
              <w:t>Unit</w:t>
            </w:r>
          </w:p>
        </w:tc>
        <w:tc>
          <w:tcPr>
            <w:tcW w:w="1317" w:type="dxa"/>
            <w:vMerge w:val="restart"/>
            <w:vAlign w:val="center"/>
          </w:tcPr>
          <w:p w14:paraId="2C9007D5" w14:textId="77777777" w:rsidR="001E0A27" w:rsidRPr="00AB57D3" w:rsidRDefault="001E0A27" w:rsidP="006B53B1">
            <w:pPr>
              <w:tabs>
                <w:tab w:val="clear" w:pos="720"/>
                <w:tab w:val="clear" w:pos="1440"/>
                <w:tab w:val="clear" w:pos="2304"/>
              </w:tabs>
              <w:spacing w:after="200" w:line="276" w:lineRule="auto"/>
              <w:jc w:val="center"/>
              <w:rPr>
                <w:rFonts w:ascii="Candara" w:hAnsi="Candara"/>
                <w:b/>
                <w:i/>
                <w:sz w:val="22"/>
                <w:szCs w:val="22"/>
              </w:rPr>
            </w:pPr>
            <w:r w:rsidRPr="00AB57D3">
              <w:rPr>
                <w:rFonts w:ascii="Candara" w:hAnsi="Candara"/>
                <w:b/>
                <w:i/>
                <w:sz w:val="22"/>
                <w:szCs w:val="22"/>
              </w:rPr>
              <w:t>Quantity</w:t>
            </w:r>
          </w:p>
        </w:tc>
        <w:tc>
          <w:tcPr>
            <w:tcW w:w="2603" w:type="dxa"/>
            <w:gridSpan w:val="2"/>
            <w:vAlign w:val="center"/>
          </w:tcPr>
          <w:p w14:paraId="2C894534" w14:textId="77777777" w:rsidR="001E0A27" w:rsidRPr="00AB57D3" w:rsidRDefault="001E0A27" w:rsidP="006B53B1">
            <w:pPr>
              <w:tabs>
                <w:tab w:val="clear" w:pos="720"/>
                <w:tab w:val="clear" w:pos="1440"/>
                <w:tab w:val="clear" w:pos="2304"/>
              </w:tabs>
              <w:spacing w:after="200" w:line="276" w:lineRule="auto"/>
              <w:jc w:val="center"/>
              <w:rPr>
                <w:rFonts w:ascii="Candara" w:hAnsi="Candara"/>
                <w:b/>
                <w:i/>
                <w:sz w:val="22"/>
                <w:szCs w:val="22"/>
              </w:rPr>
            </w:pPr>
            <w:r w:rsidRPr="00AB57D3">
              <w:rPr>
                <w:rFonts w:ascii="Candara" w:hAnsi="Candara"/>
                <w:b/>
                <w:i/>
                <w:sz w:val="22"/>
                <w:szCs w:val="22"/>
              </w:rPr>
              <w:t>Unit Rate</w:t>
            </w:r>
          </w:p>
        </w:tc>
        <w:tc>
          <w:tcPr>
            <w:tcW w:w="1302" w:type="dxa"/>
            <w:vMerge w:val="restart"/>
            <w:vAlign w:val="center"/>
          </w:tcPr>
          <w:p w14:paraId="2930B907" w14:textId="77777777" w:rsidR="001E0A27" w:rsidRPr="00AB57D3" w:rsidRDefault="001E0A27" w:rsidP="006B53B1">
            <w:pPr>
              <w:jc w:val="center"/>
              <w:rPr>
                <w:rFonts w:ascii="Candara" w:hAnsi="Candara"/>
                <w:b/>
                <w:i/>
                <w:sz w:val="22"/>
                <w:szCs w:val="22"/>
              </w:rPr>
            </w:pPr>
            <w:r w:rsidRPr="00AB57D3">
              <w:rPr>
                <w:rFonts w:ascii="Candara" w:hAnsi="Candara"/>
                <w:b/>
                <w:i/>
                <w:sz w:val="22"/>
                <w:szCs w:val="22"/>
              </w:rPr>
              <w:t>Amount</w:t>
            </w:r>
          </w:p>
        </w:tc>
      </w:tr>
      <w:tr w:rsidR="001E0A27" w:rsidRPr="00011F38" w14:paraId="1EDE3DFB" w14:textId="77777777" w:rsidTr="006B53B1">
        <w:tc>
          <w:tcPr>
            <w:tcW w:w="738" w:type="dxa"/>
            <w:vMerge/>
          </w:tcPr>
          <w:p w14:paraId="54DD7EE3"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2520" w:type="dxa"/>
            <w:vMerge/>
          </w:tcPr>
          <w:p w14:paraId="5059A92C"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762" w:type="dxa"/>
            <w:vMerge/>
          </w:tcPr>
          <w:p w14:paraId="1ABBED9B"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17" w:type="dxa"/>
            <w:vMerge/>
          </w:tcPr>
          <w:p w14:paraId="36970703"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1" w:type="dxa"/>
            <w:vAlign w:val="center"/>
          </w:tcPr>
          <w:p w14:paraId="5AF4BE4D" w14:textId="77777777" w:rsidR="001E0A27" w:rsidRPr="00AB57D3" w:rsidRDefault="001E0A27" w:rsidP="006B53B1">
            <w:pPr>
              <w:tabs>
                <w:tab w:val="clear" w:pos="720"/>
                <w:tab w:val="clear" w:pos="1440"/>
                <w:tab w:val="clear" w:pos="2304"/>
              </w:tabs>
              <w:spacing w:after="200" w:line="276" w:lineRule="auto"/>
              <w:jc w:val="center"/>
              <w:rPr>
                <w:rFonts w:ascii="Candara" w:hAnsi="Candara"/>
                <w:b/>
                <w:i/>
                <w:sz w:val="22"/>
                <w:szCs w:val="22"/>
              </w:rPr>
            </w:pPr>
            <w:r w:rsidRPr="00AB57D3">
              <w:rPr>
                <w:rFonts w:ascii="Candara" w:hAnsi="Candara"/>
                <w:b/>
                <w:i/>
                <w:sz w:val="22"/>
                <w:szCs w:val="22"/>
              </w:rPr>
              <w:t>In figures</w:t>
            </w:r>
          </w:p>
        </w:tc>
        <w:tc>
          <w:tcPr>
            <w:tcW w:w="1302" w:type="dxa"/>
            <w:vAlign w:val="center"/>
          </w:tcPr>
          <w:p w14:paraId="7A35835C" w14:textId="77777777" w:rsidR="001E0A27" w:rsidRPr="00AB57D3" w:rsidRDefault="001E0A27" w:rsidP="006B53B1">
            <w:pPr>
              <w:tabs>
                <w:tab w:val="clear" w:pos="720"/>
                <w:tab w:val="clear" w:pos="1440"/>
                <w:tab w:val="clear" w:pos="2304"/>
              </w:tabs>
              <w:spacing w:after="200" w:line="276" w:lineRule="auto"/>
              <w:jc w:val="center"/>
              <w:rPr>
                <w:rFonts w:ascii="Candara" w:hAnsi="Candara"/>
                <w:b/>
                <w:i/>
                <w:sz w:val="22"/>
                <w:szCs w:val="22"/>
              </w:rPr>
            </w:pPr>
            <w:r w:rsidRPr="00AB57D3">
              <w:rPr>
                <w:rFonts w:ascii="Candara" w:hAnsi="Candara"/>
                <w:b/>
                <w:i/>
                <w:sz w:val="22"/>
                <w:szCs w:val="22"/>
              </w:rPr>
              <w:t>In Words</w:t>
            </w:r>
          </w:p>
        </w:tc>
        <w:tc>
          <w:tcPr>
            <w:tcW w:w="1302" w:type="dxa"/>
            <w:vMerge/>
          </w:tcPr>
          <w:p w14:paraId="71FD5622"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r>
      <w:tr w:rsidR="001E0A27" w:rsidRPr="00011F38" w14:paraId="4E4E42F7" w14:textId="77777777" w:rsidTr="001E0A27">
        <w:tc>
          <w:tcPr>
            <w:tcW w:w="738" w:type="dxa"/>
          </w:tcPr>
          <w:p w14:paraId="4EFC81C0"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2520" w:type="dxa"/>
          </w:tcPr>
          <w:p w14:paraId="480A8C19"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762" w:type="dxa"/>
          </w:tcPr>
          <w:p w14:paraId="57AD83C1"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17" w:type="dxa"/>
          </w:tcPr>
          <w:p w14:paraId="36A479CD"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1" w:type="dxa"/>
          </w:tcPr>
          <w:p w14:paraId="5EE17C85"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0B72EC5C"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52E24A6E"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r>
      <w:tr w:rsidR="001E0A27" w:rsidRPr="00011F38" w14:paraId="01EDFE1F" w14:textId="77777777" w:rsidTr="001E0A27">
        <w:tc>
          <w:tcPr>
            <w:tcW w:w="738" w:type="dxa"/>
          </w:tcPr>
          <w:p w14:paraId="2B6BD1E0"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2520" w:type="dxa"/>
          </w:tcPr>
          <w:p w14:paraId="625F578A"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762" w:type="dxa"/>
          </w:tcPr>
          <w:p w14:paraId="7EAE28D0"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17" w:type="dxa"/>
          </w:tcPr>
          <w:p w14:paraId="7A60B20A"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1" w:type="dxa"/>
          </w:tcPr>
          <w:p w14:paraId="6A9B1AD9"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5B61E25A"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553589A2"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r>
      <w:tr w:rsidR="001E0A27" w:rsidRPr="00011F38" w14:paraId="00ED6F1D" w14:textId="77777777" w:rsidTr="001E0A27">
        <w:tc>
          <w:tcPr>
            <w:tcW w:w="738" w:type="dxa"/>
          </w:tcPr>
          <w:p w14:paraId="223A9ED1"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2520" w:type="dxa"/>
          </w:tcPr>
          <w:p w14:paraId="3DEB6A35"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762" w:type="dxa"/>
          </w:tcPr>
          <w:p w14:paraId="0B56392A"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17" w:type="dxa"/>
          </w:tcPr>
          <w:p w14:paraId="05DBC5CC"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1" w:type="dxa"/>
          </w:tcPr>
          <w:p w14:paraId="5B3FC5CD"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38942722"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26AE1F24"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r>
      <w:tr w:rsidR="001E0A27" w:rsidRPr="00011F38" w14:paraId="1246FBCA" w14:textId="77777777" w:rsidTr="001E0A27">
        <w:tc>
          <w:tcPr>
            <w:tcW w:w="738" w:type="dxa"/>
          </w:tcPr>
          <w:p w14:paraId="2FCC6681"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2520" w:type="dxa"/>
          </w:tcPr>
          <w:p w14:paraId="4F853AD4"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762" w:type="dxa"/>
          </w:tcPr>
          <w:p w14:paraId="452EC5CC"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17" w:type="dxa"/>
          </w:tcPr>
          <w:p w14:paraId="2E66FF1F"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1" w:type="dxa"/>
          </w:tcPr>
          <w:p w14:paraId="40562433"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43B78D7F"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73BC1A39"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r>
      <w:tr w:rsidR="001E0A27" w:rsidRPr="00011F38" w14:paraId="08A3F412" w14:textId="77777777" w:rsidTr="001E0A27">
        <w:tc>
          <w:tcPr>
            <w:tcW w:w="738" w:type="dxa"/>
          </w:tcPr>
          <w:p w14:paraId="48362A42"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2520" w:type="dxa"/>
          </w:tcPr>
          <w:p w14:paraId="60FFF074"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762" w:type="dxa"/>
          </w:tcPr>
          <w:p w14:paraId="55B8811C"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17" w:type="dxa"/>
          </w:tcPr>
          <w:p w14:paraId="223DE963"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1" w:type="dxa"/>
          </w:tcPr>
          <w:p w14:paraId="3C2F491E"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7D14C8AE"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2163B1AD"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r>
      <w:tr w:rsidR="001E0A27" w:rsidRPr="00011F38" w14:paraId="4CE4D76D" w14:textId="77777777" w:rsidTr="001E0A27">
        <w:tc>
          <w:tcPr>
            <w:tcW w:w="738" w:type="dxa"/>
          </w:tcPr>
          <w:p w14:paraId="14D70F30"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2520" w:type="dxa"/>
          </w:tcPr>
          <w:p w14:paraId="196E6434"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762" w:type="dxa"/>
          </w:tcPr>
          <w:p w14:paraId="3B06E879"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17" w:type="dxa"/>
          </w:tcPr>
          <w:p w14:paraId="13112BAC"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1" w:type="dxa"/>
          </w:tcPr>
          <w:p w14:paraId="14C5246D"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6A133340"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7DA20D4A"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r>
      <w:tr w:rsidR="001E0A27" w:rsidRPr="00011F38" w14:paraId="1A9B64A8" w14:textId="77777777" w:rsidTr="001E0A27">
        <w:tc>
          <w:tcPr>
            <w:tcW w:w="738" w:type="dxa"/>
          </w:tcPr>
          <w:p w14:paraId="02296112"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2520" w:type="dxa"/>
          </w:tcPr>
          <w:p w14:paraId="087D954F"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762" w:type="dxa"/>
          </w:tcPr>
          <w:p w14:paraId="54D599CB"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17" w:type="dxa"/>
          </w:tcPr>
          <w:p w14:paraId="2179E405"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1" w:type="dxa"/>
          </w:tcPr>
          <w:p w14:paraId="5C2D51DB"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51AA27AF"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c>
          <w:tcPr>
            <w:tcW w:w="1302" w:type="dxa"/>
          </w:tcPr>
          <w:p w14:paraId="07C13859" w14:textId="77777777" w:rsidR="001E0A27" w:rsidRPr="00AB57D3" w:rsidRDefault="001E0A27" w:rsidP="00193BCE">
            <w:pPr>
              <w:tabs>
                <w:tab w:val="clear" w:pos="720"/>
                <w:tab w:val="clear" w:pos="1440"/>
                <w:tab w:val="clear" w:pos="2304"/>
              </w:tabs>
              <w:spacing w:after="200" w:line="276" w:lineRule="auto"/>
              <w:jc w:val="left"/>
              <w:rPr>
                <w:rFonts w:ascii="Candara" w:hAnsi="Candara"/>
                <w:b/>
                <w:sz w:val="22"/>
                <w:szCs w:val="22"/>
              </w:rPr>
            </w:pPr>
          </w:p>
        </w:tc>
      </w:tr>
    </w:tbl>
    <w:p w14:paraId="56714EF5" w14:textId="77777777" w:rsidR="001E0A27" w:rsidRPr="00AB57D3" w:rsidRDefault="001E0A27" w:rsidP="001B2267">
      <w:pPr>
        <w:tabs>
          <w:tab w:val="left" w:pos="-18"/>
        </w:tabs>
        <w:rPr>
          <w:rFonts w:ascii="Candara" w:eastAsia="MS Mincho" w:hAnsi="Candara"/>
          <w:bCs/>
          <w:sz w:val="22"/>
          <w:szCs w:val="22"/>
        </w:rPr>
      </w:pPr>
    </w:p>
    <w:p w14:paraId="53EEE33F" w14:textId="77777777" w:rsidR="001B2267" w:rsidRPr="00AB57D3" w:rsidRDefault="001B2267">
      <w:pPr>
        <w:tabs>
          <w:tab w:val="clear" w:pos="720"/>
          <w:tab w:val="clear" w:pos="1440"/>
          <w:tab w:val="clear" w:pos="2304"/>
        </w:tabs>
        <w:spacing w:after="200" w:line="276" w:lineRule="auto"/>
        <w:jc w:val="left"/>
        <w:rPr>
          <w:rFonts w:ascii="Candara" w:eastAsia="MS Mincho" w:hAnsi="Candara"/>
          <w:bCs/>
          <w:sz w:val="22"/>
          <w:szCs w:val="22"/>
        </w:rPr>
      </w:pPr>
      <w:r w:rsidRPr="00AB57D3">
        <w:rPr>
          <w:rFonts w:ascii="Candara" w:eastAsia="MS Mincho" w:hAnsi="Candara"/>
          <w:bCs/>
          <w:sz w:val="22"/>
          <w:szCs w:val="22"/>
        </w:rPr>
        <w:br w:type="page"/>
      </w:r>
    </w:p>
    <w:p w14:paraId="0E90C45A"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bookmarkStart w:id="1324" w:name="_Toc302727638"/>
      <w:bookmarkEnd w:id="1319"/>
      <w:bookmarkEnd w:id="1320"/>
    </w:p>
    <w:p w14:paraId="62C969B7"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63E97416"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0E174B55"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2EB1BF77"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740B0BEC"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66D558D0"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21BD1BF9"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6EE6F553"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Cs/>
          <w:sz w:val="22"/>
          <w:szCs w:val="22"/>
        </w:rPr>
      </w:pPr>
    </w:p>
    <w:p w14:paraId="2D5E5123" w14:textId="1BFEE16C" w:rsidR="008177BC" w:rsidRPr="00D018A8" w:rsidRDefault="00D018A8" w:rsidP="008177BC">
      <w:pPr>
        <w:pStyle w:val="Heading2"/>
        <w:numPr>
          <w:ilvl w:val="0"/>
          <w:numId w:val="0"/>
        </w:numPr>
        <w:tabs>
          <w:tab w:val="clear" w:pos="720"/>
          <w:tab w:val="clear" w:pos="1440"/>
          <w:tab w:val="clear" w:pos="2304"/>
        </w:tabs>
        <w:ind w:left="360" w:hanging="360"/>
        <w:jc w:val="center"/>
        <w:rPr>
          <w:rFonts w:ascii="Candara" w:hAnsi="Candara"/>
          <w:color w:val="1A00FD"/>
        </w:rPr>
      </w:pPr>
      <w:bookmarkStart w:id="1325" w:name="_Toc302748840"/>
      <w:bookmarkStart w:id="1326" w:name="_Ref500255957"/>
      <w:bookmarkStart w:id="1327" w:name="_Ref500255981"/>
      <w:bookmarkStart w:id="1328" w:name="_Ref500256209"/>
      <w:bookmarkStart w:id="1329" w:name="_Ref500259609"/>
      <w:bookmarkStart w:id="1330" w:name="_Ref500259655"/>
      <w:bookmarkStart w:id="1331" w:name="_Ref500259873"/>
      <w:bookmarkStart w:id="1332" w:name="_Ref500260019"/>
      <w:bookmarkStart w:id="1333" w:name="_Ref500320261"/>
      <w:bookmarkStart w:id="1334" w:name="_Toc189045124"/>
      <w:r w:rsidRPr="00D018A8">
        <w:rPr>
          <w:rFonts w:ascii="Candara" w:hAnsi="Candara"/>
          <w:color w:val="1A00FD"/>
        </w:rPr>
        <w:t>SECTION VIIB</w:t>
      </w:r>
      <w:r>
        <w:rPr>
          <w:rFonts w:ascii="Candara" w:hAnsi="Candara"/>
          <w:color w:val="1A00FD"/>
        </w:rPr>
        <w:t xml:space="preserve"> </w:t>
      </w:r>
      <w:r w:rsidRPr="00D018A8">
        <w:rPr>
          <w:rFonts w:ascii="Candara" w:hAnsi="Candara"/>
          <w:color w:val="1A00FD"/>
        </w:rPr>
        <w:t>- CONTRACT FORMS</w:t>
      </w:r>
      <w:bookmarkEnd w:id="1325"/>
      <w:bookmarkEnd w:id="1326"/>
      <w:bookmarkEnd w:id="1327"/>
      <w:bookmarkEnd w:id="1328"/>
      <w:bookmarkEnd w:id="1329"/>
      <w:bookmarkEnd w:id="1330"/>
      <w:bookmarkEnd w:id="1331"/>
      <w:bookmarkEnd w:id="1332"/>
      <w:bookmarkEnd w:id="1333"/>
      <w:bookmarkEnd w:id="1334"/>
    </w:p>
    <w:p w14:paraId="165B796B" w14:textId="2BEC2D66" w:rsidR="008177BC" w:rsidRPr="00AB57D3" w:rsidRDefault="008177BC" w:rsidP="008177BC">
      <w:pPr>
        <w:tabs>
          <w:tab w:val="clear" w:pos="720"/>
          <w:tab w:val="clear" w:pos="1440"/>
          <w:tab w:val="clear" w:pos="2304"/>
        </w:tabs>
        <w:spacing w:after="200" w:line="276" w:lineRule="auto"/>
        <w:jc w:val="center"/>
        <w:rPr>
          <w:rFonts w:ascii="Candara" w:eastAsia="MS Mincho" w:hAnsi="Candara"/>
          <w:b/>
          <w:bCs/>
          <w:sz w:val="22"/>
          <w:szCs w:val="22"/>
        </w:rPr>
      </w:pPr>
      <w:r w:rsidRPr="00AB57D3">
        <w:rPr>
          <w:rFonts w:ascii="Candara" w:eastAsia="MS Mincho" w:hAnsi="Candara"/>
          <w:b/>
          <w:bCs/>
          <w:sz w:val="22"/>
          <w:szCs w:val="22"/>
        </w:rPr>
        <w:t>(Form No. 1</w:t>
      </w:r>
      <w:r w:rsidR="00724370">
        <w:rPr>
          <w:rFonts w:ascii="Candara" w:eastAsia="MS Mincho" w:hAnsi="Candara"/>
          <w:b/>
          <w:bCs/>
          <w:sz w:val="22"/>
          <w:szCs w:val="22"/>
        </w:rPr>
        <w:t>8</w:t>
      </w:r>
      <w:r w:rsidRPr="00AB57D3">
        <w:rPr>
          <w:rFonts w:ascii="Candara" w:eastAsia="MS Mincho" w:hAnsi="Candara"/>
          <w:b/>
          <w:bCs/>
          <w:sz w:val="22"/>
          <w:szCs w:val="22"/>
        </w:rPr>
        <w:t xml:space="preserve"> to Form No. 2</w:t>
      </w:r>
      <w:r w:rsidR="00724370">
        <w:rPr>
          <w:rFonts w:ascii="Candara" w:eastAsia="MS Mincho" w:hAnsi="Candara"/>
          <w:b/>
          <w:bCs/>
          <w:sz w:val="22"/>
          <w:szCs w:val="22"/>
        </w:rPr>
        <w:t>3</w:t>
      </w:r>
      <w:r w:rsidRPr="00AB57D3">
        <w:rPr>
          <w:rFonts w:ascii="Candara" w:eastAsia="MS Mincho" w:hAnsi="Candara"/>
          <w:b/>
          <w:bCs/>
          <w:sz w:val="22"/>
          <w:szCs w:val="22"/>
        </w:rPr>
        <w:t>)</w:t>
      </w:r>
    </w:p>
    <w:p w14:paraId="4E4DBF35" w14:textId="572DE1A1" w:rsidR="008177BC" w:rsidRPr="00AB57D3" w:rsidRDefault="008177BC" w:rsidP="008177BC">
      <w:pPr>
        <w:tabs>
          <w:tab w:val="clear" w:pos="720"/>
          <w:tab w:val="clear" w:pos="1440"/>
          <w:tab w:val="clear" w:pos="2304"/>
        </w:tabs>
        <w:spacing w:after="200" w:line="276" w:lineRule="auto"/>
        <w:jc w:val="center"/>
        <w:rPr>
          <w:rFonts w:ascii="Candara" w:eastAsia="MS Mincho" w:hAnsi="Candara"/>
          <w:b/>
          <w:bCs/>
          <w:sz w:val="22"/>
          <w:szCs w:val="22"/>
        </w:rPr>
      </w:pPr>
      <w:r w:rsidRPr="00AB57D3">
        <w:rPr>
          <w:rFonts w:ascii="Candara" w:eastAsia="MS Mincho" w:hAnsi="Candara"/>
          <w:i/>
          <w:sz w:val="22"/>
          <w:szCs w:val="22"/>
        </w:rPr>
        <w:t xml:space="preserve">Applicable Forms from this Contract Forms section willeither be submitted by the successful Bidder or by </w:t>
      </w:r>
      <w:r w:rsidR="000605EC" w:rsidRPr="00AB57D3">
        <w:rPr>
          <w:rFonts w:ascii="Candara" w:eastAsia="MS Mincho" w:hAnsi="Candara"/>
          <w:i/>
          <w:sz w:val="22"/>
          <w:szCs w:val="22"/>
        </w:rPr>
        <w:t>DGPC</w:t>
      </w:r>
      <w:r w:rsidRPr="00AB57D3">
        <w:rPr>
          <w:rFonts w:ascii="Candara" w:eastAsia="MS Mincho" w:hAnsi="Candara"/>
          <w:i/>
          <w:sz w:val="22"/>
          <w:szCs w:val="22"/>
        </w:rPr>
        <w:t>, post award of Contract.</w:t>
      </w:r>
    </w:p>
    <w:p w14:paraId="17AD3D15" w14:textId="77777777" w:rsidR="008177BC" w:rsidRPr="00AB57D3" w:rsidRDefault="008177BC" w:rsidP="008177BC">
      <w:pPr>
        <w:tabs>
          <w:tab w:val="clear" w:pos="720"/>
          <w:tab w:val="clear" w:pos="1440"/>
          <w:tab w:val="clear" w:pos="2304"/>
        </w:tabs>
        <w:spacing w:after="200" w:line="276" w:lineRule="auto"/>
        <w:jc w:val="left"/>
        <w:rPr>
          <w:rFonts w:ascii="Candara" w:eastAsia="MS Mincho" w:hAnsi="Candara"/>
          <w:b/>
          <w:bCs/>
          <w:color w:val="2666A6"/>
          <w:kern w:val="28"/>
          <w:sz w:val="22"/>
          <w:szCs w:val="22"/>
        </w:rPr>
      </w:pPr>
      <w:r w:rsidRPr="00AB57D3">
        <w:rPr>
          <w:rFonts w:ascii="Candara" w:eastAsia="MS Mincho" w:hAnsi="Candara"/>
          <w:bCs/>
          <w:sz w:val="22"/>
          <w:szCs w:val="22"/>
        </w:rPr>
        <w:br w:type="page"/>
      </w:r>
    </w:p>
    <w:p w14:paraId="6C0D0686" w14:textId="1E96754D"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335" w:name="_Toc302748841"/>
      <w:bookmarkStart w:id="1336" w:name="_Toc189045125"/>
      <w:r w:rsidRPr="00D018A8">
        <w:rPr>
          <w:rFonts w:ascii="Candara" w:eastAsia="MS Mincho" w:hAnsi="Candara"/>
          <w:bCs/>
          <w:color w:val="1A00FD"/>
          <w:sz w:val="22"/>
          <w:szCs w:val="22"/>
        </w:rPr>
        <w:lastRenderedPageBreak/>
        <w:t>Form 1</w:t>
      </w:r>
      <w:r w:rsidR="00724370" w:rsidRPr="00D018A8">
        <w:rPr>
          <w:rFonts w:ascii="Candara" w:eastAsia="MS Mincho" w:hAnsi="Candara"/>
          <w:bCs/>
          <w:color w:val="1A00FD"/>
          <w:sz w:val="22"/>
          <w:szCs w:val="22"/>
        </w:rPr>
        <w:t>8</w:t>
      </w:r>
      <w:r w:rsidRPr="00D018A8">
        <w:rPr>
          <w:rFonts w:ascii="Candara" w:eastAsia="MS Mincho" w:hAnsi="Candara"/>
          <w:bCs/>
          <w:color w:val="1A00FD"/>
          <w:sz w:val="22"/>
          <w:szCs w:val="22"/>
        </w:rPr>
        <w:t xml:space="preserve">: </w:t>
      </w:r>
      <w:r w:rsidRPr="00D018A8">
        <w:rPr>
          <w:rFonts w:ascii="Candara" w:hAnsi="Candara"/>
          <w:color w:val="1A00FD"/>
          <w:sz w:val="22"/>
          <w:szCs w:val="22"/>
        </w:rPr>
        <w:t>Letter of Award of Contract</w:t>
      </w:r>
      <w:bookmarkEnd w:id="1324"/>
      <w:bookmarkEnd w:id="1335"/>
      <w:bookmarkEnd w:id="1336"/>
    </w:p>
    <w:p w14:paraId="4AC02FDA" w14:textId="77777777" w:rsidR="00773E33" w:rsidRPr="00AB57D3" w:rsidRDefault="00773E33" w:rsidP="00773E33">
      <w:pPr>
        <w:jc w:val="right"/>
        <w:rPr>
          <w:rFonts w:ascii="Candara" w:hAnsi="Candara"/>
          <w:sz w:val="22"/>
          <w:szCs w:val="22"/>
        </w:rPr>
      </w:pPr>
      <w:r w:rsidRPr="00AB57D3">
        <w:rPr>
          <w:rFonts w:ascii="Candara" w:hAnsi="Candara"/>
          <w:sz w:val="22"/>
          <w:szCs w:val="22"/>
        </w:rPr>
        <w:t>Reference No. ..................................</w:t>
      </w:r>
    </w:p>
    <w:p w14:paraId="49F88AB2" w14:textId="77777777" w:rsidR="00773E33" w:rsidRPr="00AB57D3" w:rsidRDefault="00773E33" w:rsidP="00773E33">
      <w:pPr>
        <w:jc w:val="right"/>
        <w:rPr>
          <w:rFonts w:ascii="Candara" w:hAnsi="Candara"/>
          <w:sz w:val="22"/>
          <w:szCs w:val="22"/>
        </w:rPr>
      </w:pPr>
      <w:r w:rsidRPr="00AB57D3">
        <w:rPr>
          <w:rFonts w:ascii="Candara" w:hAnsi="Candara"/>
          <w:sz w:val="22"/>
          <w:szCs w:val="22"/>
        </w:rPr>
        <w:t>Date..................................................</w:t>
      </w:r>
    </w:p>
    <w:p w14:paraId="5EEDB9F6" w14:textId="77777777" w:rsidR="00773E33" w:rsidRPr="00AB57D3" w:rsidRDefault="00773E33" w:rsidP="00773E33">
      <w:pPr>
        <w:pStyle w:val="PlainText"/>
        <w:rPr>
          <w:rFonts w:ascii="Candara" w:eastAsia="MS Mincho" w:hAnsi="Candara" w:cs="Times New Roman"/>
          <w:sz w:val="22"/>
          <w:szCs w:val="22"/>
        </w:rPr>
      </w:pPr>
      <w:r w:rsidRPr="00AB57D3">
        <w:rPr>
          <w:rFonts w:ascii="Candara" w:eastAsia="MS Mincho" w:hAnsi="Candara" w:cs="Times New Roman"/>
          <w:sz w:val="22"/>
          <w:szCs w:val="22"/>
        </w:rPr>
        <w:t>To</w:t>
      </w:r>
    </w:p>
    <w:p w14:paraId="6103F067" w14:textId="77777777" w:rsidR="00773E33" w:rsidRPr="00AB57D3" w:rsidRDefault="00773E33" w:rsidP="00773E33">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[Name and Address of the Contractor]</w:t>
      </w:r>
    </w:p>
    <w:p w14:paraId="6F2A77AE" w14:textId="77777777" w:rsidR="00773E33" w:rsidRPr="00AB57D3" w:rsidRDefault="00773E33" w:rsidP="00773E33">
      <w:pPr>
        <w:pStyle w:val="PlainText"/>
        <w:rPr>
          <w:rFonts w:ascii="Candara" w:eastAsia="MS Mincho" w:hAnsi="Candara" w:cs="Times New Roman"/>
          <w:sz w:val="22"/>
          <w:szCs w:val="22"/>
        </w:rPr>
      </w:pPr>
    </w:p>
    <w:p w14:paraId="4B3E4D5D" w14:textId="77777777" w:rsidR="00773E33" w:rsidRPr="00AB57D3" w:rsidRDefault="00773E33" w:rsidP="00773E33">
      <w:pPr>
        <w:pStyle w:val="PlainText"/>
        <w:rPr>
          <w:rFonts w:ascii="Candara" w:eastAsia="MS Mincho" w:hAnsi="Candara" w:cs="Times New Roman"/>
          <w:sz w:val="22"/>
          <w:szCs w:val="22"/>
        </w:rPr>
      </w:pPr>
      <w:r w:rsidRPr="00AB57D3">
        <w:rPr>
          <w:rFonts w:ascii="Candara" w:eastAsia="MS Mincho" w:hAnsi="Candara" w:cs="Times New Roman"/>
          <w:sz w:val="22"/>
          <w:szCs w:val="22"/>
        </w:rPr>
        <w:t>Dear Sirs,</w:t>
      </w:r>
    </w:p>
    <w:p w14:paraId="302ACC11" w14:textId="77777777" w:rsidR="008177BC" w:rsidRPr="00AB57D3" w:rsidRDefault="008177BC" w:rsidP="008177BC">
      <w:pPr>
        <w:rPr>
          <w:rFonts w:ascii="Candara" w:eastAsia="MS Mincho" w:hAnsi="Candara"/>
          <w:kern w:val="28"/>
          <w:sz w:val="22"/>
          <w:szCs w:val="22"/>
        </w:rPr>
      </w:pPr>
    </w:p>
    <w:p w14:paraId="74E37580" w14:textId="77777777" w:rsidR="00773E33" w:rsidRPr="00AB57D3" w:rsidRDefault="00773E33" w:rsidP="008177BC">
      <w:pPr>
        <w:rPr>
          <w:rFonts w:ascii="Candara" w:eastAsia="MS Mincho" w:hAnsi="Candara"/>
          <w:kern w:val="28"/>
          <w:sz w:val="22"/>
          <w:szCs w:val="22"/>
        </w:rPr>
      </w:pPr>
      <w:r w:rsidRPr="00AB57D3">
        <w:rPr>
          <w:rFonts w:ascii="Candara" w:eastAsia="MS Mincho" w:hAnsi="Candara"/>
          <w:kern w:val="28"/>
          <w:sz w:val="22"/>
          <w:szCs w:val="22"/>
        </w:rPr>
        <w:t>This is to notify you that your Bid dated................................... for execution of the .................</w:t>
      </w:r>
    </w:p>
    <w:p w14:paraId="551F9AB9" w14:textId="1635C3D8" w:rsidR="00773E33" w:rsidRPr="00AB57D3" w:rsidRDefault="00773E33" w:rsidP="008177BC">
      <w:pPr>
        <w:rPr>
          <w:rFonts w:ascii="Candara" w:eastAsia="MS Mincho" w:hAnsi="Candara"/>
          <w:kern w:val="28"/>
          <w:sz w:val="22"/>
          <w:szCs w:val="22"/>
        </w:rPr>
      </w:pPr>
      <w:r w:rsidRPr="00AB57D3">
        <w:rPr>
          <w:rFonts w:ascii="Candara" w:eastAsia="MS Mincho" w:hAnsi="Candara"/>
          <w:kern w:val="28"/>
          <w:sz w:val="22"/>
          <w:szCs w:val="22"/>
        </w:rPr>
        <w:t xml:space="preserve">..................................................................................... </w:t>
      </w:r>
      <w:r w:rsidRPr="00AB57D3">
        <w:rPr>
          <w:rFonts w:ascii="Candara" w:eastAsia="MS Mincho" w:hAnsi="Candara"/>
          <w:i/>
          <w:kern w:val="28"/>
          <w:sz w:val="22"/>
          <w:szCs w:val="22"/>
        </w:rPr>
        <w:t>[Name of the Contract and Tender No., as given in ITB]</w:t>
      </w:r>
      <w:r w:rsidRPr="00AB57D3">
        <w:rPr>
          <w:rFonts w:ascii="Candara" w:eastAsia="MS Mincho" w:hAnsi="Candara"/>
          <w:kern w:val="28"/>
          <w:sz w:val="22"/>
          <w:szCs w:val="22"/>
        </w:rPr>
        <w:t xml:space="preserve"> for the Contract Price of ............................................................................... </w:t>
      </w:r>
      <w:r w:rsidRPr="00AB57D3">
        <w:rPr>
          <w:rFonts w:ascii="Candara" w:eastAsia="MS Mincho" w:hAnsi="Candara"/>
          <w:i/>
          <w:kern w:val="28"/>
          <w:sz w:val="22"/>
          <w:szCs w:val="22"/>
        </w:rPr>
        <w:t>[Name of the currency and amount in words and figures as corrected and modified in accordance with the ITB]</w:t>
      </w:r>
      <w:r w:rsidRPr="00AB57D3">
        <w:rPr>
          <w:rFonts w:ascii="Candara" w:eastAsia="MS Mincho" w:hAnsi="Candara"/>
          <w:kern w:val="28"/>
          <w:sz w:val="22"/>
          <w:szCs w:val="22"/>
        </w:rPr>
        <w:t xml:space="preserve"> is hereby accepted by </w:t>
      </w:r>
      <w:r w:rsidR="000605EC" w:rsidRPr="00AB57D3">
        <w:rPr>
          <w:rFonts w:ascii="Candara" w:hAnsi="Candara"/>
          <w:sz w:val="22"/>
          <w:szCs w:val="22"/>
        </w:rPr>
        <w:t>DGPC</w:t>
      </w:r>
      <w:r w:rsidRPr="00AB57D3">
        <w:rPr>
          <w:rFonts w:ascii="Candara" w:eastAsia="MS Mincho" w:hAnsi="Candara"/>
          <w:kern w:val="28"/>
          <w:sz w:val="22"/>
          <w:szCs w:val="22"/>
        </w:rPr>
        <w:t>.</w:t>
      </w:r>
    </w:p>
    <w:p w14:paraId="387F8259" w14:textId="337C68DA" w:rsidR="00773E33" w:rsidRPr="00AB57D3" w:rsidRDefault="00773E33" w:rsidP="008177BC">
      <w:pPr>
        <w:rPr>
          <w:rFonts w:ascii="Candara" w:eastAsia="MS Mincho" w:hAnsi="Candara"/>
          <w:kern w:val="28"/>
          <w:sz w:val="22"/>
          <w:szCs w:val="22"/>
        </w:rPr>
      </w:pPr>
      <w:r w:rsidRPr="00AB57D3">
        <w:rPr>
          <w:rFonts w:ascii="Candara" w:eastAsia="MS Mincho" w:hAnsi="Candara"/>
          <w:kern w:val="28"/>
          <w:sz w:val="22"/>
          <w:szCs w:val="22"/>
        </w:rPr>
        <w:t>You are hereby requested to furnish Contract Performance Security, in the form detailed in</w:t>
      </w:r>
      <w:r w:rsidR="00F72A91">
        <w:rPr>
          <w:rFonts w:ascii="Candara" w:eastAsia="MS Mincho" w:hAnsi="Candara"/>
          <w:kern w:val="28"/>
          <w:sz w:val="22"/>
          <w:szCs w:val="22"/>
        </w:rPr>
        <w:t xml:space="preserve"> </w:t>
      </w:r>
      <w:r w:rsidR="00425662" w:rsidRPr="00F72A91">
        <w:rPr>
          <w:rFonts w:ascii="Candara" w:hAnsi="Candara"/>
          <w:sz w:val="22"/>
          <w:szCs w:val="22"/>
        </w:rPr>
        <w:fldChar w:fldCharType="begin"/>
      </w:r>
      <w:r w:rsidR="00425662" w:rsidRPr="00F72A91">
        <w:rPr>
          <w:rFonts w:ascii="Candara" w:hAnsi="Candara"/>
          <w:sz w:val="22"/>
          <w:szCs w:val="22"/>
        </w:rPr>
        <w:instrText xml:space="preserve"> REF _Ref312849622 \r \h  \* MERGEFORMAT </w:instrText>
      </w:r>
      <w:r w:rsidR="00425662" w:rsidRPr="00F72A91">
        <w:rPr>
          <w:rFonts w:ascii="Candara" w:hAnsi="Candara"/>
          <w:sz w:val="22"/>
          <w:szCs w:val="22"/>
        </w:rPr>
      </w:r>
      <w:r w:rsidR="00425662" w:rsidRPr="00F72A91">
        <w:rPr>
          <w:rFonts w:ascii="Candara" w:hAnsi="Candara"/>
          <w:sz w:val="22"/>
          <w:szCs w:val="22"/>
        </w:rPr>
        <w:fldChar w:fldCharType="separate"/>
      </w:r>
      <w:r w:rsidR="00ED0056" w:rsidRPr="00ED0056">
        <w:rPr>
          <w:rFonts w:ascii="Candara" w:eastAsia="MS Mincho" w:hAnsi="Candara"/>
          <w:kern w:val="28"/>
          <w:sz w:val="22"/>
          <w:szCs w:val="22"/>
        </w:rPr>
        <w:t>GCC.18</w:t>
      </w:r>
      <w:r w:rsidR="00425662" w:rsidRPr="00F72A91">
        <w:rPr>
          <w:rFonts w:ascii="Candara" w:hAnsi="Candara"/>
          <w:sz w:val="22"/>
          <w:szCs w:val="22"/>
        </w:rPr>
        <w:fldChar w:fldCharType="end"/>
      </w:r>
      <w:r w:rsidR="00F72A91">
        <w:rPr>
          <w:rFonts w:ascii="Candara" w:hAnsi="Candara"/>
          <w:sz w:val="22"/>
          <w:szCs w:val="22"/>
        </w:rPr>
        <w:t xml:space="preserve"> </w:t>
      </w:r>
      <w:r w:rsidRPr="00AB57D3">
        <w:rPr>
          <w:rFonts w:ascii="Candara" w:eastAsia="MS Mincho" w:hAnsi="Candara"/>
          <w:kern w:val="28"/>
          <w:sz w:val="22"/>
          <w:szCs w:val="22"/>
        </w:rPr>
        <w:t xml:space="preserve">for an amount of </w:t>
      </w:r>
      <w:r w:rsidRPr="00AB57D3">
        <w:rPr>
          <w:rFonts w:ascii="Candara" w:eastAsia="MS Mincho" w:hAnsi="Candara"/>
          <w:i/>
          <w:kern w:val="28"/>
          <w:sz w:val="22"/>
          <w:szCs w:val="22"/>
        </w:rPr>
        <w:t>...........</w:t>
      </w:r>
      <w:r w:rsidR="00512614" w:rsidRPr="00AB57D3">
        <w:rPr>
          <w:rFonts w:ascii="Candara" w:eastAsia="MS Mincho" w:hAnsi="Candara"/>
          <w:i/>
          <w:kern w:val="28"/>
          <w:sz w:val="22"/>
          <w:szCs w:val="22"/>
        </w:rPr>
        <w:t>[insert amount of performance security]</w:t>
      </w:r>
      <w:r w:rsidRPr="00AB57D3">
        <w:rPr>
          <w:rFonts w:ascii="Candara" w:eastAsia="MS Mincho" w:hAnsi="Candara"/>
          <w:i/>
          <w:kern w:val="28"/>
          <w:sz w:val="22"/>
          <w:szCs w:val="22"/>
        </w:rPr>
        <w:t>........................</w:t>
      </w:r>
      <w:r w:rsidRPr="00AB57D3">
        <w:rPr>
          <w:rFonts w:ascii="Candara" w:eastAsia="MS Mincho" w:hAnsi="Candara"/>
          <w:kern w:val="28"/>
          <w:sz w:val="22"/>
          <w:szCs w:val="22"/>
        </w:rPr>
        <w:t xml:space="preserve"> within </w:t>
      </w:r>
      <w:r w:rsidR="00FD01B2">
        <w:rPr>
          <w:rFonts w:ascii="Candara" w:eastAsia="MS Mincho" w:hAnsi="Candara"/>
          <w:kern w:val="28"/>
          <w:sz w:val="22"/>
          <w:szCs w:val="22"/>
        </w:rPr>
        <w:t>Thirty</w:t>
      </w:r>
      <w:r w:rsidRPr="00AB57D3">
        <w:rPr>
          <w:rFonts w:ascii="Candara" w:eastAsia="MS Mincho" w:hAnsi="Candara"/>
          <w:kern w:val="28"/>
          <w:sz w:val="22"/>
          <w:szCs w:val="22"/>
        </w:rPr>
        <w:t xml:space="preserve"> (</w:t>
      </w:r>
      <w:r w:rsidR="00FD01B2">
        <w:rPr>
          <w:rFonts w:ascii="Candara" w:eastAsia="MS Mincho" w:hAnsi="Candara"/>
          <w:kern w:val="28"/>
          <w:sz w:val="22"/>
          <w:szCs w:val="22"/>
        </w:rPr>
        <w:t>30</w:t>
      </w:r>
      <w:r w:rsidRPr="00AB57D3">
        <w:rPr>
          <w:rFonts w:ascii="Candara" w:eastAsia="MS Mincho" w:hAnsi="Candara"/>
          <w:kern w:val="28"/>
          <w:sz w:val="22"/>
          <w:szCs w:val="22"/>
        </w:rPr>
        <w:t>) days of the receipt of this Letter of Award</w:t>
      </w:r>
      <w:r w:rsidR="00CF4DE1" w:rsidRPr="00AB57D3">
        <w:rPr>
          <w:rFonts w:ascii="Candara" w:eastAsia="MS Mincho" w:hAnsi="Candara"/>
          <w:kern w:val="28"/>
          <w:sz w:val="22"/>
          <w:szCs w:val="22"/>
        </w:rPr>
        <w:t xml:space="preserve"> and the validity of the Contract Performance Security shall be up to </w:t>
      </w:r>
      <w:r w:rsidR="00CF4DE1" w:rsidRPr="00AB57D3">
        <w:rPr>
          <w:rFonts w:ascii="Candara" w:eastAsia="MS Mincho" w:hAnsi="Candara"/>
          <w:i/>
          <w:kern w:val="28"/>
          <w:sz w:val="22"/>
          <w:szCs w:val="22"/>
        </w:rPr>
        <w:t>.........</w:t>
      </w:r>
      <w:r w:rsidR="00512614" w:rsidRPr="00AB57D3">
        <w:rPr>
          <w:rFonts w:ascii="Candara" w:eastAsia="MS Mincho" w:hAnsi="Candara"/>
          <w:i/>
          <w:kern w:val="28"/>
          <w:sz w:val="22"/>
          <w:szCs w:val="22"/>
        </w:rPr>
        <w:t>[insert validity]</w:t>
      </w:r>
      <w:r w:rsidR="00CF4DE1" w:rsidRPr="00AB57D3">
        <w:rPr>
          <w:rFonts w:ascii="Candara" w:eastAsia="MS Mincho" w:hAnsi="Candara"/>
          <w:i/>
          <w:kern w:val="28"/>
          <w:sz w:val="22"/>
          <w:szCs w:val="22"/>
        </w:rPr>
        <w:t>...................</w:t>
      </w:r>
    </w:p>
    <w:p w14:paraId="553AFB3B" w14:textId="265E44E6" w:rsidR="009047B8" w:rsidRPr="00AB57D3" w:rsidRDefault="009047B8" w:rsidP="008177BC">
      <w:pPr>
        <w:rPr>
          <w:rFonts w:ascii="Candara" w:eastAsia="MS Mincho" w:hAnsi="Candara"/>
          <w:kern w:val="28"/>
          <w:sz w:val="22"/>
          <w:szCs w:val="22"/>
        </w:rPr>
      </w:pPr>
      <w:r w:rsidRPr="00AB57D3">
        <w:rPr>
          <w:rFonts w:ascii="Candara" w:eastAsia="MS Mincho" w:hAnsi="Candara"/>
          <w:kern w:val="28"/>
          <w:sz w:val="22"/>
          <w:szCs w:val="22"/>
        </w:rPr>
        <w:t>Failure to submit the Contract Performance Security within the period stipulated above shall constitute a ground for the annulment of the award and entail forfeiture of Bid Security.</w:t>
      </w:r>
    </w:p>
    <w:p w14:paraId="52C4ED89" w14:textId="6D223804" w:rsidR="0012351E" w:rsidRPr="00AB57D3" w:rsidRDefault="0012351E" w:rsidP="008177BC">
      <w:pPr>
        <w:rPr>
          <w:rFonts w:ascii="Candara" w:eastAsia="MS Mincho" w:hAnsi="Candara"/>
          <w:kern w:val="28"/>
          <w:sz w:val="22"/>
          <w:szCs w:val="22"/>
        </w:rPr>
      </w:pPr>
      <w:r w:rsidRPr="00AB57D3">
        <w:rPr>
          <w:rFonts w:ascii="Candara" w:eastAsia="MS Mincho" w:hAnsi="Candara"/>
          <w:kern w:val="28"/>
          <w:sz w:val="22"/>
          <w:szCs w:val="22"/>
        </w:rPr>
        <w:t>This letter is being issued to you in duplicate. Please retain one copy for y</w:t>
      </w:r>
      <w:r w:rsidR="001872C6" w:rsidRPr="00AB57D3">
        <w:rPr>
          <w:rFonts w:ascii="Candara" w:eastAsia="MS Mincho" w:hAnsi="Candara"/>
          <w:kern w:val="28"/>
          <w:sz w:val="22"/>
          <w:szCs w:val="22"/>
        </w:rPr>
        <w:t>our records and return the</w:t>
      </w:r>
      <w:r w:rsidRPr="00AB57D3">
        <w:rPr>
          <w:rFonts w:ascii="Candara" w:eastAsia="MS Mincho" w:hAnsi="Candara"/>
          <w:kern w:val="28"/>
          <w:sz w:val="22"/>
          <w:szCs w:val="22"/>
        </w:rPr>
        <w:t xml:space="preserve"> other copy to </w:t>
      </w:r>
      <w:r w:rsidR="00FD01B2">
        <w:rPr>
          <w:rFonts w:ascii="Candara" w:eastAsia="MS Mincho" w:hAnsi="Candara"/>
          <w:kern w:val="28"/>
          <w:sz w:val="22"/>
          <w:szCs w:val="22"/>
        </w:rPr>
        <w:t>DGPC</w:t>
      </w:r>
      <w:r w:rsidRPr="00AB57D3">
        <w:rPr>
          <w:rFonts w:ascii="Candara" w:eastAsia="MS Mincho" w:hAnsi="Candara"/>
          <w:kern w:val="28"/>
          <w:sz w:val="22"/>
          <w:szCs w:val="22"/>
        </w:rPr>
        <w:t xml:space="preserve"> after recording on the letter “Accepted Un</w:t>
      </w:r>
      <w:r w:rsidR="00C94C57" w:rsidRPr="00AB57D3">
        <w:rPr>
          <w:rFonts w:ascii="Candara" w:eastAsia="MS Mincho" w:hAnsi="Candara"/>
          <w:kern w:val="28"/>
          <w:sz w:val="22"/>
          <w:szCs w:val="22"/>
        </w:rPr>
        <w:t>conditionally”</w:t>
      </w:r>
      <w:r w:rsidRPr="00AB57D3">
        <w:rPr>
          <w:rFonts w:ascii="Candara" w:eastAsia="MS Mincho" w:hAnsi="Candara"/>
          <w:kern w:val="28"/>
          <w:sz w:val="22"/>
          <w:szCs w:val="22"/>
        </w:rPr>
        <w:t xml:space="preserve"> under the signature of the authorised signatory. </w:t>
      </w:r>
    </w:p>
    <w:p w14:paraId="67D97835" w14:textId="77777777" w:rsidR="00CF4DE1" w:rsidRPr="00AB57D3" w:rsidRDefault="00CF4DE1" w:rsidP="008177BC">
      <w:pPr>
        <w:rPr>
          <w:rFonts w:ascii="Candara" w:eastAsia="MS Mincho" w:hAnsi="Candara"/>
          <w:kern w:val="28"/>
          <w:sz w:val="22"/>
          <w:szCs w:val="22"/>
        </w:rPr>
      </w:pPr>
      <w:r w:rsidRPr="00AB57D3">
        <w:rPr>
          <w:rFonts w:ascii="Candara" w:eastAsia="MS Mincho" w:hAnsi="Candara"/>
          <w:kern w:val="28"/>
          <w:sz w:val="22"/>
          <w:szCs w:val="22"/>
        </w:rPr>
        <w:t>Please acknowledge receipt.</w:t>
      </w:r>
    </w:p>
    <w:p w14:paraId="1CE5887C" w14:textId="77777777" w:rsidR="00CF4DE1" w:rsidRPr="00AB57D3" w:rsidRDefault="00CF4DE1" w:rsidP="008177BC">
      <w:pPr>
        <w:rPr>
          <w:rFonts w:ascii="Candara" w:eastAsia="MS Mincho" w:hAnsi="Candara"/>
          <w:kern w:val="28"/>
          <w:sz w:val="22"/>
          <w:szCs w:val="22"/>
        </w:rPr>
      </w:pPr>
      <w:r w:rsidRPr="00AB57D3">
        <w:rPr>
          <w:rFonts w:ascii="Candara" w:eastAsia="MS Mincho" w:hAnsi="Candara"/>
          <w:kern w:val="28"/>
          <w:sz w:val="22"/>
          <w:szCs w:val="22"/>
        </w:rPr>
        <w:t>Yours faithfully,</w:t>
      </w:r>
    </w:p>
    <w:p w14:paraId="2CB1C0DC" w14:textId="77777777" w:rsidR="00CF4DE1" w:rsidRPr="00AB57D3" w:rsidRDefault="00CF4DE1" w:rsidP="008177BC">
      <w:pPr>
        <w:rPr>
          <w:rFonts w:ascii="Candara" w:eastAsia="MS Mincho" w:hAnsi="Candara"/>
          <w:kern w:val="28"/>
          <w:sz w:val="22"/>
          <w:szCs w:val="22"/>
        </w:rPr>
      </w:pPr>
    </w:p>
    <w:p w14:paraId="3A407A29" w14:textId="77777777" w:rsidR="00CF4DE1" w:rsidRPr="00AB57D3" w:rsidRDefault="00CF4DE1" w:rsidP="008177BC">
      <w:pPr>
        <w:rPr>
          <w:rFonts w:ascii="Candara" w:eastAsia="MS Mincho" w:hAnsi="Candara"/>
          <w:kern w:val="28"/>
          <w:sz w:val="22"/>
          <w:szCs w:val="22"/>
        </w:rPr>
      </w:pPr>
      <w:r w:rsidRPr="00AB57D3">
        <w:rPr>
          <w:rFonts w:ascii="Candara" w:eastAsia="MS Mincho" w:hAnsi="Candara"/>
          <w:kern w:val="28"/>
          <w:sz w:val="22"/>
          <w:szCs w:val="22"/>
        </w:rPr>
        <w:t>Signature</w:t>
      </w:r>
    </w:p>
    <w:p w14:paraId="569B4040" w14:textId="77777777" w:rsidR="00CF4DE1" w:rsidRPr="00AB57D3" w:rsidRDefault="00CF4DE1" w:rsidP="008177BC">
      <w:pPr>
        <w:rPr>
          <w:rFonts w:ascii="Candara" w:eastAsia="MS Mincho" w:hAnsi="Candara"/>
          <w:kern w:val="28"/>
          <w:sz w:val="22"/>
          <w:szCs w:val="22"/>
        </w:rPr>
      </w:pPr>
    </w:p>
    <w:p w14:paraId="1CFCAA6C" w14:textId="77777777" w:rsidR="00CF4DE1" w:rsidRPr="00AB57D3" w:rsidRDefault="00CF4DE1" w:rsidP="008177BC">
      <w:pPr>
        <w:rPr>
          <w:rFonts w:ascii="Candara" w:eastAsia="MS Mincho" w:hAnsi="Candara"/>
          <w:kern w:val="28"/>
          <w:sz w:val="22"/>
          <w:szCs w:val="22"/>
        </w:rPr>
      </w:pPr>
      <w:r w:rsidRPr="00AB57D3">
        <w:rPr>
          <w:rFonts w:ascii="Candara" w:eastAsia="MS Mincho" w:hAnsi="Candara"/>
          <w:kern w:val="28"/>
          <w:sz w:val="22"/>
          <w:szCs w:val="22"/>
        </w:rPr>
        <w:t>[Name and title of signatory]</w:t>
      </w:r>
    </w:p>
    <w:p w14:paraId="2422BC8A" w14:textId="54CBEB10" w:rsidR="00CF4DE1" w:rsidRPr="00AB57D3" w:rsidRDefault="00CF4DE1" w:rsidP="008177BC">
      <w:pPr>
        <w:rPr>
          <w:rFonts w:ascii="Candara" w:eastAsia="MS Mincho" w:hAnsi="Candara"/>
          <w:kern w:val="28"/>
          <w:sz w:val="22"/>
          <w:szCs w:val="22"/>
        </w:rPr>
      </w:pPr>
      <w:r w:rsidRPr="00AB57D3">
        <w:rPr>
          <w:rFonts w:ascii="Candara" w:eastAsia="MS Mincho" w:hAnsi="Candara"/>
          <w:kern w:val="28"/>
          <w:sz w:val="22"/>
          <w:szCs w:val="22"/>
        </w:rPr>
        <w:t>[</w:t>
      </w:r>
      <w:r w:rsidR="000605EC" w:rsidRPr="00AB57D3">
        <w:rPr>
          <w:rFonts w:ascii="Candara" w:hAnsi="Candara"/>
          <w:sz w:val="22"/>
          <w:szCs w:val="22"/>
        </w:rPr>
        <w:t>DGPC</w:t>
      </w:r>
      <w:r w:rsidRPr="00AB57D3">
        <w:rPr>
          <w:rFonts w:ascii="Candara" w:eastAsia="MS Mincho" w:hAnsi="Candara"/>
          <w:kern w:val="28"/>
          <w:sz w:val="22"/>
          <w:szCs w:val="22"/>
        </w:rPr>
        <w:t>’s address]</w:t>
      </w:r>
    </w:p>
    <w:p w14:paraId="63A7C2A9" w14:textId="77777777" w:rsidR="008177BC" w:rsidRPr="00AB57D3" w:rsidRDefault="008177BC" w:rsidP="008177BC">
      <w:pPr>
        <w:rPr>
          <w:rFonts w:ascii="Candara" w:eastAsiaTheme="majorEastAsia" w:hAnsi="Candara" w:cstheme="majorBidi"/>
          <w:b/>
          <w:bCs/>
          <w:color w:val="4F81BD" w:themeColor="accent1"/>
          <w:sz w:val="22"/>
          <w:szCs w:val="22"/>
        </w:rPr>
      </w:pPr>
      <w:r w:rsidRPr="00AB57D3">
        <w:rPr>
          <w:rFonts w:ascii="Candara" w:hAnsi="Candara"/>
          <w:sz w:val="22"/>
          <w:szCs w:val="22"/>
        </w:rPr>
        <w:br w:type="page"/>
      </w:r>
    </w:p>
    <w:p w14:paraId="35E3C701" w14:textId="0D1EDD3F"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337" w:name="_Form_18:_Contract"/>
      <w:bookmarkStart w:id="1338" w:name="_Toc302727640"/>
      <w:bookmarkStart w:id="1339" w:name="_Toc302748843"/>
      <w:bookmarkStart w:id="1340" w:name="_Ref500255955"/>
      <w:bookmarkStart w:id="1341" w:name="_Ref500255977"/>
      <w:bookmarkStart w:id="1342" w:name="_Toc189045126"/>
      <w:bookmarkEnd w:id="1337"/>
      <w:r w:rsidRPr="00D018A8">
        <w:rPr>
          <w:rFonts w:ascii="Candara" w:eastAsia="MS Mincho" w:hAnsi="Candara"/>
          <w:bCs/>
          <w:color w:val="1A00FD"/>
          <w:sz w:val="22"/>
          <w:szCs w:val="22"/>
        </w:rPr>
        <w:lastRenderedPageBreak/>
        <w:t>Form 1</w:t>
      </w:r>
      <w:r w:rsidR="00724370" w:rsidRPr="00D018A8">
        <w:rPr>
          <w:rFonts w:ascii="Candara" w:eastAsia="MS Mincho" w:hAnsi="Candara"/>
          <w:bCs/>
          <w:color w:val="1A00FD"/>
          <w:sz w:val="22"/>
          <w:szCs w:val="22"/>
        </w:rPr>
        <w:t>9</w:t>
      </w:r>
      <w:r w:rsidRPr="00D018A8">
        <w:rPr>
          <w:rFonts w:ascii="Candara" w:eastAsia="MS Mincho" w:hAnsi="Candara"/>
          <w:bCs/>
          <w:color w:val="1A00FD"/>
          <w:sz w:val="22"/>
          <w:szCs w:val="22"/>
        </w:rPr>
        <w:t>: Contract Agreement</w:t>
      </w:r>
      <w:bookmarkEnd w:id="1338"/>
      <w:bookmarkEnd w:id="1339"/>
      <w:bookmarkEnd w:id="1340"/>
      <w:bookmarkEnd w:id="1341"/>
      <w:bookmarkEnd w:id="1342"/>
    </w:p>
    <w:p w14:paraId="7E5643A2" w14:textId="77777777" w:rsidR="008177BC" w:rsidRPr="00AB57D3" w:rsidRDefault="008177BC" w:rsidP="00240A35">
      <w:pPr>
        <w:autoSpaceDE w:val="0"/>
        <w:autoSpaceDN w:val="0"/>
        <w:adjustRightInd w:val="0"/>
        <w:spacing w:after="0"/>
        <w:rPr>
          <w:rFonts w:ascii="Candara" w:hAnsi="Candara"/>
          <w:sz w:val="22"/>
          <w:szCs w:val="22"/>
        </w:rPr>
      </w:pPr>
    </w:p>
    <w:p w14:paraId="4E6D88A0" w14:textId="77777777" w:rsidR="00FA6C91" w:rsidRPr="00AB57D3" w:rsidRDefault="00FA6C91" w:rsidP="00FA6C91">
      <w:pPr>
        <w:autoSpaceDE w:val="0"/>
        <w:autoSpaceDN w:val="0"/>
        <w:adjustRightInd w:val="0"/>
        <w:spacing w:after="0"/>
        <w:jc w:val="center"/>
        <w:rPr>
          <w:rFonts w:ascii="Candara" w:hAnsi="Candara"/>
          <w:sz w:val="22"/>
          <w:szCs w:val="22"/>
        </w:rPr>
      </w:pPr>
      <w:r w:rsidRPr="00AB57D3">
        <w:rPr>
          <w:rFonts w:ascii="Candara" w:hAnsi="Candara"/>
          <w:sz w:val="22"/>
          <w:szCs w:val="22"/>
        </w:rPr>
        <w:t>(ON NON JUDICIAL STAMP PAPER OF APPROPRIATE VALUE)</w:t>
      </w:r>
    </w:p>
    <w:p w14:paraId="5B1F35D2" w14:textId="77777777" w:rsidR="00FA6C91" w:rsidRPr="00AB57D3" w:rsidRDefault="00FA6C91" w:rsidP="00FA6C91">
      <w:pPr>
        <w:autoSpaceDE w:val="0"/>
        <w:autoSpaceDN w:val="0"/>
        <w:adjustRightInd w:val="0"/>
        <w:spacing w:after="0"/>
        <w:rPr>
          <w:rFonts w:ascii="Candara" w:hAnsi="Candara"/>
          <w:sz w:val="22"/>
          <w:szCs w:val="22"/>
        </w:rPr>
      </w:pPr>
    </w:p>
    <w:p w14:paraId="57608F02" w14:textId="2784CB46"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This agreement is made on this ______________ (day,      month,        year) by and between Druk Green Power Corporation</w:t>
      </w:r>
      <w:r w:rsidR="000A1CB6" w:rsidRPr="00AB57D3">
        <w:rPr>
          <w:rFonts w:ascii="Candara" w:hAnsi="Candara"/>
          <w:sz w:val="22"/>
          <w:szCs w:val="22"/>
        </w:rPr>
        <w:t xml:space="preserve"> Ltd. </w:t>
      </w:r>
      <w:r w:rsidRPr="00AB57D3">
        <w:rPr>
          <w:rFonts w:ascii="Candara" w:hAnsi="Candara"/>
          <w:sz w:val="22"/>
          <w:szCs w:val="22"/>
        </w:rPr>
        <w:t xml:space="preserve">, a Company registered under </w:t>
      </w:r>
      <w:r w:rsidR="00CC6770" w:rsidRPr="00AB57D3">
        <w:rPr>
          <w:rFonts w:ascii="Candara" w:hAnsi="Candara"/>
          <w:sz w:val="22"/>
          <w:szCs w:val="22"/>
        </w:rPr>
        <w:t>_____(insert the relevant statutory ac</w:t>
      </w:r>
      <w:r w:rsidR="00F55C40" w:rsidRPr="00AB57D3">
        <w:rPr>
          <w:rFonts w:ascii="Candara" w:hAnsi="Candara"/>
          <w:sz w:val="22"/>
          <w:szCs w:val="22"/>
        </w:rPr>
        <w:t>t</w:t>
      </w:r>
      <w:r w:rsidR="00CC6770" w:rsidRPr="00AB57D3">
        <w:rPr>
          <w:rFonts w:ascii="Candara" w:hAnsi="Candara"/>
          <w:sz w:val="22"/>
          <w:szCs w:val="22"/>
        </w:rPr>
        <w:t xml:space="preserve"> under which the company was incorporated)______ </w:t>
      </w:r>
      <w:r w:rsidRPr="00AB57D3">
        <w:rPr>
          <w:rFonts w:ascii="Candara" w:hAnsi="Candara"/>
          <w:sz w:val="22"/>
          <w:szCs w:val="22"/>
        </w:rPr>
        <w:t xml:space="preserve">and having its Registered Office at ___________________________ (Address of </w:t>
      </w:r>
      <w:r w:rsidR="000605EC" w:rsidRPr="00AB57D3">
        <w:rPr>
          <w:rFonts w:ascii="Candara" w:hAnsi="Candara"/>
          <w:sz w:val="22"/>
          <w:szCs w:val="22"/>
        </w:rPr>
        <w:t>DGPC</w:t>
      </w:r>
      <w:r w:rsidRPr="00AB57D3">
        <w:rPr>
          <w:rFonts w:ascii="Candara" w:hAnsi="Candara"/>
          <w:sz w:val="22"/>
          <w:szCs w:val="22"/>
        </w:rPr>
        <w:t>) (hereinafter referred to as “</w:t>
      </w:r>
      <w:r w:rsidR="000605EC" w:rsidRPr="00AB57D3">
        <w:rPr>
          <w:rFonts w:ascii="Candara" w:hAnsi="Candara"/>
          <w:sz w:val="22"/>
          <w:szCs w:val="22"/>
        </w:rPr>
        <w:t>DGPC</w:t>
      </w:r>
      <w:r w:rsidRPr="00AB57D3">
        <w:rPr>
          <w:rFonts w:ascii="Candara" w:hAnsi="Candara"/>
          <w:sz w:val="22"/>
          <w:szCs w:val="22"/>
        </w:rPr>
        <w:t>”) which expression shall unless repugnant to the context or meaning thereof include its successors and assigns of the one part</w:t>
      </w:r>
    </w:p>
    <w:p w14:paraId="2E5B11C6" w14:textId="77777777" w:rsidR="00FA6C91" w:rsidRPr="00AB57D3" w:rsidRDefault="00FA6C91" w:rsidP="00FA6C91">
      <w:pPr>
        <w:autoSpaceDE w:val="0"/>
        <w:autoSpaceDN w:val="0"/>
        <w:adjustRightInd w:val="0"/>
        <w:spacing w:after="0"/>
        <w:jc w:val="center"/>
        <w:rPr>
          <w:rFonts w:ascii="Candara" w:hAnsi="Candara"/>
          <w:sz w:val="22"/>
          <w:szCs w:val="22"/>
        </w:rPr>
      </w:pPr>
      <w:r w:rsidRPr="00AB57D3">
        <w:rPr>
          <w:rFonts w:ascii="Candara" w:hAnsi="Candara"/>
          <w:sz w:val="22"/>
          <w:szCs w:val="22"/>
        </w:rPr>
        <w:t>AND</w:t>
      </w:r>
    </w:p>
    <w:p w14:paraId="76C5AECB" w14:textId="6747B55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_____________________________________(Name of Contractor or Joint Venture), a Company register</w:t>
      </w:r>
      <w:r w:rsidR="00CC6770" w:rsidRPr="00AB57D3">
        <w:rPr>
          <w:rFonts w:ascii="Candara" w:hAnsi="Candara"/>
          <w:sz w:val="22"/>
          <w:szCs w:val="22"/>
        </w:rPr>
        <w:t>ed</w:t>
      </w:r>
      <w:r w:rsidR="00F72A91">
        <w:rPr>
          <w:rFonts w:ascii="Candara" w:hAnsi="Candara"/>
          <w:sz w:val="22"/>
          <w:szCs w:val="22"/>
        </w:rPr>
        <w:t xml:space="preserve"> </w:t>
      </w:r>
      <w:r w:rsidRPr="00AB57D3">
        <w:rPr>
          <w:rFonts w:ascii="Candara" w:hAnsi="Candara"/>
          <w:sz w:val="22"/>
          <w:szCs w:val="22"/>
        </w:rPr>
        <w:t>&amp; and exist</w:t>
      </w:r>
      <w:r w:rsidR="00CC6770" w:rsidRPr="00AB57D3">
        <w:rPr>
          <w:rFonts w:ascii="Candara" w:hAnsi="Candara"/>
          <w:sz w:val="22"/>
          <w:szCs w:val="22"/>
        </w:rPr>
        <w:t>ing</w:t>
      </w:r>
      <w:r w:rsidRPr="00AB57D3">
        <w:rPr>
          <w:rFonts w:ascii="Candara" w:hAnsi="Candara"/>
          <w:sz w:val="22"/>
          <w:szCs w:val="22"/>
        </w:rPr>
        <w:t xml:space="preserve"> under the laws of ________________ (Name of Country and Registration details) and having its registered office at _________________________________________________________ (please enter the Addresses of the Contractor or each of the Partners in case of Joint Venture) _____________________________________________________________________________________________________________________________________________ (hereinafter to be collectively referred to for the sake of convenience as ''the Contractor") which expression shall unless repugnant to the context or meaning thereof include their respective successors and permitted assigns of the other part.</w:t>
      </w:r>
    </w:p>
    <w:p w14:paraId="18CFA818" w14:textId="77777777" w:rsidR="00FA6C91" w:rsidRPr="00AB57D3" w:rsidRDefault="00FA6C91" w:rsidP="00FA6C91">
      <w:pPr>
        <w:autoSpaceDE w:val="0"/>
        <w:autoSpaceDN w:val="0"/>
        <w:adjustRightInd w:val="0"/>
        <w:spacing w:after="0"/>
        <w:rPr>
          <w:rFonts w:ascii="Candara" w:hAnsi="Candara"/>
          <w:sz w:val="22"/>
          <w:szCs w:val="22"/>
        </w:rPr>
      </w:pPr>
    </w:p>
    <w:p w14:paraId="71706E6B" w14:textId="6E117895"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 xml:space="preserve">Whereas </w:t>
      </w:r>
      <w:r w:rsidR="000605EC" w:rsidRPr="00AB57D3">
        <w:rPr>
          <w:rFonts w:ascii="Candara" w:hAnsi="Candara"/>
          <w:sz w:val="22"/>
          <w:szCs w:val="22"/>
        </w:rPr>
        <w:t>DGPC</w:t>
      </w:r>
      <w:r w:rsidR="00FD01B2">
        <w:rPr>
          <w:rFonts w:ascii="Candara" w:hAnsi="Candara"/>
          <w:sz w:val="22"/>
          <w:szCs w:val="22"/>
        </w:rPr>
        <w:t xml:space="preserve"> </w:t>
      </w:r>
      <w:r w:rsidRPr="00AB57D3">
        <w:rPr>
          <w:rFonts w:ascii="Candara" w:hAnsi="Candara"/>
          <w:sz w:val="22"/>
          <w:szCs w:val="22"/>
        </w:rPr>
        <w:t xml:space="preserve">is desirous that the Contractor executes </w:t>
      </w:r>
      <w:r w:rsidR="000A1CB6" w:rsidRPr="00AB57D3">
        <w:rPr>
          <w:rFonts w:ascii="Candara" w:hAnsi="Candara"/>
          <w:sz w:val="22"/>
          <w:szCs w:val="22"/>
        </w:rPr>
        <w:t xml:space="preserve">the Contract No. </w:t>
      </w:r>
      <w:r w:rsidRPr="00AB57D3">
        <w:rPr>
          <w:rFonts w:ascii="Candara" w:hAnsi="Candara"/>
          <w:sz w:val="22"/>
          <w:szCs w:val="22"/>
        </w:rPr>
        <w:t xml:space="preserve">__________________________________________________________________________________________ (name and identification number of the Contract) </w:t>
      </w:r>
      <w:r w:rsidR="000A1CB6" w:rsidRPr="00AB57D3">
        <w:rPr>
          <w:rFonts w:ascii="Candara" w:hAnsi="Candara"/>
          <w:sz w:val="22"/>
          <w:szCs w:val="22"/>
        </w:rPr>
        <w:t xml:space="preserve"> for -------------------</w:t>
      </w:r>
      <w:r w:rsidRPr="00AB57D3">
        <w:rPr>
          <w:rFonts w:ascii="Candara" w:hAnsi="Candara"/>
          <w:sz w:val="22"/>
          <w:szCs w:val="22"/>
        </w:rPr>
        <w:t xml:space="preserve">(hereinafter called the “Works”) and </w:t>
      </w:r>
      <w:r w:rsidR="000605EC" w:rsidRPr="00AB57D3">
        <w:rPr>
          <w:rFonts w:ascii="Candara" w:hAnsi="Candara"/>
          <w:sz w:val="22"/>
          <w:szCs w:val="22"/>
        </w:rPr>
        <w:t>DGPC</w:t>
      </w:r>
      <w:r w:rsidR="00FD01B2">
        <w:rPr>
          <w:rFonts w:ascii="Candara" w:hAnsi="Candara"/>
          <w:sz w:val="22"/>
          <w:szCs w:val="22"/>
        </w:rPr>
        <w:t xml:space="preserve"> </w:t>
      </w:r>
      <w:r w:rsidRPr="00AB57D3">
        <w:rPr>
          <w:rFonts w:ascii="Candara" w:hAnsi="Candara"/>
          <w:sz w:val="22"/>
          <w:szCs w:val="22"/>
        </w:rPr>
        <w:t xml:space="preserve">has accepted the Bid </w:t>
      </w:r>
      <w:r w:rsidR="000A1CB6" w:rsidRPr="00AB57D3">
        <w:rPr>
          <w:rFonts w:ascii="Candara" w:hAnsi="Candara"/>
          <w:sz w:val="22"/>
          <w:szCs w:val="22"/>
        </w:rPr>
        <w:t xml:space="preserve">submitted </w:t>
      </w:r>
      <w:r w:rsidRPr="00AB57D3">
        <w:rPr>
          <w:rFonts w:ascii="Candara" w:hAnsi="Candara"/>
          <w:sz w:val="22"/>
          <w:szCs w:val="22"/>
        </w:rPr>
        <w:t>by the Contractor for the execution and completion of such Works and the remedying of any defects therein, at a Contract Price of _______________________________ (Name of currency and value in words and figures).</w:t>
      </w:r>
    </w:p>
    <w:p w14:paraId="0148E693" w14:textId="77777777" w:rsidR="00FA6C91" w:rsidRPr="00AB57D3" w:rsidRDefault="00FA6C91" w:rsidP="00FA6C91">
      <w:pPr>
        <w:autoSpaceDE w:val="0"/>
        <w:autoSpaceDN w:val="0"/>
        <w:adjustRightInd w:val="0"/>
        <w:spacing w:after="0"/>
        <w:rPr>
          <w:rFonts w:ascii="Candara" w:hAnsi="Candara"/>
          <w:sz w:val="22"/>
          <w:szCs w:val="22"/>
        </w:rPr>
      </w:pPr>
    </w:p>
    <w:p w14:paraId="64C257DD"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NOW THIS AGREEMENT WITNESSETH as follows:</w:t>
      </w:r>
    </w:p>
    <w:p w14:paraId="0EB1978D" w14:textId="77777777" w:rsidR="00FA6C91" w:rsidRPr="00AB57D3" w:rsidRDefault="00FA6C91" w:rsidP="00FA6C91">
      <w:pPr>
        <w:autoSpaceDE w:val="0"/>
        <w:autoSpaceDN w:val="0"/>
        <w:adjustRightInd w:val="0"/>
        <w:spacing w:after="0"/>
        <w:rPr>
          <w:rFonts w:ascii="Candara" w:hAnsi="Candara"/>
          <w:sz w:val="22"/>
          <w:szCs w:val="22"/>
        </w:rPr>
      </w:pPr>
    </w:p>
    <w:p w14:paraId="4E0FA821" w14:textId="77777777" w:rsidR="00FA6C91" w:rsidRPr="00AB57D3" w:rsidRDefault="00FA6C91">
      <w:pPr>
        <w:pStyle w:val="ListParagraph"/>
        <w:numPr>
          <w:ilvl w:val="2"/>
          <w:numId w:val="21"/>
        </w:numPr>
        <w:autoSpaceDE w:val="0"/>
        <w:autoSpaceDN w:val="0"/>
        <w:adjustRightInd w:val="0"/>
        <w:spacing w:after="0"/>
        <w:ind w:left="450"/>
        <w:rPr>
          <w:rFonts w:ascii="Candara" w:hAnsi="Candara"/>
          <w:sz w:val="22"/>
          <w:szCs w:val="22"/>
        </w:rPr>
      </w:pPr>
      <w:r w:rsidRPr="00AB57D3">
        <w:rPr>
          <w:rFonts w:ascii="Candara" w:hAnsi="Candara"/>
          <w:sz w:val="22"/>
          <w:szCs w:val="22"/>
        </w:rPr>
        <w:t>In this Agreement, words and expression shall assume the same meanings as are respectively assigned to them in the General Conditions of Contract hereinafter referred to and they shall be deemed to form and be read and construed as part of this Agreement.</w:t>
      </w:r>
    </w:p>
    <w:p w14:paraId="49B1E4C3" w14:textId="77777777" w:rsidR="00FA6C91" w:rsidRPr="00AB57D3" w:rsidRDefault="00FA6C91" w:rsidP="00FA6C91">
      <w:pPr>
        <w:pStyle w:val="ListParagraph"/>
        <w:autoSpaceDE w:val="0"/>
        <w:autoSpaceDN w:val="0"/>
        <w:adjustRightInd w:val="0"/>
        <w:spacing w:after="0"/>
        <w:ind w:left="450"/>
        <w:rPr>
          <w:rFonts w:ascii="Candara" w:hAnsi="Candara"/>
          <w:sz w:val="22"/>
          <w:szCs w:val="22"/>
        </w:rPr>
      </w:pPr>
    </w:p>
    <w:p w14:paraId="48A1E076" w14:textId="7F41EC0B" w:rsidR="00FA6C91" w:rsidRPr="00AB57D3" w:rsidRDefault="00FA6C91">
      <w:pPr>
        <w:pStyle w:val="ListParagraph"/>
        <w:numPr>
          <w:ilvl w:val="2"/>
          <w:numId w:val="21"/>
        </w:numPr>
        <w:autoSpaceDE w:val="0"/>
        <w:autoSpaceDN w:val="0"/>
        <w:adjustRightInd w:val="0"/>
        <w:spacing w:after="0"/>
        <w:ind w:left="450"/>
        <w:rPr>
          <w:rFonts w:ascii="Candara" w:hAnsi="Candara"/>
          <w:sz w:val="22"/>
          <w:szCs w:val="22"/>
        </w:rPr>
      </w:pPr>
      <w:r w:rsidRPr="00AB57D3">
        <w:rPr>
          <w:rFonts w:ascii="Candara" w:hAnsi="Candara"/>
          <w:sz w:val="22"/>
          <w:szCs w:val="22"/>
        </w:rPr>
        <w:t xml:space="preserve">In consideration of the payments to be made by </w:t>
      </w:r>
      <w:r w:rsidR="000605EC" w:rsidRPr="00AB57D3">
        <w:rPr>
          <w:rFonts w:ascii="Candara" w:hAnsi="Candara"/>
          <w:sz w:val="22"/>
          <w:szCs w:val="22"/>
        </w:rPr>
        <w:t>DGPC</w:t>
      </w:r>
      <w:r w:rsidR="005019DF" w:rsidRPr="00AB57D3">
        <w:rPr>
          <w:rFonts w:ascii="Candara" w:hAnsi="Candara"/>
          <w:sz w:val="22"/>
          <w:szCs w:val="22"/>
        </w:rPr>
        <w:t xml:space="preserve"> </w:t>
      </w:r>
      <w:r w:rsidRPr="00AB57D3">
        <w:rPr>
          <w:rFonts w:ascii="Candara" w:hAnsi="Candara"/>
          <w:sz w:val="22"/>
          <w:szCs w:val="22"/>
        </w:rPr>
        <w:t xml:space="preserve">to the Contractor as hereinafter mentioned, the Contractor hereby covenants with </w:t>
      </w:r>
      <w:r w:rsidR="000605EC" w:rsidRPr="00AB57D3">
        <w:rPr>
          <w:rFonts w:ascii="Candara" w:hAnsi="Candara"/>
          <w:sz w:val="22"/>
          <w:szCs w:val="22"/>
        </w:rPr>
        <w:t>DGPC</w:t>
      </w:r>
      <w:r w:rsidR="005019DF" w:rsidRPr="00AB57D3">
        <w:rPr>
          <w:rFonts w:ascii="Candara" w:hAnsi="Candara"/>
          <w:sz w:val="22"/>
          <w:szCs w:val="22"/>
        </w:rPr>
        <w:t xml:space="preserve"> </w:t>
      </w:r>
      <w:r w:rsidRPr="00AB57D3">
        <w:rPr>
          <w:rFonts w:ascii="Candara" w:hAnsi="Candara"/>
          <w:sz w:val="22"/>
          <w:szCs w:val="22"/>
        </w:rPr>
        <w:t>to execute and complete the Works and remedy the defects therein in conformity in all aspects with the provisions of Contract and shall not in any manner dilute the responsibilities, obligations and liabilities as defined in the said Contract to ensure completion and performance of the Works within the Time for Completion (in case of Joint Venture, the respective responsibilities, obligations, and liabilities of each of the partners of the Joint Venture as well as of the Leader of the JV in respect of execution shall be performed as laid under “The Joint And Several Responsibility And Liability Provisions” therein under the Contract).</w:t>
      </w:r>
    </w:p>
    <w:p w14:paraId="052CDD9F" w14:textId="77777777" w:rsidR="00FA6C91" w:rsidRPr="00AB57D3" w:rsidRDefault="00FA6C91" w:rsidP="00FA6C91">
      <w:pPr>
        <w:pStyle w:val="ListParagraph"/>
        <w:autoSpaceDE w:val="0"/>
        <w:autoSpaceDN w:val="0"/>
        <w:adjustRightInd w:val="0"/>
        <w:spacing w:after="0"/>
        <w:ind w:left="450"/>
        <w:rPr>
          <w:rFonts w:ascii="Candara" w:hAnsi="Candara"/>
          <w:sz w:val="22"/>
          <w:szCs w:val="22"/>
        </w:rPr>
      </w:pPr>
    </w:p>
    <w:p w14:paraId="253ECC91" w14:textId="1F0960B4" w:rsidR="00FA6C91" w:rsidRPr="00AB57D3" w:rsidRDefault="000605EC">
      <w:pPr>
        <w:pStyle w:val="ListParagraph"/>
        <w:numPr>
          <w:ilvl w:val="2"/>
          <w:numId w:val="21"/>
        </w:numPr>
        <w:autoSpaceDE w:val="0"/>
        <w:autoSpaceDN w:val="0"/>
        <w:adjustRightInd w:val="0"/>
        <w:spacing w:after="0"/>
        <w:ind w:left="450"/>
        <w:rPr>
          <w:rFonts w:ascii="Candara" w:hAnsi="Candara"/>
          <w:sz w:val="22"/>
          <w:szCs w:val="22"/>
        </w:rPr>
      </w:pPr>
      <w:r w:rsidRPr="00AB57D3">
        <w:rPr>
          <w:rFonts w:ascii="Candara" w:hAnsi="Candara"/>
          <w:sz w:val="22"/>
          <w:szCs w:val="22"/>
        </w:rPr>
        <w:t>DGPC</w:t>
      </w:r>
      <w:r w:rsidR="005019DF" w:rsidRPr="00AB57D3">
        <w:rPr>
          <w:rFonts w:ascii="Candara" w:hAnsi="Candara"/>
          <w:sz w:val="22"/>
          <w:szCs w:val="22"/>
        </w:rPr>
        <w:t xml:space="preserve"> </w:t>
      </w:r>
      <w:r w:rsidR="00FA6C91" w:rsidRPr="00AB57D3">
        <w:rPr>
          <w:rFonts w:ascii="Candara" w:hAnsi="Candara"/>
          <w:sz w:val="22"/>
          <w:szCs w:val="22"/>
        </w:rPr>
        <w:t xml:space="preserve">hereby covenants to pay the Contractor in consideration of the execution and completion of the Works and in the remedying the defects therein the Contract Price or such </w:t>
      </w:r>
      <w:r w:rsidR="00FA6C91" w:rsidRPr="00AB57D3">
        <w:rPr>
          <w:rFonts w:ascii="Candara" w:hAnsi="Candara"/>
          <w:sz w:val="22"/>
          <w:szCs w:val="22"/>
        </w:rPr>
        <w:lastRenderedPageBreak/>
        <w:t>other sum as may become payable under the provisions of the Contract at the times and in the manner prescribed by the Contract.</w:t>
      </w:r>
    </w:p>
    <w:p w14:paraId="753AAC2B" w14:textId="77777777" w:rsidR="00FA6C91" w:rsidRPr="00AB57D3" w:rsidRDefault="00FA6C91" w:rsidP="00FA6C91">
      <w:pPr>
        <w:pStyle w:val="ListParagraph"/>
        <w:autoSpaceDE w:val="0"/>
        <w:autoSpaceDN w:val="0"/>
        <w:adjustRightInd w:val="0"/>
        <w:spacing w:after="0"/>
        <w:ind w:left="450"/>
        <w:rPr>
          <w:rFonts w:ascii="Candara" w:hAnsi="Candara"/>
          <w:sz w:val="22"/>
          <w:szCs w:val="22"/>
        </w:rPr>
      </w:pPr>
    </w:p>
    <w:p w14:paraId="66EBD120" w14:textId="77777777" w:rsidR="00FA6C91" w:rsidRPr="00AB57D3" w:rsidRDefault="00FA6C91">
      <w:pPr>
        <w:pStyle w:val="ListParagraph"/>
        <w:numPr>
          <w:ilvl w:val="2"/>
          <w:numId w:val="21"/>
        </w:numPr>
        <w:autoSpaceDE w:val="0"/>
        <w:autoSpaceDN w:val="0"/>
        <w:adjustRightInd w:val="0"/>
        <w:spacing w:after="0"/>
        <w:ind w:left="450"/>
        <w:rPr>
          <w:rFonts w:ascii="Candara" w:hAnsi="Candara"/>
          <w:sz w:val="22"/>
          <w:szCs w:val="22"/>
        </w:rPr>
      </w:pPr>
      <w:r w:rsidRPr="00AB57D3">
        <w:rPr>
          <w:rFonts w:ascii="Candara" w:hAnsi="Candara"/>
          <w:sz w:val="22"/>
          <w:szCs w:val="22"/>
        </w:rPr>
        <w:t>The following documents shall be deemed to form and be read and construed as part of this Agreement :</w:t>
      </w:r>
    </w:p>
    <w:p w14:paraId="7FC29ADA" w14:textId="77777777" w:rsidR="00FA6C91" w:rsidRPr="00AB57D3" w:rsidRDefault="00FA6C91" w:rsidP="00FA6C91">
      <w:pPr>
        <w:autoSpaceDE w:val="0"/>
        <w:autoSpaceDN w:val="0"/>
        <w:adjustRightInd w:val="0"/>
        <w:spacing w:after="0"/>
        <w:rPr>
          <w:rFonts w:ascii="Candara" w:hAnsi="Candara"/>
          <w:sz w:val="22"/>
          <w:szCs w:val="22"/>
        </w:rPr>
      </w:pPr>
    </w:p>
    <w:p w14:paraId="2452BB37" w14:textId="77777777" w:rsidR="00FA6C91" w:rsidRDefault="00FA6C91">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Contract Agreement</w:t>
      </w:r>
    </w:p>
    <w:p w14:paraId="115957B1" w14:textId="0B737783" w:rsidR="001F7F6C" w:rsidRPr="001F7F6C" w:rsidRDefault="001F7F6C">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Letter of Acceptance</w:t>
      </w:r>
    </w:p>
    <w:p w14:paraId="14E4E661" w14:textId="77777777" w:rsidR="00FA6C91" w:rsidRPr="00AB57D3" w:rsidRDefault="00FA6C91">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Special Conditions of Contract</w:t>
      </w:r>
    </w:p>
    <w:p w14:paraId="2C66CFF6" w14:textId="77777777" w:rsidR="00FA6C91" w:rsidRPr="00AB57D3" w:rsidRDefault="00FA6C91">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General Conditions of Contract</w:t>
      </w:r>
    </w:p>
    <w:p w14:paraId="7F44D719" w14:textId="77777777" w:rsidR="00FA6C91" w:rsidRPr="00AB57D3" w:rsidRDefault="00FA6C91">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Bill of Quantities</w:t>
      </w:r>
    </w:p>
    <w:p w14:paraId="0EFCC5E8" w14:textId="25D55B22" w:rsidR="00FA6C91" w:rsidRPr="00AB57D3" w:rsidRDefault="00FA6C91">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Technical Specifications</w:t>
      </w:r>
    </w:p>
    <w:p w14:paraId="12411772" w14:textId="77777777" w:rsidR="00FA6C91" w:rsidRPr="00AB57D3" w:rsidRDefault="00FA6C91">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Drawings</w:t>
      </w:r>
    </w:p>
    <w:p w14:paraId="662D32CC" w14:textId="77777777" w:rsidR="00FA6C91" w:rsidRPr="00AB57D3" w:rsidRDefault="00FA6C91">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Contractor’s Bid</w:t>
      </w:r>
    </w:p>
    <w:p w14:paraId="6F02B9C3" w14:textId="6CCD797D" w:rsidR="00FA6C91" w:rsidRPr="00AB57D3" w:rsidRDefault="00FA6C91">
      <w:pPr>
        <w:pStyle w:val="ListParagraph"/>
        <w:numPr>
          <w:ilvl w:val="1"/>
          <w:numId w:val="89"/>
        </w:numPr>
        <w:autoSpaceDE w:val="0"/>
        <w:autoSpaceDN w:val="0"/>
        <w:adjustRightInd w:val="0"/>
        <w:spacing w:after="0"/>
        <w:rPr>
          <w:rFonts w:ascii="Candara" w:hAnsi="Candara"/>
          <w:sz w:val="22"/>
          <w:szCs w:val="22"/>
        </w:rPr>
      </w:pPr>
      <w:r w:rsidRPr="00AB57D3">
        <w:rPr>
          <w:rFonts w:ascii="Candara" w:hAnsi="Candara"/>
          <w:sz w:val="22"/>
          <w:szCs w:val="22"/>
        </w:rPr>
        <w:t xml:space="preserve">Any other documents listed in the </w:t>
      </w:r>
      <w:r w:rsidR="008E77BA" w:rsidRPr="008E77BA">
        <w:rPr>
          <w:rFonts w:ascii="Candara" w:hAnsi="Candara"/>
          <w:sz w:val="22"/>
          <w:szCs w:val="22"/>
          <w:highlight w:val="yellow"/>
        </w:rPr>
        <w:t>SCC</w:t>
      </w:r>
      <w:r w:rsidRPr="00AB57D3">
        <w:rPr>
          <w:rFonts w:ascii="Candara" w:hAnsi="Candara"/>
          <w:sz w:val="22"/>
          <w:szCs w:val="22"/>
        </w:rPr>
        <w:t xml:space="preserve"> as forming part of the Contract.</w:t>
      </w:r>
    </w:p>
    <w:p w14:paraId="569D5F21" w14:textId="77777777" w:rsidR="00FA6C91" w:rsidRPr="00AB57D3" w:rsidRDefault="00FA6C91" w:rsidP="00FA6C91">
      <w:pPr>
        <w:autoSpaceDE w:val="0"/>
        <w:autoSpaceDN w:val="0"/>
        <w:adjustRightInd w:val="0"/>
        <w:spacing w:after="0"/>
        <w:rPr>
          <w:rFonts w:ascii="Candara" w:hAnsi="Candara"/>
          <w:sz w:val="22"/>
          <w:szCs w:val="22"/>
        </w:rPr>
      </w:pPr>
    </w:p>
    <w:p w14:paraId="6E576767"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 xml:space="preserve">In witness whereof the parties have caused this Agreement to be executed </w:t>
      </w:r>
      <w:r w:rsidR="000A1CB6" w:rsidRPr="00AB57D3">
        <w:rPr>
          <w:rFonts w:ascii="Candara" w:hAnsi="Candara"/>
          <w:sz w:val="22"/>
          <w:szCs w:val="22"/>
        </w:rPr>
        <w:t xml:space="preserve"> on </w:t>
      </w:r>
      <w:r w:rsidRPr="00AB57D3">
        <w:rPr>
          <w:rFonts w:ascii="Candara" w:hAnsi="Candara"/>
          <w:sz w:val="22"/>
          <w:szCs w:val="22"/>
        </w:rPr>
        <w:t>the day</w:t>
      </w:r>
      <w:r w:rsidR="000A1CB6" w:rsidRPr="00AB57D3">
        <w:rPr>
          <w:rFonts w:ascii="Candara" w:hAnsi="Candara"/>
          <w:sz w:val="22"/>
          <w:szCs w:val="22"/>
        </w:rPr>
        <w:t>, month</w:t>
      </w:r>
      <w:r w:rsidR="0012351E" w:rsidRPr="00AB57D3">
        <w:rPr>
          <w:rFonts w:ascii="Candara" w:hAnsi="Candara"/>
          <w:sz w:val="22"/>
          <w:szCs w:val="22"/>
        </w:rPr>
        <w:t xml:space="preserve">, </w:t>
      </w:r>
      <w:r w:rsidRPr="00AB57D3">
        <w:rPr>
          <w:rFonts w:ascii="Candara" w:hAnsi="Candara"/>
          <w:sz w:val="22"/>
          <w:szCs w:val="22"/>
        </w:rPr>
        <w:t xml:space="preserve"> and year first written before.</w:t>
      </w:r>
    </w:p>
    <w:p w14:paraId="2A26C245"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The Common Seal of both the Parties is hereunto affixed in the presence of:</w:t>
      </w:r>
    </w:p>
    <w:p w14:paraId="2BF7A19E" w14:textId="77777777" w:rsidR="00FA6C91" w:rsidRPr="00AB57D3" w:rsidRDefault="00FA6C91" w:rsidP="00FA6C91">
      <w:pPr>
        <w:autoSpaceDE w:val="0"/>
        <w:autoSpaceDN w:val="0"/>
        <w:adjustRightInd w:val="0"/>
        <w:spacing w:after="0"/>
        <w:rPr>
          <w:rFonts w:ascii="Candara" w:hAnsi="Candara"/>
          <w:sz w:val="22"/>
          <w:szCs w:val="22"/>
        </w:rPr>
      </w:pPr>
    </w:p>
    <w:p w14:paraId="55FFE7FD"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Signed Sealed and Delivered by the said Parties.</w:t>
      </w:r>
    </w:p>
    <w:p w14:paraId="5573BA96" w14:textId="77777777" w:rsidR="00FA6C91" w:rsidRPr="00AB57D3" w:rsidRDefault="00FA6C91" w:rsidP="00FA6C91">
      <w:pPr>
        <w:autoSpaceDE w:val="0"/>
        <w:autoSpaceDN w:val="0"/>
        <w:adjustRightInd w:val="0"/>
        <w:spacing w:after="0"/>
        <w:rPr>
          <w:rFonts w:ascii="Candara" w:hAnsi="Candara"/>
          <w:sz w:val="22"/>
          <w:szCs w:val="22"/>
        </w:rPr>
      </w:pPr>
    </w:p>
    <w:p w14:paraId="53C9F8FD" w14:textId="77777777" w:rsidR="00FA6C91" w:rsidRPr="00AB57D3" w:rsidRDefault="00FA6C91" w:rsidP="00FA6C91">
      <w:pPr>
        <w:autoSpaceDE w:val="0"/>
        <w:autoSpaceDN w:val="0"/>
        <w:adjustRightInd w:val="0"/>
        <w:spacing w:after="0"/>
        <w:rPr>
          <w:rFonts w:ascii="Candara" w:hAnsi="Candara"/>
          <w:sz w:val="22"/>
          <w:szCs w:val="22"/>
        </w:rPr>
      </w:pPr>
    </w:p>
    <w:p w14:paraId="0661DC5A" w14:textId="77777777" w:rsidR="00FA6C91" w:rsidRPr="00AB57D3" w:rsidRDefault="00FA6C91" w:rsidP="00FA6C91">
      <w:pPr>
        <w:autoSpaceDE w:val="0"/>
        <w:autoSpaceDN w:val="0"/>
        <w:adjustRightInd w:val="0"/>
        <w:spacing w:after="0"/>
        <w:jc w:val="right"/>
        <w:rPr>
          <w:rFonts w:ascii="Candara" w:hAnsi="Candara"/>
          <w:sz w:val="22"/>
          <w:szCs w:val="22"/>
        </w:rPr>
      </w:pPr>
      <w:r w:rsidRPr="00AB57D3">
        <w:rPr>
          <w:rFonts w:ascii="Candara" w:hAnsi="Candara"/>
          <w:sz w:val="22"/>
          <w:szCs w:val="22"/>
        </w:rPr>
        <w:t>(Signature)</w:t>
      </w:r>
    </w:p>
    <w:p w14:paraId="734F2562" w14:textId="77777777" w:rsidR="00FA6C91" w:rsidRPr="00AB57D3" w:rsidRDefault="00FA6C91" w:rsidP="00FA6C91">
      <w:pPr>
        <w:autoSpaceDE w:val="0"/>
        <w:autoSpaceDN w:val="0"/>
        <w:adjustRightInd w:val="0"/>
        <w:spacing w:after="0"/>
        <w:jc w:val="right"/>
        <w:rPr>
          <w:rFonts w:ascii="Candara" w:hAnsi="Candara"/>
          <w:sz w:val="22"/>
          <w:szCs w:val="22"/>
        </w:rPr>
      </w:pPr>
      <w:r w:rsidRPr="00AB57D3">
        <w:rPr>
          <w:rFonts w:ascii="Candara" w:hAnsi="Candara"/>
          <w:sz w:val="22"/>
          <w:szCs w:val="22"/>
        </w:rPr>
        <w:t>(Name and Title of Signatory)</w:t>
      </w:r>
    </w:p>
    <w:p w14:paraId="3E5A25C0" w14:textId="77777777" w:rsidR="00FA6C91" w:rsidRPr="00AB57D3" w:rsidRDefault="00FA6C91" w:rsidP="00FA6C91">
      <w:pPr>
        <w:autoSpaceDE w:val="0"/>
        <w:autoSpaceDN w:val="0"/>
        <w:adjustRightInd w:val="0"/>
        <w:spacing w:after="0"/>
        <w:jc w:val="right"/>
        <w:rPr>
          <w:rFonts w:ascii="Candara" w:hAnsi="Candara"/>
          <w:sz w:val="22"/>
          <w:szCs w:val="22"/>
        </w:rPr>
      </w:pPr>
      <w:r w:rsidRPr="00AB57D3">
        <w:rPr>
          <w:rFonts w:ascii="Candara" w:hAnsi="Candara"/>
          <w:sz w:val="22"/>
          <w:szCs w:val="22"/>
        </w:rPr>
        <w:t>(Name of Employer)</w:t>
      </w:r>
    </w:p>
    <w:p w14:paraId="2367080D" w14:textId="77777777" w:rsidR="00FA6C91" w:rsidRPr="00AB57D3" w:rsidRDefault="00FA6C91" w:rsidP="00FA6C91">
      <w:pPr>
        <w:autoSpaceDE w:val="0"/>
        <w:autoSpaceDN w:val="0"/>
        <w:adjustRightInd w:val="0"/>
        <w:spacing w:after="0"/>
        <w:jc w:val="right"/>
        <w:rPr>
          <w:rFonts w:ascii="Candara" w:hAnsi="Candara"/>
          <w:sz w:val="22"/>
          <w:szCs w:val="22"/>
        </w:rPr>
      </w:pPr>
    </w:p>
    <w:p w14:paraId="42AC9145" w14:textId="77777777" w:rsidR="00FA6C91" w:rsidRPr="00AB57D3" w:rsidRDefault="00FA6C91" w:rsidP="00FA6C91">
      <w:pPr>
        <w:autoSpaceDE w:val="0"/>
        <w:autoSpaceDN w:val="0"/>
        <w:adjustRightInd w:val="0"/>
        <w:spacing w:after="0"/>
        <w:jc w:val="right"/>
        <w:rPr>
          <w:rFonts w:ascii="Candara" w:hAnsi="Candara"/>
          <w:sz w:val="22"/>
          <w:szCs w:val="22"/>
        </w:rPr>
      </w:pPr>
    </w:p>
    <w:p w14:paraId="714DE6E5" w14:textId="77777777" w:rsidR="00FA6C91" w:rsidRPr="00AB57D3" w:rsidRDefault="00FA6C91" w:rsidP="00FA6C91">
      <w:pPr>
        <w:autoSpaceDE w:val="0"/>
        <w:autoSpaceDN w:val="0"/>
        <w:adjustRightInd w:val="0"/>
        <w:spacing w:after="0"/>
        <w:jc w:val="right"/>
        <w:rPr>
          <w:rFonts w:ascii="Candara" w:hAnsi="Candara"/>
          <w:sz w:val="22"/>
          <w:szCs w:val="22"/>
        </w:rPr>
      </w:pPr>
    </w:p>
    <w:p w14:paraId="549FCF6F" w14:textId="77777777" w:rsidR="00FA6C91" w:rsidRPr="00AB57D3" w:rsidRDefault="00FA6C91" w:rsidP="00FA6C91">
      <w:pPr>
        <w:autoSpaceDE w:val="0"/>
        <w:autoSpaceDN w:val="0"/>
        <w:adjustRightInd w:val="0"/>
        <w:spacing w:after="0"/>
        <w:jc w:val="right"/>
        <w:rPr>
          <w:rFonts w:ascii="Candara" w:hAnsi="Candara"/>
          <w:sz w:val="22"/>
          <w:szCs w:val="22"/>
        </w:rPr>
      </w:pPr>
    </w:p>
    <w:p w14:paraId="11E5B310" w14:textId="77777777" w:rsidR="00FA6C91" w:rsidRPr="00AB57D3" w:rsidRDefault="00FA6C91" w:rsidP="00FA6C91">
      <w:pPr>
        <w:autoSpaceDE w:val="0"/>
        <w:autoSpaceDN w:val="0"/>
        <w:adjustRightInd w:val="0"/>
        <w:spacing w:after="0"/>
        <w:jc w:val="right"/>
        <w:rPr>
          <w:rFonts w:ascii="Candara" w:hAnsi="Candara"/>
          <w:sz w:val="22"/>
          <w:szCs w:val="22"/>
        </w:rPr>
      </w:pPr>
      <w:r w:rsidRPr="00AB57D3">
        <w:rPr>
          <w:rFonts w:ascii="Candara" w:hAnsi="Candara"/>
          <w:sz w:val="22"/>
          <w:szCs w:val="22"/>
        </w:rPr>
        <w:t>(Signature)</w:t>
      </w:r>
    </w:p>
    <w:p w14:paraId="34132935" w14:textId="77777777" w:rsidR="00FA6C91" w:rsidRPr="00AB57D3" w:rsidRDefault="00FA6C91" w:rsidP="00FA6C91">
      <w:pPr>
        <w:autoSpaceDE w:val="0"/>
        <w:autoSpaceDN w:val="0"/>
        <w:adjustRightInd w:val="0"/>
        <w:spacing w:after="0"/>
        <w:jc w:val="right"/>
        <w:rPr>
          <w:rFonts w:ascii="Candara" w:hAnsi="Candara"/>
          <w:sz w:val="22"/>
          <w:szCs w:val="22"/>
        </w:rPr>
      </w:pPr>
      <w:r w:rsidRPr="00AB57D3">
        <w:rPr>
          <w:rFonts w:ascii="Candara" w:hAnsi="Candara"/>
          <w:sz w:val="22"/>
          <w:szCs w:val="22"/>
        </w:rPr>
        <w:t>(Name and Title of Signatory)</w:t>
      </w:r>
    </w:p>
    <w:p w14:paraId="5E20992A" w14:textId="77777777" w:rsidR="00FA6C91" w:rsidRPr="00AB57D3" w:rsidRDefault="00FA6C91" w:rsidP="00FA6C91">
      <w:pPr>
        <w:autoSpaceDE w:val="0"/>
        <w:autoSpaceDN w:val="0"/>
        <w:adjustRightInd w:val="0"/>
        <w:spacing w:after="0"/>
        <w:jc w:val="right"/>
        <w:rPr>
          <w:rFonts w:ascii="Candara" w:hAnsi="Candara"/>
          <w:sz w:val="22"/>
          <w:szCs w:val="22"/>
        </w:rPr>
      </w:pPr>
      <w:r w:rsidRPr="00AB57D3">
        <w:rPr>
          <w:rFonts w:ascii="Candara" w:hAnsi="Candara"/>
          <w:sz w:val="22"/>
          <w:szCs w:val="22"/>
        </w:rPr>
        <w:t>(Name of Contractor)</w:t>
      </w:r>
    </w:p>
    <w:p w14:paraId="23A0C1F7" w14:textId="77777777" w:rsidR="00FA6C91" w:rsidRPr="00AB57D3" w:rsidRDefault="00FA6C91" w:rsidP="00FA6C91">
      <w:pPr>
        <w:autoSpaceDE w:val="0"/>
        <w:autoSpaceDN w:val="0"/>
        <w:adjustRightInd w:val="0"/>
        <w:spacing w:after="0"/>
        <w:rPr>
          <w:rFonts w:ascii="Candara" w:hAnsi="Candara"/>
          <w:sz w:val="22"/>
          <w:szCs w:val="22"/>
        </w:rPr>
      </w:pPr>
    </w:p>
    <w:p w14:paraId="693DF52C" w14:textId="77777777" w:rsidR="00FA6C91" w:rsidRPr="00AB57D3" w:rsidRDefault="00FA6C91" w:rsidP="00FA6C91">
      <w:pPr>
        <w:autoSpaceDE w:val="0"/>
        <w:autoSpaceDN w:val="0"/>
        <w:adjustRightInd w:val="0"/>
        <w:spacing w:after="0"/>
        <w:rPr>
          <w:rFonts w:ascii="Candara" w:hAnsi="Candara"/>
          <w:sz w:val="22"/>
          <w:szCs w:val="22"/>
        </w:rPr>
      </w:pPr>
    </w:p>
    <w:p w14:paraId="08F38E07"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In the presence of:</w:t>
      </w:r>
    </w:p>
    <w:p w14:paraId="029C4B62"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WITNESSES:</w:t>
      </w:r>
    </w:p>
    <w:p w14:paraId="4104A1DA" w14:textId="77777777" w:rsidR="00FA6C91" w:rsidRPr="00AB57D3" w:rsidRDefault="00FA6C91" w:rsidP="00FA6C91">
      <w:pPr>
        <w:autoSpaceDE w:val="0"/>
        <w:autoSpaceDN w:val="0"/>
        <w:adjustRightInd w:val="0"/>
        <w:spacing w:after="0"/>
        <w:rPr>
          <w:rFonts w:ascii="Candara" w:hAnsi="Candara"/>
          <w:sz w:val="22"/>
          <w:szCs w:val="22"/>
        </w:rPr>
      </w:pPr>
    </w:p>
    <w:p w14:paraId="69C20B53"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1.</w:t>
      </w:r>
      <w:r w:rsidRPr="00AB57D3">
        <w:rPr>
          <w:rFonts w:ascii="Candara" w:hAnsi="Candara"/>
          <w:sz w:val="22"/>
          <w:szCs w:val="22"/>
        </w:rPr>
        <w:tab/>
        <w:t>(Signature)</w:t>
      </w:r>
    </w:p>
    <w:p w14:paraId="54396BE8"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(Name &amp; Address)</w:t>
      </w:r>
    </w:p>
    <w:p w14:paraId="39ED8DAE" w14:textId="77777777" w:rsidR="00FA6C91" w:rsidRPr="00AB57D3" w:rsidRDefault="00FA6C91" w:rsidP="00FA6C91">
      <w:pPr>
        <w:autoSpaceDE w:val="0"/>
        <w:autoSpaceDN w:val="0"/>
        <w:adjustRightInd w:val="0"/>
        <w:spacing w:after="0"/>
        <w:rPr>
          <w:rFonts w:ascii="Candara" w:hAnsi="Candara"/>
          <w:sz w:val="22"/>
          <w:szCs w:val="22"/>
        </w:rPr>
      </w:pPr>
    </w:p>
    <w:p w14:paraId="6961235A" w14:textId="77777777" w:rsidR="00FA6C91" w:rsidRPr="00AB57D3" w:rsidRDefault="00FA6C91" w:rsidP="00FA6C91">
      <w:pPr>
        <w:autoSpaceDE w:val="0"/>
        <w:autoSpaceDN w:val="0"/>
        <w:adjustRightInd w:val="0"/>
        <w:spacing w:after="0"/>
        <w:rPr>
          <w:rFonts w:ascii="Candara" w:hAnsi="Candara"/>
          <w:sz w:val="22"/>
          <w:szCs w:val="22"/>
        </w:rPr>
      </w:pPr>
    </w:p>
    <w:p w14:paraId="4E96170D" w14:textId="77777777" w:rsidR="00FA6C91" w:rsidRPr="00AB57D3" w:rsidRDefault="00FA6C91" w:rsidP="00FA6C91">
      <w:pPr>
        <w:autoSpaceDE w:val="0"/>
        <w:autoSpaceDN w:val="0"/>
        <w:adjustRightInd w:val="0"/>
        <w:spacing w:after="0"/>
        <w:rPr>
          <w:rFonts w:ascii="Candara" w:hAnsi="Candara"/>
          <w:sz w:val="22"/>
          <w:szCs w:val="22"/>
        </w:rPr>
      </w:pPr>
    </w:p>
    <w:p w14:paraId="6EFF2204" w14:textId="77777777" w:rsidR="00FA6C91" w:rsidRPr="00AB57D3" w:rsidRDefault="00FA6C91" w:rsidP="00FA6C91">
      <w:pPr>
        <w:autoSpaceDE w:val="0"/>
        <w:autoSpaceDN w:val="0"/>
        <w:adjustRightInd w:val="0"/>
        <w:spacing w:after="0"/>
        <w:rPr>
          <w:rFonts w:ascii="Candara" w:hAnsi="Candara"/>
          <w:sz w:val="22"/>
          <w:szCs w:val="22"/>
        </w:rPr>
      </w:pPr>
    </w:p>
    <w:p w14:paraId="4CC8DA8E" w14:textId="77777777" w:rsidR="00FA6C91" w:rsidRPr="00AB57D3" w:rsidRDefault="00FA6C91" w:rsidP="00FA6C91">
      <w:pPr>
        <w:autoSpaceDE w:val="0"/>
        <w:autoSpaceDN w:val="0"/>
        <w:adjustRightInd w:val="0"/>
        <w:spacing w:after="0"/>
        <w:rPr>
          <w:rFonts w:ascii="Candara" w:hAnsi="Candara"/>
          <w:sz w:val="22"/>
          <w:szCs w:val="22"/>
        </w:rPr>
      </w:pPr>
    </w:p>
    <w:p w14:paraId="50755107"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2.</w:t>
      </w:r>
      <w:r w:rsidRPr="00AB57D3">
        <w:rPr>
          <w:rFonts w:ascii="Candara" w:hAnsi="Candara"/>
          <w:sz w:val="22"/>
          <w:szCs w:val="22"/>
        </w:rPr>
        <w:tab/>
        <w:t>(Signature)</w:t>
      </w:r>
    </w:p>
    <w:p w14:paraId="3FB25269" w14:textId="77777777" w:rsidR="00FA6C91" w:rsidRPr="00AB57D3" w:rsidRDefault="00FA6C91" w:rsidP="00FA6C91">
      <w:pPr>
        <w:autoSpaceDE w:val="0"/>
        <w:autoSpaceDN w:val="0"/>
        <w:adjustRightInd w:val="0"/>
        <w:spacing w:after="0"/>
        <w:rPr>
          <w:rFonts w:ascii="Candara" w:hAnsi="Candara"/>
          <w:sz w:val="22"/>
          <w:szCs w:val="22"/>
        </w:rPr>
      </w:pPr>
      <w:r w:rsidRPr="00AB57D3">
        <w:rPr>
          <w:rFonts w:ascii="Candara" w:hAnsi="Candara"/>
          <w:sz w:val="22"/>
          <w:szCs w:val="22"/>
        </w:rPr>
        <w:t>(Name &amp; Address)</w:t>
      </w:r>
    </w:p>
    <w:p w14:paraId="371049F5" w14:textId="77777777" w:rsidR="00FA6C91" w:rsidRPr="00AB57D3" w:rsidRDefault="00FA6C91" w:rsidP="00240A35">
      <w:pPr>
        <w:autoSpaceDE w:val="0"/>
        <w:autoSpaceDN w:val="0"/>
        <w:adjustRightInd w:val="0"/>
        <w:spacing w:after="0"/>
        <w:rPr>
          <w:rFonts w:ascii="Candara" w:hAnsi="Candara"/>
          <w:sz w:val="22"/>
          <w:szCs w:val="22"/>
        </w:rPr>
      </w:pPr>
    </w:p>
    <w:p w14:paraId="06F1FE3F" w14:textId="77777777" w:rsidR="00FA6C91" w:rsidRPr="00AB57D3" w:rsidRDefault="00FA6C91" w:rsidP="00240A35">
      <w:pPr>
        <w:autoSpaceDE w:val="0"/>
        <w:autoSpaceDN w:val="0"/>
        <w:adjustRightInd w:val="0"/>
        <w:spacing w:after="0"/>
        <w:rPr>
          <w:rFonts w:ascii="Candara" w:hAnsi="Candara"/>
          <w:sz w:val="22"/>
          <w:szCs w:val="22"/>
        </w:rPr>
      </w:pPr>
    </w:p>
    <w:p w14:paraId="0CB359E2" w14:textId="77777777" w:rsidR="008177BC" w:rsidRPr="00AB57D3" w:rsidRDefault="008177BC" w:rsidP="00240A35">
      <w:pPr>
        <w:autoSpaceDE w:val="0"/>
        <w:autoSpaceDN w:val="0"/>
        <w:adjustRightInd w:val="0"/>
        <w:spacing w:after="0"/>
        <w:rPr>
          <w:rFonts w:ascii="Candara" w:hAnsi="Candara"/>
          <w:sz w:val="22"/>
          <w:szCs w:val="22"/>
        </w:rPr>
      </w:pPr>
    </w:p>
    <w:p w14:paraId="578BDFE8" w14:textId="77777777" w:rsidR="008177BC" w:rsidRPr="00AB57D3" w:rsidRDefault="008177BC" w:rsidP="008177BC">
      <w:pPr>
        <w:tabs>
          <w:tab w:val="clear" w:pos="720"/>
          <w:tab w:val="clear" w:pos="1440"/>
          <w:tab w:val="clear" w:pos="2304"/>
        </w:tabs>
        <w:spacing w:after="200" w:line="276" w:lineRule="auto"/>
        <w:jc w:val="left"/>
        <w:rPr>
          <w:rFonts w:ascii="Candara" w:hAnsi="Candara"/>
          <w:sz w:val="22"/>
          <w:szCs w:val="22"/>
        </w:rPr>
      </w:pPr>
      <w:r w:rsidRPr="00AB57D3">
        <w:rPr>
          <w:rFonts w:ascii="Candara" w:hAnsi="Candara"/>
          <w:sz w:val="22"/>
          <w:szCs w:val="22"/>
        </w:rPr>
        <w:br w:type="page"/>
      </w:r>
    </w:p>
    <w:p w14:paraId="2C19B8F3" w14:textId="376BFD3B" w:rsidR="008177BC" w:rsidRPr="00D018A8" w:rsidRDefault="008177BC" w:rsidP="008177BC">
      <w:pPr>
        <w:pStyle w:val="Heading2"/>
        <w:numPr>
          <w:ilvl w:val="0"/>
          <w:numId w:val="0"/>
        </w:numPr>
        <w:tabs>
          <w:tab w:val="clear" w:pos="720"/>
          <w:tab w:val="clear" w:pos="1440"/>
          <w:tab w:val="clear" w:pos="2304"/>
        </w:tabs>
        <w:rPr>
          <w:rFonts w:ascii="Candara" w:eastAsia="MS Mincho" w:hAnsi="Candara"/>
          <w:bCs/>
          <w:color w:val="1A00FD"/>
          <w:sz w:val="22"/>
          <w:szCs w:val="22"/>
        </w:rPr>
      </w:pPr>
      <w:bookmarkStart w:id="1343" w:name="_Form_19:_Bank"/>
      <w:bookmarkStart w:id="1344" w:name="_Toc302727641"/>
      <w:bookmarkStart w:id="1345" w:name="_Toc302748844"/>
      <w:bookmarkStart w:id="1346" w:name="_Ref500256162"/>
      <w:bookmarkStart w:id="1347" w:name="_Ref500259644"/>
      <w:bookmarkStart w:id="1348" w:name="_Ref500320249"/>
      <w:bookmarkStart w:id="1349" w:name="_Toc189045127"/>
      <w:bookmarkEnd w:id="1343"/>
      <w:r w:rsidRPr="00D018A8">
        <w:rPr>
          <w:rFonts w:ascii="Candara" w:eastAsia="MS Mincho" w:hAnsi="Candara"/>
          <w:bCs/>
          <w:color w:val="1A00FD"/>
          <w:sz w:val="22"/>
          <w:szCs w:val="22"/>
        </w:rPr>
        <w:lastRenderedPageBreak/>
        <w:t xml:space="preserve">Form </w:t>
      </w:r>
      <w:r w:rsidR="00724370" w:rsidRPr="00D018A8">
        <w:rPr>
          <w:rFonts w:ascii="Candara" w:eastAsia="MS Mincho" w:hAnsi="Candara"/>
          <w:bCs/>
          <w:color w:val="1A00FD"/>
          <w:sz w:val="22"/>
          <w:szCs w:val="22"/>
        </w:rPr>
        <w:t>20</w:t>
      </w:r>
      <w:r w:rsidRPr="00D018A8">
        <w:rPr>
          <w:rFonts w:ascii="Candara" w:eastAsia="MS Mincho" w:hAnsi="Candara"/>
          <w:bCs/>
          <w:color w:val="1A00FD"/>
          <w:sz w:val="22"/>
          <w:szCs w:val="22"/>
        </w:rPr>
        <w:t>: Bank Guarantee for Contract Performance Security</w:t>
      </w:r>
      <w:bookmarkEnd w:id="1344"/>
      <w:bookmarkEnd w:id="1345"/>
      <w:bookmarkEnd w:id="1346"/>
      <w:bookmarkEnd w:id="1347"/>
      <w:bookmarkEnd w:id="1348"/>
      <w:bookmarkEnd w:id="1349"/>
    </w:p>
    <w:p w14:paraId="71D90ACE" w14:textId="77777777" w:rsidR="008177BC" w:rsidRPr="00AB57D3" w:rsidRDefault="008177BC" w:rsidP="008177BC">
      <w:pPr>
        <w:rPr>
          <w:rFonts w:ascii="Candara" w:hAnsi="Candara"/>
          <w:i/>
          <w:sz w:val="22"/>
          <w:szCs w:val="22"/>
        </w:rPr>
      </w:pPr>
      <w:r w:rsidRPr="00AB57D3">
        <w:rPr>
          <w:rFonts w:ascii="Candara" w:hAnsi="Candara"/>
          <w:i/>
          <w:sz w:val="22"/>
          <w:szCs w:val="22"/>
        </w:rPr>
        <w:t xml:space="preserve"> [To be provided on the relevant legal document, as per applicable law, in the country of execution]</w:t>
      </w:r>
    </w:p>
    <w:p w14:paraId="2E807A72" w14:textId="77777777" w:rsidR="008177BC" w:rsidRPr="00AB57D3" w:rsidRDefault="008177BC" w:rsidP="008177BC">
      <w:pPr>
        <w:jc w:val="right"/>
        <w:rPr>
          <w:rFonts w:ascii="Candara" w:hAnsi="Candara"/>
          <w:sz w:val="22"/>
          <w:szCs w:val="22"/>
        </w:rPr>
      </w:pPr>
      <w:r w:rsidRPr="00AB57D3">
        <w:rPr>
          <w:rFonts w:ascii="Candara" w:hAnsi="Candara"/>
          <w:sz w:val="22"/>
          <w:szCs w:val="22"/>
        </w:rPr>
        <w:t>Bank Guarantee No. ........................</w:t>
      </w:r>
    </w:p>
    <w:p w14:paraId="11E639C3" w14:textId="77777777" w:rsidR="008177BC" w:rsidRPr="00AB57D3" w:rsidRDefault="008177BC" w:rsidP="008177BC">
      <w:pPr>
        <w:jc w:val="right"/>
        <w:rPr>
          <w:rFonts w:ascii="Candara" w:hAnsi="Candara"/>
          <w:sz w:val="22"/>
          <w:szCs w:val="22"/>
        </w:rPr>
      </w:pPr>
      <w:r w:rsidRPr="00AB57D3">
        <w:rPr>
          <w:rFonts w:ascii="Candara" w:hAnsi="Candara"/>
          <w:sz w:val="22"/>
          <w:szCs w:val="22"/>
        </w:rPr>
        <w:t>Date..................................................</w:t>
      </w:r>
    </w:p>
    <w:p w14:paraId="4842B938"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To</w:t>
      </w:r>
    </w:p>
    <w:p w14:paraId="42C868D8" w14:textId="45CF92DC" w:rsidR="008177BC" w:rsidRPr="00AB57D3" w:rsidRDefault="008177BC" w:rsidP="008177BC">
      <w:pPr>
        <w:pStyle w:val="Level11"/>
        <w:numPr>
          <w:ilvl w:val="0"/>
          <w:numId w:val="0"/>
        </w:numPr>
        <w:tabs>
          <w:tab w:val="clear" w:pos="1440"/>
          <w:tab w:val="clear" w:pos="2304"/>
        </w:tabs>
        <w:rPr>
          <w:rFonts w:ascii="Candara" w:eastAsia="MS Mincho" w:hAnsi="Candara"/>
          <w:sz w:val="22"/>
          <w:szCs w:val="22"/>
        </w:rPr>
      </w:pPr>
      <w:r w:rsidRPr="00AB57D3">
        <w:rPr>
          <w:rFonts w:ascii="Candara" w:eastAsia="MS Mincho" w:hAnsi="Candara"/>
          <w:sz w:val="22"/>
          <w:szCs w:val="22"/>
        </w:rPr>
        <w:t>[</w:t>
      </w:r>
      <w:r w:rsidR="000605EC" w:rsidRPr="00AB57D3">
        <w:rPr>
          <w:rFonts w:ascii="Candara" w:hAnsi="Candara"/>
          <w:sz w:val="22"/>
          <w:szCs w:val="22"/>
        </w:rPr>
        <w:t>DGPC</w:t>
      </w:r>
      <w:r w:rsidRPr="00AB57D3">
        <w:rPr>
          <w:rFonts w:ascii="Candara" w:eastAsia="MS Mincho" w:hAnsi="Candara"/>
          <w:sz w:val="22"/>
          <w:szCs w:val="22"/>
        </w:rPr>
        <w:t>’s Address]</w:t>
      </w:r>
    </w:p>
    <w:p w14:paraId="1D6AF598" w14:textId="77777777" w:rsidR="008177BC" w:rsidRPr="00AB57D3" w:rsidRDefault="008177BC" w:rsidP="008177BC">
      <w:pPr>
        <w:pStyle w:val="PlainText"/>
        <w:rPr>
          <w:rFonts w:ascii="Candara" w:eastAsia="MS Mincho" w:hAnsi="Candara" w:cs="Times New Roman"/>
          <w:sz w:val="22"/>
          <w:szCs w:val="22"/>
        </w:rPr>
      </w:pPr>
    </w:p>
    <w:p w14:paraId="2B5C9ADE"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Dear Sir/Madam,</w:t>
      </w:r>
    </w:p>
    <w:p w14:paraId="1AADF78A" w14:textId="77777777" w:rsidR="008177BC" w:rsidRPr="00AB57D3" w:rsidRDefault="008177BC" w:rsidP="008177BC">
      <w:pPr>
        <w:pStyle w:val="PlainText"/>
        <w:rPr>
          <w:rFonts w:ascii="Candara" w:eastAsia="MS Mincho" w:hAnsi="Candara" w:cs="Times New Roman"/>
          <w:sz w:val="22"/>
          <w:szCs w:val="22"/>
        </w:rPr>
      </w:pPr>
    </w:p>
    <w:p w14:paraId="1EFE2826" w14:textId="5BB647E1"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In consideration of Druk G</w:t>
      </w:r>
      <w:r w:rsidR="00B82EA8" w:rsidRPr="00AB57D3">
        <w:rPr>
          <w:rFonts w:ascii="Candara" w:eastAsia="MS Mincho" w:hAnsi="Candara" w:cs="Times New Roman"/>
          <w:sz w:val="22"/>
          <w:szCs w:val="22"/>
        </w:rPr>
        <w:t xml:space="preserve">reen Power Corporation Limited (hereinafter referred to </w:t>
      </w:r>
      <w:r w:rsidRPr="00AB57D3">
        <w:rPr>
          <w:rFonts w:ascii="Candara" w:eastAsia="MS Mincho" w:hAnsi="Candara" w:cs="Times New Roman"/>
          <w:sz w:val="22"/>
          <w:szCs w:val="22"/>
        </w:rPr>
        <w:t xml:space="preserve">as </w:t>
      </w:r>
      <w:r w:rsidR="000605EC" w:rsidRPr="00AB57D3">
        <w:rPr>
          <w:rFonts w:ascii="Candara" w:eastAsia="MS Mincho" w:hAnsi="Candara" w:cs="Times New Roman"/>
          <w:sz w:val="22"/>
          <w:szCs w:val="22"/>
        </w:rPr>
        <w:t>DGPC</w:t>
      </w:r>
      <w:r w:rsidRPr="00AB57D3">
        <w:rPr>
          <w:rFonts w:ascii="Candara" w:eastAsia="MS Mincho" w:hAnsi="Candara" w:cs="Times New Roman"/>
          <w:sz w:val="22"/>
          <w:szCs w:val="22"/>
        </w:rPr>
        <w:t xml:space="preserve"> which expression shall unless repugnant to the context or meaning thereof include its s</w:t>
      </w:r>
      <w:r w:rsidR="00B82EA8" w:rsidRPr="00AB57D3">
        <w:rPr>
          <w:rFonts w:ascii="Candara" w:eastAsia="MS Mincho" w:hAnsi="Candara" w:cs="Times New Roman"/>
          <w:sz w:val="22"/>
          <w:szCs w:val="22"/>
        </w:rPr>
        <w:t xml:space="preserve">uccessors, administrators and assigns) having awarded to M/s …………… with its Registered/Head Office at </w:t>
      </w:r>
      <w:r w:rsidRPr="00AB57D3">
        <w:rPr>
          <w:rFonts w:ascii="Candara" w:eastAsia="MS Mincho" w:hAnsi="Candara" w:cs="Times New Roman"/>
          <w:sz w:val="22"/>
          <w:szCs w:val="22"/>
        </w:rPr>
        <w:t>……………………………(hereinafte</w:t>
      </w:r>
      <w:r w:rsidR="00B82EA8" w:rsidRPr="00AB57D3">
        <w:rPr>
          <w:rFonts w:ascii="Candara" w:eastAsia="MS Mincho" w:hAnsi="Candara" w:cs="Times New Roman"/>
          <w:sz w:val="22"/>
          <w:szCs w:val="22"/>
        </w:rPr>
        <w:t xml:space="preserve">r referred to as </w:t>
      </w:r>
      <w:r w:rsidRPr="00AB57D3">
        <w:rPr>
          <w:rFonts w:ascii="Candara" w:eastAsia="MS Mincho" w:hAnsi="Candara" w:cs="Times New Roman"/>
          <w:sz w:val="22"/>
          <w:szCs w:val="22"/>
        </w:rPr>
        <w:t>the 'Contractor’ which expression shall u</w:t>
      </w:r>
      <w:r w:rsidR="00B82EA8" w:rsidRPr="00AB57D3">
        <w:rPr>
          <w:rFonts w:ascii="Candara" w:eastAsia="MS Mincho" w:hAnsi="Candara" w:cs="Times New Roman"/>
          <w:sz w:val="22"/>
          <w:szCs w:val="22"/>
        </w:rPr>
        <w:t>nless repugnant to the context or meaning thereof,</w:t>
      </w:r>
      <w:r w:rsidRPr="00AB57D3">
        <w:rPr>
          <w:rFonts w:ascii="Candara" w:eastAsia="MS Mincho" w:hAnsi="Candara" w:cs="Times New Roman"/>
          <w:sz w:val="22"/>
          <w:szCs w:val="22"/>
        </w:rPr>
        <w:t xml:space="preserve"> inc</w:t>
      </w:r>
      <w:r w:rsidR="00B82EA8" w:rsidRPr="00AB57D3">
        <w:rPr>
          <w:rFonts w:ascii="Candara" w:eastAsia="MS Mincho" w:hAnsi="Candara" w:cs="Times New Roman"/>
          <w:sz w:val="22"/>
          <w:szCs w:val="22"/>
        </w:rPr>
        <w:t xml:space="preserve">lude its successors, administrators, executors and assigns), a Contract by issue of </w:t>
      </w:r>
      <w:r w:rsidRPr="00AB57D3">
        <w:rPr>
          <w:rFonts w:ascii="Candara" w:eastAsia="MS Mincho" w:hAnsi="Candara" w:cs="Times New Roman"/>
          <w:sz w:val="22"/>
          <w:szCs w:val="22"/>
        </w:rPr>
        <w:t>Letter</w:t>
      </w:r>
      <w:r w:rsidR="00B82EA8" w:rsidRPr="00AB57D3">
        <w:rPr>
          <w:rFonts w:ascii="Candara" w:eastAsia="MS Mincho" w:hAnsi="Candara" w:cs="Times New Roman"/>
          <w:sz w:val="22"/>
          <w:szCs w:val="22"/>
        </w:rPr>
        <w:t xml:space="preserve"> of </w:t>
      </w:r>
      <w:r w:rsidRPr="00AB57D3">
        <w:rPr>
          <w:rFonts w:ascii="Candara" w:eastAsia="MS Mincho" w:hAnsi="Candara" w:cs="Times New Roman"/>
          <w:sz w:val="22"/>
          <w:szCs w:val="22"/>
        </w:rPr>
        <w:t>Award No………….. dated ……….. valued at .............</w:t>
      </w:r>
      <w:r w:rsidRPr="00AB57D3">
        <w:rPr>
          <w:rFonts w:ascii="Candara" w:eastAsia="MS Mincho" w:hAnsi="Candara" w:cs="Times New Roman"/>
          <w:i/>
          <w:sz w:val="22"/>
          <w:szCs w:val="22"/>
        </w:rPr>
        <w:t>[</w:t>
      </w:r>
      <w:r w:rsidR="00512614" w:rsidRPr="00AB57D3">
        <w:rPr>
          <w:rFonts w:ascii="Candara" w:eastAsia="MS Mincho" w:hAnsi="Candara" w:cs="Times New Roman"/>
          <w:i/>
          <w:sz w:val="22"/>
          <w:szCs w:val="22"/>
        </w:rPr>
        <w:t xml:space="preserve">name of </w:t>
      </w:r>
      <w:r w:rsidRPr="00AB57D3">
        <w:rPr>
          <w:rFonts w:ascii="Candara" w:eastAsia="MS Mincho" w:hAnsi="Candara" w:cs="Times New Roman"/>
          <w:i/>
          <w:sz w:val="22"/>
          <w:szCs w:val="22"/>
        </w:rPr>
        <w:t xml:space="preserve">currency </w:t>
      </w:r>
      <w:r w:rsidR="00512614" w:rsidRPr="00AB57D3">
        <w:rPr>
          <w:rFonts w:ascii="Candara" w:eastAsia="MS Mincho" w:hAnsi="Candara" w:cs="Times New Roman"/>
          <w:i/>
          <w:sz w:val="22"/>
          <w:szCs w:val="22"/>
        </w:rPr>
        <w:t xml:space="preserve">and amount </w:t>
      </w:r>
      <w:r w:rsidRPr="00AB57D3">
        <w:rPr>
          <w:rFonts w:ascii="Candara" w:eastAsia="MS Mincho" w:hAnsi="Candara" w:cs="Times New Roman"/>
          <w:i/>
          <w:sz w:val="22"/>
          <w:szCs w:val="22"/>
        </w:rPr>
        <w:t xml:space="preserve">in </w:t>
      </w:r>
      <w:r w:rsidR="00512614" w:rsidRPr="00AB57D3">
        <w:rPr>
          <w:rFonts w:ascii="Candara" w:eastAsia="MS Mincho" w:hAnsi="Candara" w:cs="Times New Roman"/>
          <w:i/>
          <w:sz w:val="22"/>
          <w:szCs w:val="22"/>
        </w:rPr>
        <w:t xml:space="preserve">figures and </w:t>
      </w:r>
      <w:r w:rsidRPr="00AB57D3">
        <w:rPr>
          <w:rFonts w:ascii="Candara" w:eastAsia="MS Mincho" w:hAnsi="Candara" w:cs="Times New Roman"/>
          <w:i/>
          <w:sz w:val="22"/>
          <w:szCs w:val="22"/>
        </w:rPr>
        <w:t>words</w:t>
      </w:r>
      <w:r w:rsidR="00512614" w:rsidRPr="00AB57D3">
        <w:rPr>
          <w:rFonts w:ascii="Candara" w:eastAsia="MS Mincho" w:hAnsi="Candara" w:cs="Times New Roman"/>
          <w:i/>
          <w:sz w:val="22"/>
          <w:szCs w:val="22"/>
        </w:rPr>
        <w:t>]</w:t>
      </w:r>
      <w:r w:rsidRPr="00AB57D3">
        <w:rPr>
          <w:rFonts w:ascii="Candara" w:eastAsia="MS Mincho" w:hAnsi="Candara" w:cs="Times New Roman"/>
          <w:sz w:val="22"/>
          <w:szCs w:val="22"/>
        </w:rPr>
        <w:t xml:space="preserve">.............., for …………………….. </w:t>
      </w:r>
      <w:r w:rsidR="00B82EA8" w:rsidRPr="00AB57D3">
        <w:rPr>
          <w:rFonts w:ascii="Candara" w:eastAsia="MS Mincho" w:hAnsi="Candara" w:cs="Times New Roman"/>
          <w:i/>
          <w:sz w:val="22"/>
          <w:szCs w:val="22"/>
        </w:rPr>
        <w:t xml:space="preserve">(insert Scope of </w:t>
      </w:r>
      <w:r w:rsidRPr="00AB57D3">
        <w:rPr>
          <w:rFonts w:ascii="Candara" w:eastAsia="MS Mincho" w:hAnsi="Candara" w:cs="Times New Roman"/>
          <w:i/>
          <w:sz w:val="22"/>
          <w:szCs w:val="22"/>
        </w:rPr>
        <w:t>Contract)</w:t>
      </w:r>
      <w:r w:rsidRPr="00AB57D3">
        <w:rPr>
          <w:rFonts w:ascii="Candara" w:eastAsia="MS Mincho" w:hAnsi="Candara" w:cs="Times New Roman"/>
          <w:sz w:val="22"/>
          <w:szCs w:val="22"/>
        </w:rPr>
        <w:t>………… and the Contractor having agreed to provide a Contract Performance Guarantee for the faithful perfor</w:t>
      </w:r>
      <w:r w:rsidR="00B82EA8" w:rsidRPr="00AB57D3">
        <w:rPr>
          <w:rFonts w:ascii="Candara" w:eastAsia="MS Mincho" w:hAnsi="Candara" w:cs="Times New Roman"/>
          <w:sz w:val="22"/>
          <w:szCs w:val="22"/>
        </w:rPr>
        <w:t xml:space="preserve">mance of </w:t>
      </w:r>
      <w:r w:rsidR="00512614" w:rsidRPr="00AB57D3">
        <w:rPr>
          <w:rFonts w:ascii="Candara" w:eastAsia="MS Mincho" w:hAnsi="Candara" w:cs="Times New Roman"/>
          <w:sz w:val="22"/>
          <w:szCs w:val="22"/>
        </w:rPr>
        <w:t>the entire Contract</w:t>
      </w:r>
      <w:r w:rsidRPr="00AB57D3">
        <w:rPr>
          <w:rFonts w:ascii="Candara" w:eastAsia="MS Mincho" w:hAnsi="Candara" w:cs="Times New Roman"/>
          <w:sz w:val="22"/>
          <w:szCs w:val="22"/>
        </w:rPr>
        <w:t xml:space="preserve"> equivalent to ten percent (10%) of the said value of the Contract to </w:t>
      </w:r>
      <w:r w:rsidR="000605EC" w:rsidRPr="00AB57D3">
        <w:rPr>
          <w:rFonts w:ascii="Candara" w:eastAsia="MS Mincho" w:hAnsi="Candara" w:cs="Times New Roman"/>
          <w:sz w:val="22"/>
          <w:szCs w:val="22"/>
        </w:rPr>
        <w:t>DGPC</w:t>
      </w:r>
      <w:r w:rsidR="00512614" w:rsidRPr="00AB57D3">
        <w:rPr>
          <w:rFonts w:ascii="Candara" w:eastAsia="MS Mincho" w:hAnsi="Candara" w:cs="Times New Roman"/>
          <w:sz w:val="22"/>
          <w:szCs w:val="22"/>
        </w:rPr>
        <w:t>.</w:t>
      </w:r>
    </w:p>
    <w:p w14:paraId="17570A6E" w14:textId="77777777" w:rsidR="008177BC" w:rsidRPr="00AB57D3" w:rsidRDefault="008177BC" w:rsidP="008177BC">
      <w:pPr>
        <w:pStyle w:val="PlainText"/>
        <w:jc w:val="both"/>
        <w:rPr>
          <w:rFonts w:ascii="Candara" w:eastAsia="MS Mincho" w:hAnsi="Candara" w:cs="Times New Roman"/>
          <w:sz w:val="22"/>
          <w:szCs w:val="22"/>
        </w:rPr>
      </w:pPr>
    </w:p>
    <w:p w14:paraId="0137E286" w14:textId="1141F31A"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 xml:space="preserve">We ………….. </w:t>
      </w:r>
      <w:r w:rsidRPr="00AB57D3">
        <w:rPr>
          <w:rFonts w:ascii="Candara" w:eastAsia="MS Mincho" w:hAnsi="Candara" w:cs="Times New Roman"/>
          <w:i/>
          <w:sz w:val="22"/>
          <w:szCs w:val="22"/>
        </w:rPr>
        <w:t>(insert Name and Address of the bank issuing the Guarantee)</w:t>
      </w:r>
      <w:r w:rsidRPr="00AB57D3">
        <w:rPr>
          <w:rFonts w:ascii="Candara" w:eastAsia="MS Mincho" w:hAnsi="Candara" w:cs="Times New Roman"/>
          <w:sz w:val="22"/>
          <w:szCs w:val="22"/>
        </w:rPr>
        <w:t>…………. having its Head Office at …………………….. hereinafter referred to as the ‘Bank’ which expression shall, unless repugnant to the co</w:t>
      </w:r>
      <w:r w:rsidR="00B82EA8" w:rsidRPr="00AB57D3">
        <w:rPr>
          <w:rFonts w:ascii="Candara" w:eastAsia="MS Mincho" w:hAnsi="Candara" w:cs="Times New Roman"/>
          <w:sz w:val="22"/>
          <w:szCs w:val="22"/>
        </w:rPr>
        <w:t xml:space="preserve">ntext or meaning </w:t>
      </w:r>
      <w:r w:rsidRPr="00AB57D3">
        <w:rPr>
          <w:rFonts w:ascii="Candara" w:eastAsia="MS Mincho" w:hAnsi="Candara" w:cs="Times New Roman"/>
          <w:sz w:val="22"/>
          <w:szCs w:val="22"/>
        </w:rPr>
        <w:t xml:space="preserve">thereof include its successors, administrators, executors and assigns), do hereby guarantee and undertake to pay </w:t>
      </w:r>
      <w:r w:rsidR="000605EC" w:rsidRPr="00AB57D3">
        <w:rPr>
          <w:rFonts w:ascii="Candara" w:eastAsia="MS Mincho" w:hAnsi="Candara" w:cs="Times New Roman"/>
          <w:sz w:val="22"/>
          <w:szCs w:val="22"/>
        </w:rPr>
        <w:t>DGPC</w:t>
      </w:r>
      <w:r w:rsidR="00B82EA8" w:rsidRPr="00AB57D3">
        <w:rPr>
          <w:rFonts w:ascii="Candara" w:eastAsia="MS Mincho" w:hAnsi="Candara" w:cs="Times New Roman"/>
          <w:sz w:val="22"/>
          <w:szCs w:val="22"/>
        </w:rPr>
        <w:t xml:space="preserve">, on demand any and all monies payable </w:t>
      </w:r>
      <w:r w:rsidRPr="00AB57D3">
        <w:rPr>
          <w:rFonts w:ascii="Candara" w:eastAsia="MS Mincho" w:hAnsi="Candara" w:cs="Times New Roman"/>
          <w:sz w:val="22"/>
          <w:szCs w:val="22"/>
        </w:rPr>
        <w:t>by the Contractor to the extent of …….</w:t>
      </w:r>
      <w:r w:rsidRPr="00AB57D3">
        <w:rPr>
          <w:rFonts w:ascii="Candara" w:eastAsia="MS Mincho" w:hAnsi="Candara" w:cs="Times New Roman"/>
          <w:i/>
          <w:sz w:val="22"/>
          <w:szCs w:val="22"/>
        </w:rPr>
        <w:t>[insert amount of the Bank Guarantee and its currency]</w:t>
      </w:r>
      <w:r w:rsidRPr="00AB57D3">
        <w:rPr>
          <w:rFonts w:ascii="Candara" w:eastAsia="MS Mincho" w:hAnsi="Candara" w:cs="Times New Roman"/>
          <w:sz w:val="22"/>
          <w:szCs w:val="22"/>
        </w:rPr>
        <w:t>…………….. at any time upto ………….@...............(day/month/year) without any demur, reservation, contest recourse or protest and or without any reference to the Contractor</w:t>
      </w:r>
      <w:r w:rsidR="00B82EA8" w:rsidRPr="00AB57D3">
        <w:rPr>
          <w:rFonts w:ascii="Candara" w:eastAsia="MS Mincho" w:hAnsi="Candara" w:cs="Times New Roman"/>
          <w:sz w:val="22"/>
          <w:szCs w:val="22"/>
        </w:rPr>
        <w:t xml:space="preserve">. Any such demand made by </w:t>
      </w:r>
      <w:r w:rsidR="000605EC" w:rsidRPr="00AB57D3">
        <w:rPr>
          <w:rFonts w:ascii="Candara" w:eastAsia="MS Mincho" w:hAnsi="Candara" w:cs="Times New Roman"/>
          <w:sz w:val="22"/>
          <w:szCs w:val="22"/>
        </w:rPr>
        <w:t>DGPC</w:t>
      </w:r>
      <w:r w:rsidR="00B82EA8" w:rsidRPr="00AB57D3">
        <w:rPr>
          <w:rFonts w:ascii="Candara" w:eastAsia="MS Mincho" w:hAnsi="Candara" w:cs="Times New Roman"/>
          <w:sz w:val="22"/>
          <w:szCs w:val="22"/>
        </w:rPr>
        <w:t xml:space="preserve"> on the Bank shall </w:t>
      </w:r>
      <w:r w:rsidRPr="00AB57D3">
        <w:rPr>
          <w:rFonts w:ascii="Candara" w:eastAsia="MS Mincho" w:hAnsi="Candara" w:cs="Times New Roman"/>
          <w:sz w:val="22"/>
          <w:szCs w:val="22"/>
        </w:rPr>
        <w:t xml:space="preserve">be conclusive and binding notwithstanding any difference between </w:t>
      </w:r>
      <w:r w:rsidR="000605EC" w:rsidRPr="00AB57D3">
        <w:rPr>
          <w:rFonts w:ascii="Candara" w:eastAsia="MS Mincho" w:hAnsi="Candara" w:cs="Times New Roman"/>
          <w:sz w:val="22"/>
          <w:szCs w:val="22"/>
        </w:rPr>
        <w:t>DGPC</w:t>
      </w:r>
      <w:r w:rsidRPr="00AB57D3">
        <w:rPr>
          <w:rFonts w:ascii="Candara" w:eastAsia="MS Mincho" w:hAnsi="Candara" w:cs="Times New Roman"/>
          <w:sz w:val="22"/>
          <w:szCs w:val="22"/>
        </w:rPr>
        <w:t xml:space="preserve"> and the Contractor</w:t>
      </w:r>
      <w:r w:rsidR="00B82EA8" w:rsidRPr="00AB57D3">
        <w:rPr>
          <w:rFonts w:ascii="Candara" w:eastAsia="MS Mincho" w:hAnsi="Candara" w:cs="Times New Roman"/>
          <w:sz w:val="22"/>
          <w:szCs w:val="22"/>
        </w:rPr>
        <w:t xml:space="preserve"> or any dispute pending before any Court, Tribunal or any other </w:t>
      </w:r>
      <w:r w:rsidRPr="00AB57D3">
        <w:rPr>
          <w:rFonts w:ascii="Candara" w:eastAsia="MS Mincho" w:hAnsi="Candara" w:cs="Times New Roman"/>
          <w:sz w:val="22"/>
          <w:szCs w:val="22"/>
        </w:rPr>
        <w:t xml:space="preserve">Authority. The Bank undertakes not to revoke this guarantee during its currency without prior consent of </w:t>
      </w:r>
      <w:r w:rsidR="000605EC" w:rsidRPr="00AB57D3">
        <w:rPr>
          <w:rFonts w:ascii="Candara" w:eastAsia="MS Mincho" w:hAnsi="Candara" w:cs="Times New Roman"/>
          <w:sz w:val="22"/>
          <w:szCs w:val="22"/>
        </w:rPr>
        <w:t>DGPC</w:t>
      </w:r>
      <w:r w:rsidRPr="00AB57D3">
        <w:rPr>
          <w:rFonts w:ascii="Candara" w:eastAsia="MS Mincho" w:hAnsi="Candara" w:cs="Times New Roman"/>
          <w:sz w:val="22"/>
          <w:szCs w:val="22"/>
        </w:rPr>
        <w:t>.</w:t>
      </w:r>
    </w:p>
    <w:p w14:paraId="57F9E9DF" w14:textId="77777777" w:rsidR="008177BC" w:rsidRPr="00AB57D3" w:rsidRDefault="008177BC" w:rsidP="008177BC">
      <w:pPr>
        <w:pStyle w:val="PlainText"/>
        <w:rPr>
          <w:rFonts w:ascii="Candara" w:eastAsia="MS Mincho" w:hAnsi="Candara" w:cs="Times New Roman"/>
          <w:sz w:val="22"/>
          <w:szCs w:val="22"/>
        </w:rPr>
      </w:pPr>
    </w:p>
    <w:p w14:paraId="298DFCE3" w14:textId="4EAACC0F" w:rsidR="008177BC" w:rsidRPr="00AB57D3" w:rsidRDefault="000605E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DGPC</w:t>
      </w:r>
      <w:r w:rsidR="008177BC" w:rsidRPr="00AB57D3">
        <w:rPr>
          <w:rFonts w:ascii="Candara" w:eastAsia="MS Mincho" w:hAnsi="Candara" w:cs="Times New Roman"/>
          <w:sz w:val="22"/>
          <w:szCs w:val="22"/>
        </w:rPr>
        <w:t xml:space="preserve"> shall have the fullest liberty without affecting in any way the liability of the Bank under this guarantee from time to time to extend the time for performance of the Contract by the Contractor. </w:t>
      </w:r>
      <w:r w:rsidRPr="00AB57D3">
        <w:rPr>
          <w:rFonts w:ascii="Candara" w:eastAsia="MS Mincho" w:hAnsi="Candara" w:cs="Times New Roman"/>
          <w:sz w:val="22"/>
          <w:szCs w:val="22"/>
        </w:rPr>
        <w:t>DGPC</w:t>
      </w:r>
      <w:r w:rsidR="008177BC" w:rsidRPr="00AB57D3">
        <w:rPr>
          <w:rFonts w:ascii="Candara" w:eastAsia="MS Mincho" w:hAnsi="Candara" w:cs="Times New Roman"/>
          <w:sz w:val="22"/>
          <w:szCs w:val="22"/>
        </w:rPr>
        <w:t>, shall have the fullest liberty, without affect</w:t>
      </w:r>
      <w:r w:rsidR="00B82EA8" w:rsidRPr="00AB57D3">
        <w:rPr>
          <w:rFonts w:ascii="Candara" w:eastAsia="MS Mincho" w:hAnsi="Candara" w:cs="Times New Roman"/>
          <w:sz w:val="22"/>
          <w:szCs w:val="22"/>
        </w:rPr>
        <w:t xml:space="preserve">ing this guarantee to postpone from time to time the exercise of any </w:t>
      </w:r>
      <w:r w:rsidR="008177BC" w:rsidRPr="00AB57D3">
        <w:rPr>
          <w:rFonts w:ascii="Candara" w:eastAsia="MS Mincho" w:hAnsi="Candara" w:cs="Times New Roman"/>
          <w:sz w:val="22"/>
          <w:szCs w:val="22"/>
        </w:rPr>
        <w:t xml:space="preserve">powers vested in </w:t>
      </w:r>
      <w:r w:rsidRPr="00AB57D3">
        <w:rPr>
          <w:rFonts w:ascii="Candara" w:eastAsia="MS Mincho" w:hAnsi="Candara" w:cs="Times New Roman"/>
          <w:sz w:val="22"/>
          <w:szCs w:val="22"/>
        </w:rPr>
        <w:t>DGPC</w:t>
      </w:r>
      <w:r w:rsidR="008177BC" w:rsidRPr="00AB57D3">
        <w:rPr>
          <w:rFonts w:ascii="Candara" w:eastAsia="MS Mincho" w:hAnsi="Candara" w:cs="Times New Roman"/>
          <w:sz w:val="22"/>
          <w:szCs w:val="22"/>
        </w:rPr>
        <w:t xml:space="preserve"> or of any right which they might have against the Contractor and to exercise the same at any time and any manner, and eit</w:t>
      </w:r>
      <w:r w:rsidR="00B82EA8" w:rsidRPr="00AB57D3">
        <w:rPr>
          <w:rFonts w:ascii="Candara" w:eastAsia="MS Mincho" w:hAnsi="Candara" w:cs="Times New Roman"/>
          <w:sz w:val="22"/>
          <w:szCs w:val="22"/>
        </w:rPr>
        <w:t xml:space="preserve">her to enforce or to forbear to enforce any covenants, contained or </w:t>
      </w:r>
      <w:r w:rsidR="008177BC" w:rsidRPr="00AB57D3">
        <w:rPr>
          <w:rFonts w:ascii="Candara" w:eastAsia="MS Mincho" w:hAnsi="Candara" w:cs="Times New Roman"/>
          <w:sz w:val="22"/>
          <w:szCs w:val="22"/>
        </w:rPr>
        <w:t xml:space="preserve">implied in the Contract between </w:t>
      </w:r>
      <w:r w:rsidRPr="00AB57D3">
        <w:rPr>
          <w:rFonts w:ascii="Candara" w:eastAsia="MS Mincho" w:hAnsi="Candara" w:cs="Times New Roman"/>
          <w:sz w:val="22"/>
          <w:szCs w:val="22"/>
        </w:rPr>
        <w:t>DGPC</w:t>
      </w:r>
      <w:r w:rsidR="008177BC" w:rsidRPr="00AB57D3">
        <w:rPr>
          <w:rFonts w:ascii="Candara" w:eastAsia="MS Mincho" w:hAnsi="Candara" w:cs="Times New Roman"/>
          <w:sz w:val="22"/>
          <w:szCs w:val="22"/>
        </w:rPr>
        <w:t xml:space="preserve"> and the Contractor or any other course of remedy or security available to </w:t>
      </w:r>
      <w:r w:rsidRPr="00AB57D3">
        <w:rPr>
          <w:rFonts w:ascii="Candara" w:eastAsia="MS Mincho" w:hAnsi="Candara" w:cs="Times New Roman"/>
          <w:sz w:val="22"/>
          <w:szCs w:val="22"/>
        </w:rPr>
        <w:t>DGPC</w:t>
      </w:r>
      <w:r w:rsidR="008177BC" w:rsidRPr="00AB57D3">
        <w:rPr>
          <w:rFonts w:ascii="Candara" w:eastAsia="MS Mincho" w:hAnsi="Candara" w:cs="Times New Roman"/>
          <w:sz w:val="22"/>
          <w:szCs w:val="22"/>
        </w:rPr>
        <w:t xml:space="preserve">. The Bank shall not be released of its obligations under these presents by any exercise by </w:t>
      </w:r>
      <w:r w:rsidRPr="00AB57D3">
        <w:rPr>
          <w:rFonts w:ascii="Candara" w:eastAsia="MS Mincho" w:hAnsi="Candara" w:cs="Times New Roman"/>
          <w:sz w:val="22"/>
          <w:szCs w:val="22"/>
        </w:rPr>
        <w:t>DGPC</w:t>
      </w:r>
      <w:r w:rsidR="008177BC" w:rsidRPr="00AB57D3">
        <w:rPr>
          <w:rFonts w:ascii="Candara" w:eastAsia="MS Mincho" w:hAnsi="Candara" w:cs="Times New Roman"/>
          <w:sz w:val="22"/>
          <w:szCs w:val="22"/>
        </w:rPr>
        <w:t xml:space="preserve"> of its liberty with reference to the matters aforesaid or any of them or by reason or any other acts of omission or commission on the part of </w:t>
      </w:r>
      <w:r w:rsidRPr="00AB57D3">
        <w:rPr>
          <w:rFonts w:ascii="Candara" w:eastAsia="MS Mincho" w:hAnsi="Candara" w:cs="Times New Roman"/>
          <w:sz w:val="22"/>
          <w:szCs w:val="22"/>
        </w:rPr>
        <w:t>DGPC</w:t>
      </w:r>
      <w:r w:rsidR="008177BC" w:rsidRPr="00AB57D3">
        <w:rPr>
          <w:rFonts w:ascii="Candara" w:eastAsia="MS Mincho" w:hAnsi="Candara" w:cs="Times New Roman"/>
          <w:sz w:val="22"/>
          <w:szCs w:val="22"/>
        </w:rPr>
        <w:t xml:space="preserve"> or any other indulgence shown by </w:t>
      </w:r>
      <w:r w:rsidRPr="00AB57D3">
        <w:rPr>
          <w:rFonts w:ascii="Candara" w:eastAsia="MS Mincho" w:hAnsi="Candara" w:cs="Times New Roman"/>
          <w:sz w:val="22"/>
          <w:szCs w:val="22"/>
        </w:rPr>
        <w:t>DGPC</w:t>
      </w:r>
      <w:r w:rsidR="008177BC" w:rsidRPr="00AB57D3">
        <w:rPr>
          <w:rFonts w:ascii="Candara" w:eastAsia="MS Mincho" w:hAnsi="Candara" w:cs="Times New Roman"/>
          <w:sz w:val="22"/>
          <w:szCs w:val="22"/>
        </w:rPr>
        <w:t xml:space="preserve"> or by any other matter </w:t>
      </w:r>
      <w:r w:rsidR="008177BC" w:rsidRPr="00AB57D3">
        <w:rPr>
          <w:rFonts w:ascii="Candara" w:eastAsia="MS Mincho" w:hAnsi="Candara" w:cs="Times New Roman"/>
          <w:sz w:val="22"/>
          <w:szCs w:val="22"/>
        </w:rPr>
        <w:lastRenderedPageBreak/>
        <w:t>or thing whatsoever which under the law would but for this provisions have the effect of relieving the Bank.</w:t>
      </w:r>
    </w:p>
    <w:p w14:paraId="472B4C7B" w14:textId="77777777" w:rsidR="008177BC" w:rsidRPr="00AB57D3" w:rsidRDefault="008177BC" w:rsidP="008177BC">
      <w:pPr>
        <w:pStyle w:val="PlainText"/>
        <w:rPr>
          <w:rFonts w:ascii="Candara" w:eastAsia="MS Mincho" w:hAnsi="Candara" w:cs="Times New Roman"/>
          <w:sz w:val="22"/>
          <w:szCs w:val="22"/>
        </w:rPr>
      </w:pPr>
    </w:p>
    <w:p w14:paraId="6321F77A" w14:textId="3E9E4271"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 xml:space="preserve">The Bank also agrees that </w:t>
      </w:r>
      <w:r w:rsidR="000605EC" w:rsidRPr="00AB57D3">
        <w:rPr>
          <w:rFonts w:ascii="Candara" w:eastAsia="MS Mincho" w:hAnsi="Candara" w:cs="Times New Roman"/>
          <w:sz w:val="22"/>
          <w:szCs w:val="22"/>
        </w:rPr>
        <w:t>DGPC</w:t>
      </w:r>
      <w:r w:rsidR="00B82EA8" w:rsidRPr="00AB57D3">
        <w:rPr>
          <w:rFonts w:ascii="Candara" w:eastAsia="MS Mincho" w:hAnsi="Candara" w:cs="Times New Roman"/>
          <w:sz w:val="22"/>
          <w:szCs w:val="22"/>
        </w:rPr>
        <w:t xml:space="preserve"> at its option shall be entitled to enforce this guarantee </w:t>
      </w:r>
      <w:r w:rsidRPr="00AB57D3">
        <w:rPr>
          <w:rFonts w:ascii="Candara" w:eastAsia="MS Mincho" w:hAnsi="Candara" w:cs="Times New Roman"/>
          <w:sz w:val="22"/>
          <w:szCs w:val="22"/>
        </w:rPr>
        <w:t>against the Bank as a Principal debtor, in the first instance without proceeding against the Contractor and n</w:t>
      </w:r>
      <w:r w:rsidR="00B82EA8" w:rsidRPr="00AB57D3">
        <w:rPr>
          <w:rFonts w:ascii="Candara" w:eastAsia="MS Mincho" w:hAnsi="Candara" w:cs="Times New Roman"/>
          <w:sz w:val="22"/>
          <w:szCs w:val="22"/>
        </w:rPr>
        <w:t xml:space="preserve">otwithstanding any security or other guarantee that </w:t>
      </w:r>
      <w:r w:rsidR="000605EC" w:rsidRPr="00AB57D3">
        <w:rPr>
          <w:rFonts w:ascii="Candara" w:eastAsia="MS Mincho" w:hAnsi="Candara" w:cs="Times New Roman"/>
          <w:sz w:val="22"/>
          <w:szCs w:val="22"/>
        </w:rPr>
        <w:t>DGPC</w:t>
      </w:r>
      <w:r w:rsidR="00B82EA8" w:rsidRPr="00AB57D3">
        <w:rPr>
          <w:rFonts w:ascii="Candara" w:eastAsia="MS Mincho" w:hAnsi="Candara" w:cs="Times New Roman"/>
          <w:sz w:val="22"/>
          <w:szCs w:val="22"/>
        </w:rPr>
        <w:t xml:space="preserve"> may have in relation to </w:t>
      </w:r>
      <w:r w:rsidRPr="00AB57D3">
        <w:rPr>
          <w:rFonts w:ascii="Candara" w:eastAsia="MS Mincho" w:hAnsi="Candara" w:cs="Times New Roman"/>
          <w:sz w:val="22"/>
          <w:szCs w:val="22"/>
        </w:rPr>
        <w:t>the Contractor's liabilities.</w:t>
      </w:r>
    </w:p>
    <w:p w14:paraId="291FF9A2" w14:textId="77777777" w:rsidR="008177BC" w:rsidRPr="00AB57D3" w:rsidRDefault="008177BC" w:rsidP="008177BC">
      <w:pPr>
        <w:pStyle w:val="PlainText"/>
        <w:rPr>
          <w:rFonts w:ascii="Candara" w:eastAsia="MS Mincho" w:hAnsi="Candara" w:cs="Times New Roman"/>
          <w:sz w:val="22"/>
          <w:szCs w:val="22"/>
        </w:rPr>
      </w:pPr>
    </w:p>
    <w:p w14:paraId="4AB88E6C" w14:textId="77777777"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Notwithstanding anything contained herein above,</w:t>
      </w:r>
      <w:r w:rsidR="00B82EA8" w:rsidRPr="00AB57D3">
        <w:rPr>
          <w:rFonts w:ascii="Candara" w:eastAsia="MS Mincho" w:hAnsi="Candara" w:cs="Times New Roman"/>
          <w:sz w:val="22"/>
          <w:szCs w:val="22"/>
        </w:rPr>
        <w:t xml:space="preserve">our liability </w:t>
      </w:r>
      <w:r w:rsidRPr="00AB57D3">
        <w:rPr>
          <w:rFonts w:ascii="Candara" w:eastAsia="MS Mincho" w:hAnsi="Candara" w:cs="Times New Roman"/>
          <w:sz w:val="22"/>
          <w:szCs w:val="22"/>
        </w:rPr>
        <w:t>under this guarantee is restricted to ……………… and shall remain in force u</w:t>
      </w:r>
      <w:r w:rsidR="00B82EA8" w:rsidRPr="00AB57D3">
        <w:rPr>
          <w:rFonts w:ascii="Candara" w:eastAsia="MS Mincho" w:hAnsi="Candara" w:cs="Times New Roman"/>
          <w:sz w:val="22"/>
          <w:szCs w:val="22"/>
        </w:rPr>
        <w:t xml:space="preserve">p to and including ………………… and shall be extended from time to time for such period, </w:t>
      </w:r>
      <w:r w:rsidRPr="00AB57D3">
        <w:rPr>
          <w:rFonts w:ascii="Candara" w:eastAsia="MS Mincho" w:hAnsi="Candara" w:cs="Times New Roman"/>
          <w:sz w:val="22"/>
          <w:szCs w:val="22"/>
        </w:rPr>
        <w:t>as may be desired by M/s ………………………….on whose behalf this guarantee has been given.</w:t>
      </w:r>
    </w:p>
    <w:p w14:paraId="253CA585" w14:textId="77777777" w:rsidR="008177BC" w:rsidRPr="00AB57D3" w:rsidRDefault="008177BC" w:rsidP="008177BC">
      <w:pPr>
        <w:pStyle w:val="PlainText"/>
        <w:rPr>
          <w:rFonts w:ascii="Candara" w:eastAsia="MS Mincho" w:hAnsi="Candara" w:cs="Times New Roman"/>
          <w:sz w:val="22"/>
          <w:szCs w:val="22"/>
        </w:rPr>
      </w:pPr>
    </w:p>
    <w:p w14:paraId="22A6A274" w14:textId="5867C5F6" w:rsidR="008177BC" w:rsidRPr="00AB57D3" w:rsidRDefault="008177BC" w:rsidP="008177BC">
      <w:pPr>
        <w:pStyle w:val="PlainText"/>
        <w:jc w:val="both"/>
        <w:rPr>
          <w:rFonts w:ascii="Candara" w:eastAsia="MS Mincho" w:hAnsi="Candara" w:cs="Times New Roman"/>
          <w:sz w:val="22"/>
          <w:szCs w:val="22"/>
        </w:rPr>
      </w:pPr>
      <w:r w:rsidRPr="00AB57D3">
        <w:rPr>
          <w:rFonts w:ascii="Candara" w:eastAsia="MS Mincho" w:hAnsi="Candara" w:cs="Times New Roman"/>
          <w:sz w:val="22"/>
          <w:szCs w:val="22"/>
        </w:rPr>
        <w:t xml:space="preserve">All rights of </w:t>
      </w:r>
      <w:r w:rsidR="000605EC" w:rsidRPr="00AB57D3">
        <w:rPr>
          <w:rFonts w:ascii="Candara" w:eastAsia="MS Mincho" w:hAnsi="Candara" w:cs="Times New Roman"/>
          <w:sz w:val="22"/>
          <w:szCs w:val="22"/>
        </w:rPr>
        <w:t>DGPC</w:t>
      </w:r>
      <w:r w:rsidRPr="00AB57D3">
        <w:rPr>
          <w:rFonts w:ascii="Candara" w:eastAsia="MS Mincho" w:hAnsi="Candara" w:cs="Times New Roman"/>
          <w:sz w:val="22"/>
          <w:szCs w:val="22"/>
        </w:rPr>
        <w:t xml:space="preserve"> under this guarantee shall be forfeited and the Bank shall be relieved and discharged from all liabilities after the above mentioned date or from the extended date.</w:t>
      </w:r>
    </w:p>
    <w:p w14:paraId="6DB30C63" w14:textId="77777777" w:rsidR="008177BC" w:rsidRPr="00AB57D3" w:rsidRDefault="008177BC" w:rsidP="008177BC">
      <w:pPr>
        <w:pStyle w:val="PlainText"/>
        <w:rPr>
          <w:rFonts w:ascii="Candara" w:eastAsia="MS Mincho" w:hAnsi="Candara" w:cs="Times New Roman"/>
          <w:sz w:val="22"/>
          <w:szCs w:val="22"/>
        </w:rPr>
      </w:pPr>
    </w:p>
    <w:p w14:paraId="08EF206A" w14:textId="77777777" w:rsidR="008177BC" w:rsidRPr="00AB57D3" w:rsidRDefault="008177BC" w:rsidP="008177BC">
      <w:pPr>
        <w:pStyle w:val="PlainText"/>
        <w:tabs>
          <w:tab w:val="left" w:pos="540"/>
        </w:tabs>
        <w:rPr>
          <w:rFonts w:ascii="Candara" w:eastAsia="MS Mincho" w:hAnsi="Candara" w:cs="Times New Roman"/>
          <w:sz w:val="22"/>
          <w:szCs w:val="22"/>
        </w:rPr>
      </w:pPr>
      <w:r w:rsidRPr="00AB57D3">
        <w:rPr>
          <w:rFonts w:ascii="Candara" w:eastAsia="MS Mincho" w:hAnsi="Candara" w:cs="Times New Roman"/>
          <w:sz w:val="22"/>
          <w:szCs w:val="22"/>
        </w:rPr>
        <w:t>Dated this ………………day of …………….20 ……… at …………………….</w:t>
      </w:r>
    </w:p>
    <w:p w14:paraId="58BB2C18" w14:textId="77777777" w:rsidR="008177BC" w:rsidRPr="00AB57D3" w:rsidRDefault="008177BC" w:rsidP="008177BC">
      <w:pPr>
        <w:pStyle w:val="PlainText"/>
        <w:rPr>
          <w:rFonts w:ascii="Candara" w:eastAsia="MS Mincho" w:hAnsi="Candara" w:cs="Times New Roman"/>
          <w:sz w:val="22"/>
          <w:szCs w:val="22"/>
        </w:rPr>
      </w:pPr>
    </w:p>
    <w:p w14:paraId="1F97674B" w14:textId="77777777" w:rsidR="008177BC" w:rsidRPr="00AB57D3" w:rsidRDefault="008177BC" w:rsidP="008177BC">
      <w:pPr>
        <w:pStyle w:val="PlainText"/>
        <w:rPr>
          <w:rFonts w:ascii="Candara" w:eastAsia="MS Mincho" w:hAnsi="Candara" w:cs="Times New Roman"/>
          <w:sz w:val="22"/>
          <w:szCs w:val="22"/>
        </w:rPr>
      </w:pPr>
      <w:r w:rsidRPr="00AB57D3">
        <w:rPr>
          <w:rFonts w:ascii="Candara" w:eastAsia="MS Mincho" w:hAnsi="Candara" w:cs="Times New Roman"/>
          <w:sz w:val="22"/>
          <w:szCs w:val="22"/>
        </w:rPr>
        <w:t>Witness:</w:t>
      </w:r>
    </w:p>
    <w:p w14:paraId="0E62622B" w14:textId="77777777" w:rsidR="008177BC" w:rsidRPr="00AB57D3" w:rsidRDefault="008177BC" w:rsidP="008177BC">
      <w:pPr>
        <w:pStyle w:val="PlainText"/>
        <w:rPr>
          <w:rFonts w:ascii="Candara" w:eastAsia="MS Mincho" w:hAnsi="Candara" w:cs="Times New Roman"/>
          <w:sz w:val="22"/>
          <w:szCs w:val="22"/>
        </w:rPr>
      </w:pPr>
    </w:p>
    <w:p w14:paraId="6F5CCEC1" w14:textId="77777777" w:rsidR="008177BC" w:rsidRPr="00AB57D3" w:rsidRDefault="008177BC" w:rsidP="008177BC">
      <w:pPr>
        <w:pStyle w:val="PlainText"/>
        <w:rPr>
          <w:rFonts w:ascii="Candara" w:eastAsia="MS Mincho" w:hAnsi="Candara" w:cs="Times New Roman"/>
          <w:sz w:val="22"/>
          <w:szCs w:val="22"/>
        </w:rPr>
      </w:pPr>
    </w:p>
    <w:tbl>
      <w:tblPr>
        <w:tblStyle w:val="TableGrid"/>
        <w:tblW w:w="891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590"/>
      </w:tblGrid>
      <w:tr w:rsidR="008177BC" w:rsidRPr="00011F38" w14:paraId="6D562ACC" w14:textId="77777777" w:rsidTr="005904EE">
        <w:tc>
          <w:tcPr>
            <w:tcW w:w="4320" w:type="dxa"/>
          </w:tcPr>
          <w:p w14:paraId="5674B8B9"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56DF7FBA" w14:textId="77777777" w:rsidR="008177BC" w:rsidRPr="00AB57D3"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AB57D3">
              <w:rPr>
                <w:rFonts w:ascii="Candara" w:eastAsia="MS Mincho" w:hAnsi="Candara"/>
                <w:sz w:val="22"/>
                <w:szCs w:val="22"/>
              </w:rPr>
              <w:t>(Signature)</w:t>
            </w:r>
          </w:p>
        </w:tc>
        <w:tc>
          <w:tcPr>
            <w:tcW w:w="4590" w:type="dxa"/>
          </w:tcPr>
          <w:p w14:paraId="5733D956" w14:textId="77777777" w:rsidR="008177BC" w:rsidRPr="00AB57D3"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AB57D3">
              <w:rPr>
                <w:rFonts w:ascii="Candara" w:eastAsia="MS Mincho" w:hAnsi="Candara"/>
                <w:sz w:val="22"/>
                <w:szCs w:val="22"/>
              </w:rPr>
              <w:t>……………………………………………</w:t>
            </w:r>
          </w:p>
          <w:p w14:paraId="7B259F1E" w14:textId="77777777" w:rsidR="008177BC" w:rsidRPr="00AB57D3"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AB57D3">
              <w:rPr>
                <w:rFonts w:ascii="Candara" w:eastAsia="MS Mincho" w:hAnsi="Candara"/>
                <w:sz w:val="22"/>
                <w:szCs w:val="22"/>
              </w:rPr>
              <w:t>(Signature)</w:t>
            </w:r>
          </w:p>
        </w:tc>
      </w:tr>
      <w:tr w:rsidR="008177BC" w:rsidRPr="00011F38" w14:paraId="3FC4CF5C" w14:textId="77777777" w:rsidTr="005904EE">
        <w:tc>
          <w:tcPr>
            <w:tcW w:w="4320" w:type="dxa"/>
          </w:tcPr>
          <w:p w14:paraId="1DB4B957"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3937015E"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0E3C46EC"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(Name)</w:t>
            </w:r>
          </w:p>
        </w:tc>
        <w:tc>
          <w:tcPr>
            <w:tcW w:w="4590" w:type="dxa"/>
          </w:tcPr>
          <w:p w14:paraId="3979820F"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057F4761"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7EE2041D"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(Name)</w:t>
            </w:r>
          </w:p>
        </w:tc>
      </w:tr>
      <w:tr w:rsidR="008177BC" w:rsidRPr="00011F38" w14:paraId="3A55FF23" w14:textId="77777777" w:rsidTr="005904EE">
        <w:tc>
          <w:tcPr>
            <w:tcW w:w="4320" w:type="dxa"/>
          </w:tcPr>
          <w:p w14:paraId="7C53DBF4"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382A102F"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40BBAE52"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(Official Address)</w:t>
            </w:r>
          </w:p>
        </w:tc>
        <w:tc>
          <w:tcPr>
            <w:tcW w:w="4590" w:type="dxa"/>
          </w:tcPr>
          <w:p w14:paraId="7B1B520F"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6227F438"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31D10267"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(Official Address)</w:t>
            </w:r>
          </w:p>
        </w:tc>
      </w:tr>
    </w:tbl>
    <w:p w14:paraId="1029B3C4" w14:textId="77777777" w:rsidR="008177BC" w:rsidRPr="00442306" w:rsidRDefault="008177BC" w:rsidP="008177BC">
      <w:pPr>
        <w:pStyle w:val="Level11"/>
        <w:numPr>
          <w:ilvl w:val="0"/>
          <w:numId w:val="0"/>
        </w:numPr>
        <w:tabs>
          <w:tab w:val="clear" w:pos="1440"/>
          <w:tab w:val="clear" w:pos="2304"/>
        </w:tabs>
        <w:rPr>
          <w:rFonts w:ascii="Candara" w:eastAsia="MS Mincho" w:hAnsi="Candara"/>
          <w:sz w:val="22"/>
          <w:szCs w:val="22"/>
        </w:rPr>
      </w:pPr>
    </w:p>
    <w:p w14:paraId="2AE215B6" w14:textId="77777777" w:rsidR="008177BC" w:rsidRPr="00442306" w:rsidRDefault="008177BC" w:rsidP="008177BC">
      <w:pPr>
        <w:pStyle w:val="Level11"/>
        <w:numPr>
          <w:ilvl w:val="0"/>
          <w:numId w:val="0"/>
        </w:numPr>
        <w:tabs>
          <w:tab w:val="clear" w:pos="1440"/>
          <w:tab w:val="clear" w:pos="2304"/>
        </w:tabs>
        <w:ind w:left="4320" w:firstLine="720"/>
        <w:rPr>
          <w:rFonts w:ascii="Candara" w:eastAsia="MS Mincho" w:hAnsi="Candara"/>
          <w:sz w:val="22"/>
          <w:szCs w:val="22"/>
        </w:rPr>
      </w:pPr>
      <w:r w:rsidRPr="00442306">
        <w:rPr>
          <w:rFonts w:ascii="Candara" w:eastAsia="MS Mincho" w:hAnsi="Candara"/>
          <w:sz w:val="22"/>
          <w:szCs w:val="22"/>
        </w:rPr>
        <w:t>Authorized vide</w:t>
      </w:r>
    </w:p>
    <w:p w14:paraId="3E67A0BD" w14:textId="77777777" w:rsidR="008177BC" w:rsidRPr="00442306" w:rsidRDefault="008177BC" w:rsidP="008177BC">
      <w:pPr>
        <w:pStyle w:val="Level11"/>
        <w:numPr>
          <w:ilvl w:val="0"/>
          <w:numId w:val="0"/>
        </w:numPr>
        <w:tabs>
          <w:tab w:val="clear" w:pos="1440"/>
          <w:tab w:val="clear" w:pos="2304"/>
        </w:tabs>
        <w:jc w:val="right"/>
        <w:rPr>
          <w:rFonts w:ascii="Candara" w:eastAsia="MS Mincho" w:hAnsi="Candara"/>
          <w:sz w:val="22"/>
          <w:szCs w:val="22"/>
        </w:rPr>
      </w:pPr>
      <w:r w:rsidRPr="00442306">
        <w:rPr>
          <w:rFonts w:ascii="Candara" w:eastAsia="MS Mincho" w:hAnsi="Candara"/>
          <w:sz w:val="22"/>
          <w:szCs w:val="22"/>
        </w:rPr>
        <w:t>Power of Attorney No:………………….</w:t>
      </w:r>
    </w:p>
    <w:p w14:paraId="288E404A" w14:textId="77777777" w:rsidR="008177BC" w:rsidRPr="00442306" w:rsidRDefault="008177BC" w:rsidP="008177BC">
      <w:pPr>
        <w:pStyle w:val="Level11"/>
        <w:numPr>
          <w:ilvl w:val="0"/>
          <w:numId w:val="0"/>
        </w:numPr>
        <w:tabs>
          <w:tab w:val="clear" w:pos="1440"/>
          <w:tab w:val="clear" w:pos="2304"/>
        </w:tabs>
        <w:jc w:val="right"/>
        <w:rPr>
          <w:rFonts w:ascii="Candara" w:eastAsia="MS Mincho" w:hAnsi="Candara"/>
          <w:sz w:val="22"/>
          <w:szCs w:val="22"/>
        </w:rPr>
      </w:pPr>
      <w:r w:rsidRPr="00442306">
        <w:rPr>
          <w:rFonts w:ascii="Candara" w:eastAsia="MS Mincho" w:hAnsi="Candara"/>
          <w:sz w:val="22"/>
          <w:szCs w:val="22"/>
        </w:rPr>
        <w:t>Date…………………………………….</w:t>
      </w:r>
    </w:p>
    <w:tbl>
      <w:tblPr>
        <w:tblStyle w:val="TableGrid"/>
        <w:tblW w:w="0" w:type="auto"/>
        <w:tblLook w:val="04A0" w:firstRow="1" w:lastRow="0" w:firstColumn="1" w:lastColumn="0" w:noHBand="0" w:noVBand="1"/>
      </w:tblPr>
      <w:tblGrid>
        <w:gridCol w:w="913"/>
        <w:gridCol w:w="8104"/>
      </w:tblGrid>
      <w:tr w:rsidR="008177BC" w:rsidRPr="00011F38" w14:paraId="14E4E1CC" w14:textId="77777777" w:rsidTr="005904EE">
        <w:tc>
          <w:tcPr>
            <w:tcW w:w="918" w:type="dxa"/>
          </w:tcPr>
          <w:p w14:paraId="74451140"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b/>
                <w:sz w:val="22"/>
                <w:szCs w:val="22"/>
              </w:rPr>
              <w:t>Note:</w:t>
            </w:r>
          </w:p>
        </w:tc>
        <w:tc>
          <w:tcPr>
            <w:tcW w:w="8280" w:type="dxa"/>
          </w:tcPr>
          <w:p w14:paraId="18B3B133" w14:textId="5CD5D66A" w:rsidR="008177BC" w:rsidRPr="00442306" w:rsidRDefault="008177BC" w:rsidP="005904EE">
            <w:pPr>
              <w:pStyle w:val="Level11"/>
              <w:numPr>
                <w:ilvl w:val="0"/>
                <w:numId w:val="0"/>
              </w:numPr>
              <w:spacing w:after="0"/>
              <w:rPr>
                <w:rFonts w:ascii="Candara" w:eastAsia="MS Mincho" w:hAnsi="Candara"/>
                <w:sz w:val="22"/>
                <w:szCs w:val="22"/>
              </w:rPr>
            </w:pPr>
            <w:r w:rsidRPr="00442306">
              <w:rPr>
                <w:rFonts w:ascii="Candara" w:eastAsia="MS Mincho" w:hAnsi="Candara"/>
                <w:sz w:val="22"/>
                <w:szCs w:val="22"/>
              </w:rPr>
              <w:t xml:space="preserve">(@)This date will be </w:t>
            </w:r>
            <w:r w:rsidR="00AF306D" w:rsidRPr="00442306">
              <w:rPr>
                <w:rFonts w:ascii="Candara" w:hAnsi="Candara"/>
                <w:sz w:val="22"/>
                <w:szCs w:val="22"/>
              </w:rPr>
              <w:t>thirty</w:t>
            </w:r>
            <w:r w:rsidRPr="00442306">
              <w:rPr>
                <w:rFonts w:ascii="Candara" w:hAnsi="Candara"/>
                <w:sz w:val="22"/>
                <w:szCs w:val="22"/>
              </w:rPr>
              <w:t xml:space="preserve"> (</w:t>
            </w:r>
            <w:r w:rsidR="00AF306D" w:rsidRPr="00442306">
              <w:rPr>
                <w:rFonts w:ascii="Candara" w:hAnsi="Candara"/>
                <w:sz w:val="22"/>
                <w:szCs w:val="22"/>
              </w:rPr>
              <w:t>3</w:t>
            </w:r>
            <w:r w:rsidRPr="00442306">
              <w:rPr>
                <w:rFonts w:ascii="Candara" w:hAnsi="Candara"/>
                <w:sz w:val="22"/>
                <w:szCs w:val="22"/>
              </w:rPr>
              <w:t xml:space="preserve">0) days beyond the scheduled end of Defect Liability Period </w:t>
            </w:r>
            <w:r w:rsidR="000A1CB6" w:rsidRPr="00442306">
              <w:rPr>
                <w:rFonts w:ascii="Candara" w:hAnsi="Candara"/>
                <w:sz w:val="22"/>
                <w:szCs w:val="22"/>
              </w:rPr>
              <w:t xml:space="preserve"> </w:t>
            </w:r>
            <w:r w:rsidRPr="00442306">
              <w:rPr>
                <w:rFonts w:ascii="Candara" w:hAnsi="Candara"/>
                <w:sz w:val="22"/>
                <w:szCs w:val="22"/>
              </w:rPr>
              <w:t xml:space="preserve">of the last </w:t>
            </w:r>
            <w:r w:rsidR="000A1CB6" w:rsidRPr="00442306">
              <w:rPr>
                <w:rFonts w:ascii="Candara" w:hAnsi="Candara"/>
                <w:sz w:val="22"/>
                <w:szCs w:val="22"/>
              </w:rPr>
              <w:t xml:space="preserve"> work </w:t>
            </w:r>
            <w:r w:rsidRPr="00442306">
              <w:rPr>
                <w:rFonts w:ascii="Candara" w:hAnsi="Candara"/>
                <w:sz w:val="22"/>
                <w:szCs w:val="22"/>
              </w:rPr>
              <w:t xml:space="preserve"> covered under the Contract</w:t>
            </w:r>
          </w:p>
          <w:p w14:paraId="40A1A933" w14:textId="77777777" w:rsidR="008177BC" w:rsidRPr="00442306" w:rsidRDefault="008177BC" w:rsidP="005904EE">
            <w:pPr>
              <w:pStyle w:val="Level11"/>
              <w:numPr>
                <w:ilvl w:val="0"/>
                <w:numId w:val="0"/>
              </w:numPr>
              <w:spacing w:after="0"/>
              <w:rPr>
                <w:rFonts w:ascii="Candara" w:eastAsia="MS Mincho" w:hAnsi="Candara"/>
                <w:sz w:val="22"/>
                <w:szCs w:val="22"/>
              </w:rPr>
            </w:pPr>
            <w:r w:rsidRPr="00442306">
              <w:rPr>
                <w:rFonts w:ascii="Candara" w:eastAsia="MS Mincho" w:hAnsi="Candara"/>
                <w:sz w:val="22"/>
                <w:szCs w:val="22"/>
              </w:rPr>
              <w:t xml:space="preserve"> (#) Complete mailing address of the Head Office of the Bank to be given</w:t>
            </w:r>
          </w:p>
        </w:tc>
      </w:tr>
    </w:tbl>
    <w:p w14:paraId="2BB7018A" w14:textId="77777777" w:rsidR="008177BC" w:rsidRPr="00442306" w:rsidRDefault="008177BC" w:rsidP="008177BC">
      <w:pPr>
        <w:rPr>
          <w:rFonts w:ascii="Candara" w:eastAsia="MS Mincho" w:hAnsi="Candara"/>
          <w:sz w:val="22"/>
          <w:szCs w:val="22"/>
        </w:rPr>
      </w:pPr>
    </w:p>
    <w:p w14:paraId="26C2C7FA" w14:textId="77777777" w:rsidR="008177BC" w:rsidRPr="00442306" w:rsidRDefault="008177BC" w:rsidP="008177BC">
      <w:pPr>
        <w:tabs>
          <w:tab w:val="clear" w:pos="720"/>
          <w:tab w:val="clear" w:pos="1440"/>
          <w:tab w:val="clear" w:pos="2304"/>
        </w:tabs>
        <w:spacing w:after="200" w:line="276" w:lineRule="auto"/>
        <w:jc w:val="left"/>
        <w:rPr>
          <w:rFonts w:ascii="Candara" w:eastAsia="MS Mincho" w:hAnsi="Candara"/>
          <w:sz w:val="22"/>
          <w:szCs w:val="22"/>
        </w:rPr>
      </w:pPr>
      <w:r w:rsidRPr="00442306">
        <w:rPr>
          <w:rFonts w:ascii="Candara" w:eastAsia="MS Mincho" w:hAnsi="Candara"/>
          <w:sz w:val="22"/>
          <w:szCs w:val="22"/>
        </w:rPr>
        <w:br w:type="page"/>
      </w:r>
    </w:p>
    <w:p w14:paraId="197E882E" w14:textId="44DE8F2F" w:rsidR="008177BC" w:rsidRPr="00D018A8" w:rsidRDefault="008177BC" w:rsidP="008177BC">
      <w:pPr>
        <w:pStyle w:val="Heading2"/>
        <w:numPr>
          <w:ilvl w:val="0"/>
          <w:numId w:val="0"/>
        </w:numPr>
        <w:tabs>
          <w:tab w:val="clear" w:pos="720"/>
          <w:tab w:val="clear" w:pos="1440"/>
          <w:tab w:val="clear" w:pos="2304"/>
        </w:tabs>
        <w:ind w:left="360" w:hanging="360"/>
        <w:rPr>
          <w:rFonts w:ascii="Candara" w:hAnsi="Candara"/>
          <w:color w:val="1A00FD"/>
          <w:sz w:val="22"/>
          <w:szCs w:val="22"/>
        </w:rPr>
      </w:pPr>
      <w:bookmarkStart w:id="1350" w:name="_Form_20:_Bank"/>
      <w:bookmarkStart w:id="1351" w:name="_Toc278626372"/>
      <w:bookmarkStart w:id="1352" w:name="_Toc290893348"/>
      <w:bookmarkStart w:id="1353" w:name="_Toc302727642"/>
      <w:bookmarkStart w:id="1354" w:name="_Toc302748845"/>
      <w:bookmarkStart w:id="1355" w:name="_Ref500259596"/>
      <w:bookmarkStart w:id="1356" w:name="_Toc189045128"/>
      <w:bookmarkEnd w:id="1350"/>
      <w:r w:rsidRPr="00D018A8">
        <w:rPr>
          <w:rFonts w:ascii="Candara" w:hAnsi="Candara"/>
          <w:color w:val="1A00FD"/>
          <w:sz w:val="22"/>
          <w:szCs w:val="22"/>
        </w:rPr>
        <w:lastRenderedPageBreak/>
        <w:t>Form 2</w:t>
      </w:r>
      <w:r w:rsidR="00724370" w:rsidRPr="00D018A8">
        <w:rPr>
          <w:rFonts w:ascii="Candara" w:hAnsi="Candara"/>
          <w:color w:val="1A00FD"/>
          <w:sz w:val="22"/>
          <w:szCs w:val="22"/>
        </w:rPr>
        <w:t>1</w:t>
      </w:r>
      <w:r w:rsidRPr="00D018A8">
        <w:rPr>
          <w:rFonts w:ascii="Candara" w:hAnsi="Candara"/>
          <w:color w:val="1A00FD"/>
          <w:sz w:val="22"/>
          <w:szCs w:val="22"/>
        </w:rPr>
        <w:t>: Bank Guarantee for Advance Payment</w:t>
      </w:r>
      <w:bookmarkEnd w:id="1351"/>
      <w:bookmarkEnd w:id="1352"/>
      <w:bookmarkEnd w:id="1353"/>
      <w:bookmarkEnd w:id="1354"/>
      <w:bookmarkEnd w:id="1355"/>
      <w:bookmarkEnd w:id="1356"/>
    </w:p>
    <w:p w14:paraId="263B15B1" w14:textId="77777777" w:rsidR="008177BC" w:rsidRPr="00442306" w:rsidRDefault="008177BC" w:rsidP="008177BC">
      <w:pPr>
        <w:rPr>
          <w:rFonts w:ascii="Candara" w:hAnsi="Candara"/>
          <w:i/>
          <w:sz w:val="22"/>
          <w:szCs w:val="22"/>
        </w:rPr>
      </w:pPr>
      <w:r w:rsidRPr="00442306">
        <w:rPr>
          <w:rFonts w:ascii="Candara" w:hAnsi="Candara"/>
          <w:i/>
          <w:sz w:val="22"/>
          <w:szCs w:val="22"/>
        </w:rPr>
        <w:t>[To be provided on the relevant legal document, as per applicable law, in the country of execution]</w:t>
      </w:r>
    </w:p>
    <w:p w14:paraId="43BBFDFE" w14:textId="77777777" w:rsidR="008177BC" w:rsidRPr="00442306" w:rsidRDefault="008177BC" w:rsidP="008177BC">
      <w:pPr>
        <w:jc w:val="right"/>
        <w:rPr>
          <w:rFonts w:ascii="Candara" w:hAnsi="Candara"/>
          <w:sz w:val="22"/>
          <w:szCs w:val="22"/>
        </w:rPr>
      </w:pPr>
      <w:r w:rsidRPr="00442306">
        <w:rPr>
          <w:rFonts w:ascii="Candara" w:hAnsi="Candara"/>
          <w:sz w:val="22"/>
          <w:szCs w:val="22"/>
        </w:rPr>
        <w:t>Bank Guarantee No. ........................</w:t>
      </w:r>
    </w:p>
    <w:p w14:paraId="1E0BD92F" w14:textId="77777777" w:rsidR="008177BC" w:rsidRPr="00442306" w:rsidRDefault="008177BC" w:rsidP="008177BC">
      <w:pPr>
        <w:jc w:val="right"/>
        <w:rPr>
          <w:rFonts w:ascii="Candara" w:hAnsi="Candara"/>
          <w:sz w:val="22"/>
          <w:szCs w:val="22"/>
        </w:rPr>
      </w:pPr>
      <w:r w:rsidRPr="00442306">
        <w:rPr>
          <w:rFonts w:ascii="Candara" w:hAnsi="Candara"/>
          <w:sz w:val="22"/>
          <w:szCs w:val="22"/>
        </w:rPr>
        <w:t>Date..................................................</w:t>
      </w:r>
    </w:p>
    <w:p w14:paraId="4797A6BB" w14:textId="77777777" w:rsidR="008177BC" w:rsidRPr="00442306" w:rsidRDefault="008177BC" w:rsidP="008177BC">
      <w:pPr>
        <w:pStyle w:val="PlainText"/>
        <w:rPr>
          <w:rFonts w:ascii="Candara" w:eastAsia="MS Mincho" w:hAnsi="Candara" w:cs="Times New Roman"/>
          <w:sz w:val="22"/>
          <w:szCs w:val="22"/>
        </w:rPr>
      </w:pPr>
      <w:r w:rsidRPr="00442306">
        <w:rPr>
          <w:rFonts w:ascii="Candara" w:eastAsia="MS Mincho" w:hAnsi="Candara" w:cs="Times New Roman"/>
          <w:sz w:val="22"/>
          <w:szCs w:val="22"/>
        </w:rPr>
        <w:t>To</w:t>
      </w:r>
    </w:p>
    <w:p w14:paraId="1FE438CA" w14:textId="20225133" w:rsidR="008177BC" w:rsidRPr="00442306" w:rsidRDefault="008177BC" w:rsidP="008177BC">
      <w:pPr>
        <w:pStyle w:val="Level11"/>
        <w:numPr>
          <w:ilvl w:val="0"/>
          <w:numId w:val="0"/>
        </w:numPr>
        <w:tabs>
          <w:tab w:val="clear" w:pos="1440"/>
          <w:tab w:val="clear" w:pos="2304"/>
        </w:tabs>
        <w:rPr>
          <w:rFonts w:ascii="Candara" w:eastAsia="MS Mincho" w:hAnsi="Candara"/>
          <w:sz w:val="22"/>
          <w:szCs w:val="22"/>
        </w:rPr>
      </w:pPr>
      <w:r w:rsidRPr="00442306">
        <w:rPr>
          <w:rFonts w:ascii="Candara" w:eastAsia="MS Mincho" w:hAnsi="Candara"/>
          <w:sz w:val="22"/>
          <w:szCs w:val="22"/>
        </w:rPr>
        <w:t>[</w:t>
      </w:r>
      <w:r w:rsidR="000605EC" w:rsidRPr="00442306">
        <w:rPr>
          <w:rFonts w:ascii="Candara" w:hAnsi="Candara"/>
          <w:sz w:val="22"/>
          <w:szCs w:val="22"/>
        </w:rPr>
        <w:t>DGPC</w:t>
      </w:r>
      <w:r w:rsidRPr="00442306">
        <w:rPr>
          <w:rFonts w:ascii="Candara" w:eastAsia="MS Mincho" w:hAnsi="Candara"/>
          <w:sz w:val="22"/>
          <w:szCs w:val="22"/>
        </w:rPr>
        <w:t>’s address]</w:t>
      </w:r>
    </w:p>
    <w:p w14:paraId="11636398" w14:textId="77777777" w:rsidR="008177BC" w:rsidRPr="00442306" w:rsidRDefault="008177BC" w:rsidP="008177BC">
      <w:pPr>
        <w:pStyle w:val="PlainText"/>
        <w:rPr>
          <w:rFonts w:ascii="Candara" w:eastAsia="MS Mincho" w:hAnsi="Candara" w:cs="Times New Roman"/>
          <w:sz w:val="22"/>
          <w:szCs w:val="22"/>
        </w:rPr>
      </w:pPr>
    </w:p>
    <w:p w14:paraId="2CF07944" w14:textId="77777777" w:rsidR="008177BC" w:rsidRPr="00442306" w:rsidRDefault="008177BC" w:rsidP="008177BC">
      <w:pPr>
        <w:pStyle w:val="PlainText"/>
        <w:rPr>
          <w:rFonts w:ascii="Candara" w:eastAsia="MS Mincho" w:hAnsi="Candara" w:cs="Times New Roman"/>
          <w:sz w:val="22"/>
          <w:szCs w:val="22"/>
        </w:rPr>
      </w:pPr>
      <w:r w:rsidRPr="00442306">
        <w:rPr>
          <w:rFonts w:ascii="Candara" w:eastAsia="MS Mincho" w:hAnsi="Candara" w:cs="Times New Roman"/>
          <w:sz w:val="22"/>
          <w:szCs w:val="22"/>
        </w:rPr>
        <w:t>Dear Sir/Madam,</w:t>
      </w:r>
    </w:p>
    <w:p w14:paraId="2068DE47" w14:textId="77777777" w:rsidR="008177BC" w:rsidRPr="00442306" w:rsidRDefault="008177BC" w:rsidP="008177BC">
      <w:pPr>
        <w:pStyle w:val="PlainText"/>
        <w:rPr>
          <w:rFonts w:ascii="Candara" w:eastAsia="MS Mincho" w:hAnsi="Candara" w:cs="Times New Roman"/>
          <w:kern w:val="28"/>
          <w:sz w:val="22"/>
          <w:szCs w:val="22"/>
        </w:rPr>
      </w:pPr>
    </w:p>
    <w:p w14:paraId="72240296" w14:textId="4AB6A4F8" w:rsidR="008177BC" w:rsidRPr="00442306" w:rsidRDefault="008177BC" w:rsidP="008177BC">
      <w:pPr>
        <w:pStyle w:val="PlainText"/>
        <w:jc w:val="both"/>
        <w:rPr>
          <w:rFonts w:ascii="Candara" w:eastAsia="MS Mincho" w:hAnsi="Candara" w:cs="Times New Roman"/>
          <w:sz w:val="22"/>
          <w:szCs w:val="22"/>
        </w:rPr>
      </w:pPr>
      <w:r w:rsidRPr="00442306">
        <w:rPr>
          <w:rFonts w:ascii="Candara" w:eastAsia="MS Mincho" w:hAnsi="Candara" w:cs="Times New Roman"/>
          <w:sz w:val="22"/>
          <w:szCs w:val="22"/>
        </w:rPr>
        <w:t>In consideration of the Druk Green Power Co</w:t>
      </w:r>
      <w:r w:rsidR="00AF306D" w:rsidRPr="00442306">
        <w:rPr>
          <w:rFonts w:ascii="Candara" w:eastAsia="MS Mincho" w:hAnsi="Candara" w:cs="Times New Roman"/>
          <w:sz w:val="22"/>
          <w:szCs w:val="22"/>
        </w:rPr>
        <w:t xml:space="preserve">rporation Limited (hereinafter </w:t>
      </w:r>
      <w:r w:rsidRPr="00442306">
        <w:rPr>
          <w:rFonts w:ascii="Candara" w:eastAsia="MS Mincho" w:hAnsi="Candara" w:cs="Times New Roman"/>
          <w:sz w:val="22"/>
          <w:szCs w:val="22"/>
        </w:rPr>
        <w:t xml:space="preserve">referred to as </w:t>
      </w:r>
      <w:r w:rsidR="000605EC" w:rsidRPr="00442306">
        <w:rPr>
          <w:rFonts w:ascii="Candara" w:eastAsia="MS Mincho" w:hAnsi="Candara" w:cs="Times New Roman"/>
          <w:sz w:val="22"/>
          <w:szCs w:val="22"/>
        </w:rPr>
        <w:t>DGPC</w:t>
      </w:r>
      <w:r w:rsidR="00AF306D" w:rsidRPr="00442306">
        <w:rPr>
          <w:rFonts w:ascii="Candara" w:eastAsia="MS Mincho" w:hAnsi="Candara" w:cs="Times New Roman"/>
          <w:sz w:val="22"/>
          <w:szCs w:val="22"/>
        </w:rPr>
        <w:t xml:space="preserve">) which expression shall unless </w:t>
      </w:r>
      <w:r w:rsidRPr="00442306">
        <w:rPr>
          <w:rFonts w:ascii="Candara" w:eastAsia="MS Mincho" w:hAnsi="Candara" w:cs="Times New Roman"/>
          <w:sz w:val="22"/>
          <w:szCs w:val="22"/>
        </w:rPr>
        <w:t>repugnant to</w:t>
      </w:r>
      <w:r w:rsidR="00AF306D" w:rsidRPr="00442306">
        <w:rPr>
          <w:rFonts w:ascii="Candara" w:eastAsia="MS Mincho" w:hAnsi="Candara" w:cs="Times New Roman"/>
          <w:sz w:val="22"/>
          <w:szCs w:val="22"/>
        </w:rPr>
        <w:t xml:space="preserve"> the context or meaning thereof include its successors, administrators, executors and assigns having </w:t>
      </w:r>
      <w:r w:rsidRPr="00442306">
        <w:rPr>
          <w:rFonts w:ascii="Candara" w:eastAsia="MS Mincho" w:hAnsi="Candara" w:cs="Times New Roman"/>
          <w:sz w:val="22"/>
          <w:szCs w:val="22"/>
        </w:rPr>
        <w:t>awarded to M</w:t>
      </w:r>
      <w:r w:rsidR="00AF306D" w:rsidRPr="00442306">
        <w:rPr>
          <w:rFonts w:ascii="Candara" w:eastAsia="MS Mincho" w:hAnsi="Candara" w:cs="Times New Roman"/>
          <w:sz w:val="22"/>
          <w:szCs w:val="22"/>
        </w:rPr>
        <w:t xml:space="preserve">/s............................ with its registered/Head Office at </w:t>
      </w:r>
      <w:r w:rsidRPr="00442306">
        <w:rPr>
          <w:rFonts w:ascii="Candara" w:eastAsia="MS Mincho" w:hAnsi="Candara" w:cs="Times New Roman"/>
          <w:sz w:val="22"/>
          <w:szCs w:val="22"/>
        </w:rPr>
        <w:t>..</w:t>
      </w:r>
      <w:r w:rsidR="00AF306D" w:rsidRPr="00442306">
        <w:rPr>
          <w:rFonts w:ascii="Candara" w:eastAsia="MS Mincho" w:hAnsi="Candara" w:cs="Times New Roman"/>
          <w:sz w:val="22"/>
          <w:szCs w:val="22"/>
        </w:rPr>
        <w:t xml:space="preserve">.............................. (here-in-after referred to as </w:t>
      </w:r>
      <w:r w:rsidRPr="00442306">
        <w:rPr>
          <w:rFonts w:ascii="Candara" w:eastAsia="MS Mincho" w:hAnsi="Candara" w:cs="Times New Roman"/>
          <w:sz w:val="22"/>
          <w:szCs w:val="22"/>
        </w:rPr>
        <w:t>the Contractor) which exp</w:t>
      </w:r>
      <w:r w:rsidR="00AF306D" w:rsidRPr="00442306">
        <w:rPr>
          <w:rFonts w:ascii="Candara" w:eastAsia="MS Mincho" w:hAnsi="Candara" w:cs="Times New Roman"/>
          <w:sz w:val="22"/>
          <w:szCs w:val="22"/>
        </w:rPr>
        <w:t xml:space="preserve">ression shall unless repugnant to the context or meaning thereof, </w:t>
      </w:r>
      <w:r w:rsidRPr="00442306">
        <w:rPr>
          <w:rFonts w:ascii="Candara" w:eastAsia="MS Mincho" w:hAnsi="Candara" w:cs="Times New Roman"/>
          <w:sz w:val="22"/>
          <w:szCs w:val="22"/>
        </w:rPr>
        <w:t>inclu</w:t>
      </w:r>
      <w:r w:rsidR="00AF306D" w:rsidRPr="00442306">
        <w:rPr>
          <w:rFonts w:ascii="Candara" w:eastAsia="MS Mincho" w:hAnsi="Candara" w:cs="Times New Roman"/>
          <w:sz w:val="22"/>
          <w:szCs w:val="22"/>
        </w:rPr>
        <w:t xml:space="preserve">de its successors, administrators, executors </w:t>
      </w:r>
      <w:r w:rsidRPr="00442306">
        <w:rPr>
          <w:rFonts w:ascii="Candara" w:eastAsia="MS Mincho" w:hAnsi="Candara" w:cs="Times New Roman"/>
          <w:sz w:val="22"/>
          <w:szCs w:val="22"/>
        </w:rPr>
        <w:t xml:space="preserve">and assigns, a Contract by issue of </w:t>
      </w:r>
      <w:r w:rsidR="000605EC" w:rsidRPr="00442306">
        <w:rPr>
          <w:rFonts w:ascii="Candara" w:eastAsia="MS Mincho" w:hAnsi="Candara" w:cs="Times New Roman"/>
          <w:sz w:val="22"/>
          <w:szCs w:val="22"/>
        </w:rPr>
        <w:t>DGPC</w:t>
      </w:r>
      <w:r w:rsidRPr="00442306">
        <w:rPr>
          <w:rFonts w:ascii="Candara" w:eastAsia="MS Mincho" w:hAnsi="Candara" w:cs="Times New Roman"/>
          <w:sz w:val="22"/>
          <w:szCs w:val="22"/>
        </w:rPr>
        <w:t>'s Letter of Award No. ………. dated …………………. and the same having been unequivocally accepted by the Contractor resulting in a 'Contract', dated ……………… valued at …….............</w:t>
      </w:r>
      <w:r w:rsidRPr="00442306">
        <w:rPr>
          <w:rFonts w:ascii="Candara" w:eastAsia="MS Mincho" w:hAnsi="Candara" w:cs="Times New Roman"/>
          <w:i/>
          <w:sz w:val="22"/>
          <w:szCs w:val="22"/>
        </w:rPr>
        <w:t>[</w:t>
      </w:r>
      <w:r w:rsidR="00AF306D" w:rsidRPr="00442306">
        <w:rPr>
          <w:rFonts w:ascii="Candara" w:eastAsia="MS Mincho" w:hAnsi="Candara" w:cs="Times New Roman"/>
          <w:i/>
          <w:sz w:val="22"/>
          <w:szCs w:val="22"/>
        </w:rPr>
        <w:t>name of currency and amount in figures and words]</w:t>
      </w:r>
      <w:r w:rsidRPr="00442306">
        <w:rPr>
          <w:rFonts w:ascii="Candara" w:eastAsia="MS Mincho" w:hAnsi="Candara" w:cs="Times New Roman"/>
          <w:sz w:val="22"/>
          <w:szCs w:val="22"/>
        </w:rPr>
        <w:t>…………….for ……</w:t>
      </w:r>
      <w:r w:rsidR="00AF306D" w:rsidRPr="00442306">
        <w:rPr>
          <w:rFonts w:ascii="Candara" w:eastAsia="MS Mincho" w:hAnsi="Candara" w:cs="Times New Roman"/>
          <w:i/>
          <w:sz w:val="22"/>
          <w:szCs w:val="22"/>
        </w:rPr>
        <w:t xml:space="preserve">(insert Scope of </w:t>
      </w:r>
      <w:r w:rsidRPr="00442306">
        <w:rPr>
          <w:rFonts w:ascii="Candara" w:eastAsia="MS Mincho" w:hAnsi="Candara" w:cs="Times New Roman"/>
          <w:i/>
          <w:sz w:val="22"/>
          <w:szCs w:val="22"/>
        </w:rPr>
        <w:t>Contract)</w:t>
      </w:r>
      <w:r w:rsidRPr="00442306">
        <w:rPr>
          <w:rFonts w:ascii="Candara" w:eastAsia="MS Mincho" w:hAnsi="Candara" w:cs="Times New Roman"/>
          <w:sz w:val="22"/>
          <w:szCs w:val="22"/>
        </w:rPr>
        <w:t xml:space="preserve">…………………. (hereinafter called the Contract) and </w:t>
      </w:r>
      <w:r w:rsidR="000605EC" w:rsidRPr="00442306">
        <w:rPr>
          <w:rFonts w:ascii="Candara" w:eastAsia="MS Mincho" w:hAnsi="Candara" w:cs="Times New Roman"/>
          <w:sz w:val="22"/>
          <w:szCs w:val="22"/>
        </w:rPr>
        <w:t>DGPC</w:t>
      </w:r>
      <w:r w:rsidRPr="00442306">
        <w:rPr>
          <w:rFonts w:ascii="Candara" w:eastAsia="MS Mincho" w:hAnsi="Candara" w:cs="Times New Roman"/>
          <w:sz w:val="22"/>
          <w:szCs w:val="22"/>
        </w:rPr>
        <w:t xml:space="preserve"> having agreed to make a</w:t>
      </w:r>
      <w:r w:rsidR="00AF306D" w:rsidRPr="00442306">
        <w:rPr>
          <w:rFonts w:ascii="Candara" w:eastAsia="MS Mincho" w:hAnsi="Candara" w:cs="Times New Roman"/>
          <w:sz w:val="22"/>
          <w:szCs w:val="22"/>
        </w:rPr>
        <w:t xml:space="preserve">dvance payment to the </w:t>
      </w:r>
      <w:r w:rsidRPr="00442306">
        <w:rPr>
          <w:rFonts w:ascii="Candara" w:eastAsia="MS Mincho" w:hAnsi="Candara" w:cs="Times New Roman"/>
          <w:sz w:val="22"/>
          <w:szCs w:val="22"/>
        </w:rPr>
        <w:t>Contractor</w:t>
      </w:r>
      <w:r w:rsidR="00AF306D" w:rsidRPr="00442306">
        <w:rPr>
          <w:rFonts w:ascii="Candara" w:eastAsia="MS Mincho" w:hAnsi="Candara" w:cs="Times New Roman"/>
          <w:sz w:val="22"/>
          <w:szCs w:val="22"/>
        </w:rPr>
        <w:t xml:space="preserve"> for performance of the above </w:t>
      </w:r>
      <w:r w:rsidRPr="00442306">
        <w:rPr>
          <w:rFonts w:ascii="Candara" w:eastAsia="MS Mincho" w:hAnsi="Candara" w:cs="Times New Roman"/>
          <w:sz w:val="22"/>
          <w:szCs w:val="22"/>
        </w:rPr>
        <w:t>Contract amounting to</w:t>
      </w:r>
      <w:r w:rsidRPr="00442306">
        <w:rPr>
          <w:rFonts w:ascii="Candara" w:eastAsia="MS Mincho" w:hAnsi="Candara" w:cs="Times New Roman"/>
          <w:i/>
          <w:sz w:val="22"/>
          <w:szCs w:val="22"/>
        </w:rPr>
        <w:t>.</w:t>
      </w:r>
      <w:r w:rsidRPr="00442306">
        <w:rPr>
          <w:rFonts w:ascii="Candara" w:eastAsia="MS Mincho" w:hAnsi="Candara" w:cs="Times New Roman"/>
          <w:sz w:val="22"/>
          <w:szCs w:val="22"/>
        </w:rPr>
        <w:t>........</w:t>
      </w:r>
      <w:r w:rsidRPr="00442306">
        <w:rPr>
          <w:rFonts w:ascii="Candara" w:eastAsia="MS Mincho" w:hAnsi="Candara" w:cs="Times New Roman"/>
          <w:i/>
          <w:sz w:val="22"/>
          <w:szCs w:val="22"/>
        </w:rPr>
        <w:t>[insert currency and amount of the advance]</w:t>
      </w:r>
      <w:r w:rsidRPr="00442306">
        <w:rPr>
          <w:rFonts w:ascii="Candara" w:eastAsia="MS Mincho" w:hAnsi="Candara" w:cs="Times New Roman"/>
          <w:sz w:val="22"/>
          <w:szCs w:val="22"/>
        </w:rPr>
        <w:t>................., as an advance against Bank Guarantee to be furnished by the Contractor.</w:t>
      </w:r>
    </w:p>
    <w:p w14:paraId="6A84288E" w14:textId="77777777" w:rsidR="008177BC" w:rsidRPr="00442306" w:rsidRDefault="008177BC" w:rsidP="008177BC">
      <w:pPr>
        <w:pStyle w:val="PlainText"/>
        <w:jc w:val="both"/>
        <w:rPr>
          <w:rFonts w:ascii="Candara" w:eastAsia="MS Mincho" w:hAnsi="Candara" w:cs="Times New Roman"/>
          <w:sz w:val="22"/>
          <w:szCs w:val="22"/>
        </w:rPr>
      </w:pPr>
    </w:p>
    <w:p w14:paraId="6B14B75C" w14:textId="1B1A37F5" w:rsidR="008177BC" w:rsidRPr="00442306" w:rsidRDefault="008177BC" w:rsidP="008177BC">
      <w:pPr>
        <w:pStyle w:val="PlainText"/>
        <w:jc w:val="both"/>
        <w:rPr>
          <w:rFonts w:ascii="Candara" w:eastAsia="MS Mincho" w:hAnsi="Candara" w:cs="Times New Roman"/>
          <w:sz w:val="22"/>
          <w:szCs w:val="22"/>
        </w:rPr>
      </w:pPr>
      <w:r w:rsidRPr="00442306">
        <w:rPr>
          <w:rFonts w:ascii="Candara" w:eastAsia="MS Mincho" w:hAnsi="Candara" w:cs="Times New Roman"/>
          <w:sz w:val="22"/>
          <w:szCs w:val="22"/>
        </w:rPr>
        <w:t>We, ……….</w:t>
      </w:r>
      <w:r w:rsidRPr="00442306">
        <w:rPr>
          <w:rFonts w:ascii="Candara" w:eastAsia="MS Mincho" w:hAnsi="Candara" w:cs="Times New Roman"/>
          <w:i/>
          <w:sz w:val="22"/>
          <w:szCs w:val="22"/>
        </w:rPr>
        <w:t>[Insert name and address of the bank issuing Branch]</w:t>
      </w:r>
      <w:r w:rsidRPr="00442306">
        <w:rPr>
          <w:rFonts w:ascii="Candara" w:eastAsia="MS Mincho" w:hAnsi="Candara" w:cs="Times New Roman"/>
          <w:sz w:val="22"/>
          <w:szCs w:val="22"/>
        </w:rPr>
        <w:t xml:space="preserve"> ………………….. having its Head Office at ………</w:t>
      </w:r>
      <w:r w:rsidR="00AF306D" w:rsidRPr="00442306">
        <w:rPr>
          <w:rFonts w:ascii="Candara" w:eastAsia="MS Mincho" w:hAnsi="Candara" w:cs="Times New Roman"/>
          <w:sz w:val="22"/>
          <w:szCs w:val="22"/>
        </w:rPr>
        <w:t xml:space="preserve">……………..  (hereinafter  referred to as the 'Bank' which expression </w:t>
      </w:r>
      <w:r w:rsidRPr="00442306">
        <w:rPr>
          <w:rFonts w:ascii="Candara" w:eastAsia="MS Mincho" w:hAnsi="Candara" w:cs="Times New Roman"/>
          <w:sz w:val="22"/>
          <w:szCs w:val="22"/>
        </w:rPr>
        <w:t xml:space="preserve">shall, unless repugnant to the context of meaning thereof, include its successors, administrators, executors and assigns) do hereby guarantee and undertake to pay </w:t>
      </w:r>
      <w:r w:rsidR="000605EC" w:rsidRPr="00442306">
        <w:rPr>
          <w:rFonts w:ascii="Candara" w:eastAsia="MS Mincho" w:hAnsi="Candara" w:cs="Times New Roman"/>
          <w:sz w:val="22"/>
          <w:szCs w:val="22"/>
        </w:rPr>
        <w:t>DGPC</w:t>
      </w:r>
      <w:r w:rsidRPr="00442306">
        <w:rPr>
          <w:rFonts w:ascii="Candara" w:eastAsia="MS Mincho" w:hAnsi="Candara" w:cs="Times New Roman"/>
          <w:sz w:val="22"/>
          <w:szCs w:val="22"/>
        </w:rPr>
        <w:t xml:space="preserve"> immediately on deman</w:t>
      </w:r>
      <w:r w:rsidR="00AF306D" w:rsidRPr="00442306">
        <w:rPr>
          <w:rFonts w:ascii="Candara" w:eastAsia="MS Mincho" w:hAnsi="Candara" w:cs="Times New Roman"/>
          <w:sz w:val="22"/>
          <w:szCs w:val="22"/>
        </w:rPr>
        <w:t xml:space="preserve">d any or all monies payable by </w:t>
      </w:r>
      <w:r w:rsidRPr="00442306">
        <w:rPr>
          <w:rFonts w:ascii="Candara" w:eastAsia="MS Mincho" w:hAnsi="Candara" w:cs="Times New Roman"/>
          <w:sz w:val="22"/>
          <w:szCs w:val="22"/>
        </w:rPr>
        <w:t xml:space="preserve">the </w:t>
      </w:r>
      <w:r w:rsidR="00AF306D" w:rsidRPr="00442306">
        <w:rPr>
          <w:rFonts w:ascii="Candara" w:eastAsia="MS Mincho" w:hAnsi="Candara" w:cs="Times New Roman"/>
          <w:sz w:val="22"/>
          <w:szCs w:val="22"/>
        </w:rPr>
        <w:t>Contractor to  the extent of</w:t>
      </w:r>
      <w:r w:rsidRPr="00442306">
        <w:rPr>
          <w:rFonts w:ascii="Candara" w:eastAsia="MS Mincho" w:hAnsi="Candara" w:cs="Times New Roman"/>
          <w:sz w:val="22"/>
          <w:szCs w:val="22"/>
        </w:rPr>
        <w:t xml:space="preserve"> …….</w:t>
      </w:r>
      <w:r w:rsidRPr="00442306">
        <w:rPr>
          <w:rFonts w:ascii="Candara" w:eastAsia="MS Mincho" w:hAnsi="Candara" w:cs="Times New Roman"/>
          <w:i/>
          <w:sz w:val="22"/>
          <w:szCs w:val="22"/>
        </w:rPr>
        <w:t>[insert currency and amount of the advance]</w:t>
      </w:r>
      <w:r w:rsidRPr="00442306">
        <w:rPr>
          <w:rFonts w:ascii="Candara" w:eastAsia="MS Mincho" w:hAnsi="Candara" w:cs="Times New Roman"/>
          <w:sz w:val="22"/>
          <w:szCs w:val="22"/>
        </w:rPr>
        <w:t>.</w:t>
      </w:r>
      <w:r w:rsidR="00AF306D" w:rsidRPr="00442306">
        <w:rPr>
          <w:rFonts w:ascii="Candara" w:eastAsia="MS Mincho" w:hAnsi="Candara" w:cs="Times New Roman"/>
          <w:sz w:val="22"/>
          <w:szCs w:val="22"/>
        </w:rPr>
        <w:t>……….at any time up to …….@……..</w:t>
      </w:r>
      <w:r w:rsidRPr="00442306">
        <w:rPr>
          <w:rFonts w:ascii="Candara" w:eastAsia="MS Mincho" w:hAnsi="Candara" w:cs="Times New Roman"/>
          <w:sz w:val="22"/>
          <w:szCs w:val="22"/>
        </w:rPr>
        <w:t>without any demur,</w:t>
      </w:r>
      <w:r w:rsidR="00AF306D" w:rsidRPr="00442306">
        <w:rPr>
          <w:rFonts w:ascii="Candara" w:eastAsia="MS Mincho" w:hAnsi="Candara" w:cs="Times New Roman"/>
          <w:sz w:val="22"/>
          <w:szCs w:val="22"/>
        </w:rPr>
        <w:t xml:space="preserve"> reservation, contest, recourse or protest and/or without </w:t>
      </w:r>
      <w:r w:rsidRPr="00442306">
        <w:rPr>
          <w:rFonts w:ascii="Candara" w:eastAsia="MS Mincho" w:hAnsi="Candara" w:cs="Times New Roman"/>
          <w:sz w:val="22"/>
          <w:szCs w:val="22"/>
        </w:rPr>
        <w:t>any reference to the Contractor</w:t>
      </w:r>
      <w:r w:rsidR="00AF306D" w:rsidRPr="00442306">
        <w:rPr>
          <w:rFonts w:ascii="Candara" w:eastAsia="MS Mincho" w:hAnsi="Candara" w:cs="Times New Roman"/>
          <w:sz w:val="22"/>
          <w:szCs w:val="22"/>
        </w:rPr>
        <w:t xml:space="preserve">. </w:t>
      </w:r>
      <w:r w:rsidRPr="00442306">
        <w:rPr>
          <w:rFonts w:ascii="Candara" w:eastAsia="MS Mincho" w:hAnsi="Candara" w:cs="Times New Roman"/>
          <w:sz w:val="22"/>
          <w:szCs w:val="22"/>
        </w:rPr>
        <w:t xml:space="preserve">Any such demand made by </w:t>
      </w:r>
      <w:r w:rsidR="000605EC" w:rsidRPr="00442306">
        <w:rPr>
          <w:rFonts w:ascii="Candara" w:eastAsia="MS Mincho" w:hAnsi="Candara" w:cs="Times New Roman"/>
          <w:sz w:val="22"/>
          <w:szCs w:val="22"/>
        </w:rPr>
        <w:t>DGPC</w:t>
      </w:r>
      <w:r w:rsidR="00AF306D" w:rsidRPr="00442306">
        <w:rPr>
          <w:rFonts w:ascii="Candara" w:eastAsia="MS Mincho" w:hAnsi="Candara" w:cs="Times New Roman"/>
          <w:sz w:val="22"/>
          <w:szCs w:val="22"/>
        </w:rPr>
        <w:t xml:space="preserve"> on the Bank shall </w:t>
      </w:r>
      <w:r w:rsidRPr="00442306">
        <w:rPr>
          <w:rFonts w:ascii="Candara" w:eastAsia="MS Mincho" w:hAnsi="Candara" w:cs="Times New Roman"/>
          <w:sz w:val="22"/>
          <w:szCs w:val="22"/>
        </w:rPr>
        <w:t xml:space="preserve">be conclusive and binding not withstanding any difference between </w:t>
      </w:r>
      <w:r w:rsidR="000605EC" w:rsidRPr="00442306">
        <w:rPr>
          <w:rFonts w:ascii="Candara" w:eastAsia="MS Mincho" w:hAnsi="Candara" w:cs="Times New Roman"/>
          <w:sz w:val="22"/>
          <w:szCs w:val="22"/>
        </w:rPr>
        <w:t>DGPC</w:t>
      </w:r>
      <w:r w:rsidR="00AF306D" w:rsidRPr="00442306">
        <w:rPr>
          <w:rFonts w:ascii="Candara" w:eastAsia="MS Mincho" w:hAnsi="Candara" w:cs="Times New Roman"/>
          <w:sz w:val="22"/>
          <w:szCs w:val="22"/>
        </w:rPr>
        <w:t xml:space="preserve"> and the</w:t>
      </w:r>
      <w:r w:rsidRPr="00442306">
        <w:rPr>
          <w:rFonts w:ascii="Candara" w:eastAsia="MS Mincho" w:hAnsi="Candara" w:cs="Times New Roman"/>
          <w:sz w:val="22"/>
          <w:szCs w:val="22"/>
        </w:rPr>
        <w:t>Contractor</w:t>
      </w:r>
      <w:r w:rsidR="00AF306D" w:rsidRPr="00442306">
        <w:rPr>
          <w:rFonts w:ascii="Candara" w:eastAsia="MS Mincho" w:hAnsi="Candara" w:cs="Times New Roman"/>
          <w:sz w:val="22"/>
          <w:szCs w:val="22"/>
        </w:rPr>
        <w:t xml:space="preserve"> or </w:t>
      </w:r>
      <w:r w:rsidRPr="00442306">
        <w:rPr>
          <w:rFonts w:ascii="Candara" w:eastAsia="MS Mincho" w:hAnsi="Candara" w:cs="Times New Roman"/>
          <w:sz w:val="22"/>
          <w:szCs w:val="22"/>
        </w:rPr>
        <w:t>a</w:t>
      </w:r>
      <w:r w:rsidR="00AF306D" w:rsidRPr="00442306">
        <w:rPr>
          <w:rFonts w:ascii="Candara" w:eastAsia="MS Mincho" w:hAnsi="Candara" w:cs="Times New Roman"/>
          <w:sz w:val="22"/>
          <w:szCs w:val="22"/>
        </w:rPr>
        <w:t>ny dispute pending before any Court, Tribunal, Arbitrator or any other</w:t>
      </w:r>
      <w:r w:rsidRPr="00442306">
        <w:rPr>
          <w:rFonts w:ascii="Candara" w:eastAsia="MS Mincho" w:hAnsi="Candara" w:cs="Times New Roman"/>
          <w:sz w:val="22"/>
          <w:szCs w:val="22"/>
        </w:rPr>
        <w:t xml:space="preserve"> Authority.</w:t>
      </w:r>
    </w:p>
    <w:p w14:paraId="14CB3438" w14:textId="77777777" w:rsidR="008177BC" w:rsidRPr="00442306" w:rsidRDefault="008177BC" w:rsidP="008177BC">
      <w:pPr>
        <w:pStyle w:val="PlainText"/>
        <w:jc w:val="both"/>
        <w:rPr>
          <w:rFonts w:ascii="Candara" w:eastAsia="MS Mincho" w:hAnsi="Candara" w:cs="Times New Roman"/>
          <w:sz w:val="22"/>
          <w:szCs w:val="22"/>
        </w:rPr>
      </w:pPr>
    </w:p>
    <w:p w14:paraId="529EFC1E" w14:textId="24EB35D7" w:rsidR="008177BC" w:rsidRPr="00442306" w:rsidRDefault="000605EC" w:rsidP="008177BC">
      <w:pPr>
        <w:pStyle w:val="PlainText"/>
        <w:jc w:val="both"/>
        <w:rPr>
          <w:rFonts w:ascii="Candara" w:eastAsia="MS Mincho" w:hAnsi="Candara" w:cs="Times New Roman"/>
          <w:sz w:val="22"/>
          <w:szCs w:val="22"/>
        </w:rPr>
      </w:pPr>
      <w:r w:rsidRPr="00442306">
        <w:rPr>
          <w:rFonts w:ascii="Candara" w:eastAsia="MS Mincho" w:hAnsi="Candara" w:cs="Times New Roman"/>
          <w:sz w:val="22"/>
          <w:szCs w:val="22"/>
        </w:rPr>
        <w:t>DGPC</w:t>
      </w:r>
      <w:r w:rsidR="008177BC" w:rsidRPr="00442306">
        <w:rPr>
          <w:rFonts w:ascii="Candara" w:eastAsia="MS Mincho" w:hAnsi="Candara" w:cs="Times New Roman"/>
          <w:sz w:val="22"/>
          <w:szCs w:val="22"/>
        </w:rPr>
        <w:t xml:space="preserve"> shall have the fullest libert</w:t>
      </w:r>
      <w:r w:rsidR="00AF306D" w:rsidRPr="00442306">
        <w:rPr>
          <w:rFonts w:ascii="Candara" w:eastAsia="MS Mincho" w:hAnsi="Candara" w:cs="Times New Roman"/>
          <w:sz w:val="22"/>
          <w:szCs w:val="22"/>
        </w:rPr>
        <w:t xml:space="preserve">y without affecting in any way </w:t>
      </w:r>
      <w:r w:rsidR="008177BC" w:rsidRPr="00442306">
        <w:rPr>
          <w:rFonts w:ascii="Candara" w:eastAsia="MS Mincho" w:hAnsi="Candara" w:cs="Times New Roman"/>
          <w:sz w:val="22"/>
          <w:szCs w:val="22"/>
        </w:rPr>
        <w:t>the liabil</w:t>
      </w:r>
      <w:r w:rsidR="00AF306D" w:rsidRPr="00442306">
        <w:rPr>
          <w:rFonts w:ascii="Candara" w:eastAsia="MS Mincho" w:hAnsi="Candara" w:cs="Times New Roman"/>
          <w:sz w:val="22"/>
          <w:szCs w:val="22"/>
        </w:rPr>
        <w:t>ity of the Bank under this</w:t>
      </w:r>
      <w:r w:rsidR="008177BC" w:rsidRPr="00442306">
        <w:rPr>
          <w:rFonts w:ascii="Candara" w:eastAsia="MS Mincho" w:hAnsi="Candara" w:cs="Times New Roman"/>
          <w:sz w:val="22"/>
          <w:szCs w:val="22"/>
        </w:rPr>
        <w:t xml:space="preserve"> guarantee from time to time to vary the advance or</w:t>
      </w:r>
      <w:r w:rsidR="00AF306D" w:rsidRPr="00442306">
        <w:rPr>
          <w:rFonts w:ascii="Candara" w:eastAsia="MS Mincho" w:hAnsi="Candara" w:cs="Times New Roman"/>
          <w:sz w:val="22"/>
          <w:szCs w:val="22"/>
        </w:rPr>
        <w:t xml:space="preserve"> to extend the time for</w:t>
      </w:r>
      <w:r w:rsidR="008177BC" w:rsidRPr="00442306">
        <w:rPr>
          <w:rFonts w:ascii="Candara" w:eastAsia="MS Mincho" w:hAnsi="Candara" w:cs="Times New Roman"/>
          <w:sz w:val="22"/>
          <w:szCs w:val="22"/>
        </w:rPr>
        <w:t xml:space="preserve"> per</w:t>
      </w:r>
      <w:r w:rsidR="00AF306D" w:rsidRPr="00442306">
        <w:rPr>
          <w:rFonts w:ascii="Candara" w:eastAsia="MS Mincho" w:hAnsi="Candara" w:cs="Times New Roman"/>
          <w:sz w:val="22"/>
          <w:szCs w:val="22"/>
        </w:rPr>
        <w:t>formance of the Contract by</w:t>
      </w:r>
      <w:r w:rsidR="008177BC" w:rsidRPr="00442306">
        <w:rPr>
          <w:rFonts w:ascii="Candara" w:eastAsia="MS Mincho" w:hAnsi="Candara" w:cs="Times New Roman"/>
          <w:sz w:val="22"/>
          <w:szCs w:val="22"/>
        </w:rPr>
        <w:t xml:space="preserve"> the Contractor</w:t>
      </w:r>
      <w:r w:rsidR="00AF306D" w:rsidRPr="00442306">
        <w:rPr>
          <w:rFonts w:ascii="Candara" w:eastAsia="MS Mincho" w:hAnsi="Candara" w:cs="Times New Roman"/>
          <w:sz w:val="22"/>
          <w:szCs w:val="22"/>
        </w:rPr>
        <w:t>.</w:t>
      </w:r>
      <w:r w:rsidRPr="00442306">
        <w:rPr>
          <w:rFonts w:ascii="Candara" w:eastAsia="MS Mincho" w:hAnsi="Candara" w:cs="Times New Roman"/>
          <w:sz w:val="22"/>
          <w:szCs w:val="22"/>
        </w:rPr>
        <w:t>DGPC</w:t>
      </w:r>
      <w:r w:rsidR="008177BC" w:rsidRPr="00442306">
        <w:rPr>
          <w:rFonts w:ascii="Candara" w:eastAsia="MS Mincho" w:hAnsi="Candara" w:cs="Times New Roman"/>
          <w:sz w:val="22"/>
          <w:szCs w:val="22"/>
        </w:rPr>
        <w:t xml:space="preserve"> shall have the fullest liberty, without affecting this guarantee to postpone from time to time the</w:t>
      </w:r>
      <w:r w:rsidR="00AF306D" w:rsidRPr="00442306">
        <w:rPr>
          <w:rFonts w:ascii="Candara" w:eastAsia="MS Mincho" w:hAnsi="Candara" w:cs="Times New Roman"/>
          <w:sz w:val="22"/>
          <w:szCs w:val="22"/>
        </w:rPr>
        <w:t xml:space="preserve"> exercise of any powers vested in them or of any right </w:t>
      </w:r>
      <w:r w:rsidR="008177BC" w:rsidRPr="00442306">
        <w:rPr>
          <w:rFonts w:ascii="Candara" w:eastAsia="MS Mincho" w:hAnsi="Candara" w:cs="Times New Roman"/>
          <w:sz w:val="22"/>
          <w:szCs w:val="22"/>
        </w:rPr>
        <w:t>w</w:t>
      </w:r>
      <w:r w:rsidR="00AF306D" w:rsidRPr="00442306">
        <w:rPr>
          <w:rFonts w:ascii="Candara" w:eastAsia="MS Mincho" w:hAnsi="Candara" w:cs="Times New Roman"/>
          <w:sz w:val="22"/>
          <w:szCs w:val="22"/>
        </w:rPr>
        <w:t xml:space="preserve">hich they </w:t>
      </w:r>
      <w:r w:rsidR="008177BC" w:rsidRPr="00442306">
        <w:rPr>
          <w:rFonts w:ascii="Candara" w:eastAsia="MS Mincho" w:hAnsi="Candara" w:cs="Times New Roman"/>
          <w:sz w:val="22"/>
          <w:szCs w:val="22"/>
        </w:rPr>
        <w:t xml:space="preserve">might have against the Contractor and to exercise the same at any time in </w:t>
      </w:r>
      <w:r w:rsidR="00AF306D" w:rsidRPr="00442306">
        <w:rPr>
          <w:rFonts w:ascii="Candara" w:eastAsia="MS Mincho" w:hAnsi="Candara" w:cs="Times New Roman"/>
          <w:sz w:val="22"/>
          <w:szCs w:val="22"/>
        </w:rPr>
        <w:t xml:space="preserve">any manner and either to enforce or </w:t>
      </w:r>
      <w:r w:rsidR="008177BC" w:rsidRPr="00442306">
        <w:rPr>
          <w:rFonts w:ascii="Candara" w:eastAsia="MS Mincho" w:hAnsi="Candara" w:cs="Times New Roman"/>
          <w:sz w:val="22"/>
          <w:szCs w:val="22"/>
        </w:rPr>
        <w:t>to forbear to enforce any covenants contained or impli</w:t>
      </w:r>
      <w:r w:rsidR="00AF306D" w:rsidRPr="00442306">
        <w:rPr>
          <w:rFonts w:ascii="Candara" w:eastAsia="MS Mincho" w:hAnsi="Candara" w:cs="Times New Roman"/>
          <w:sz w:val="22"/>
          <w:szCs w:val="22"/>
        </w:rPr>
        <w:t xml:space="preserve">ed in the Contract between </w:t>
      </w:r>
      <w:r w:rsidRPr="00442306">
        <w:rPr>
          <w:rFonts w:ascii="Candara" w:eastAsia="MS Mincho" w:hAnsi="Candara" w:cs="Times New Roman"/>
          <w:sz w:val="22"/>
          <w:szCs w:val="22"/>
        </w:rPr>
        <w:t>DGPC</w:t>
      </w:r>
      <w:r w:rsidR="00AF306D" w:rsidRPr="00442306">
        <w:rPr>
          <w:rFonts w:ascii="Candara" w:eastAsia="MS Mincho" w:hAnsi="Candara" w:cs="Times New Roman"/>
          <w:sz w:val="22"/>
          <w:szCs w:val="22"/>
        </w:rPr>
        <w:t xml:space="preserve"> and the </w:t>
      </w:r>
      <w:r w:rsidR="008177BC" w:rsidRPr="00442306">
        <w:rPr>
          <w:rFonts w:ascii="Candara" w:eastAsia="MS Mincho" w:hAnsi="Candara" w:cs="Times New Roman"/>
          <w:sz w:val="22"/>
          <w:szCs w:val="22"/>
        </w:rPr>
        <w:t>Contractor</w:t>
      </w:r>
      <w:r w:rsidR="00AF306D" w:rsidRPr="00442306">
        <w:rPr>
          <w:rFonts w:ascii="Candara" w:eastAsia="MS Mincho" w:hAnsi="Candara" w:cs="Times New Roman"/>
          <w:sz w:val="22"/>
          <w:szCs w:val="22"/>
        </w:rPr>
        <w:t xml:space="preserve"> or </w:t>
      </w:r>
      <w:r w:rsidR="008177BC" w:rsidRPr="00442306">
        <w:rPr>
          <w:rFonts w:ascii="Candara" w:eastAsia="MS Mincho" w:hAnsi="Candara" w:cs="Times New Roman"/>
          <w:sz w:val="22"/>
          <w:szCs w:val="22"/>
        </w:rPr>
        <w:t>any</w:t>
      </w:r>
      <w:r w:rsidR="00AF306D" w:rsidRPr="00442306">
        <w:rPr>
          <w:rFonts w:ascii="Candara" w:eastAsia="MS Mincho" w:hAnsi="Candara" w:cs="Times New Roman"/>
          <w:sz w:val="22"/>
          <w:szCs w:val="22"/>
        </w:rPr>
        <w:t xml:space="preserve"> other </w:t>
      </w:r>
      <w:r w:rsidR="008177BC" w:rsidRPr="00442306">
        <w:rPr>
          <w:rFonts w:ascii="Candara" w:eastAsia="MS Mincho" w:hAnsi="Candara" w:cs="Times New Roman"/>
          <w:sz w:val="22"/>
          <w:szCs w:val="22"/>
        </w:rPr>
        <w:t xml:space="preserve">course or remedy or security available to </w:t>
      </w:r>
      <w:r w:rsidRPr="00442306">
        <w:rPr>
          <w:rFonts w:ascii="Candara" w:eastAsia="MS Mincho" w:hAnsi="Candara" w:cs="Times New Roman"/>
          <w:sz w:val="22"/>
          <w:szCs w:val="22"/>
        </w:rPr>
        <w:t>DGPC</w:t>
      </w:r>
      <w:r w:rsidR="00AF306D" w:rsidRPr="00442306">
        <w:rPr>
          <w:rFonts w:ascii="Candara" w:eastAsia="MS Mincho" w:hAnsi="Candara" w:cs="Times New Roman"/>
          <w:sz w:val="22"/>
          <w:szCs w:val="22"/>
        </w:rPr>
        <w:t xml:space="preserve">. </w:t>
      </w:r>
      <w:r w:rsidR="008177BC" w:rsidRPr="00442306">
        <w:rPr>
          <w:rFonts w:ascii="Candara" w:eastAsia="MS Mincho" w:hAnsi="Candara" w:cs="Times New Roman"/>
          <w:sz w:val="22"/>
          <w:szCs w:val="22"/>
        </w:rPr>
        <w:t xml:space="preserve">The Bank shall not </w:t>
      </w:r>
      <w:r w:rsidR="00AF306D" w:rsidRPr="00442306">
        <w:rPr>
          <w:rFonts w:ascii="Candara" w:eastAsia="MS Mincho" w:hAnsi="Candara" w:cs="Times New Roman"/>
          <w:sz w:val="22"/>
          <w:szCs w:val="22"/>
        </w:rPr>
        <w:t xml:space="preserve">be released of its obligations under these presents by any exercise by </w:t>
      </w:r>
      <w:r w:rsidRPr="00442306">
        <w:rPr>
          <w:rFonts w:ascii="Candara" w:eastAsia="MS Mincho" w:hAnsi="Candara" w:cs="Times New Roman"/>
          <w:sz w:val="22"/>
          <w:szCs w:val="22"/>
        </w:rPr>
        <w:t>DGPC</w:t>
      </w:r>
      <w:r w:rsidR="008177BC" w:rsidRPr="00442306">
        <w:rPr>
          <w:rFonts w:ascii="Candara" w:eastAsia="MS Mincho" w:hAnsi="Candara" w:cs="Times New Roman"/>
          <w:sz w:val="22"/>
          <w:szCs w:val="22"/>
        </w:rPr>
        <w:t xml:space="preserve">of its liberty </w:t>
      </w:r>
      <w:r w:rsidR="00AF306D" w:rsidRPr="00442306">
        <w:rPr>
          <w:rFonts w:ascii="Candara" w:eastAsia="MS Mincho" w:hAnsi="Candara" w:cs="Times New Roman"/>
          <w:sz w:val="22"/>
          <w:szCs w:val="22"/>
        </w:rPr>
        <w:t xml:space="preserve">with reference to the </w:t>
      </w:r>
      <w:r w:rsidR="008177BC" w:rsidRPr="00442306">
        <w:rPr>
          <w:rFonts w:ascii="Candara" w:eastAsia="MS Mincho" w:hAnsi="Candara" w:cs="Times New Roman"/>
          <w:sz w:val="22"/>
          <w:szCs w:val="22"/>
        </w:rPr>
        <w:t>matters aforesaid or any of them or by reason</w:t>
      </w:r>
      <w:r w:rsidR="00AF306D" w:rsidRPr="00442306">
        <w:rPr>
          <w:rFonts w:ascii="Candara" w:eastAsia="MS Mincho" w:hAnsi="Candara" w:cs="Times New Roman"/>
          <w:sz w:val="22"/>
          <w:szCs w:val="22"/>
        </w:rPr>
        <w:t xml:space="preserve"> of any other act or</w:t>
      </w:r>
      <w:r w:rsidR="008177BC" w:rsidRPr="00442306">
        <w:rPr>
          <w:rFonts w:ascii="Candara" w:eastAsia="MS Mincho" w:hAnsi="Candara" w:cs="Times New Roman"/>
          <w:sz w:val="22"/>
          <w:szCs w:val="22"/>
        </w:rPr>
        <w:t xml:space="preserve"> forbearance or other acts of omission or commission on the part of </w:t>
      </w:r>
      <w:r w:rsidRPr="00442306">
        <w:rPr>
          <w:rFonts w:ascii="Candara" w:eastAsia="MS Mincho" w:hAnsi="Candara" w:cs="Times New Roman"/>
          <w:sz w:val="22"/>
          <w:szCs w:val="22"/>
        </w:rPr>
        <w:t>DGPC</w:t>
      </w:r>
      <w:r w:rsidR="008177BC" w:rsidRPr="00442306">
        <w:rPr>
          <w:rFonts w:ascii="Candara" w:eastAsia="MS Mincho" w:hAnsi="Candara" w:cs="Times New Roman"/>
          <w:sz w:val="22"/>
          <w:szCs w:val="22"/>
        </w:rPr>
        <w:t xml:space="preserve">or any other indulgence shown by </w:t>
      </w:r>
      <w:r w:rsidRPr="00442306">
        <w:rPr>
          <w:rFonts w:ascii="Candara" w:eastAsia="MS Mincho" w:hAnsi="Candara" w:cs="Times New Roman"/>
          <w:sz w:val="22"/>
          <w:szCs w:val="22"/>
        </w:rPr>
        <w:lastRenderedPageBreak/>
        <w:t>DGPC</w:t>
      </w:r>
      <w:r w:rsidR="008177BC" w:rsidRPr="00442306">
        <w:rPr>
          <w:rFonts w:ascii="Candara" w:eastAsia="MS Mincho" w:hAnsi="Candara" w:cs="Times New Roman"/>
          <w:sz w:val="22"/>
          <w:szCs w:val="22"/>
        </w:rPr>
        <w:t xml:space="preserve"> or by any other matter or thing whatsoever which under law would, but for this</w:t>
      </w:r>
      <w:r w:rsidR="00AF306D" w:rsidRPr="00442306">
        <w:rPr>
          <w:rFonts w:ascii="Candara" w:eastAsia="MS Mincho" w:hAnsi="Candara" w:cs="Times New Roman"/>
          <w:sz w:val="22"/>
          <w:szCs w:val="22"/>
        </w:rPr>
        <w:t xml:space="preserve"> provision, have the effect of </w:t>
      </w:r>
      <w:r w:rsidR="008177BC" w:rsidRPr="00442306">
        <w:rPr>
          <w:rFonts w:ascii="Candara" w:eastAsia="MS Mincho" w:hAnsi="Candara" w:cs="Times New Roman"/>
          <w:sz w:val="22"/>
          <w:szCs w:val="22"/>
        </w:rPr>
        <w:t>relieving the Bank.</w:t>
      </w:r>
    </w:p>
    <w:p w14:paraId="383AF872" w14:textId="77777777" w:rsidR="008177BC" w:rsidRPr="00442306" w:rsidRDefault="008177BC" w:rsidP="008177BC">
      <w:pPr>
        <w:pStyle w:val="PlainText"/>
        <w:jc w:val="both"/>
        <w:rPr>
          <w:rFonts w:ascii="Candara" w:eastAsia="MS Mincho" w:hAnsi="Candara" w:cs="Times New Roman"/>
          <w:sz w:val="22"/>
          <w:szCs w:val="22"/>
        </w:rPr>
      </w:pPr>
    </w:p>
    <w:p w14:paraId="4959F652" w14:textId="5842E6D4" w:rsidR="008177BC" w:rsidRPr="00442306" w:rsidRDefault="00AF306D" w:rsidP="008177BC">
      <w:pPr>
        <w:pStyle w:val="PlainText"/>
        <w:jc w:val="both"/>
        <w:rPr>
          <w:rFonts w:ascii="Candara" w:eastAsia="MS Mincho" w:hAnsi="Candara" w:cs="Times New Roman"/>
          <w:sz w:val="22"/>
          <w:szCs w:val="22"/>
        </w:rPr>
      </w:pPr>
      <w:r w:rsidRPr="00442306">
        <w:rPr>
          <w:rFonts w:ascii="Candara" w:eastAsia="MS Mincho" w:hAnsi="Candara" w:cs="Times New Roman"/>
          <w:sz w:val="22"/>
          <w:szCs w:val="22"/>
        </w:rPr>
        <w:t xml:space="preserve">The Bank also agrees that </w:t>
      </w:r>
      <w:r w:rsidR="000605EC" w:rsidRPr="00442306">
        <w:rPr>
          <w:rFonts w:ascii="Candara" w:eastAsia="MS Mincho" w:hAnsi="Candara" w:cs="Times New Roman"/>
          <w:sz w:val="22"/>
          <w:szCs w:val="22"/>
        </w:rPr>
        <w:t>DGPC</w:t>
      </w:r>
      <w:r w:rsidR="008177BC" w:rsidRPr="00442306">
        <w:rPr>
          <w:rFonts w:ascii="Candara" w:eastAsia="MS Mincho" w:hAnsi="Candara" w:cs="Times New Roman"/>
          <w:sz w:val="22"/>
          <w:szCs w:val="22"/>
        </w:rPr>
        <w:t xml:space="preserve"> at its option shall be entitled to enforce this Guarantee against t</w:t>
      </w:r>
      <w:r w:rsidRPr="00442306">
        <w:rPr>
          <w:rFonts w:ascii="Candara" w:eastAsia="MS Mincho" w:hAnsi="Candara" w:cs="Times New Roman"/>
          <w:sz w:val="22"/>
          <w:szCs w:val="22"/>
        </w:rPr>
        <w:t xml:space="preserve">he Bank as a principal debtor, in the first instance without proceeding against </w:t>
      </w:r>
      <w:r w:rsidR="008177BC" w:rsidRPr="00442306">
        <w:rPr>
          <w:rFonts w:ascii="Candara" w:eastAsia="MS Mincho" w:hAnsi="Candara" w:cs="Times New Roman"/>
          <w:sz w:val="22"/>
          <w:szCs w:val="22"/>
        </w:rPr>
        <w:t xml:space="preserve">the Contractor and notwithstanding any security or other guarantee that </w:t>
      </w:r>
      <w:r w:rsidR="000605EC" w:rsidRPr="00442306">
        <w:rPr>
          <w:rFonts w:ascii="Candara" w:eastAsia="MS Mincho" w:hAnsi="Candara" w:cs="Times New Roman"/>
          <w:sz w:val="22"/>
          <w:szCs w:val="22"/>
        </w:rPr>
        <w:t>DGPC</w:t>
      </w:r>
      <w:r w:rsidRPr="00442306">
        <w:rPr>
          <w:rFonts w:ascii="Candara" w:eastAsia="MS Mincho" w:hAnsi="Candara" w:cs="Times New Roman"/>
          <w:sz w:val="22"/>
          <w:szCs w:val="22"/>
        </w:rPr>
        <w:t xml:space="preserve"> may have in relation to the </w:t>
      </w:r>
      <w:r w:rsidR="008177BC" w:rsidRPr="00442306">
        <w:rPr>
          <w:rFonts w:ascii="Candara" w:eastAsia="MS Mincho" w:hAnsi="Candara" w:cs="Times New Roman"/>
          <w:sz w:val="22"/>
          <w:szCs w:val="22"/>
        </w:rPr>
        <w:t>Contractor’s</w:t>
      </w:r>
      <w:r w:rsidRPr="00442306">
        <w:rPr>
          <w:rFonts w:ascii="Candara" w:eastAsia="MS Mincho" w:hAnsi="Candara" w:cs="Times New Roman"/>
          <w:sz w:val="22"/>
          <w:szCs w:val="22"/>
        </w:rPr>
        <w:t xml:space="preserve"> liabilities.</w:t>
      </w:r>
    </w:p>
    <w:p w14:paraId="1B4B7784" w14:textId="77777777" w:rsidR="008177BC" w:rsidRPr="00442306" w:rsidRDefault="008177BC" w:rsidP="008177BC">
      <w:pPr>
        <w:pStyle w:val="PlainText"/>
        <w:jc w:val="both"/>
        <w:rPr>
          <w:rFonts w:ascii="Candara" w:eastAsia="MS Mincho" w:hAnsi="Candara" w:cs="Times New Roman"/>
          <w:sz w:val="22"/>
          <w:szCs w:val="22"/>
        </w:rPr>
      </w:pPr>
    </w:p>
    <w:p w14:paraId="3934C09F" w14:textId="77777777" w:rsidR="008177BC" w:rsidRPr="00442306" w:rsidRDefault="008177BC" w:rsidP="008177BC">
      <w:pPr>
        <w:pStyle w:val="PlainText"/>
        <w:jc w:val="both"/>
        <w:rPr>
          <w:rFonts w:ascii="Candara" w:eastAsia="MS Mincho" w:hAnsi="Candara" w:cs="Times New Roman"/>
          <w:sz w:val="22"/>
          <w:szCs w:val="22"/>
        </w:rPr>
      </w:pPr>
      <w:r w:rsidRPr="00442306">
        <w:rPr>
          <w:rFonts w:ascii="Candara" w:eastAsia="MS Mincho" w:hAnsi="Candara" w:cs="Times New Roman"/>
          <w:sz w:val="22"/>
          <w:szCs w:val="22"/>
        </w:rPr>
        <w:t>Notwithstanding anything contained hereinabove our liability under this guarantee is limited to .……</w:t>
      </w:r>
      <w:r w:rsidRPr="00442306">
        <w:rPr>
          <w:rFonts w:ascii="Candara" w:eastAsia="MS Mincho" w:hAnsi="Candara" w:cs="Times New Roman"/>
          <w:i/>
          <w:sz w:val="22"/>
          <w:szCs w:val="22"/>
        </w:rPr>
        <w:t>[insert currency and amount of the advance]</w:t>
      </w:r>
      <w:r w:rsidRPr="00442306">
        <w:rPr>
          <w:rFonts w:ascii="Candara" w:eastAsia="MS Mincho" w:hAnsi="Candara" w:cs="Times New Roman"/>
          <w:sz w:val="22"/>
          <w:szCs w:val="22"/>
        </w:rPr>
        <w:t>.</w:t>
      </w:r>
      <w:r w:rsidR="00AF306D" w:rsidRPr="00442306">
        <w:rPr>
          <w:rFonts w:ascii="Candara" w:eastAsia="MS Mincho" w:hAnsi="Candara" w:cs="Times New Roman"/>
          <w:sz w:val="22"/>
          <w:szCs w:val="22"/>
        </w:rPr>
        <w:t xml:space="preserve">……… and it </w:t>
      </w:r>
      <w:r w:rsidRPr="00442306">
        <w:rPr>
          <w:rFonts w:ascii="Candara" w:eastAsia="MS Mincho" w:hAnsi="Candara" w:cs="Times New Roman"/>
          <w:sz w:val="22"/>
          <w:szCs w:val="22"/>
        </w:rPr>
        <w:t>s</w:t>
      </w:r>
      <w:r w:rsidR="00AF306D" w:rsidRPr="00442306">
        <w:rPr>
          <w:rFonts w:ascii="Candara" w:eastAsia="MS Mincho" w:hAnsi="Candara" w:cs="Times New Roman"/>
          <w:sz w:val="22"/>
          <w:szCs w:val="22"/>
        </w:rPr>
        <w:t xml:space="preserve">hall remain in force up to and </w:t>
      </w:r>
      <w:r w:rsidRPr="00442306">
        <w:rPr>
          <w:rFonts w:ascii="Candara" w:eastAsia="MS Mincho" w:hAnsi="Candara" w:cs="Times New Roman"/>
          <w:sz w:val="22"/>
          <w:szCs w:val="22"/>
        </w:rPr>
        <w:t>includi</w:t>
      </w:r>
      <w:r w:rsidR="00AF306D" w:rsidRPr="00442306">
        <w:rPr>
          <w:rFonts w:ascii="Candara" w:eastAsia="MS Mincho" w:hAnsi="Candara" w:cs="Times New Roman"/>
          <w:sz w:val="22"/>
          <w:szCs w:val="22"/>
        </w:rPr>
        <w:t xml:space="preserve">ng …………… and shall be extended from time to time for such period as may be desired </w:t>
      </w:r>
      <w:r w:rsidRPr="00442306">
        <w:rPr>
          <w:rFonts w:ascii="Candara" w:eastAsia="MS Mincho" w:hAnsi="Candara" w:cs="Times New Roman"/>
          <w:sz w:val="22"/>
          <w:szCs w:val="22"/>
        </w:rPr>
        <w:t>by M/s ………………… on whose behalf this guarantee has been given.</w:t>
      </w:r>
    </w:p>
    <w:p w14:paraId="37CE5A0C" w14:textId="77777777" w:rsidR="008177BC" w:rsidRPr="00442306" w:rsidRDefault="008177BC" w:rsidP="008177BC">
      <w:pPr>
        <w:pStyle w:val="PlainText"/>
        <w:jc w:val="both"/>
        <w:rPr>
          <w:rFonts w:ascii="Candara" w:eastAsia="MS Mincho" w:hAnsi="Candara" w:cs="Times New Roman"/>
          <w:sz w:val="22"/>
          <w:szCs w:val="22"/>
        </w:rPr>
      </w:pPr>
    </w:p>
    <w:p w14:paraId="02614060" w14:textId="199E2D28" w:rsidR="008177BC" w:rsidRPr="00442306" w:rsidRDefault="008177BC" w:rsidP="008177BC">
      <w:pPr>
        <w:pStyle w:val="PlainText"/>
        <w:jc w:val="both"/>
        <w:rPr>
          <w:rFonts w:ascii="Candara" w:eastAsia="MS Mincho" w:hAnsi="Candara" w:cs="Times New Roman"/>
          <w:sz w:val="22"/>
          <w:szCs w:val="22"/>
        </w:rPr>
      </w:pPr>
      <w:r w:rsidRPr="00442306">
        <w:rPr>
          <w:rFonts w:ascii="Candara" w:eastAsia="MS Mincho" w:hAnsi="Candara" w:cs="Times New Roman"/>
          <w:sz w:val="22"/>
          <w:szCs w:val="22"/>
        </w:rPr>
        <w:t xml:space="preserve">All rights of </w:t>
      </w:r>
      <w:r w:rsidR="000605EC" w:rsidRPr="00442306">
        <w:rPr>
          <w:rFonts w:ascii="Candara" w:eastAsia="MS Mincho" w:hAnsi="Candara" w:cs="Times New Roman"/>
          <w:sz w:val="22"/>
          <w:szCs w:val="22"/>
        </w:rPr>
        <w:t>DGPC</w:t>
      </w:r>
      <w:r w:rsidRPr="00442306">
        <w:rPr>
          <w:rFonts w:ascii="Candara" w:eastAsia="MS Mincho" w:hAnsi="Candara" w:cs="Times New Roman"/>
          <w:sz w:val="22"/>
          <w:szCs w:val="22"/>
        </w:rPr>
        <w:t xml:space="preserve"> under this guarantee shall be forfeited and the Bank shall be relieved and discharged from all liabilities after the above mentioned date or from the extended date.</w:t>
      </w:r>
    </w:p>
    <w:p w14:paraId="67EF5753" w14:textId="77777777" w:rsidR="008177BC" w:rsidRPr="00442306" w:rsidRDefault="008177BC" w:rsidP="008177BC">
      <w:pPr>
        <w:pStyle w:val="PlainText"/>
        <w:jc w:val="both"/>
        <w:rPr>
          <w:rFonts w:ascii="Candara" w:eastAsia="MS Mincho" w:hAnsi="Candara" w:cs="Times New Roman"/>
          <w:sz w:val="22"/>
          <w:szCs w:val="22"/>
        </w:rPr>
      </w:pPr>
    </w:p>
    <w:p w14:paraId="63F5EAB0" w14:textId="77777777" w:rsidR="008177BC" w:rsidRPr="00442306" w:rsidRDefault="008177BC" w:rsidP="008177BC">
      <w:pPr>
        <w:pStyle w:val="PlainText"/>
        <w:tabs>
          <w:tab w:val="left" w:pos="540"/>
        </w:tabs>
        <w:rPr>
          <w:rFonts w:ascii="Candara" w:eastAsia="MS Mincho" w:hAnsi="Candara" w:cs="Times New Roman"/>
          <w:sz w:val="22"/>
          <w:szCs w:val="22"/>
        </w:rPr>
      </w:pPr>
      <w:r w:rsidRPr="00442306">
        <w:rPr>
          <w:rFonts w:ascii="Candara" w:eastAsia="MS Mincho" w:hAnsi="Candara" w:cs="Times New Roman"/>
          <w:sz w:val="22"/>
          <w:szCs w:val="22"/>
        </w:rPr>
        <w:t>Dated this ………………day of …………….20 ……… at …………………….</w:t>
      </w:r>
    </w:p>
    <w:p w14:paraId="6C39431E" w14:textId="77777777" w:rsidR="008177BC" w:rsidRPr="00442306" w:rsidRDefault="008177BC" w:rsidP="008177BC">
      <w:pPr>
        <w:pStyle w:val="PlainText"/>
        <w:rPr>
          <w:rFonts w:ascii="Candara" w:eastAsia="MS Mincho" w:hAnsi="Candara" w:cs="Times New Roman"/>
          <w:sz w:val="22"/>
          <w:szCs w:val="22"/>
        </w:rPr>
      </w:pPr>
    </w:p>
    <w:p w14:paraId="6BD0C64A" w14:textId="77777777" w:rsidR="008177BC" w:rsidRPr="00442306" w:rsidRDefault="008177BC" w:rsidP="008177BC">
      <w:pPr>
        <w:pStyle w:val="PlainText"/>
        <w:rPr>
          <w:rFonts w:ascii="Candara" w:eastAsia="MS Mincho" w:hAnsi="Candara" w:cs="Times New Roman"/>
          <w:sz w:val="22"/>
          <w:szCs w:val="22"/>
        </w:rPr>
      </w:pPr>
      <w:r w:rsidRPr="00442306">
        <w:rPr>
          <w:rFonts w:ascii="Candara" w:eastAsia="MS Mincho" w:hAnsi="Candara" w:cs="Times New Roman"/>
          <w:sz w:val="22"/>
          <w:szCs w:val="22"/>
        </w:rPr>
        <w:t>Witness:</w:t>
      </w:r>
    </w:p>
    <w:p w14:paraId="4353F068" w14:textId="77777777" w:rsidR="008177BC" w:rsidRPr="00442306" w:rsidRDefault="008177BC" w:rsidP="008177BC">
      <w:pPr>
        <w:pStyle w:val="PlainText"/>
        <w:rPr>
          <w:rFonts w:ascii="Candara" w:eastAsia="MS Mincho" w:hAnsi="Candara" w:cs="Times New Roman"/>
          <w:sz w:val="22"/>
          <w:szCs w:val="22"/>
        </w:rPr>
      </w:pPr>
    </w:p>
    <w:p w14:paraId="063A9270" w14:textId="77777777" w:rsidR="008177BC" w:rsidRPr="00442306" w:rsidRDefault="008177BC" w:rsidP="008177BC">
      <w:pPr>
        <w:pStyle w:val="PlainText"/>
        <w:rPr>
          <w:rFonts w:ascii="Candara" w:eastAsia="MS Mincho" w:hAnsi="Candara" w:cs="Times New Roman"/>
          <w:sz w:val="22"/>
          <w:szCs w:val="22"/>
        </w:rPr>
      </w:pPr>
    </w:p>
    <w:tbl>
      <w:tblPr>
        <w:tblStyle w:val="TableGrid"/>
        <w:tblW w:w="891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590"/>
      </w:tblGrid>
      <w:tr w:rsidR="008177BC" w:rsidRPr="00011F38" w14:paraId="459E7FAC" w14:textId="77777777" w:rsidTr="005904EE">
        <w:tc>
          <w:tcPr>
            <w:tcW w:w="4320" w:type="dxa"/>
          </w:tcPr>
          <w:p w14:paraId="10107F33"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63EC76F5"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(Signature)</w:t>
            </w:r>
          </w:p>
        </w:tc>
        <w:tc>
          <w:tcPr>
            <w:tcW w:w="4590" w:type="dxa"/>
          </w:tcPr>
          <w:p w14:paraId="019C6E06"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69358790"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(Signature)</w:t>
            </w:r>
          </w:p>
        </w:tc>
      </w:tr>
      <w:tr w:rsidR="008177BC" w:rsidRPr="00011F38" w14:paraId="622E9A10" w14:textId="77777777" w:rsidTr="005904EE">
        <w:tc>
          <w:tcPr>
            <w:tcW w:w="4320" w:type="dxa"/>
          </w:tcPr>
          <w:p w14:paraId="6C94BF0D"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21724033"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37159C5A"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(Name)</w:t>
            </w:r>
          </w:p>
        </w:tc>
        <w:tc>
          <w:tcPr>
            <w:tcW w:w="4590" w:type="dxa"/>
          </w:tcPr>
          <w:p w14:paraId="531BE889"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70B4A051"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5C772761"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(Name)</w:t>
            </w:r>
          </w:p>
        </w:tc>
      </w:tr>
      <w:tr w:rsidR="008177BC" w:rsidRPr="00011F38" w14:paraId="6D6614BE" w14:textId="77777777" w:rsidTr="005904EE">
        <w:tc>
          <w:tcPr>
            <w:tcW w:w="4320" w:type="dxa"/>
          </w:tcPr>
          <w:p w14:paraId="30D9523F"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1C350D16"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3A43C26F"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(Official Address)</w:t>
            </w:r>
          </w:p>
        </w:tc>
        <w:tc>
          <w:tcPr>
            <w:tcW w:w="4590" w:type="dxa"/>
          </w:tcPr>
          <w:p w14:paraId="5486F410"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p>
          <w:p w14:paraId="584DFE8D"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w:t>
            </w:r>
          </w:p>
          <w:p w14:paraId="432B40E9" w14:textId="77777777" w:rsidR="008177BC" w:rsidRPr="00442306" w:rsidRDefault="008177BC" w:rsidP="005904EE">
            <w:pPr>
              <w:pStyle w:val="Level11"/>
              <w:numPr>
                <w:ilvl w:val="0"/>
                <w:numId w:val="0"/>
              </w:numPr>
              <w:tabs>
                <w:tab w:val="clear" w:pos="1440"/>
                <w:tab w:val="clear" w:pos="2304"/>
              </w:tabs>
              <w:spacing w:after="0"/>
              <w:jc w:val="center"/>
              <w:rPr>
                <w:rFonts w:ascii="Candara" w:eastAsia="MS Mincho" w:hAnsi="Candara"/>
                <w:sz w:val="22"/>
                <w:szCs w:val="22"/>
              </w:rPr>
            </w:pPr>
            <w:r w:rsidRPr="00442306">
              <w:rPr>
                <w:rFonts w:ascii="Candara" w:eastAsia="MS Mincho" w:hAnsi="Candara"/>
                <w:sz w:val="22"/>
                <w:szCs w:val="22"/>
              </w:rPr>
              <w:t>(Official Address)</w:t>
            </w:r>
          </w:p>
        </w:tc>
      </w:tr>
    </w:tbl>
    <w:p w14:paraId="00369EA9" w14:textId="77777777" w:rsidR="008177BC" w:rsidRPr="00442306" w:rsidRDefault="008177BC" w:rsidP="008177BC">
      <w:pPr>
        <w:pStyle w:val="Level11"/>
        <w:numPr>
          <w:ilvl w:val="0"/>
          <w:numId w:val="0"/>
        </w:numPr>
        <w:tabs>
          <w:tab w:val="clear" w:pos="1440"/>
          <w:tab w:val="clear" w:pos="2304"/>
        </w:tabs>
        <w:rPr>
          <w:rFonts w:ascii="Candara" w:eastAsia="MS Mincho" w:hAnsi="Candara"/>
          <w:sz w:val="22"/>
          <w:szCs w:val="22"/>
        </w:rPr>
      </w:pPr>
    </w:p>
    <w:p w14:paraId="4A716095" w14:textId="77777777" w:rsidR="008177BC" w:rsidRPr="00442306" w:rsidRDefault="008177BC" w:rsidP="008177BC">
      <w:pPr>
        <w:pStyle w:val="Level11"/>
        <w:numPr>
          <w:ilvl w:val="0"/>
          <w:numId w:val="0"/>
        </w:numPr>
        <w:tabs>
          <w:tab w:val="clear" w:pos="1440"/>
          <w:tab w:val="clear" w:pos="2304"/>
        </w:tabs>
        <w:ind w:left="4320" w:firstLine="720"/>
        <w:rPr>
          <w:rFonts w:ascii="Candara" w:eastAsia="MS Mincho" w:hAnsi="Candara"/>
          <w:sz w:val="22"/>
          <w:szCs w:val="22"/>
        </w:rPr>
      </w:pPr>
      <w:r w:rsidRPr="00442306">
        <w:rPr>
          <w:rFonts w:ascii="Candara" w:eastAsia="MS Mincho" w:hAnsi="Candara"/>
          <w:sz w:val="22"/>
          <w:szCs w:val="22"/>
        </w:rPr>
        <w:t xml:space="preserve">Attorney as per </w:t>
      </w:r>
    </w:p>
    <w:p w14:paraId="7A930DE4" w14:textId="77777777" w:rsidR="008177BC" w:rsidRPr="00442306" w:rsidRDefault="008177BC" w:rsidP="008177BC">
      <w:pPr>
        <w:pStyle w:val="Level11"/>
        <w:numPr>
          <w:ilvl w:val="0"/>
          <w:numId w:val="0"/>
        </w:numPr>
        <w:tabs>
          <w:tab w:val="clear" w:pos="1440"/>
          <w:tab w:val="clear" w:pos="2304"/>
        </w:tabs>
        <w:jc w:val="right"/>
        <w:rPr>
          <w:rFonts w:ascii="Candara" w:eastAsia="MS Mincho" w:hAnsi="Candara"/>
          <w:sz w:val="22"/>
          <w:szCs w:val="22"/>
        </w:rPr>
      </w:pPr>
      <w:r w:rsidRPr="00442306">
        <w:rPr>
          <w:rFonts w:ascii="Candara" w:eastAsia="MS Mincho" w:hAnsi="Candara"/>
          <w:sz w:val="22"/>
          <w:szCs w:val="22"/>
        </w:rPr>
        <w:t>Power of Attorney No: ………………….</w:t>
      </w:r>
    </w:p>
    <w:p w14:paraId="7688E347" w14:textId="77777777" w:rsidR="008177BC" w:rsidRPr="00442306" w:rsidRDefault="008177BC" w:rsidP="008177BC">
      <w:pPr>
        <w:pStyle w:val="Level11"/>
        <w:numPr>
          <w:ilvl w:val="0"/>
          <w:numId w:val="0"/>
        </w:numPr>
        <w:tabs>
          <w:tab w:val="clear" w:pos="1440"/>
          <w:tab w:val="clear" w:pos="2304"/>
        </w:tabs>
        <w:jc w:val="right"/>
        <w:rPr>
          <w:rFonts w:ascii="Candara" w:eastAsia="MS Mincho" w:hAnsi="Candara"/>
          <w:sz w:val="22"/>
          <w:szCs w:val="22"/>
        </w:rPr>
      </w:pPr>
      <w:r w:rsidRPr="00442306">
        <w:rPr>
          <w:rFonts w:ascii="Candara" w:eastAsia="MS Mincho" w:hAnsi="Candara"/>
          <w:sz w:val="22"/>
          <w:szCs w:val="22"/>
        </w:rPr>
        <w:t>Date…………………………………….</w:t>
      </w:r>
    </w:p>
    <w:tbl>
      <w:tblPr>
        <w:tblStyle w:val="TableGrid"/>
        <w:tblW w:w="9108" w:type="dxa"/>
        <w:tblLook w:val="04A0" w:firstRow="1" w:lastRow="0" w:firstColumn="1" w:lastColumn="0" w:noHBand="0" w:noVBand="1"/>
      </w:tblPr>
      <w:tblGrid>
        <w:gridCol w:w="918"/>
        <w:gridCol w:w="8190"/>
      </w:tblGrid>
      <w:tr w:rsidR="008177BC" w:rsidRPr="00011F38" w14:paraId="38E61791" w14:textId="77777777" w:rsidTr="005904EE">
        <w:tc>
          <w:tcPr>
            <w:tcW w:w="918" w:type="dxa"/>
          </w:tcPr>
          <w:p w14:paraId="7C8419F1" w14:textId="77777777" w:rsidR="008177BC" w:rsidRPr="00442306" w:rsidRDefault="008177BC" w:rsidP="005904EE">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b/>
                <w:sz w:val="22"/>
                <w:szCs w:val="22"/>
              </w:rPr>
              <w:t>Note:</w:t>
            </w:r>
          </w:p>
        </w:tc>
        <w:tc>
          <w:tcPr>
            <w:tcW w:w="8190" w:type="dxa"/>
          </w:tcPr>
          <w:p w14:paraId="72E43C31" w14:textId="77777777" w:rsidR="008177BC" w:rsidRPr="00442306" w:rsidRDefault="008177BC" w:rsidP="000A1CB6">
            <w:pPr>
              <w:pStyle w:val="Level11"/>
              <w:numPr>
                <w:ilvl w:val="0"/>
                <w:numId w:val="0"/>
              </w:numPr>
              <w:tabs>
                <w:tab w:val="clear" w:pos="1440"/>
                <w:tab w:val="clear" w:pos="2304"/>
              </w:tabs>
              <w:spacing w:after="0"/>
              <w:rPr>
                <w:rFonts w:ascii="Candara" w:eastAsia="MS Mincho" w:hAnsi="Candara"/>
                <w:sz w:val="22"/>
                <w:szCs w:val="22"/>
              </w:rPr>
            </w:pPr>
            <w:r w:rsidRPr="00442306">
              <w:rPr>
                <w:rFonts w:ascii="Candara" w:eastAsia="MS Mincho" w:hAnsi="Candara"/>
                <w:sz w:val="22"/>
                <w:szCs w:val="22"/>
              </w:rPr>
              <w:t xml:space="preserve">(@)This date will </w:t>
            </w:r>
            <w:r w:rsidR="00B82EA8" w:rsidRPr="00442306">
              <w:rPr>
                <w:rFonts w:ascii="Candara" w:eastAsia="MS Mincho" w:hAnsi="Candara"/>
                <w:sz w:val="22"/>
                <w:szCs w:val="22"/>
              </w:rPr>
              <w:t xml:space="preserve">initially </w:t>
            </w:r>
            <w:r w:rsidRPr="00442306">
              <w:rPr>
                <w:rFonts w:ascii="Candara" w:eastAsia="MS Mincho" w:hAnsi="Candara"/>
                <w:sz w:val="22"/>
                <w:szCs w:val="22"/>
              </w:rPr>
              <w:t>be</w:t>
            </w:r>
            <w:r w:rsidR="00B82EA8" w:rsidRPr="00442306">
              <w:rPr>
                <w:rFonts w:ascii="Candara" w:hAnsi="Candara"/>
                <w:sz w:val="22"/>
                <w:szCs w:val="22"/>
              </w:rPr>
              <w:t>twelve</w:t>
            </w:r>
            <w:r w:rsidRPr="00442306">
              <w:rPr>
                <w:rFonts w:ascii="Candara" w:hAnsi="Candara"/>
                <w:sz w:val="22"/>
                <w:szCs w:val="22"/>
              </w:rPr>
              <w:t xml:space="preserve"> (</w:t>
            </w:r>
            <w:r w:rsidR="00B82EA8" w:rsidRPr="00442306">
              <w:rPr>
                <w:rFonts w:ascii="Candara" w:hAnsi="Candara"/>
                <w:sz w:val="22"/>
                <w:szCs w:val="22"/>
              </w:rPr>
              <w:t>12</w:t>
            </w:r>
            <w:r w:rsidRPr="00442306">
              <w:rPr>
                <w:rFonts w:ascii="Candara" w:hAnsi="Candara"/>
                <w:sz w:val="22"/>
                <w:szCs w:val="22"/>
              </w:rPr>
              <w:t xml:space="preserve">) </w:t>
            </w:r>
            <w:r w:rsidR="00B82EA8" w:rsidRPr="00442306">
              <w:rPr>
                <w:rFonts w:ascii="Candara" w:hAnsi="Candara"/>
                <w:sz w:val="22"/>
                <w:szCs w:val="22"/>
              </w:rPr>
              <w:t>months, which will be further extended upon instruction of the Project Manager, depending upon the amount of advance recovered</w:t>
            </w:r>
            <w:r w:rsidRPr="00442306">
              <w:rPr>
                <w:rFonts w:ascii="Candara" w:eastAsiaTheme="minorHAnsi" w:hAnsi="Candara"/>
                <w:iCs/>
                <w:color w:val="231F20"/>
                <w:sz w:val="22"/>
                <w:szCs w:val="22"/>
              </w:rPr>
              <w:t>.</w:t>
            </w:r>
          </w:p>
        </w:tc>
      </w:tr>
    </w:tbl>
    <w:p w14:paraId="6E22E193" w14:textId="77777777" w:rsidR="008177BC" w:rsidRPr="00442306" w:rsidRDefault="008177BC" w:rsidP="008177BC">
      <w:pPr>
        <w:jc w:val="left"/>
        <w:rPr>
          <w:rFonts w:ascii="Candara" w:hAnsi="Candara"/>
          <w:b/>
          <w:sz w:val="22"/>
          <w:szCs w:val="22"/>
          <w:u w:val="single"/>
        </w:rPr>
      </w:pPr>
    </w:p>
    <w:p w14:paraId="4B34C4AE" w14:textId="77777777" w:rsidR="008177BC" w:rsidRPr="00442306" w:rsidRDefault="008177BC" w:rsidP="008177BC">
      <w:pPr>
        <w:tabs>
          <w:tab w:val="clear" w:pos="720"/>
          <w:tab w:val="clear" w:pos="1440"/>
          <w:tab w:val="clear" w:pos="2304"/>
        </w:tabs>
        <w:spacing w:after="200" w:line="276" w:lineRule="auto"/>
        <w:jc w:val="left"/>
        <w:rPr>
          <w:rFonts w:ascii="Candara" w:hAnsi="Candara"/>
          <w:b/>
          <w:sz w:val="22"/>
          <w:szCs w:val="22"/>
          <w:u w:val="single"/>
        </w:rPr>
      </w:pPr>
      <w:r w:rsidRPr="00442306">
        <w:rPr>
          <w:rFonts w:ascii="Candara" w:hAnsi="Candara"/>
          <w:b/>
          <w:sz w:val="22"/>
          <w:szCs w:val="22"/>
          <w:u w:val="single"/>
        </w:rPr>
        <w:br w:type="page"/>
      </w:r>
    </w:p>
    <w:p w14:paraId="426A1FDA" w14:textId="2927D43E" w:rsidR="008177BC" w:rsidRPr="00D018A8" w:rsidRDefault="008177BC" w:rsidP="008177BC">
      <w:pPr>
        <w:pStyle w:val="Heading2"/>
        <w:numPr>
          <w:ilvl w:val="0"/>
          <w:numId w:val="0"/>
        </w:numPr>
        <w:tabs>
          <w:tab w:val="clear" w:pos="720"/>
          <w:tab w:val="clear" w:pos="1440"/>
          <w:tab w:val="clear" w:pos="2304"/>
        </w:tabs>
        <w:ind w:left="360" w:hanging="360"/>
        <w:rPr>
          <w:rFonts w:ascii="Candara" w:hAnsi="Candara"/>
          <w:color w:val="1A00FD"/>
          <w:sz w:val="22"/>
          <w:szCs w:val="22"/>
        </w:rPr>
      </w:pPr>
      <w:bookmarkStart w:id="1357" w:name="_Form_21A:_Deed"/>
      <w:bookmarkStart w:id="1358" w:name="_Toc302727643"/>
      <w:bookmarkStart w:id="1359" w:name="_Toc302748846"/>
      <w:bookmarkStart w:id="1360" w:name="_Ref500259849"/>
      <w:bookmarkStart w:id="1361" w:name="_Toc189045129"/>
      <w:bookmarkStart w:id="1362" w:name="_Toc274663016"/>
      <w:bookmarkStart w:id="1363" w:name="_Toc278626373"/>
      <w:bookmarkStart w:id="1364" w:name="_Toc290893349"/>
      <w:bookmarkEnd w:id="1357"/>
      <w:r w:rsidRPr="00D018A8">
        <w:rPr>
          <w:rFonts w:ascii="Candara" w:hAnsi="Candara"/>
          <w:color w:val="1A00FD"/>
          <w:sz w:val="22"/>
          <w:szCs w:val="22"/>
        </w:rPr>
        <w:lastRenderedPageBreak/>
        <w:t>Form 2</w:t>
      </w:r>
      <w:r w:rsidR="00724370" w:rsidRPr="00D018A8">
        <w:rPr>
          <w:rFonts w:ascii="Candara" w:hAnsi="Candara"/>
          <w:color w:val="1A00FD"/>
          <w:sz w:val="22"/>
          <w:szCs w:val="22"/>
        </w:rPr>
        <w:t>2</w:t>
      </w:r>
      <w:r w:rsidR="0063323D" w:rsidRPr="00D018A8">
        <w:rPr>
          <w:rFonts w:ascii="Candara" w:hAnsi="Candara"/>
          <w:color w:val="1A00FD"/>
          <w:sz w:val="22"/>
          <w:szCs w:val="22"/>
        </w:rPr>
        <w:t>A</w:t>
      </w:r>
      <w:r w:rsidRPr="00D018A8">
        <w:rPr>
          <w:rFonts w:ascii="Candara" w:hAnsi="Candara"/>
          <w:color w:val="1A00FD"/>
          <w:sz w:val="22"/>
          <w:szCs w:val="22"/>
        </w:rPr>
        <w:t xml:space="preserve">: </w:t>
      </w:r>
      <w:bookmarkEnd w:id="1358"/>
      <w:bookmarkEnd w:id="1359"/>
      <w:r w:rsidR="00183C92" w:rsidRPr="00D018A8">
        <w:rPr>
          <w:rFonts w:ascii="Candara" w:hAnsi="Candara"/>
          <w:color w:val="1A00FD"/>
          <w:sz w:val="22"/>
          <w:szCs w:val="22"/>
        </w:rPr>
        <w:t>Deed of hypothecation for secured advances</w:t>
      </w:r>
      <w:r w:rsidR="0062334C" w:rsidRPr="00D018A8">
        <w:rPr>
          <w:rFonts w:ascii="Candara" w:hAnsi="Candara"/>
          <w:color w:val="1A00FD"/>
          <w:sz w:val="22"/>
          <w:szCs w:val="22"/>
        </w:rPr>
        <w:t xml:space="preserve"> – Contractor’s </w:t>
      </w:r>
      <w:r w:rsidR="005201E3" w:rsidRPr="00D018A8">
        <w:rPr>
          <w:rFonts w:ascii="Candara" w:hAnsi="Candara"/>
          <w:color w:val="1A00FD"/>
          <w:sz w:val="22"/>
          <w:szCs w:val="22"/>
        </w:rPr>
        <w:t>plant and e</w:t>
      </w:r>
      <w:r w:rsidR="0062334C" w:rsidRPr="00D018A8">
        <w:rPr>
          <w:rFonts w:ascii="Candara" w:hAnsi="Candara"/>
          <w:color w:val="1A00FD"/>
          <w:sz w:val="22"/>
          <w:szCs w:val="22"/>
        </w:rPr>
        <w:t>quipments</w:t>
      </w:r>
      <w:bookmarkEnd w:id="1360"/>
      <w:bookmarkEnd w:id="1361"/>
    </w:p>
    <w:bookmarkEnd w:id="1362"/>
    <w:p w14:paraId="7C54C376" w14:textId="77777777" w:rsidR="008177BC" w:rsidRPr="00442306" w:rsidRDefault="008177BC" w:rsidP="008177BC">
      <w:pPr>
        <w:autoSpaceDE w:val="0"/>
        <w:autoSpaceDN w:val="0"/>
        <w:adjustRightInd w:val="0"/>
        <w:spacing w:after="0"/>
        <w:rPr>
          <w:rFonts w:ascii="Candara" w:hAnsi="Candara"/>
          <w:b/>
          <w:bCs/>
          <w:color w:val="231F20"/>
          <w:sz w:val="22"/>
          <w:szCs w:val="22"/>
        </w:rPr>
      </w:pPr>
    </w:p>
    <w:p w14:paraId="5ADB7AD4" w14:textId="77777777" w:rsidR="008177BC" w:rsidRPr="00442306" w:rsidRDefault="008177BC" w:rsidP="008177BC">
      <w:pPr>
        <w:autoSpaceDE w:val="0"/>
        <w:autoSpaceDN w:val="0"/>
        <w:adjustRightInd w:val="0"/>
        <w:spacing w:after="0"/>
        <w:jc w:val="right"/>
        <w:rPr>
          <w:rFonts w:ascii="Candara" w:hAnsi="Candara"/>
          <w:color w:val="231F20"/>
          <w:sz w:val="22"/>
          <w:szCs w:val="22"/>
        </w:rPr>
      </w:pPr>
      <w:r w:rsidRPr="00442306">
        <w:rPr>
          <w:rFonts w:ascii="Candara" w:hAnsi="Candara"/>
          <w:color w:val="231F20"/>
          <w:sz w:val="22"/>
          <w:szCs w:val="22"/>
        </w:rPr>
        <w:t>Date: ………………</w:t>
      </w:r>
    </w:p>
    <w:p w14:paraId="310405B0" w14:textId="77777777" w:rsidR="008177BC" w:rsidRPr="00442306" w:rsidRDefault="008177BC" w:rsidP="008177BC">
      <w:pPr>
        <w:autoSpaceDE w:val="0"/>
        <w:autoSpaceDN w:val="0"/>
        <w:adjustRightInd w:val="0"/>
        <w:spacing w:after="0"/>
        <w:jc w:val="right"/>
        <w:rPr>
          <w:rFonts w:ascii="Candara" w:hAnsi="Candara"/>
          <w:color w:val="231F20"/>
          <w:sz w:val="22"/>
          <w:szCs w:val="22"/>
        </w:rPr>
      </w:pPr>
      <w:r w:rsidRPr="00442306">
        <w:rPr>
          <w:rFonts w:ascii="Candara" w:hAnsi="Candara"/>
          <w:color w:val="231F20"/>
          <w:sz w:val="22"/>
          <w:szCs w:val="22"/>
        </w:rPr>
        <w:t>Contract No.: ………………</w:t>
      </w:r>
    </w:p>
    <w:p w14:paraId="025AEF48" w14:textId="77777777" w:rsidR="008177BC" w:rsidRPr="00442306" w:rsidRDefault="008177BC" w:rsidP="00183C92">
      <w:pPr>
        <w:tabs>
          <w:tab w:val="clear" w:pos="720"/>
          <w:tab w:val="clear" w:pos="1440"/>
          <w:tab w:val="clear" w:pos="2304"/>
        </w:tabs>
        <w:spacing w:before="120" w:after="0" w:line="240" w:lineRule="exact"/>
        <w:rPr>
          <w:rFonts w:ascii="Candara" w:hAnsi="Candara"/>
          <w:sz w:val="22"/>
          <w:szCs w:val="22"/>
        </w:rPr>
      </w:pPr>
    </w:p>
    <w:p w14:paraId="759A556D" w14:textId="330174B1"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This indenture made on </w:t>
      </w:r>
      <w:r w:rsidR="0062334C" w:rsidRPr="00442306">
        <w:rPr>
          <w:rFonts w:ascii="Candara" w:hAnsi="Candara"/>
          <w:i/>
          <w:sz w:val="22"/>
          <w:szCs w:val="22"/>
        </w:rPr>
        <w:t>...[</w:t>
      </w:r>
      <w:r w:rsidRPr="00442306">
        <w:rPr>
          <w:rFonts w:ascii="Candara" w:hAnsi="Candara"/>
          <w:i/>
          <w:sz w:val="22"/>
          <w:szCs w:val="22"/>
        </w:rPr>
        <w:t>insert date</w:t>
      </w:r>
      <w:r w:rsidR="0062334C" w:rsidRPr="00442306">
        <w:rPr>
          <w:rFonts w:ascii="Candara" w:hAnsi="Candara"/>
          <w:i/>
          <w:sz w:val="22"/>
          <w:szCs w:val="22"/>
        </w:rPr>
        <w:t>]....</w:t>
      </w:r>
      <w:r w:rsidRPr="00442306">
        <w:rPr>
          <w:rFonts w:ascii="Candara" w:hAnsi="Candara"/>
          <w:sz w:val="22"/>
          <w:szCs w:val="22"/>
        </w:rPr>
        <w:t xml:space="preserve"> by </w:t>
      </w:r>
      <w:r w:rsidR="0062334C" w:rsidRPr="00442306">
        <w:rPr>
          <w:rFonts w:ascii="Candara" w:hAnsi="Candara"/>
          <w:i/>
          <w:sz w:val="22"/>
          <w:szCs w:val="22"/>
        </w:rPr>
        <w:t>.....[</w:t>
      </w:r>
      <w:r w:rsidRPr="00442306">
        <w:rPr>
          <w:rFonts w:ascii="Candara" w:hAnsi="Candara"/>
          <w:i/>
          <w:sz w:val="22"/>
          <w:szCs w:val="22"/>
        </w:rPr>
        <w:t xml:space="preserve">insert name of </w:t>
      </w:r>
      <w:r w:rsidR="0062334C" w:rsidRPr="00442306">
        <w:rPr>
          <w:rFonts w:ascii="Candara" w:hAnsi="Candara"/>
          <w:i/>
          <w:sz w:val="22"/>
          <w:szCs w:val="22"/>
        </w:rPr>
        <w:t>C</w:t>
      </w:r>
      <w:r w:rsidRPr="00442306">
        <w:rPr>
          <w:rFonts w:ascii="Candara" w:hAnsi="Candara"/>
          <w:i/>
          <w:sz w:val="22"/>
          <w:szCs w:val="22"/>
        </w:rPr>
        <w:t>ontractor</w:t>
      </w:r>
      <w:r w:rsidR="0062334C" w:rsidRPr="00442306">
        <w:rPr>
          <w:rFonts w:ascii="Candara" w:hAnsi="Candara"/>
          <w:i/>
          <w:sz w:val="22"/>
          <w:szCs w:val="22"/>
        </w:rPr>
        <w:t>].....</w:t>
      </w:r>
      <w:r w:rsidRPr="00442306">
        <w:rPr>
          <w:rFonts w:ascii="Candara" w:hAnsi="Candara"/>
          <w:sz w:val="22"/>
          <w:szCs w:val="22"/>
        </w:rPr>
        <w:t xml:space="preserve"> under the laws of </w:t>
      </w:r>
      <w:r w:rsidR="0062334C" w:rsidRPr="00442306">
        <w:rPr>
          <w:rFonts w:ascii="Candara" w:hAnsi="Candara"/>
          <w:i/>
          <w:sz w:val="22"/>
          <w:szCs w:val="22"/>
        </w:rPr>
        <w:t>....[</w:t>
      </w:r>
      <w:r w:rsidRPr="00442306">
        <w:rPr>
          <w:rFonts w:ascii="Candara" w:hAnsi="Candara"/>
          <w:i/>
          <w:sz w:val="22"/>
          <w:szCs w:val="22"/>
        </w:rPr>
        <w:t xml:space="preserve">insert name of country of </w:t>
      </w:r>
      <w:r w:rsidR="0062334C" w:rsidRPr="00442306">
        <w:rPr>
          <w:rFonts w:ascii="Candara" w:hAnsi="Candara"/>
          <w:i/>
          <w:sz w:val="22"/>
          <w:szCs w:val="22"/>
        </w:rPr>
        <w:t>Contractor].....</w:t>
      </w:r>
      <w:r w:rsidRPr="00442306">
        <w:rPr>
          <w:rFonts w:ascii="Candara" w:hAnsi="Candara"/>
          <w:sz w:val="22"/>
          <w:szCs w:val="22"/>
        </w:rPr>
        <w:t xml:space="preserve">, having its principal place of business located at </w:t>
      </w:r>
      <w:r w:rsidR="0062334C" w:rsidRPr="00442306">
        <w:rPr>
          <w:rFonts w:ascii="Candara" w:hAnsi="Candara"/>
          <w:i/>
          <w:sz w:val="22"/>
          <w:szCs w:val="22"/>
        </w:rPr>
        <w:t>......[</w:t>
      </w:r>
      <w:r w:rsidRPr="00442306">
        <w:rPr>
          <w:rFonts w:ascii="Candara" w:hAnsi="Candara"/>
          <w:i/>
          <w:sz w:val="22"/>
          <w:szCs w:val="22"/>
        </w:rPr>
        <w:t>insert address</w:t>
      </w:r>
      <w:r w:rsidR="0062334C" w:rsidRPr="00442306">
        <w:rPr>
          <w:rFonts w:ascii="Candara" w:hAnsi="Candara"/>
          <w:i/>
          <w:sz w:val="22"/>
          <w:szCs w:val="22"/>
        </w:rPr>
        <w:t>]........</w:t>
      </w:r>
      <w:r w:rsidRPr="00442306">
        <w:rPr>
          <w:rFonts w:ascii="Candara" w:hAnsi="Candara"/>
          <w:sz w:val="22"/>
          <w:szCs w:val="22"/>
        </w:rPr>
        <w:t xml:space="preserve"> (hereinafter referred to as the </w:t>
      </w:r>
      <w:r w:rsidR="0062334C" w:rsidRPr="00442306">
        <w:rPr>
          <w:rFonts w:ascii="Candara" w:hAnsi="Candara"/>
          <w:sz w:val="22"/>
          <w:szCs w:val="22"/>
        </w:rPr>
        <w:t>Contractor</w:t>
      </w:r>
      <w:r w:rsidRPr="00442306">
        <w:rPr>
          <w:rFonts w:ascii="Candara" w:hAnsi="Candara"/>
          <w:sz w:val="22"/>
          <w:szCs w:val="22"/>
        </w:rPr>
        <w:t xml:space="preserve"> which expression shall where the context permits or implies be deemed to include his executors, administrators and or assigns) in favour of Druk Green Power Corporation Limited having its office at </w:t>
      </w:r>
      <w:r w:rsidR="0062334C" w:rsidRPr="00442306">
        <w:rPr>
          <w:rFonts w:ascii="Candara" w:hAnsi="Candara"/>
          <w:i/>
          <w:sz w:val="22"/>
          <w:szCs w:val="22"/>
        </w:rPr>
        <w:t>.....[</w:t>
      </w:r>
      <w:r w:rsidRPr="00442306">
        <w:rPr>
          <w:rFonts w:ascii="Candara" w:hAnsi="Candara"/>
          <w:i/>
          <w:sz w:val="22"/>
          <w:szCs w:val="22"/>
        </w:rPr>
        <w:t xml:space="preserve">insert address of </w:t>
      </w:r>
      <w:r w:rsidR="000605EC" w:rsidRPr="00442306">
        <w:rPr>
          <w:rFonts w:ascii="Candara" w:hAnsi="Candara"/>
          <w:i/>
          <w:sz w:val="22"/>
          <w:szCs w:val="22"/>
        </w:rPr>
        <w:t>DGPC</w:t>
      </w:r>
      <w:r w:rsidR="0062334C" w:rsidRPr="00442306">
        <w:rPr>
          <w:rFonts w:ascii="Candara" w:hAnsi="Candara"/>
          <w:i/>
          <w:sz w:val="22"/>
          <w:szCs w:val="22"/>
        </w:rPr>
        <w:t>]........</w:t>
      </w:r>
      <w:r w:rsidRPr="00442306">
        <w:rPr>
          <w:rFonts w:ascii="Candara" w:hAnsi="Candara"/>
          <w:sz w:val="22"/>
          <w:szCs w:val="22"/>
        </w:rPr>
        <w:t xml:space="preserve"> (hereinafter called </w:t>
      </w:r>
      <w:r w:rsidR="000605EC" w:rsidRPr="00442306">
        <w:rPr>
          <w:rFonts w:ascii="Candara" w:hAnsi="Candara"/>
          <w:sz w:val="22"/>
          <w:szCs w:val="22"/>
        </w:rPr>
        <w:t>DGPC</w:t>
      </w:r>
      <w:r w:rsidRPr="00442306">
        <w:rPr>
          <w:rFonts w:ascii="Candara" w:hAnsi="Candara"/>
          <w:sz w:val="22"/>
          <w:szCs w:val="22"/>
        </w:rPr>
        <w:t xml:space="preserve"> which expression shall where the context permits or implies be deemed to include its successors or assigns).</w:t>
      </w:r>
    </w:p>
    <w:p w14:paraId="3CCC2040"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WHEREAS the Contractor</w:t>
      </w:r>
      <w:r w:rsidR="0062334C" w:rsidRPr="00442306">
        <w:rPr>
          <w:rFonts w:ascii="Candara" w:hAnsi="Candara"/>
          <w:sz w:val="22"/>
          <w:szCs w:val="22"/>
        </w:rPr>
        <w:t xml:space="preserve"> has been awarded the work of </w:t>
      </w:r>
      <w:r w:rsidR="0062334C" w:rsidRPr="00442306">
        <w:rPr>
          <w:rFonts w:ascii="Candara" w:hAnsi="Candara"/>
          <w:i/>
          <w:sz w:val="22"/>
          <w:szCs w:val="22"/>
        </w:rPr>
        <w:t>.....[</w:t>
      </w:r>
      <w:r w:rsidRPr="00442306">
        <w:rPr>
          <w:rFonts w:ascii="Candara" w:hAnsi="Candara"/>
          <w:i/>
          <w:sz w:val="22"/>
          <w:szCs w:val="22"/>
        </w:rPr>
        <w:t xml:space="preserve">insert name of </w:t>
      </w:r>
      <w:r w:rsidR="0062334C" w:rsidRPr="00442306">
        <w:rPr>
          <w:rFonts w:ascii="Candara" w:hAnsi="Candara"/>
          <w:i/>
          <w:sz w:val="22"/>
          <w:szCs w:val="22"/>
        </w:rPr>
        <w:t>W</w:t>
      </w:r>
      <w:r w:rsidRPr="00442306">
        <w:rPr>
          <w:rFonts w:ascii="Candara" w:hAnsi="Candara"/>
          <w:i/>
          <w:sz w:val="22"/>
          <w:szCs w:val="22"/>
        </w:rPr>
        <w:t>ork</w:t>
      </w:r>
      <w:r w:rsidR="0062334C" w:rsidRPr="00442306">
        <w:rPr>
          <w:rFonts w:ascii="Candara" w:hAnsi="Candara"/>
          <w:i/>
          <w:sz w:val="22"/>
          <w:szCs w:val="22"/>
        </w:rPr>
        <w:t>s and Letter of Award reference].</w:t>
      </w:r>
      <w:r w:rsidR="00F72EDF" w:rsidRPr="00442306">
        <w:rPr>
          <w:rFonts w:ascii="Candara" w:hAnsi="Candara"/>
          <w:sz w:val="22"/>
          <w:szCs w:val="22"/>
        </w:rPr>
        <w:t xml:space="preserve">Vide letter of award no. </w:t>
      </w:r>
      <w:r w:rsidR="0062334C" w:rsidRPr="00442306">
        <w:rPr>
          <w:rFonts w:ascii="Candara" w:hAnsi="Candara"/>
          <w:i/>
          <w:sz w:val="22"/>
          <w:szCs w:val="22"/>
        </w:rPr>
        <w:t>...</w:t>
      </w:r>
      <w:r w:rsidRPr="00442306">
        <w:rPr>
          <w:rFonts w:ascii="Candara" w:hAnsi="Candara"/>
          <w:sz w:val="22"/>
          <w:szCs w:val="22"/>
        </w:rPr>
        <w:t xml:space="preserve"> dated </w:t>
      </w:r>
      <w:r w:rsidR="0062334C" w:rsidRPr="00442306">
        <w:rPr>
          <w:rFonts w:ascii="Candara" w:hAnsi="Candara"/>
          <w:i/>
          <w:sz w:val="22"/>
          <w:szCs w:val="22"/>
        </w:rPr>
        <w:t>....[insert date]....</w:t>
      </w:r>
      <w:r w:rsidRPr="00442306">
        <w:rPr>
          <w:rFonts w:ascii="Candara" w:hAnsi="Candara"/>
          <w:sz w:val="22"/>
          <w:szCs w:val="22"/>
        </w:rPr>
        <w:t xml:space="preserve">, which has been unequivocally accepted by the </w:t>
      </w:r>
      <w:r w:rsidR="0062334C" w:rsidRPr="00442306">
        <w:rPr>
          <w:rFonts w:ascii="Candara" w:hAnsi="Candara"/>
          <w:sz w:val="22"/>
          <w:szCs w:val="22"/>
        </w:rPr>
        <w:t>Contractor</w:t>
      </w:r>
      <w:r w:rsidRPr="00442306">
        <w:rPr>
          <w:rFonts w:ascii="Candara" w:hAnsi="Candara"/>
          <w:sz w:val="22"/>
          <w:szCs w:val="22"/>
        </w:rPr>
        <w:t>.</w:t>
      </w:r>
    </w:p>
    <w:p w14:paraId="7DFE0625" w14:textId="17C89B18"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the </w:t>
      </w:r>
      <w:r w:rsidR="0062334C" w:rsidRPr="00442306">
        <w:rPr>
          <w:rFonts w:ascii="Candara" w:hAnsi="Candara"/>
          <w:sz w:val="22"/>
          <w:szCs w:val="22"/>
        </w:rPr>
        <w:t>Contractor</w:t>
      </w:r>
      <w:r w:rsidRPr="00442306">
        <w:rPr>
          <w:rFonts w:ascii="Candara" w:hAnsi="Candara"/>
          <w:sz w:val="22"/>
          <w:szCs w:val="22"/>
        </w:rPr>
        <w:t xml:space="preserve"> has applied to </w:t>
      </w:r>
      <w:r w:rsidR="000605EC" w:rsidRPr="00442306">
        <w:rPr>
          <w:rFonts w:ascii="Candara" w:hAnsi="Candara"/>
          <w:sz w:val="22"/>
          <w:szCs w:val="22"/>
        </w:rPr>
        <w:t>DGPC</w:t>
      </w:r>
      <w:r w:rsidRPr="00442306">
        <w:rPr>
          <w:rFonts w:ascii="Candara" w:hAnsi="Candara"/>
          <w:sz w:val="22"/>
          <w:szCs w:val="22"/>
        </w:rPr>
        <w:t xml:space="preserve"> in terms of </w:t>
      </w:r>
      <w:r w:rsidR="0062334C" w:rsidRPr="00442306">
        <w:rPr>
          <w:rFonts w:ascii="Candara" w:hAnsi="Candara"/>
          <w:sz w:val="22"/>
          <w:szCs w:val="22"/>
        </w:rPr>
        <w:t>c</w:t>
      </w:r>
      <w:r w:rsidR="00530B81" w:rsidRPr="00442306">
        <w:rPr>
          <w:rFonts w:ascii="Candara" w:hAnsi="Candara"/>
          <w:sz w:val="22"/>
          <w:szCs w:val="22"/>
        </w:rPr>
        <w:t>lause</w:t>
      </w:r>
      <w:r w:rsidR="00D21D4A">
        <w:rPr>
          <w:rFonts w:ascii="Candara" w:hAnsi="Candara"/>
          <w:sz w:val="22"/>
          <w:szCs w:val="22"/>
        </w:rPr>
        <w:t xml:space="preserve"> </w:t>
      </w:r>
      <w:r w:rsidR="009A674B" w:rsidRPr="00D21D4A">
        <w:rPr>
          <w:rFonts w:ascii="Candara" w:hAnsi="Candara"/>
          <w:sz w:val="22"/>
          <w:szCs w:val="22"/>
        </w:rPr>
        <w:fldChar w:fldCharType="begin"/>
      </w:r>
      <w:r w:rsidR="00530B81" w:rsidRPr="00D21D4A">
        <w:rPr>
          <w:rFonts w:ascii="Candara" w:hAnsi="Candara"/>
          <w:sz w:val="22"/>
          <w:szCs w:val="22"/>
        </w:rPr>
        <w:instrText xml:space="preserve"> REF _Ref312850205 \r \h </w:instrText>
      </w:r>
      <w:r w:rsidR="00011F38" w:rsidRPr="00D21D4A">
        <w:rPr>
          <w:rFonts w:ascii="Candara" w:hAnsi="Candara"/>
          <w:sz w:val="22"/>
          <w:szCs w:val="22"/>
        </w:rPr>
        <w:instrText xml:space="preserve"> \* MERGEFORMAT </w:instrText>
      </w:r>
      <w:r w:rsidR="009A674B" w:rsidRPr="00D21D4A">
        <w:rPr>
          <w:rFonts w:ascii="Candara" w:hAnsi="Candara"/>
          <w:sz w:val="22"/>
          <w:szCs w:val="22"/>
        </w:rPr>
      </w:r>
      <w:r w:rsidR="009A674B" w:rsidRPr="00D21D4A">
        <w:rPr>
          <w:rFonts w:ascii="Candara" w:hAnsi="Candara"/>
          <w:sz w:val="22"/>
          <w:szCs w:val="22"/>
        </w:rPr>
        <w:fldChar w:fldCharType="separate"/>
      </w:r>
      <w:r w:rsidR="00ED0056">
        <w:rPr>
          <w:rFonts w:ascii="Candara" w:hAnsi="Candara"/>
          <w:sz w:val="22"/>
          <w:szCs w:val="22"/>
        </w:rPr>
        <w:t>GCC.13.2.1</w:t>
      </w:r>
      <w:r w:rsidR="009A674B" w:rsidRPr="00D21D4A">
        <w:rPr>
          <w:rFonts w:ascii="Candara" w:hAnsi="Candara"/>
          <w:sz w:val="22"/>
          <w:szCs w:val="22"/>
        </w:rPr>
        <w:fldChar w:fldCharType="end"/>
      </w:r>
      <w:r w:rsidR="00D21D4A">
        <w:rPr>
          <w:rFonts w:ascii="Candara" w:hAnsi="Candara"/>
          <w:sz w:val="22"/>
          <w:szCs w:val="22"/>
        </w:rPr>
        <w:t xml:space="preserve"> </w:t>
      </w:r>
      <w:r w:rsidRPr="00442306">
        <w:rPr>
          <w:rFonts w:ascii="Candara" w:hAnsi="Candara"/>
          <w:sz w:val="22"/>
          <w:szCs w:val="22"/>
        </w:rPr>
        <w:t xml:space="preserve">relating to the above referred LoA that he may be allowed an advance on the security of the </w:t>
      </w:r>
      <w:r w:rsidR="00530B81" w:rsidRPr="00442306">
        <w:rPr>
          <w:rFonts w:ascii="Candara" w:hAnsi="Candara"/>
          <w:sz w:val="22"/>
          <w:szCs w:val="22"/>
        </w:rPr>
        <w:t>plant and equipment</w:t>
      </w:r>
      <w:r w:rsidRPr="00442306">
        <w:rPr>
          <w:rFonts w:ascii="Candara" w:hAnsi="Candara"/>
          <w:sz w:val="22"/>
          <w:szCs w:val="22"/>
        </w:rPr>
        <w:t xml:space="preserve"> absolutely belonging to him and brought by him to </w:t>
      </w:r>
      <w:r w:rsidR="0062334C" w:rsidRPr="00442306">
        <w:rPr>
          <w:rFonts w:ascii="Candara" w:hAnsi="Candara"/>
          <w:sz w:val="22"/>
          <w:szCs w:val="22"/>
        </w:rPr>
        <w:t>the S</w:t>
      </w:r>
      <w:r w:rsidRPr="00442306">
        <w:rPr>
          <w:rFonts w:ascii="Candara" w:hAnsi="Candara"/>
          <w:sz w:val="22"/>
          <w:szCs w:val="22"/>
        </w:rPr>
        <w:t xml:space="preserve">ite of the </w:t>
      </w:r>
      <w:r w:rsidR="0062334C" w:rsidRPr="00442306">
        <w:rPr>
          <w:rFonts w:ascii="Candara" w:hAnsi="Candara"/>
          <w:sz w:val="22"/>
          <w:szCs w:val="22"/>
        </w:rPr>
        <w:t>W</w:t>
      </w:r>
      <w:r w:rsidRPr="00442306">
        <w:rPr>
          <w:rFonts w:ascii="Candara" w:hAnsi="Candara"/>
          <w:sz w:val="22"/>
          <w:szCs w:val="22"/>
        </w:rPr>
        <w:t>ork</w:t>
      </w:r>
      <w:r w:rsidR="0062334C" w:rsidRPr="00442306">
        <w:rPr>
          <w:rFonts w:ascii="Candara" w:hAnsi="Candara"/>
          <w:sz w:val="22"/>
          <w:szCs w:val="22"/>
        </w:rPr>
        <w:t>s</w:t>
      </w:r>
      <w:r w:rsidRPr="00442306">
        <w:rPr>
          <w:rFonts w:ascii="Candara" w:hAnsi="Candara"/>
          <w:sz w:val="22"/>
          <w:szCs w:val="22"/>
        </w:rPr>
        <w:t>.</w:t>
      </w:r>
    </w:p>
    <w:p w14:paraId="153EC3E9"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the said </w:t>
      </w:r>
      <w:r w:rsidR="00530B81" w:rsidRPr="00442306">
        <w:rPr>
          <w:rFonts w:ascii="Candara" w:hAnsi="Candara"/>
          <w:sz w:val="22"/>
          <w:szCs w:val="22"/>
        </w:rPr>
        <w:t>plant and equipment</w:t>
      </w:r>
      <w:r w:rsidRPr="00442306">
        <w:rPr>
          <w:rFonts w:ascii="Candara" w:hAnsi="Candara"/>
          <w:sz w:val="22"/>
          <w:szCs w:val="22"/>
        </w:rPr>
        <w:t xml:space="preserve"> are exclusively brought by the </w:t>
      </w:r>
      <w:r w:rsidR="0062334C" w:rsidRPr="00442306">
        <w:rPr>
          <w:rFonts w:ascii="Candara" w:hAnsi="Candara"/>
          <w:sz w:val="22"/>
          <w:szCs w:val="22"/>
        </w:rPr>
        <w:t>Contractor</w:t>
      </w:r>
      <w:r w:rsidRPr="00442306">
        <w:rPr>
          <w:rFonts w:ascii="Candara" w:hAnsi="Candara"/>
          <w:sz w:val="22"/>
          <w:szCs w:val="22"/>
        </w:rPr>
        <w:t xml:space="preserve"> for use in the construction of the </w:t>
      </w:r>
      <w:r w:rsidR="0062334C" w:rsidRPr="00442306">
        <w:rPr>
          <w:rFonts w:ascii="Candara" w:hAnsi="Candara"/>
          <w:sz w:val="22"/>
          <w:szCs w:val="22"/>
        </w:rPr>
        <w:t>W</w:t>
      </w:r>
      <w:r w:rsidRPr="00442306">
        <w:rPr>
          <w:rFonts w:ascii="Candara" w:hAnsi="Candara"/>
          <w:sz w:val="22"/>
          <w:szCs w:val="22"/>
        </w:rPr>
        <w:t xml:space="preserve">orks as mentioned in the LoA and the Bill of Quantities of the </w:t>
      </w:r>
      <w:r w:rsidR="0062334C" w:rsidRPr="00442306">
        <w:rPr>
          <w:rFonts w:ascii="Candara" w:hAnsi="Candara"/>
          <w:sz w:val="22"/>
          <w:szCs w:val="22"/>
        </w:rPr>
        <w:t>C</w:t>
      </w:r>
      <w:r w:rsidRPr="00442306">
        <w:rPr>
          <w:rFonts w:ascii="Candara" w:hAnsi="Candara"/>
          <w:sz w:val="22"/>
          <w:szCs w:val="22"/>
        </w:rPr>
        <w:t xml:space="preserve">ontract, for the next six </w:t>
      </w:r>
      <w:r w:rsidR="0062334C" w:rsidRPr="00442306">
        <w:rPr>
          <w:rFonts w:ascii="Candara" w:hAnsi="Candara"/>
          <w:sz w:val="22"/>
          <w:szCs w:val="22"/>
        </w:rPr>
        <w:t xml:space="preserve">(6) </w:t>
      </w:r>
      <w:r w:rsidRPr="00442306">
        <w:rPr>
          <w:rFonts w:ascii="Candara" w:hAnsi="Candara"/>
          <w:sz w:val="22"/>
          <w:szCs w:val="22"/>
        </w:rPr>
        <w:t>months re</w:t>
      </w:r>
      <w:r w:rsidR="0062334C" w:rsidRPr="00442306">
        <w:rPr>
          <w:rFonts w:ascii="Candara" w:hAnsi="Candara"/>
          <w:sz w:val="22"/>
          <w:szCs w:val="22"/>
        </w:rPr>
        <w:t>quirements from the date hereof.</w:t>
      </w:r>
    </w:p>
    <w:p w14:paraId="23EE8EE6"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the </w:t>
      </w:r>
      <w:r w:rsidR="0062334C" w:rsidRPr="00442306">
        <w:rPr>
          <w:rFonts w:ascii="Candara" w:hAnsi="Candara"/>
          <w:sz w:val="22"/>
          <w:szCs w:val="22"/>
        </w:rPr>
        <w:t>Contractor</w:t>
      </w:r>
      <w:r w:rsidRPr="00442306">
        <w:rPr>
          <w:rFonts w:ascii="Candara" w:hAnsi="Candara"/>
          <w:sz w:val="22"/>
          <w:szCs w:val="22"/>
        </w:rPr>
        <w:t xml:space="preserve"> has undertaken to complete the </w:t>
      </w:r>
      <w:r w:rsidR="0062334C" w:rsidRPr="00442306">
        <w:rPr>
          <w:rFonts w:ascii="Candara" w:hAnsi="Candara"/>
          <w:sz w:val="22"/>
          <w:szCs w:val="22"/>
        </w:rPr>
        <w:t>W</w:t>
      </w:r>
      <w:r w:rsidRPr="00442306">
        <w:rPr>
          <w:rFonts w:ascii="Candara" w:hAnsi="Candara"/>
          <w:sz w:val="22"/>
          <w:szCs w:val="22"/>
        </w:rPr>
        <w:t>ork</w:t>
      </w:r>
      <w:r w:rsidR="0062334C" w:rsidRPr="00442306">
        <w:rPr>
          <w:rFonts w:ascii="Candara" w:hAnsi="Candara"/>
          <w:sz w:val="22"/>
          <w:szCs w:val="22"/>
        </w:rPr>
        <w:t>s</w:t>
      </w:r>
      <w:r w:rsidRPr="00442306">
        <w:rPr>
          <w:rFonts w:ascii="Candara" w:hAnsi="Candara"/>
          <w:sz w:val="22"/>
          <w:szCs w:val="22"/>
        </w:rPr>
        <w:t xml:space="preserve"> using the </w:t>
      </w:r>
      <w:r w:rsidR="00530B81" w:rsidRPr="00442306">
        <w:rPr>
          <w:rFonts w:ascii="Candara" w:hAnsi="Candara"/>
          <w:sz w:val="22"/>
          <w:szCs w:val="22"/>
        </w:rPr>
        <w:t>plant and equipment</w:t>
      </w:r>
      <w:r w:rsidRPr="00442306">
        <w:rPr>
          <w:rFonts w:ascii="Candara" w:hAnsi="Candara"/>
          <w:sz w:val="22"/>
          <w:szCs w:val="22"/>
        </w:rPr>
        <w:t xml:space="preserve"> vide the sa</w:t>
      </w:r>
      <w:r w:rsidR="00530B81" w:rsidRPr="00442306">
        <w:rPr>
          <w:rFonts w:ascii="Candara" w:hAnsi="Candara"/>
          <w:sz w:val="22"/>
          <w:szCs w:val="22"/>
        </w:rPr>
        <w:t>id item reference for the rates</w:t>
      </w:r>
      <w:r w:rsidRPr="00442306">
        <w:rPr>
          <w:rFonts w:ascii="Candara" w:hAnsi="Candara"/>
          <w:sz w:val="22"/>
          <w:szCs w:val="22"/>
        </w:rPr>
        <w:t xml:space="preserve"> mentioned in the Bill of Quantities of the </w:t>
      </w:r>
      <w:r w:rsidR="0062334C" w:rsidRPr="00442306">
        <w:rPr>
          <w:rFonts w:ascii="Candara" w:hAnsi="Candara"/>
          <w:sz w:val="22"/>
          <w:szCs w:val="22"/>
        </w:rPr>
        <w:t>C</w:t>
      </w:r>
      <w:r w:rsidRPr="00442306">
        <w:rPr>
          <w:rFonts w:ascii="Candara" w:hAnsi="Candara"/>
          <w:sz w:val="22"/>
          <w:szCs w:val="22"/>
        </w:rPr>
        <w:t xml:space="preserve">ontract.        </w:t>
      </w:r>
    </w:p>
    <w:p w14:paraId="11ECCB73" w14:textId="772F5B60"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w:t>
      </w:r>
      <w:r w:rsidR="000605EC" w:rsidRPr="00442306">
        <w:rPr>
          <w:rFonts w:ascii="Candara" w:hAnsi="Candara"/>
          <w:sz w:val="22"/>
          <w:szCs w:val="22"/>
        </w:rPr>
        <w:t>DGPC</w:t>
      </w:r>
      <w:r w:rsidRPr="00442306">
        <w:rPr>
          <w:rFonts w:ascii="Candara" w:hAnsi="Candara"/>
          <w:sz w:val="22"/>
          <w:szCs w:val="22"/>
        </w:rPr>
        <w:t xml:space="preserve"> has agreed to for the payment to the </w:t>
      </w:r>
      <w:r w:rsidR="0062334C" w:rsidRPr="00442306">
        <w:rPr>
          <w:rFonts w:ascii="Candara" w:hAnsi="Candara"/>
          <w:sz w:val="22"/>
          <w:szCs w:val="22"/>
        </w:rPr>
        <w:t>Contractor</w:t>
      </w:r>
      <w:r w:rsidRPr="00442306">
        <w:rPr>
          <w:rFonts w:ascii="Candara" w:hAnsi="Candara"/>
          <w:sz w:val="22"/>
          <w:szCs w:val="22"/>
        </w:rPr>
        <w:t xml:space="preserve"> the sum of</w:t>
      </w:r>
      <w:r w:rsidR="0062334C" w:rsidRPr="00442306">
        <w:rPr>
          <w:rFonts w:ascii="Candara" w:hAnsi="Candara"/>
          <w:i/>
          <w:sz w:val="22"/>
          <w:szCs w:val="22"/>
        </w:rPr>
        <w:t>.....[</w:t>
      </w:r>
      <w:r w:rsidRPr="00442306">
        <w:rPr>
          <w:rFonts w:ascii="Candara" w:hAnsi="Candara"/>
          <w:i/>
          <w:sz w:val="22"/>
          <w:szCs w:val="22"/>
        </w:rPr>
        <w:t>insert curre</w:t>
      </w:r>
      <w:r w:rsidR="0062334C" w:rsidRPr="00442306">
        <w:rPr>
          <w:rFonts w:ascii="Candara" w:hAnsi="Candara"/>
          <w:i/>
          <w:sz w:val="22"/>
          <w:szCs w:val="22"/>
        </w:rPr>
        <w:t>ncy and sum in figure and words]......</w:t>
      </w:r>
      <w:r w:rsidRPr="00442306">
        <w:rPr>
          <w:rFonts w:ascii="Candara" w:hAnsi="Candara"/>
          <w:sz w:val="22"/>
          <w:szCs w:val="22"/>
        </w:rPr>
        <w:t xml:space="preserve"> only on the security of the </w:t>
      </w:r>
      <w:r w:rsidR="00530B81" w:rsidRPr="00442306">
        <w:rPr>
          <w:rFonts w:ascii="Candara" w:hAnsi="Candara"/>
          <w:sz w:val="22"/>
          <w:szCs w:val="22"/>
        </w:rPr>
        <w:t>plant and equipment</w:t>
      </w:r>
      <w:r w:rsidRPr="00442306">
        <w:rPr>
          <w:rFonts w:ascii="Candara" w:hAnsi="Candara"/>
          <w:sz w:val="22"/>
          <w:szCs w:val="22"/>
        </w:rPr>
        <w:t xml:space="preserve"> which are detailed in the </w:t>
      </w:r>
      <w:r w:rsidR="00530B81" w:rsidRPr="00442306">
        <w:rPr>
          <w:rFonts w:ascii="Candara" w:hAnsi="Candara"/>
          <w:sz w:val="22"/>
          <w:szCs w:val="22"/>
        </w:rPr>
        <w:t xml:space="preserve">secured </w:t>
      </w:r>
      <w:r w:rsidRPr="00442306">
        <w:rPr>
          <w:rFonts w:ascii="Candara" w:hAnsi="Candara"/>
          <w:sz w:val="22"/>
          <w:szCs w:val="22"/>
        </w:rPr>
        <w:t xml:space="preserve">advance </w:t>
      </w:r>
      <w:r w:rsidR="00F72EDF" w:rsidRPr="00442306">
        <w:rPr>
          <w:rFonts w:ascii="Candara" w:hAnsi="Candara"/>
          <w:sz w:val="22"/>
          <w:szCs w:val="22"/>
        </w:rPr>
        <w:t>bill no.</w:t>
      </w:r>
      <w:r w:rsidR="0062334C" w:rsidRPr="00442306">
        <w:rPr>
          <w:rFonts w:ascii="Candara" w:hAnsi="Candara"/>
          <w:i/>
          <w:sz w:val="22"/>
          <w:szCs w:val="22"/>
        </w:rPr>
        <w:t>....[insert bill reference]......</w:t>
      </w:r>
      <w:r w:rsidRPr="00442306">
        <w:rPr>
          <w:rFonts w:ascii="Candara" w:hAnsi="Candara"/>
          <w:sz w:val="22"/>
          <w:szCs w:val="22"/>
        </w:rPr>
        <w:t xml:space="preserve"> dated </w:t>
      </w:r>
      <w:r w:rsidR="0062334C" w:rsidRPr="00442306">
        <w:rPr>
          <w:rFonts w:ascii="Candara" w:hAnsi="Candara"/>
          <w:i/>
          <w:sz w:val="22"/>
          <w:szCs w:val="22"/>
        </w:rPr>
        <w:t>.....[insert date].....</w:t>
      </w:r>
      <w:r w:rsidRPr="00442306">
        <w:rPr>
          <w:rFonts w:ascii="Candara" w:hAnsi="Candara"/>
          <w:sz w:val="22"/>
          <w:szCs w:val="22"/>
        </w:rPr>
        <w:t xml:space="preserve"> for the said work signed by the </w:t>
      </w:r>
      <w:r w:rsidR="0062334C" w:rsidRPr="00442306">
        <w:rPr>
          <w:rFonts w:ascii="Candara" w:hAnsi="Candara"/>
          <w:sz w:val="22"/>
          <w:szCs w:val="22"/>
        </w:rPr>
        <w:t>Contractor</w:t>
      </w:r>
      <w:r w:rsidRPr="00442306">
        <w:rPr>
          <w:rFonts w:ascii="Candara" w:hAnsi="Candara"/>
          <w:sz w:val="22"/>
          <w:szCs w:val="22"/>
        </w:rPr>
        <w:t>.</w:t>
      </w:r>
    </w:p>
    <w:p w14:paraId="4445AF9A" w14:textId="6ED15A3F"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NOW THIS INDENTURE witnessed in pursuance of the sa</w:t>
      </w:r>
      <w:r w:rsidR="0062334C" w:rsidRPr="00442306">
        <w:rPr>
          <w:rFonts w:ascii="Candara" w:hAnsi="Candara"/>
          <w:sz w:val="22"/>
          <w:szCs w:val="22"/>
        </w:rPr>
        <w:t xml:space="preserve">id consideration of the sum of </w:t>
      </w:r>
      <w:r w:rsidR="0062334C" w:rsidRPr="00442306">
        <w:rPr>
          <w:rFonts w:ascii="Candara" w:hAnsi="Candara"/>
          <w:i/>
          <w:sz w:val="22"/>
          <w:szCs w:val="22"/>
        </w:rPr>
        <w:t>.......[</w:t>
      </w:r>
      <w:r w:rsidRPr="00442306">
        <w:rPr>
          <w:rFonts w:ascii="Candara" w:hAnsi="Candara"/>
          <w:i/>
          <w:sz w:val="22"/>
          <w:szCs w:val="22"/>
        </w:rPr>
        <w:t>insert curre</w:t>
      </w:r>
      <w:r w:rsidR="0062334C" w:rsidRPr="00442306">
        <w:rPr>
          <w:rFonts w:ascii="Candara" w:hAnsi="Candara"/>
          <w:i/>
          <w:sz w:val="22"/>
          <w:szCs w:val="22"/>
        </w:rPr>
        <w:t>ncy and sum in figure and words].......</w:t>
      </w:r>
      <w:r w:rsidRPr="00442306">
        <w:rPr>
          <w:rFonts w:ascii="Candara" w:hAnsi="Candara"/>
          <w:sz w:val="22"/>
          <w:szCs w:val="22"/>
        </w:rPr>
        <w:t xml:space="preserve"> only paid on execution of these presents to the </w:t>
      </w:r>
      <w:r w:rsidR="0062334C" w:rsidRPr="00442306">
        <w:rPr>
          <w:rFonts w:ascii="Candara" w:hAnsi="Candara"/>
          <w:sz w:val="22"/>
          <w:szCs w:val="22"/>
        </w:rPr>
        <w:t>Contractor</w:t>
      </w:r>
      <w:r w:rsidRPr="00442306">
        <w:rPr>
          <w:rFonts w:ascii="Candara" w:hAnsi="Candara"/>
          <w:sz w:val="22"/>
          <w:szCs w:val="22"/>
        </w:rPr>
        <w:t xml:space="preserve"> by </w:t>
      </w:r>
      <w:r w:rsidR="000605EC" w:rsidRPr="00442306">
        <w:rPr>
          <w:rFonts w:ascii="Candara" w:hAnsi="Candara"/>
          <w:sz w:val="22"/>
          <w:szCs w:val="22"/>
        </w:rPr>
        <w:t>DGPC</w:t>
      </w:r>
      <w:r w:rsidRPr="00442306">
        <w:rPr>
          <w:rFonts w:ascii="Candara" w:hAnsi="Candara"/>
          <w:sz w:val="22"/>
          <w:szCs w:val="22"/>
        </w:rPr>
        <w:t xml:space="preserve"> (the receipt of which the </w:t>
      </w:r>
      <w:r w:rsidR="0062334C" w:rsidRPr="00442306">
        <w:rPr>
          <w:rFonts w:ascii="Candara" w:hAnsi="Candara"/>
          <w:sz w:val="22"/>
          <w:szCs w:val="22"/>
        </w:rPr>
        <w:t>Contractor</w:t>
      </w:r>
      <w:r w:rsidRPr="00442306">
        <w:rPr>
          <w:rFonts w:ascii="Candara" w:hAnsi="Candara"/>
          <w:sz w:val="22"/>
          <w:szCs w:val="22"/>
        </w:rPr>
        <w:t xml:space="preserve"> hereby acknowledges) as under:</w:t>
      </w:r>
    </w:p>
    <w:p w14:paraId="406E82F5" w14:textId="70802423"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said sum of </w:t>
      </w:r>
      <w:r w:rsidR="0062334C" w:rsidRPr="00442306">
        <w:rPr>
          <w:rFonts w:ascii="Candara" w:hAnsi="Candara"/>
          <w:i/>
          <w:sz w:val="22"/>
          <w:szCs w:val="22"/>
        </w:rPr>
        <w:t>....[</w:t>
      </w:r>
      <w:r w:rsidRPr="00442306">
        <w:rPr>
          <w:rFonts w:ascii="Candara" w:hAnsi="Candara"/>
          <w:i/>
          <w:sz w:val="22"/>
          <w:szCs w:val="22"/>
        </w:rPr>
        <w:t>insert curre</w:t>
      </w:r>
      <w:r w:rsidR="0062334C" w:rsidRPr="00442306">
        <w:rPr>
          <w:rFonts w:ascii="Candara" w:hAnsi="Candara"/>
          <w:i/>
          <w:sz w:val="22"/>
          <w:szCs w:val="22"/>
        </w:rPr>
        <w:t>ncy and sum in figure and words].....</w:t>
      </w:r>
      <w:r w:rsidRPr="00442306">
        <w:rPr>
          <w:rFonts w:ascii="Candara" w:hAnsi="Candara"/>
          <w:sz w:val="22"/>
          <w:szCs w:val="22"/>
        </w:rPr>
        <w:t xml:space="preserve"> only as paid for </w:t>
      </w:r>
      <w:r w:rsidR="00530B81" w:rsidRPr="00442306">
        <w:rPr>
          <w:rFonts w:ascii="Candara" w:hAnsi="Candara"/>
          <w:sz w:val="22"/>
          <w:szCs w:val="22"/>
        </w:rPr>
        <w:t>plant and equipment</w:t>
      </w:r>
      <w:r w:rsidRPr="00442306">
        <w:rPr>
          <w:rFonts w:ascii="Candara" w:hAnsi="Candara"/>
          <w:sz w:val="22"/>
          <w:szCs w:val="22"/>
        </w:rPr>
        <w:t xml:space="preserve"> by </w:t>
      </w:r>
      <w:r w:rsidR="000605EC" w:rsidRPr="00442306">
        <w:rPr>
          <w:rFonts w:ascii="Candara" w:hAnsi="Candara"/>
          <w:sz w:val="22"/>
          <w:szCs w:val="22"/>
        </w:rPr>
        <w:t>DGPC</w:t>
      </w:r>
      <w:r w:rsidR="0062334C" w:rsidRPr="00442306">
        <w:rPr>
          <w:rFonts w:ascii="Candara" w:hAnsi="Candara"/>
          <w:sz w:val="22"/>
          <w:szCs w:val="22"/>
        </w:rPr>
        <w:t xml:space="preserve"> </w:t>
      </w:r>
      <w:r w:rsidRPr="00442306">
        <w:rPr>
          <w:rFonts w:ascii="Candara" w:hAnsi="Candara"/>
          <w:sz w:val="22"/>
          <w:szCs w:val="22"/>
        </w:rPr>
        <w:t xml:space="preserve">to the </w:t>
      </w:r>
      <w:r w:rsidR="0062334C" w:rsidRPr="00442306">
        <w:rPr>
          <w:rFonts w:ascii="Candara" w:hAnsi="Candara"/>
          <w:sz w:val="22"/>
          <w:szCs w:val="22"/>
        </w:rPr>
        <w:t>Contractor</w:t>
      </w:r>
      <w:r w:rsidRPr="00442306">
        <w:rPr>
          <w:rFonts w:ascii="Candara" w:hAnsi="Candara"/>
          <w:sz w:val="22"/>
          <w:szCs w:val="22"/>
        </w:rPr>
        <w:t xml:space="preserve"> as aforesaid shall be employed by the </w:t>
      </w:r>
      <w:r w:rsidR="0062334C" w:rsidRPr="00442306">
        <w:rPr>
          <w:rFonts w:ascii="Candara" w:hAnsi="Candara"/>
          <w:sz w:val="22"/>
          <w:szCs w:val="22"/>
        </w:rPr>
        <w:t>Contractor</w:t>
      </w:r>
      <w:r w:rsidRPr="00442306">
        <w:rPr>
          <w:rFonts w:ascii="Candara" w:hAnsi="Candara"/>
          <w:sz w:val="22"/>
          <w:szCs w:val="22"/>
        </w:rPr>
        <w:t xml:space="preserve"> in and for the execution of the said </w:t>
      </w:r>
      <w:r w:rsidR="0062334C" w:rsidRPr="00442306">
        <w:rPr>
          <w:rFonts w:ascii="Candara" w:hAnsi="Candara"/>
          <w:sz w:val="22"/>
          <w:szCs w:val="22"/>
        </w:rPr>
        <w:t>W</w:t>
      </w:r>
      <w:r w:rsidRPr="00442306">
        <w:rPr>
          <w:rFonts w:ascii="Candara" w:hAnsi="Candara"/>
          <w:sz w:val="22"/>
          <w:szCs w:val="22"/>
        </w:rPr>
        <w:t>ork</w:t>
      </w:r>
      <w:r w:rsidR="0062334C" w:rsidRPr="00442306">
        <w:rPr>
          <w:rFonts w:ascii="Candara" w:hAnsi="Candara"/>
          <w:sz w:val="22"/>
          <w:szCs w:val="22"/>
        </w:rPr>
        <w:t>s</w:t>
      </w:r>
      <w:r w:rsidRPr="00442306">
        <w:rPr>
          <w:rFonts w:ascii="Candara" w:hAnsi="Candara"/>
          <w:sz w:val="22"/>
          <w:szCs w:val="22"/>
        </w:rPr>
        <w:t xml:space="preserve"> and for no other purpose whatsoever.</w:t>
      </w:r>
    </w:p>
    <w:p w14:paraId="6AA2CCF0" w14:textId="6D5DBF58"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all the </w:t>
      </w:r>
      <w:r w:rsidR="00530B81" w:rsidRPr="00442306">
        <w:rPr>
          <w:rFonts w:ascii="Candara" w:hAnsi="Candara"/>
          <w:sz w:val="22"/>
          <w:szCs w:val="22"/>
        </w:rPr>
        <w:t>plant and equipment</w:t>
      </w:r>
      <w:r w:rsidRPr="00442306">
        <w:rPr>
          <w:rFonts w:ascii="Candara" w:hAnsi="Candara"/>
          <w:sz w:val="22"/>
          <w:szCs w:val="22"/>
        </w:rPr>
        <w:t xml:space="preserve"> detailed in the said </w:t>
      </w:r>
      <w:r w:rsidR="00530B81" w:rsidRPr="00442306">
        <w:rPr>
          <w:rFonts w:ascii="Candara" w:hAnsi="Candara"/>
          <w:sz w:val="22"/>
          <w:szCs w:val="22"/>
        </w:rPr>
        <w:t>b</w:t>
      </w:r>
      <w:r w:rsidRPr="00442306">
        <w:rPr>
          <w:rFonts w:ascii="Candara" w:hAnsi="Candara"/>
          <w:sz w:val="22"/>
          <w:szCs w:val="22"/>
        </w:rPr>
        <w:t xml:space="preserve">ill which have been offered and accepted by </w:t>
      </w:r>
      <w:r w:rsidR="000605EC" w:rsidRPr="00442306">
        <w:rPr>
          <w:rFonts w:ascii="Candara" w:hAnsi="Candara"/>
          <w:sz w:val="22"/>
          <w:szCs w:val="22"/>
        </w:rPr>
        <w:t>DGPC</w:t>
      </w:r>
      <w:r w:rsidRPr="00442306">
        <w:rPr>
          <w:rFonts w:ascii="Candara" w:hAnsi="Candara"/>
          <w:sz w:val="22"/>
          <w:szCs w:val="22"/>
        </w:rPr>
        <w:t xml:space="preserve"> as security are absolutely the </w:t>
      </w:r>
      <w:r w:rsidR="0062334C" w:rsidRPr="00442306">
        <w:rPr>
          <w:rFonts w:ascii="Candara" w:hAnsi="Candara"/>
          <w:sz w:val="22"/>
          <w:szCs w:val="22"/>
        </w:rPr>
        <w:t>Contractor</w:t>
      </w:r>
      <w:r w:rsidRPr="00442306">
        <w:rPr>
          <w:rFonts w:ascii="Candara" w:hAnsi="Candara"/>
          <w:sz w:val="22"/>
          <w:szCs w:val="22"/>
        </w:rPr>
        <w:t>’</w:t>
      </w:r>
      <w:r w:rsidR="0062334C" w:rsidRPr="00442306">
        <w:rPr>
          <w:rFonts w:ascii="Candara" w:hAnsi="Candara"/>
          <w:sz w:val="22"/>
          <w:szCs w:val="22"/>
        </w:rPr>
        <w:t>s</w:t>
      </w:r>
      <w:r w:rsidRPr="00442306">
        <w:rPr>
          <w:rFonts w:ascii="Candara" w:hAnsi="Candara"/>
          <w:sz w:val="22"/>
          <w:szCs w:val="22"/>
        </w:rPr>
        <w:t xml:space="preserve"> property and are free from encumbrances of any kind and the </w:t>
      </w:r>
      <w:r w:rsidR="0062334C" w:rsidRPr="00442306">
        <w:rPr>
          <w:rFonts w:ascii="Candara" w:hAnsi="Candara"/>
          <w:sz w:val="22"/>
          <w:szCs w:val="22"/>
        </w:rPr>
        <w:t>Contractor</w:t>
      </w:r>
      <w:r w:rsidRPr="00442306">
        <w:rPr>
          <w:rFonts w:ascii="Candara" w:hAnsi="Candara"/>
          <w:sz w:val="22"/>
          <w:szCs w:val="22"/>
        </w:rPr>
        <w:t xml:space="preserve"> shall indemnify </w:t>
      </w:r>
      <w:r w:rsidR="000605EC" w:rsidRPr="00442306">
        <w:rPr>
          <w:rFonts w:ascii="Candara" w:hAnsi="Candara"/>
          <w:sz w:val="22"/>
          <w:szCs w:val="22"/>
        </w:rPr>
        <w:t>DGPC</w:t>
      </w:r>
      <w:r w:rsidRPr="00442306">
        <w:rPr>
          <w:rFonts w:ascii="Candara" w:hAnsi="Candara"/>
          <w:sz w:val="22"/>
          <w:szCs w:val="22"/>
        </w:rPr>
        <w:t xml:space="preserve"> against all claims in respect of which the credit has been made to him as aforesaid.</w:t>
      </w:r>
    </w:p>
    <w:p w14:paraId="029D0E86" w14:textId="3C316F52"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w:t>
      </w:r>
      <w:r w:rsidR="00530B81" w:rsidRPr="00442306">
        <w:rPr>
          <w:rFonts w:ascii="Candara" w:hAnsi="Candara"/>
          <w:sz w:val="22"/>
          <w:szCs w:val="22"/>
        </w:rPr>
        <w:t>plant and equipment</w:t>
      </w:r>
      <w:r w:rsidRPr="00442306">
        <w:rPr>
          <w:rFonts w:ascii="Candara" w:hAnsi="Candara"/>
          <w:sz w:val="22"/>
          <w:szCs w:val="22"/>
        </w:rPr>
        <w:t xml:space="preserve"> detailed in the said </w:t>
      </w:r>
      <w:r w:rsidR="00530B81" w:rsidRPr="00442306">
        <w:rPr>
          <w:rFonts w:ascii="Candara" w:hAnsi="Candara"/>
          <w:sz w:val="22"/>
          <w:szCs w:val="22"/>
        </w:rPr>
        <w:t>b</w:t>
      </w:r>
      <w:r w:rsidRPr="00442306">
        <w:rPr>
          <w:rFonts w:ascii="Candara" w:hAnsi="Candara"/>
          <w:sz w:val="22"/>
          <w:szCs w:val="22"/>
        </w:rPr>
        <w:t xml:space="preserve">ill on the security of which the payment has been made by </w:t>
      </w:r>
      <w:r w:rsidR="000605EC" w:rsidRPr="00442306">
        <w:rPr>
          <w:rFonts w:ascii="Candara" w:hAnsi="Candara"/>
          <w:sz w:val="22"/>
          <w:szCs w:val="22"/>
        </w:rPr>
        <w:t>DGPC</w:t>
      </w:r>
      <w:r w:rsidRPr="00442306">
        <w:rPr>
          <w:rFonts w:ascii="Candara" w:hAnsi="Candara"/>
          <w:sz w:val="22"/>
          <w:szCs w:val="22"/>
        </w:rPr>
        <w:t xml:space="preserve"> shall be used by the </w:t>
      </w:r>
      <w:r w:rsidR="002415D5" w:rsidRPr="00442306">
        <w:rPr>
          <w:rFonts w:ascii="Candara" w:hAnsi="Candara"/>
          <w:sz w:val="22"/>
          <w:szCs w:val="22"/>
        </w:rPr>
        <w:t>Contractor</w:t>
      </w:r>
      <w:r w:rsidRPr="00442306">
        <w:rPr>
          <w:rFonts w:ascii="Candara" w:hAnsi="Candara"/>
          <w:sz w:val="22"/>
          <w:szCs w:val="22"/>
        </w:rPr>
        <w:t xml:space="preserve"> solely in the execution of the said </w:t>
      </w:r>
      <w:r w:rsidR="002415D5" w:rsidRPr="00442306">
        <w:rPr>
          <w:rFonts w:ascii="Candara" w:hAnsi="Candara"/>
          <w:sz w:val="22"/>
          <w:szCs w:val="22"/>
        </w:rPr>
        <w:t>W</w:t>
      </w:r>
      <w:r w:rsidRPr="00442306">
        <w:rPr>
          <w:rFonts w:ascii="Candara" w:hAnsi="Candara"/>
          <w:sz w:val="22"/>
          <w:szCs w:val="22"/>
        </w:rPr>
        <w:t>ork</w:t>
      </w:r>
      <w:r w:rsidR="002415D5" w:rsidRPr="00442306">
        <w:rPr>
          <w:rFonts w:ascii="Candara" w:hAnsi="Candara"/>
          <w:sz w:val="22"/>
          <w:szCs w:val="22"/>
        </w:rPr>
        <w:t>s</w:t>
      </w:r>
      <w:r w:rsidRPr="00442306">
        <w:rPr>
          <w:rFonts w:ascii="Candara" w:hAnsi="Candara"/>
          <w:sz w:val="22"/>
          <w:szCs w:val="22"/>
        </w:rPr>
        <w:t xml:space="preserve"> in accordance with the direction of </w:t>
      </w:r>
      <w:r w:rsidR="000605EC" w:rsidRPr="00442306">
        <w:rPr>
          <w:rFonts w:ascii="Candara" w:hAnsi="Candara"/>
          <w:sz w:val="22"/>
          <w:szCs w:val="22"/>
        </w:rPr>
        <w:t>DGPC</w:t>
      </w:r>
      <w:r w:rsidRPr="00442306">
        <w:rPr>
          <w:rFonts w:ascii="Candara" w:hAnsi="Candara"/>
          <w:sz w:val="22"/>
          <w:szCs w:val="22"/>
        </w:rPr>
        <w:t xml:space="preserve"> and in the terms of the said Contract.</w:t>
      </w:r>
    </w:p>
    <w:p w14:paraId="5E42DD68" w14:textId="420AC6D9"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w:t>
      </w:r>
      <w:r w:rsidR="002415D5" w:rsidRPr="00442306">
        <w:rPr>
          <w:rFonts w:ascii="Candara" w:hAnsi="Candara"/>
          <w:sz w:val="22"/>
          <w:szCs w:val="22"/>
        </w:rPr>
        <w:t>Contractor</w:t>
      </w:r>
      <w:r w:rsidRPr="00442306">
        <w:rPr>
          <w:rFonts w:ascii="Candara" w:hAnsi="Candara"/>
          <w:sz w:val="22"/>
          <w:szCs w:val="22"/>
        </w:rPr>
        <w:t xml:space="preserve"> will make at his own cost all necessary arrangements for the proper watch and safe custody and protection against all risks of the said </w:t>
      </w:r>
      <w:r w:rsidR="00530B81" w:rsidRPr="00442306">
        <w:rPr>
          <w:rFonts w:ascii="Candara" w:hAnsi="Candara"/>
          <w:sz w:val="22"/>
          <w:szCs w:val="22"/>
        </w:rPr>
        <w:t>plant and equipment</w:t>
      </w:r>
      <w:r w:rsidRPr="00442306">
        <w:rPr>
          <w:rFonts w:ascii="Candara" w:hAnsi="Candara"/>
          <w:sz w:val="22"/>
          <w:szCs w:val="22"/>
        </w:rPr>
        <w:t xml:space="preserve"> which shall remain at the </w:t>
      </w:r>
      <w:r w:rsidR="002415D5" w:rsidRPr="00442306">
        <w:rPr>
          <w:rFonts w:ascii="Candara" w:hAnsi="Candara"/>
          <w:sz w:val="22"/>
          <w:szCs w:val="22"/>
        </w:rPr>
        <w:t>S</w:t>
      </w:r>
      <w:r w:rsidRPr="00442306">
        <w:rPr>
          <w:rFonts w:ascii="Candara" w:hAnsi="Candara"/>
          <w:sz w:val="22"/>
          <w:szCs w:val="22"/>
        </w:rPr>
        <w:t xml:space="preserve">ite of the said </w:t>
      </w:r>
      <w:r w:rsidR="002415D5" w:rsidRPr="00442306">
        <w:rPr>
          <w:rFonts w:ascii="Candara" w:hAnsi="Candara"/>
          <w:sz w:val="22"/>
          <w:szCs w:val="22"/>
        </w:rPr>
        <w:t>W</w:t>
      </w:r>
      <w:r w:rsidRPr="00442306">
        <w:rPr>
          <w:rFonts w:ascii="Candara" w:hAnsi="Candara"/>
          <w:sz w:val="22"/>
          <w:szCs w:val="22"/>
        </w:rPr>
        <w:t>ork</w:t>
      </w:r>
      <w:r w:rsidR="002415D5" w:rsidRPr="00442306">
        <w:rPr>
          <w:rFonts w:ascii="Candara" w:hAnsi="Candara"/>
          <w:sz w:val="22"/>
          <w:szCs w:val="22"/>
        </w:rPr>
        <w:t>s</w:t>
      </w:r>
      <w:r w:rsidRPr="00442306">
        <w:rPr>
          <w:rFonts w:ascii="Candara" w:hAnsi="Candara"/>
          <w:sz w:val="22"/>
          <w:szCs w:val="22"/>
        </w:rPr>
        <w:t xml:space="preserve"> in the </w:t>
      </w:r>
      <w:r w:rsidR="002415D5" w:rsidRPr="00442306">
        <w:rPr>
          <w:rFonts w:ascii="Candara" w:hAnsi="Candara"/>
          <w:sz w:val="22"/>
          <w:szCs w:val="22"/>
        </w:rPr>
        <w:t>Contractor’s</w:t>
      </w:r>
      <w:r w:rsidRPr="00442306">
        <w:rPr>
          <w:rFonts w:ascii="Candara" w:hAnsi="Candara"/>
          <w:sz w:val="22"/>
          <w:szCs w:val="22"/>
        </w:rPr>
        <w:t xml:space="preserve"> custody and his own responsibility and shall at all times be open to the inspection by </w:t>
      </w:r>
      <w:r w:rsidR="000605EC" w:rsidRPr="00442306">
        <w:rPr>
          <w:rFonts w:ascii="Candara" w:hAnsi="Candara"/>
          <w:sz w:val="22"/>
          <w:szCs w:val="22"/>
        </w:rPr>
        <w:t>DGPC</w:t>
      </w:r>
      <w:r w:rsidRPr="00442306">
        <w:rPr>
          <w:rFonts w:ascii="Candara" w:hAnsi="Candara"/>
          <w:sz w:val="22"/>
          <w:szCs w:val="22"/>
        </w:rPr>
        <w:t xml:space="preserve"> or any officer authorized by him. In the event of the said </w:t>
      </w:r>
      <w:r w:rsidR="00530B81" w:rsidRPr="00442306">
        <w:rPr>
          <w:rFonts w:ascii="Candara" w:hAnsi="Candara"/>
          <w:sz w:val="22"/>
          <w:szCs w:val="22"/>
        </w:rPr>
        <w:t>plant and equipment</w:t>
      </w:r>
      <w:r w:rsidRPr="00442306">
        <w:rPr>
          <w:rFonts w:ascii="Candara" w:hAnsi="Candara"/>
          <w:sz w:val="22"/>
          <w:szCs w:val="22"/>
        </w:rPr>
        <w:t xml:space="preserve"> or any part thereof being stolen, destroyed, or damaged or becoming deteriorated in greater degree than due to reasonable use and wear thereof, the </w:t>
      </w:r>
      <w:r w:rsidR="002415D5" w:rsidRPr="00442306">
        <w:rPr>
          <w:rFonts w:ascii="Candara" w:hAnsi="Candara"/>
          <w:sz w:val="22"/>
          <w:szCs w:val="22"/>
        </w:rPr>
        <w:t>C</w:t>
      </w:r>
      <w:r w:rsidRPr="00442306">
        <w:rPr>
          <w:rFonts w:ascii="Candara" w:hAnsi="Candara"/>
          <w:sz w:val="22"/>
          <w:szCs w:val="22"/>
        </w:rPr>
        <w:t xml:space="preserve">ontractor will </w:t>
      </w:r>
      <w:r w:rsidRPr="00442306">
        <w:rPr>
          <w:rFonts w:ascii="Candara" w:hAnsi="Candara"/>
          <w:sz w:val="22"/>
          <w:szCs w:val="22"/>
        </w:rPr>
        <w:lastRenderedPageBreak/>
        <w:t xml:space="preserve">forthwith replace the same with other </w:t>
      </w:r>
      <w:r w:rsidR="00530B81" w:rsidRPr="00442306">
        <w:rPr>
          <w:rFonts w:ascii="Candara" w:hAnsi="Candara"/>
          <w:sz w:val="22"/>
          <w:szCs w:val="22"/>
        </w:rPr>
        <w:t>plant and equipment</w:t>
      </w:r>
      <w:r w:rsidRPr="00442306">
        <w:rPr>
          <w:rFonts w:ascii="Candara" w:hAnsi="Candara"/>
          <w:sz w:val="22"/>
          <w:szCs w:val="22"/>
        </w:rPr>
        <w:t xml:space="preserve"> of the like quality or repair and make good the same as required by </w:t>
      </w:r>
      <w:r w:rsidR="000605EC" w:rsidRPr="00442306">
        <w:rPr>
          <w:rFonts w:ascii="Candara" w:hAnsi="Candara"/>
          <w:sz w:val="22"/>
          <w:szCs w:val="22"/>
        </w:rPr>
        <w:t>DGPC</w:t>
      </w:r>
      <w:r w:rsidRPr="00442306">
        <w:rPr>
          <w:rFonts w:ascii="Candara" w:hAnsi="Candara"/>
          <w:sz w:val="22"/>
          <w:szCs w:val="22"/>
        </w:rPr>
        <w:t>.</w:t>
      </w:r>
    </w:p>
    <w:p w14:paraId="4634B780" w14:textId="327B566A"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w:t>
      </w:r>
      <w:r w:rsidR="00530B81" w:rsidRPr="00442306">
        <w:rPr>
          <w:rFonts w:ascii="Candara" w:hAnsi="Candara"/>
          <w:sz w:val="22"/>
          <w:szCs w:val="22"/>
        </w:rPr>
        <w:t>plant and equipment</w:t>
      </w:r>
      <w:r w:rsidRPr="00442306">
        <w:rPr>
          <w:rFonts w:ascii="Candara" w:hAnsi="Candara"/>
          <w:sz w:val="22"/>
          <w:szCs w:val="22"/>
        </w:rPr>
        <w:t xml:space="preserve"> detailed shall not on any account be removed from the </w:t>
      </w:r>
      <w:r w:rsidR="002415D5" w:rsidRPr="00442306">
        <w:rPr>
          <w:rFonts w:ascii="Candara" w:hAnsi="Candara"/>
          <w:sz w:val="22"/>
          <w:szCs w:val="22"/>
        </w:rPr>
        <w:t>S</w:t>
      </w:r>
      <w:r w:rsidRPr="00442306">
        <w:rPr>
          <w:rFonts w:ascii="Candara" w:hAnsi="Candara"/>
          <w:sz w:val="22"/>
          <w:szCs w:val="22"/>
        </w:rPr>
        <w:t xml:space="preserve">ite of the said </w:t>
      </w:r>
      <w:r w:rsidR="002415D5" w:rsidRPr="00442306">
        <w:rPr>
          <w:rFonts w:ascii="Candara" w:hAnsi="Candara"/>
          <w:sz w:val="22"/>
          <w:szCs w:val="22"/>
        </w:rPr>
        <w:t>W</w:t>
      </w:r>
      <w:r w:rsidRPr="00442306">
        <w:rPr>
          <w:rFonts w:ascii="Candara" w:hAnsi="Candara"/>
          <w:sz w:val="22"/>
          <w:szCs w:val="22"/>
        </w:rPr>
        <w:t>ork</w:t>
      </w:r>
      <w:r w:rsidR="002415D5" w:rsidRPr="00442306">
        <w:rPr>
          <w:rFonts w:ascii="Candara" w:hAnsi="Candara"/>
          <w:sz w:val="22"/>
          <w:szCs w:val="22"/>
        </w:rPr>
        <w:t>s</w:t>
      </w:r>
      <w:r w:rsidRPr="00442306">
        <w:rPr>
          <w:rFonts w:ascii="Candara" w:hAnsi="Candara"/>
          <w:sz w:val="22"/>
          <w:szCs w:val="22"/>
        </w:rPr>
        <w:t xml:space="preserve"> except with written permission of </w:t>
      </w:r>
      <w:r w:rsidR="000605EC" w:rsidRPr="00442306">
        <w:rPr>
          <w:rFonts w:ascii="Candara" w:hAnsi="Candara"/>
          <w:sz w:val="22"/>
          <w:szCs w:val="22"/>
        </w:rPr>
        <w:t>DGPC</w:t>
      </w:r>
      <w:r w:rsidRPr="00442306">
        <w:rPr>
          <w:rFonts w:ascii="Candara" w:hAnsi="Candara"/>
          <w:sz w:val="22"/>
          <w:szCs w:val="22"/>
        </w:rPr>
        <w:t xml:space="preserve"> or any officer authorized by him on that behalf.</w:t>
      </w:r>
    </w:p>
    <w:p w14:paraId="6F707660" w14:textId="105481B6"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payment for the </w:t>
      </w:r>
      <w:r w:rsidR="00530B81" w:rsidRPr="00442306">
        <w:rPr>
          <w:rFonts w:ascii="Candara" w:hAnsi="Candara"/>
          <w:sz w:val="22"/>
          <w:szCs w:val="22"/>
        </w:rPr>
        <w:t>plant and equipment</w:t>
      </w:r>
      <w:r w:rsidRPr="00442306">
        <w:rPr>
          <w:rFonts w:ascii="Candara" w:hAnsi="Candara"/>
          <w:sz w:val="22"/>
          <w:szCs w:val="22"/>
        </w:rPr>
        <w:t xml:space="preserve"> at </w:t>
      </w:r>
      <w:r w:rsidR="002415D5" w:rsidRPr="00442306">
        <w:rPr>
          <w:rFonts w:ascii="Candara" w:hAnsi="Candara"/>
          <w:sz w:val="22"/>
          <w:szCs w:val="22"/>
        </w:rPr>
        <w:t>S</w:t>
      </w:r>
      <w:r w:rsidRPr="00442306">
        <w:rPr>
          <w:rFonts w:ascii="Candara" w:hAnsi="Candara"/>
          <w:sz w:val="22"/>
          <w:szCs w:val="22"/>
        </w:rPr>
        <w:t xml:space="preserve">ite shall be repayable in full as and when the </w:t>
      </w:r>
      <w:r w:rsidR="002415D5" w:rsidRPr="00442306">
        <w:rPr>
          <w:rFonts w:ascii="Candara" w:hAnsi="Candara"/>
          <w:sz w:val="22"/>
          <w:szCs w:val="22"/>
        </w:rPr>
        <w:t>Contractor receives</w:t>
      </w:r>
      <w:r w:rsidRPr="00442306">
        <w:rPr>
          <w:rFonts w:ascii="Candara" w:hAnsi="Candara"/>
          <w:sz w:val="22"/>
          <w:szCs w:val="22"/>
        </w:rPr>
        <w:t xml:space="preserve"> payment from </w:t>
      </w:r>
      <w:r w:rsidR="000605EC" w:rsidRPr="00442306">
        <w:rPr>
          <w:rFonts w:ascii="Candara" w:hAnsi="Candara"/>
          <w:sz w:val="22"/>
          <w:szCs w:val="22"/>
        </w:rPr>
        <w:t>DGPC</w:t>
      </w:r>
      <w:r w:rsidRPr="00442306">
        <w:rPr>
          <w:rFonts w:ascii="Candara" w:hAnsi="Candara"/>
          <w:sz w:val="22"/>
          <w:szCs w:val="22"/>
        </w:rPr>
        <w:t xml:space="preserve"> of the prices payable to him for the said </w:t>
      </w:r>
      <w:r w:rsidR="002415D5" w:rsidRPr="00442306">
        <w:rPr>
          <w:rFonts w:ascii="Candara" w:hAnsi="Candara"/>
          <w:sz w:val="22"/>
          <w:szCs w:val="22"/>
        </w:rPr>
        <w:t>W</w:t>
      </w:r>
      <w:r w:rsidRPr="00442306">
        <w:rPr>
          <w:rFonts w:ascii="Candara" w:hAnsi="Candara"/>
          <w:sz w:val="22"/>
          <w:szCs w:val="22"/>
        </w:rPr>
        <w:t>ork</w:t>
      </w:r>
      <w:r w:rsidR="002415D5" w:rsidRPr="00442306">
        <w:rPr>
          <w:rFonts w:ascii="Candara" w:hAnsi="Candara"/>
          <w:sz w:val="22"/>
          <w:szCs w:val="22"/>
        </w:rPr>
        <w:t>s</w:t>
      </w:r>
      <w:r w:rsidRPr="00442306">
        <w:rPr>
          <w:rFonts w:ascii="Candara" w:hAnsi="Candara"/>
          <w:sz w:val="22"/>
          <w:szCs w:val="22"/>
        </w:rPr>
        <w:t xml:space="preserve"> under the provisions of the said </w:t>
      </w:r>
      <w:r w:rsidR="002415D5" w:rsidRPr="00442306">
        <w:rPr>
          <w:rFonts w:ascii="Candara" w:hAnsi="Candara"/>
          <w:sz w:val="22"/>
          <w:szCs w:val="22"/>
        </w:rPr>
        <w:t>C</w:t>
      </w:r>
      <w:r w:rsidRPr="00442306">
        <w:rPr>
          <w:rFonts w:ascii="Candara" w:hAnsi="Candara"/>
          <w:sz w:val="22"/>
          <w:szCs w:val="22"/>
        </w:rPr>
        <w:t xml:space="preserve">ontract. Provided that if any intermediate payments are made to the </w:t>
      </w:r>
      <w:r w:rsidR="002415D5" w:rsidRPr="00442306">
        <w:rPr>
          <w:rFonts w:ascii="Candara" w:hAnsi="Candara"/>
          <w:sz w:val="22"/>
          <w:szCs w:val="22"/>
        </w:rPr>
        <w:t>Contractor</w:t>
      </w:r>
      <w:r w:rsidRPr="00442306">
        <w:rPr>
          <w:rFonts w:ascii="Candara" w:hAnsi="Candara"/>
          <w:sz w:val="22"/>
          <w:szCs w:val="22"/>
        </w:rPr>
        <w:t xml:space="preserve"> on account of the work done, then on the occasion of each payment</w:t>
      </w:r>
      <w:r w:rsidR="002415D5" w:rsidRPr="00442306">
        <w:rPr>
          <w:rFonts w:ascii="Candara" w:hAnsi="Candara"/>
          <w:sz w:val="22"/>
          <w:szCs w:val="22"/>
        </w:rPr>
        <w:t>,</w:t>
      </w:r>
      <w:r w:rsidR="000605EC" w:rsidRPr="00442306">
        <w:rPr>
          <w:rFonts w:ascii="Candara" w:hAnsi="Candara"/>
          <w:sz w:val="22"/>
          <w:szCs w:val="22"/>
        </w:rPr>
        <w:t>DGPC</w:t>
      </w:r>
      <w:r w:rsidRPr="00442306">
        <w:rPr>
          <w:rFonts w:ascii="Candara" w:hAnsi="Candara"/>
          <w:sz w:val="22"/>
          <w:szCs w:val="22"/>
        </w:rPr>
        <w:t xml:space="preserve"> will be at liberty to make recovery from the </w:t>
      </w:r>
      <w:r w:rsidR="002415D5" w:rsidRPr="00442306">
        <w:rPr>
          <w:rFonts w:ascii="Candara" w:hAnsi="Candara"/>
          <w:sz w:val="22"/>
          <w:szCs w:val="22"/>
        </w:rPr>
        <w:t>Contractor</w:t>
      </w:r>
      <w:r w:rsidRPr="00442306">
        <w:rPr>
          <w:rFonts w:ascii="Candara" w:hAnsi="Candara"/>
          <w:sz w:val="22"/>
          <w:szCs w:val="22"/>
        </w:rPr>
        <w:t xml:space="preserve">’s bill for such payments by deducting there from the value of the said </w:t>
      </w:r>
      <w:r w:rsidR="00530B81" w:rsidRPr="00442306">
        <w:rPr>
          <w:rFonts w:ascii="Candara" w:hAnsi="Candara"/>
          <w:sz w:val="22"/>
          <w:szCs w:val="22"/>
        </w:rPr>
        <w:t>plant and equipment</w:t>
      </w:r>
      <w:r w:rsidRPr="00442306">
        <w:rPr>
          <w:rFonts w:ascii="Candara" w:hAnsi="Candara"/>
          <w:sz w:val="22"/>
          <w:szCs w:val="22"/>
        </w:rPr>
        <w:t xml:space="preserve"> actually used in the construction in </w:t>
      </w:r>
      <w:r w:rsidR="00F45D8E" w:rsidRPr="00442306">
        <w:rPr>
          <w:rFonts w:ascii="Candara" w:hAnsi="Candara"/>
          <w:sz w:val="22"/>
          <w:szCs w:val="22"/>
        </w:rPr>
        <w:t>such a manner that by the time eighty percent (80%) work is complete, the total amount of advance is recovered from the Contractor</w:t>
      </w:r>
      <w:r w:rsidRPr="00442306">
        <w:rPr>
          <w:rFonts w:ascii="Candara" w:hAnsi="Candara"/>
          <w:sz w:val="22"/>
          <w:szCs w:val="22"/>
        </w:rPr>
        <w:t>.</w:t>
      </w:r>
    </w:p>
    <w:p w14:paraId="487A28A7" w14:textId="32A63A14"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if the </w:t>
      </w:r>
      <w:r w:rsidR="002415D5" w:rsidRPr="00442306">
        <w:rPr>
          <w:rFonts w:ascii="Candara" w:hAnsi="Candara"/>
          <w:sz w:val="22"/>
          <w:szCs w:val="22"/>
        </w:rPr>
        <w:t>Contractor</w:t>
      </w:r>
      <w:r w:rsidRPr="00442306">
        <w:rPr>
          <w:rFonts w:ascii="Candara" w:hAnsi="Candara"/>
          <w:sz w:val="22"/>
          <w:szCs w:val="22"/>
        </w:rPr>
        <w:t xml:space="preserve"> shall at any time during the execution of the </w:t>
      </w:r>
      <w:r w:rsidR="002415D5" w:rsidRPr="00442306">
        <w:rPr>
          <w:rFonts w:ascii="Candara" w:hAnsi="Candara"/>
          <w:sz w:val="22"/>
          <w:szCs w:val="22"/>
        </w:rPr>
        <w:t>W</w:t>
      </w:r>
      <w:r w:rsidRPr="00442306">
        <w:rPr>
          <w:rFonts w:ascii="Candara" w:hAnsi="Candara"/>
          <w:sz w:val="22"/>
          <w:szCs w:val="22"/>
        </w:rPr>
        <w:t>ork</w:t>
      </w:r>
      <w:r w:rsidR="002415D5" w:rsidRPr="00442306">
        <w:rPr>
          <w:rFonts w:ascii="Candara" w:hAnsi="Candara"/>
          <w:sz w:val="22"/>
          <w:szCs w:val="22"/>
        </w:rPr>
        <w:t>s</w:t>
      </w:r>
      <w:r w:rsidRPr="00442306">
        <w:rPr>
          <w:rFonts w:ascii="Candara" w:hAnsi="Candara"/>
          <w:sz w:val="22"/>
          <w:szCs w:val="22"/>
        </w:rPr>
        <w:t xml:space="preserve">, make any default in the performance or observation of any provision of the said </w:t>
      </w:r>
      <w:r w:rsidR="002415D5" w:rsidRPr="00442306">
        <w:rPr>
          <w:rFonts w:ascii="Candara" w:hAnsi="Candara"/>
          <w:sz w:val="22"/>
          <w:szCs w:val="22"/>
        </w:rPr>
        <w:t>C</w:t>
      </w:r>
      <w:r w:rsidRPr="00442306">
        <w:rPr>
          <w:rFonts w:ascii="Candara" w:hAnsi="Candara"/>
          <w:sz w:val="22"/>
          <w:szCs w:val="22"/>
        </w:rPr>
        <w:t xml:space="preserve">ontract or these presents and if the advance may remain unadjusted or un-recovered, then the entire balance amount of the advance together with interest thereon at </w:t>
      </w:r>
      <w:r w:rsidR="002415D5" w:rsidRPr="00442306">
        <w:rPr>
          <w:rFonts w:ascii="Candara" w:hAnsi="Candara"/>
          <w:i/>
          <w:sz w:val="22"/>
          <w:szCs w:val="22"/>
        </w:rPr>
        <w:t>....[insert rate of interest]....</w:t>
      </w:r>
      <w:r w:rsidRPr="00442306">
        <w:rPr>
          <w:rFonts w:ascii="Candara" w:hAnsi="Candara"/>
          <w:sz w:val="22"/>
          <w:szCs w:val="22"/>
        </w:rPr>
        <w:t xml:space="preserve"> from the date of default will become payable by the </w:t>
      </w:r>
      <w:r w:rsidR="002415D5" w:rsidRPr="00442306">
        <w:rPr>
          <w:rFonts w:ascii="Candara" w:hAnsi="Candara"/>
          <w:sz w:val="22"/>
          <w:szCs w:val="22"/>
        </w:rPr>
        <w:t>Contractor</w:t>
      </w:r>
      <w:r w:rsidRPr="00442306">
        <w:rPr>
          <w:rFonts w:ascii="Candara" w:hAnsi="Candara"/>
          <w:sz w:val="22"/>
          <w:szCs w:val="22"/>
        </w:rPr>
        <w:t xml:space="preserve"> to </w:t>
      </w:r>
      <w:r w:rsidR="000605EC" w:rsidRPr="00442306">
        <w:rPr>
          <w:rFonts w:ascii="Candara" w:hAnsi="Candara"/>
          <w:sz w:val="22"/>
          <w:szCs w:val="22"/>
        </w:rPr>
        <w:t>DGPC</w:t>
      </w:r>
      <w:r w:rsidRPr="00442306">
        <w:rPr>
          <w:rFonts w:ascii="Candara" w:hAnsi="Candara"/>
          <w:sz w:val="22"/>
          <w:szCs w:val="22"/>
        </w:rPr>
        <w:t xml:space="preserve"> with all costs, charges</w:t>
      </w:r>
      <w:r w:rsidR="002415D5" w:rsidRPr="00442306">
        <w:rPr>
          <w:rFonts w:ascii="Candara" w:hAnsi="Candara"/>
          <w:sz w:val="22"/>
          <w:szCs w:val="22"/>
        </w:rPr>
        <w:t>,</w:t>
      </w:r>
      <w:r w:rsidRPr="00442306">
        <w:rPr>
          <w:rFonts w:ascii="Candara" w:hAnsi="Candara"/>
          <w:sz w:val="22"/>
          <w:szCs w:val="22"/>
        </w:rPr>
        <w:t xml:space="preserve"> damages and expenses incurred by </w:t>
      </w:r>
      <w:r w:rsidR="000605EC" w:rsidRPr="00442306">
        <w:rPr>
          <w:rFonts w:ascii="Candara" w:hAnsi="Candara"/>
          <w:sz w:val="22"/>
          <w:szCs w:val="22"/>
        </w:rPr>
        <w:t>DGPC</w:t>
      </w:r>
      <w:r w:rsidRPr="00442306">
        <w:rPr>
          <w:rFonts w:ascii="Candara" w:hAnsi="Candara"/>
          <w:sz w:val="22"/>
          <w:szCs w:val="22"/>
        </w:rPr>
        <w:t xml:space="preserve"> in or for the recovery thereof of the enforcement of this security or otherwise by covenants and agrees with </w:t>
      </w:r>
      <w:r w:rsidR="000605EC" w:rsidRPr="00442306">
        <w:rPr>
          <w:rFonts w:ascii="Candara" w:hAnsi="Candara"/>
          <w:sz w:val="22"/>
          <w:szCs w:val="22"/>
        </w:rPr>
        <w:t>DGPC</w:t>
      </w:r>
      <w:r w:rsidR="002415D5" w:rsidRPr="00442306">
        <w:rPr>
          <w:rFonts w:ascii="Candara" w:hAnsi="Candara"/>
          <w:sz w:val="22"/>
          <w:szCs w:val="22"/>
        </w:rPr>
        <w:t xml:space="preserve"> </w:t>
      </w:r>
      <w:r w:rsidRPr="00442306">
        <w:rPr>
          <w:rFonts w:ascii="Candara" w:hAnsi="Candara"/>
          <w:sz w:val="22"/>
          <w:szCs w:val="22"/>
        </w:rPr>
        <w:t>to repay and pay the same respectively to him.</w:t>
      </w:r>
    </w:p>
    <w:p w14:paraId="1176582D" w14:textId="57DABA76"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w:t>
      </w:r>
      <w:r w:rsidR="002415D5" w:rsidRPr="00442306">
        <w:rPr>
          <w:rFonts w:ascii="Candara" w:hAnsi="Candara"/>
          <w:sz w:val="22"/>
          <w:szCs w:val="22"/>
        </w:rPr>
        <w:t>C</w:t>
      </w:r>
      <w:r w:rsidRPr="00442306">
        <w:rPr>
          <w:rFonts w:ascii="Candara" w:hAnsi="Candara"/>
          <w:sz w:val="22"/>
          <w:szCs w:val="22"/>
        </w:rPr>
        <w:t xml:space="preserve">ontractor hereby </w:t>
      </w:r>
      <w:r w:rsidR="007922A8" w:rsidRPr="00442306">
        <w:rPr>
          <w:rFonts w:ascii="Candara" w:hAnsi="Candara"/>
          <w:sz w:val="22"/>
          <w:szCs w:val="22"/>
        </w:rPr>
        <w:t xml:space="preserve">creates </w:t>
      </w:r>
      <w:r w:rsidRPr="00442306">
        <w:rPr>
          <w:rFonts w:ascii="Candara" w:hAnsi="Candara"/>
          <w:sz w:val="22"/>
          <w:szCs w:val="22"/>
        </w:rPr>
        <w:t>charge</w:t>
      </w:r>
      <w:r w:rsidR="007922A8" w:rsidRPr="00442306">
        <w:rPr>
          <w:rFonts w:ascii="Candara" w:hAnsi="Candara"/>
          <w:sz w:val="22"/>
          <w:szCs w:val="22"/>
        </w:rPr>
        <w:t xml:space="preserve"> and lien in favour of </w:t>
      </w:r>
      <w:r w:rsidR="000605EC" w:rsidRPr="00442306">
        <w:rPr>
          <w:rFonts w:ascii="Candara" w:hAnsi="Candara"/>
          <w:sz w:val="22"/>
          <w:szCs w:val="22"/>
        </w:rPr>
        <w:t>DGPC</w:t>
      </w:r>
      <w:r w:rsidR="007922A8" w:rsidRPr="00442306">
        <w:rPr>
          <w:rFonts w:ascii="Candara" w:hAnsi="Candara"/>
          <w:sz w:val="22"/>
          <w:szCs w:val="22"/>
        </w:rPr>
        <w:t xml:space="preserve">on </w:t>
      </w:r>
      <w:r w:rsidRPr="00442306">
        <w:rPr>
          <w:rFonts w:ascii="Candara" w:hAnsi="Candara"/>
          <w:sz w:val="22"/>
          <w:szCs w:val="22"/>
        </w:rPr>
        <w:t xml:space="preserve"> all the said </w:t>
      </w:r>
      <w:r w:rsidR="00530B81" w:rsidRPr="00442306">
        <w:rPr>
          <w:rFonts w:ascii="Candara" w:hAnsi="Candara"/>
          <w:sz w:val="22"/>
          <w:szCs w:val="22"/>
        </w:rPr>
        <w:t>plant and equipment</w:t>
      </w:r>
      <w:r w:rsidRPr="00442306">
        <w:rPr>
          <w:rFonts w:ascii="Candara" w:hAnsi="Candara"/>
          <w:sz w:val="22"/>
          <w:szCs w:val="22"/>
        </w:rPr>
        <w:t xml:space="preserve"> for the repayments to </w:t>
      </w:r>
      <w:r w:rsidR="000605EC" w:rsidRPr="00442306">
        <w:rPr>
          <w:rFonts w:ascii="Candara" w:hAnsi="Candara"/>
          <w:sz w:val="22"/>
          <w:szCs w:val="22"/>
        </w:rPr>
        <w:t>DGPC</w:t>
      </w:r>
      <w:r w:rsidRPr="00442306">
        <w:rPr>
          <w:rFonts w:ascii="Candara" w:hAnsi="Candara"/>
          <w:sz w:val="22"/>
          <w:szCs w:val="22"/>
        </w:rPr>
        <w:t xml:space="preserve"> of the said sum of </w:t>
      </w:r>
      <w:r w:rsidR="002415D5" w:rsidRPr="00442306">
        <w:rPr>
          <w:rFonts w:ascii="Candara" w:hAnsi="Candara"/>
          <w:i/>
          <w:sz w:val="22"/>
          <w:szCs w:val="22"/>
        </w:rPr>
        <w:t>....[</w:t>
      </w:r>
      <w:r w:rsidRPr="00442306">
        <w:rPr>
          <w:rFonts w:ascii="Candara" w:hAnsi="Candara"/>
          <w:i/>
          <w:sz w:val="22"/>
          <w:szCs w:val="22"/>
        </w:rPr>
        <w:t>insert curre</w:t>
      </w:r>
      <w:r w:rsidR="002415D5" w:rsidRPr="00442306">
        <w:rPr>
          <w:rFonts w:ascii="Candara" w:hAnsi="Candara"/>
          <w:i/>
          <w:sz w:val="22"/>
          <w:szCs w:val="22"/>
        </w:rPr>
        <w:t>ncy and sum in figure and words]....</w:t>
      </w:r>
      <w:r w:rsidRPr="00442306">
        <w:rPr>
          <w:rFonts w:ascii="Candara" w:hAnsi="Candara"/>
          <w:sz w:val="22"/>
          <w:szCs w:val="22"/>
        </w:rPr>
        <w:t xml:space="preserve"> only advanced as aforesaid and all costs, charges, damages, and expenses payable under this agreement provided always and it is hereby agreed and de</w:t>
      </w:r>
      <w:r w:rsidR="00F45D8E" w:rsidRPr="00442306">
        <w:rPr>
          <w:rFonts w:ascii="Candara" w:hAnsi="Candara"/>
          <w:sz w:val="22"/>
          <w:szCs w:val="22"/>
        </w:rPr>
        <w:t>clared that notwithstanding any</w:t>
      </w:r>
      <w:r w:rsidRPr="00442306">
        <w:rPr>
          <w:rFonts w:ascii="Candara" w:hAnsi="Candara"/>
          <w:sz w:val="22"/>
          <w:szCs w:val="22"/>
        </w:rPr>
        <w:t xml:space="preserve">thing in the said </w:t>
      </w:r>
      <w:r w:rsidR="002415D5" w:rsidRPr="00442306">
        <w:rPr>
          <w:rFonts w:ascii="Candara" w:hAnsi="Candara"/>
          <w:sz w:val="22"/>
          <w:szCs w:val="22"/>
        </w:rPr>
        <w:t>C</w:t>
      </w:r>
      <w:r w:rsidRPr="00442306">
        <w:rPr>
          <w:rFonts w:ascii="Candara" w:hAnsi="Candara"/>
          <w:sz w:val="22"/>
          <w:szCs w:val="22"/>
        </w:rPr>
        <w:t xml:space="preserve">ontract and without prejudice to the power contained in the said </w:t>
      </w:r>
      <w:r w:rsidR="002415D5" w:rsidRPr="00442306">
        <w:rPr>
          <w:rFonts w:ascii="Candara" w:hAnsi="Candara"/>
          <w:sz w:val="22"/>
          <w:szCs w:val="22"/>
        </w:rPr>
        <w:t>C</w:t>
      </w:r>
      <w:r w:rsidRPr="00442306">
        <w:rPr>
          <w:rFonts w:ascii="Candara" w:hAnsi="Candara"/>
          <w:sz w:val="22"/>
          <w:szCs w:val="22"/>
        </w:rPr>
        <w:t xml:space="preserve">ontract if and when the covenants for payments and repayment herein before contained shall become enforceable and money owing shall not be paid in accordance therewith, </w:t>
      </w:r>
      <w:r w:rsidR="000605EC" w:rsidRPr="00442306">
        <w:rPr>
          <w:rFonts w:ascii="Candara" w:hAnsi="Candara"/>
          <w:sz w:val="22"/>
          <w:szCs w:val="22"/>
        </w:rPr>
        <w:t>DGPC</w:t>
      </w:r>
      <w:r w:rsidRPr="00442306">
        <w:rPr>
          <w:rFonts w:ascii="Candara" w:hAnsi="Candara"/>
          <w:sz w:val="22"/>
          <w:szCs w:val="22"/>
        </w:rPr>
        <w:t xml:space="preserve"> may at any time and thereafter adopt all or any of the follo</w:t>
      </w:r>
      <w:r w:rsidR="00F45D8E" w:rsidRPr="00442306">
        <w:rPr>
          <w:rFonts w:ascii="Candara" w:hAnsi="Candara"/>
          <w:sz w:val="22"/>
          <w:szCs w:val="22"/>
        </w:rPr>
        <w:t>wing courses as he may deem fit:</w:t>
      </w:r>
    </w:p>
    <w:p w14:paraId="04217118" w14:textId="7D30342E" w:rsidR="00183C92" w:rsidRPr="00442306" w:rsidRDefault="00183C92">
      <w:pPr>
        <w:pStyle w:val="ListParagraph"/>
        <w:numPr>
          <w:ilvl w:val="0"/>
          <w:numId w:val="90"/>
        </w:num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Seize and utilize the </w:t>
      </w:r>
      <w:r w:rsidR="00530B81" w:rsidRPr="00442306">
        <w:rPr>
          <w:rFonts w:ascii="Candara" w:hAnsi="Candara"/>
          <w:sz w:val="22"/>
          <w:szCs w:val="22"/>
        </w:rPr>
        <w:t>plant and equipment</w:t>
      </w:r>
      <w:r w:rsidRPr="00442306">
        <w:rPr>
          <w:rFonts w:ascii="Candara" w:hAnsi="Candara"/>
          <w:sz w:val="22"/>
          <w:szCs w:val="22"/>
        </w:rPr>
        <w:t xml:space="preserve"> or any part thereof in the completion of the said </w:t>
      </w:r>
      <w:r w:rsidR="002415D5" w:rsidRPr="00442306">
        <w:rPr>
          <w:rFonts w:ascii="Candara" w:hAnsi="Candara"/>
          <w:sz w:val="22"/>
          <w:szCs w:val="22"/>
        </w:rPr>
        <w:t>W</w:t>
      </w:r>
      <w:r w:rsidRPr="00442306">
        <w:rPr>
          <w:rFonts w:ascii="Candara" w:hAnsi="Candara"/>
          <w:sz w:val="22"/>
          <w:szCs w:val="22"/>
        </w:rPr>
        <w:t xml:space="preserve">orks on behalf of the </w:t>
      </w:r>
      <w:r w:rsidR="002415D5" w:rsidRPr="00442306">
        <w:rPr>
          <w:rFonts w:ascii="Candara" w:hAnsi="Candara"/>
          <w:sz w:val="22"/>
          <w:szCs w:val="22"/>
        </w:rPr>
        <w:t>Contractor</w:t>
      </w:r>
      <w:r w:rsidRPr="00442306">
        <w:rPr>
          <w:rFonts w:ascii="Candara" w:hAnsi="Candara"/>
          <w:sz w:val="22"/>
          <w:szCs w:val="22"/>
        </w:rPr>
        <w:t xml:space="preserve"> in accordance with the provisions in that behalf contained in the </w:t>
      </w:r>
      <w:r w:rsidR="002415D5" w:rsidRPr="00442306">
        <w:rPr>
          <w:rFonts w:ascii="Candara" w:hAnsi="Candara"/>
          <w:sz w:val="22"/>
          <w:szCs w:val="22"/>
        </w:rPr>
        <w:t>C</w:t>
      </w:r>
      <w:r w:rsidRPr="00442306">
        <w:rPr>
          <w:rFonts w:ascii="Candara" w:hAnsi="Candara"/>
          <w:sz w:val="22"/>
          <w:szCs w:val="22"/>
        </w:rPr>
        <w:t xml:space="preserve">ontract debiting the </w:t>
      </w:r>
      <w:r w:rsidR="002415D5" w:rsidRPr="00442306">
        <w:rPr>
          <w:rFonts w:ascii="Candara" w:hAnsi="Candara"/>
          <w:sz w:val="22"/>
          <w:szCs w:val="22"/>
        </w:rPr>
        <w:t>Contractor</w:t>
      </w:r>
      <w:r w:rsidRPr="00442306">
        <w:rPr>
          <w:rFonts w:ascii="Candara" w:hAnsi="Candara"/>
          <w:sz w:val="22"/>
          <w:szCs w:val="22"/>
        </w:rPr>
        <w:t xml:space="preserve"> with the actual cost of effecting such completion and crediting the </w:t>
      </w:r>
      <w:r w:rsidR="002415D5" w:rsidRPr="00442306">
        <w:rPr>
          <w:rFonts w:ascii="Candara" w:hAnsi="Candara"/>
          <w:sz w:val="22"/>
          <w:szCs w:val="22"/>
        </w:rPr>
        <w:t>C</w:t>
      </w:r>
      <w:r w:rsidRPr="00442306">
        <w:rPr>
          <w:rFonts w:ascii="Candara" w:hAnsi="Candara"/>
          <w:sz w:val="22"/>
          <w:szCs w:val="22"/>
        </w:rPr>
        <w:t xml:space="preserve">ontractor with the value of work done as per </w:t>
      </w:r>
      <w:r w:rsidR="002415D5" w:rsidRPr="00442306">
        <w:rPr>
          <w:rFonts w:ascii="Candara" w:hAnsi="Candara"/>
          <w:sz w:val="22"/>
          <w:szCs w:val="22"/>
        </w:rPr>
        <w:t>C</w:t>
      </w:r>
      <w:r w:rsidRPr="00442306">
        <w:rPr>
          <w:rFonts w:ascii="Candara" w:hAnsi="Candara"/>
          <w:sz w:val="22"/>
          <w:szCs w:val="22"/>
        </w:rPr>
        <w:t xml:space="preserve">ontract at the rate thereby provided, if after affecting the aforesaid adjustment, any amount is outstanding against the </w:t>
      </w:r>
      <w:r w:rsidR="002415D5" w:rsidRPr="00442306">
        <w:rPr>
          <w:rFonts w:ascii="Candara" w:hAnsi="Candara"/>
          <w:sz w:val="22"/>
          <w:szCs w:val="22"/>
        </w:rPr>
        <w:t>C</w:t>
      </w:r>
      <w:r w:rsidRPr="00442306">
        <w:rPr>
          <w:rFonts w:ascii="Candara" w:hAnsi="Candara"/>
          <w:sz w:val="22"/>
          <w:szCs w:val="22"/>
        </w:rPr>
        <w:t>ontractor</w:t>
      </w:r>
      <w:r w:rsidR="002415D5" w:rsidRPr="00442306">
        <w:rPr>
          <w:rFonts w:ascii="Candara" w:hAnsi="Candara"/>
          <w:sz w:val="22"/>
          <w:szCs w:val="22"/>
        </w:rPr>
        <w:t>,</w:t>
      </w:r>
      <w:r w:rsidRPr="00442306">
        <w:rPr>
          <w:rFonts w:ascii="Candara" w:hAnsi="Candara"/>
          <w:sz w:val="22"/>
          <w:szCs w:val="22"/>
        </w:rPr>
        <w:t xml:space="preserve"> he has to pay the same to </w:t>
      </w:r>
      <w:r w:rsidR="000605EC" w:rsidRPr="00442306">
        <w:rPr>
          <w:rFonts w:ascii="Candara" w:hAnsi="Candara"/>
          <w:sz w:val="22"/>
          <w:szCs w:val="22"/>
        </w:rPr>
        <w:t>DGPC</w:t>
      </w:r>
      <w:r w:rsidRPr="00442306">
        <w:rPr>
          <w:rFonts w:ascii="Candara" w:hAnsi="Candara"/>
          <w:sz w:val="22"/>
          <w:szCs w:val="22"/>
        </w:rPr>
        <w:t xml:space="preserve"> on demand.</w:t>
      </w:r>
    </w:p>
    <w:p w14:paraId="11FC68C8" w14:textId="77777777" w:rsidR="00183C92" w:rsidRPr="00442306" w:rsidRDefault="00183C92" w:rsidP="002415D5">
      <w:pPr>
        <w:pStyle w:val="ListParagraph"/>
        <w:tabs>
          <w:tab w:val="clear" w:pos="720"/>
          <w:tab w:val="clear" w:pos="1440"/>
          <w:tab w:val="clear" w:pos="2304"/>
        </w:tabs>
        <w:spacing w:before="120" w:after="0" w:line="240" w:lineRule="exact"/>
        <w:rPr>
          <w:rFonts w:ascii="Candara" w:hAnsi="Candara"/>
          <w:sz w:val="22"/>
          <w:szCs w:val="22"/>
        </w:rPr>
      </w:pPr>
    </w:p>
    <w:p w14:paraId="1B4C89F0" w14:textId="3D4EB775" w:rsidR="00183C92" w:rsidRPr="00442306" w:rsidRDefault="00183C92">
      <w:pPr>
        <w:pStyle w:val="ListParagraph"/>
        <w:numPr>
          <w:ilvl w:val="0"/>
          <w:numId w:val="90"/>
        </w:num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Remove/and/or sell by public auction</w:t>
      </w:r>
      <w:r w:rsidR="002415D5" w:rsidRPr="00442306">
        <w:rPr>
          <w:rFonts w:ascii="Candara" w:hAnsi="Candara"/>
          <w:sz w:val="22"/>
          <w:szCs w:val="22"/>
        </w:rPr>
        <w:t>,</w:t>
      </w:r>
      <w:r w:rsidRPr="00442306">
        <w:rPr>
          <w:rFonts w:ascii="Candara" w:hAnsi="Candara"/>
          <w:sz w:val="22"/>
          <w:szCs w:val="22"/>
        </w:rPr>
        <w:t xml:space="preserve"> the seized </w:t>
      </w:r>
      <w:r w:rsidR="00530B81" w:rsidRPr="00442306">
        <w:rPr>
          <w:rFonts w:ascii="Candara" w:hAnsi="Candara"/>
          <w:sz w:val="22"/>
          <w:szCs w:val="22"/>
        </w:rPr>
        <w:t>plant and equipment</w:t>
      </w:r>
      <w:r w:rsidRPr="00442306">
        <w:rPr>
          <w:rFonts w:ascii="Candara" w:hAnsi="Candara"/>
          <w:sz w:val="22"/>
          <w:szCs w:val="22"/>
        </w:rPr>
        <w:t xml:space="preserve"> or any part thereof and out of the monies arising from the sale retain all sums aforesaid repayable to </w:t>
      </w:r>
      <w:r w:rsidR="000605EC" w:rsidRPr="00442306">
        <w:rPr>
          <w:rFonts w:ascii="Candara" w:hAnsi="Candara"/>
          <w:sz w:val="22"/>
          <w:szCs w:val="22"/>
        </w:rPr>
        <w:t>DGPC</w:t>
      </w:r>
      <w:r w:rsidRPr="00442306">
        <w:rPr>
          <w:rFonts w:ascii="Candara" w:hAnsi="Candara"/>
          <w:sz w:val="22"/>
          <w:szCs w:val="22"/>
        </w:rPr>
        <w:t xml:space="preserve"> under these presents and pay over the surplus, if any to the </w:t>
      </w:r>
      <w:r w:rsidR="002415D5" w:rsidRPr="00442306">
        <w:rPr>
          <w:rFonts w:ascii="Candara" w:hAnsi="Candara"/>
          <w:sz w:val="22"/>
          <w:szCs w:val="22"/>
        </w:rPr>
        <w:t>Contractor</w:t>
      </w:r>
      <w:r w:rsidRPr="00442306">
        <w:rPr>
          <w:rFonts w:ascii="Candara" w:hAnsi="Candara"/>
          <w:sz w:val="22"/>
          <w:szCs w:val="22"/>
        </w:rPr>
        <w:t>.</w:t>
      </w:r>
      <w:r w:rsidRPr="00442306">
        <w:rPr>
          <w:rFonts w:ascii="Candara" w:hAnsi="Candara"/>
          <w:sz w:val="22"/>
          <w:szCs w:val="22"/>
        </w:rPr>
        <w:cr/>
      </w:r>
    </w:p>
    <w:p w14:paraId="62548863" w14:textId="77777777" w:rsidR="00183C92" w:rsidRPr="00442306" w:rsidRDefault="00183C92">
      <w:pPr>
        <w:pStyle w:val="ListParagraph"/>
        <w:numPr>
          <w:ilvl w:val="0"/>
          <w:numId w:val="90"/>
        </w:num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Deducting all or any part of the money owing out of the </w:t>
      </w:r>
      <w:r w:rsidR="00F45D8E" w:rsidRPr="00442306">
        <w:rPr>
          <w:rFonts w:ascii="Candara" w:hAnsi="Candara"/>
          <w:sz w:val="22"/>
          <w:szCs w:val="22"/>
        </w:rPr>
        <w:t xml:space="preserve">contract performance security </w:t>
      </w:r>
      <w:r w:rsidRPr="00442306">
        <w:rPr>
          <w:rFonts w:ascii="Candara" w:hAnsi="Candara"/>
          <w:sz w:val="22"/>
          <w:szCs w:val="22"/>
        </w:rPr>
        <w:t xml:space="preserve">or any sum due to the </w:t>
      </w:r>
      <w:r w:rsidR="002415D5" w:rsidRPr="00442306">
        <w:rPr>
          <w:rFonts w:ascii="Candara" w:hAnsi="Candara"/>
          <w:sz w:val="22"/>
          <w:szCs w:val="22"/>
        </w:rPr>
        <w:t>C</w:t>
      </w:r>
      <w:r w:rsidRPr="00442306">
        <w:rPr>
          <w:rFonts w:ascii="Candara" w:hAnsi="Candara"/>
          <w:sz w:val="22"/>
          <w:szCs w:val="22"/>
        </w:rPr>
        <w:t xml:space="preserve">ontractor under the said </w:t>
      </w:r>
      <w:r w:rsidR="002415D5" w:rsidRPr="00442306">
        <w:rPr>
          <w:rFonts w:ascii="Candara" w:hAnsi="Candara"/>
          <w:sz w:val="22"/>
          <w:szCs w:val="22"/>
        </w:rPr>
        <w:t>C</w:t>
      </w:r>
      <w:r w:rsidRPr="00442306">
        <w:rPr>
          <w:rFonts w:ascii="Candara" w:hAnsi="Candara"/>
          <w:sz w:val="22"/>
          <w:szCs w:val="22"/>
        </w:rPr>
        <w:t>ontract.</w:t>
      </w:r>
    </w:p>
    <w:p w14:paraId="600133C0"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except in the event of such default on the part of the </w:t>
      </w:r>
      <w:r w:rsidR="002415D5" w:rsidRPr="00442306">
        <w:rPr>
          <w:rFonts w:ascii="Candara" w:hAnsi="Candara"/>
          <w:sz w:val="22"/>
          <w:szCs w:val="22"/>
        </w:rPr>
        <w:t>Contractor</w:t>
      </w:r>
      <w:r w:rsidRPr="00442306">
        <w:rPr>
          <w:rFonts w:ascii="Candara" w:hAnsi="Candara"/>
          <w:sz w:val="22"/>
          <w:szCs w:val="22"/>
        </w:rPr>
        <w:t xml:space="preserve"> as aforesaid interest in the said advance shall not be payable.</w:t>
      </w:r>
    </w:p>
    <w:p w14:paraId="292B3B45"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in the event of any conflict between the provisions of these presents and the said </w:t>
      </w:r>
      <w:r w:rsidR="002415D5" w:rsidRPr="00442306">
        <w:rPr>
          <w:rFonts w:ascii="Candara" w:hAnsi="Candara"/>
          <w:sz w:val="22"/>
          <w:szCs w:val="22"/>
        </w:rPr>
        <w:t>C</w:t>
      </w:r>
      <w:r w:rsidRPr="00442306">
        <w:rPr>
          <w:rFonts w:ascii="Candara" w:hAnsi="Candara"/>
          <w:sz w:val="22"/>
          <w:szCs w:val="22"/>
        </w:rPr>
        <w:t>ontract</w:t>
      </w:r>
      <w:r w:rsidR="002415D5" w:rsidRPr="00442306">
        <w:rPr>
          <w:rFonts w:ascii="Candara" w:hAnsi="Candara"/>
          <w:sz w:val="22"/>
          <w:szCs w:val="22"/>
        </w:rPr>
        <w:t>,</w:t>
      </w:r>
      <w:r w:rsidRPr="00442306">
        <w:rPr>
          <w:rFonts w:ascii="Candara" w:hAnsi="Candara"/>
          <w:sz w:val="22"/>
          <w:szCs w:val="22"/>
        </w:rPr>
        <w:t xml:space="preserve"> the provisions of these presents shall prevail and in the event of any dispute or difference arising over the construction or effects on these presents, the settlement of which has not herein before expressly provided for, the same shall be referred to the </w:t>
      </w:r>
      <w:r w:rsidR="002415D5" w:rsidRPr="00442306">
        <w:rPr>
          <w:rFonts w:ascii="Candara" w:hAnsi="Candara"/>
          <w:i/>
          <w:sz w:val="22"/>
          <w:szCs w:val="22"/>
        </w:rPr>
        <w:t>.....[insert name of authority]......</w:t>
      </w:r>
      <w:r w:rsidRPr="00442306">
        <w:rPr>
          <w:rFonts w:ascii="Candara" w:hAnsi="Candara"/>
          <w:sz w:val="22"/>
          <w:szCs w:val="22"/>
        </w:rPr>
        <w:t xml:space="preserve"> whose decision shall be final and binding.</w:t>
      </w:r>
    </w:p>
    <w:p w14:paraId="7A8D9CD5"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p>
    <w:p w14:paraId="25C67E42"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Signed, Sealed and delivered by the contractor in the presence of:</w:t>
      </w:r>
    </w:p>
    <w:p w14:paraId="4AE66C96"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lastRenderedPageBreak/>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p>
    <w:p w14:paraId="04E0A2B1"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Witnesses</w:t>
      </w:r>
    </w:p>
    <w:p w14:paraId="38CE1EDE"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p>
    <w:p w14:paraId="5682F7D3" w14:textId="77777777" w:rsidR="00183C92" w:rsidRPr="00442306" w:rsidRDefault="002415D5"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Contractor</w:t>
      </w:r>
    </w:p>
    <w:p w14:paraId="796A36EF"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1.</w:t>
      </w:r>
    </w:p>
    <w:p w14:paraId="7ACA747E"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2.</w:t>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p>
    <w:p w14:paraId="43E407C6"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ab/>
      </w:r>
    </w:p>
    <w:p w14:paraId="1E0B1677" w14:textId="0FE0C8F7" w:rsidR="00183C92" w:rsidRPr="00442306" w:rsidRDefault="000605EC"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DGPC</w:t>
      </w:r>
      <w:r w:rsidR="00183C92" w:rsidRPr="00442306">
        <w:rPr>
          <w:rFonts w:ascii="Candara" w:hAnsi="Candara"/>
          <w:sz w:val="22"/>
          <w:szCs w:val="22"/>
        </w:rPr>
        <w:tab/>
      </w:r>
      <w:r w:rsidR="00183C92" w:rsidRPr="00442306">
        <w:rPr>
          <w:rFonts w:ascii="Candara" w:hAnsi="Candara"/>
          <w:sz w:val="22"/>
          <w:szCs w:val="22"/>
        </w:rPr>
        <w:tab/>
      </w:r>
      <w:r w:rsidR="00183C92" w:rsidRPr="00442306">
        <w:rPr>
          <w:rFonts w:ascii="Candara" w:hAnsi="Candara"/>
          <w:sz w:val="22"/>
          <w:szCs w:val="22"/>
        </w:rPr>
        <w:tab/>
      </w:r>
      <w:r w:rsidR="00183C92" w:rsidRPr="00442306">
        <w:rPr>
          <w:rFonts w:ascii="Candara" w:hAnsi="Candara"/>
          <w:sz w:val="22"/>
          <w:szCs w:val="22"/>
        </w:rPr>
        <w:tab/>
      </w:r>
      <w:r w:rsidR="00183C92" w:rsidRPr="00442306">
        <w:rPr>
          <w:rFonts w:ascii="Candara" w:hAnsi="Candara"/>
          <w:sz w:val="22"/>
          <w:szCs w:val="22"/>
        </w:rPr>
        <w:tab/>
      </w:r>
      <w:r w:rsidR="00183C92" w:rsidRPr="00442306">
        <w:rPr>
          <w:rFonts w:ascii="Candara" w:hAnsi="Candara"/>
          <w:sz w:val="22"/>
          <w:szCs w:val="22"/>
        </w:rPr>
        <w:tab/>
      </w:r>
    </w:p>
    <w:p w14:paraId="2A699D69"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1.</w:t>
      </w:r>
    </w:p>
    <w:p w14:paraId="30C8983E"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2.</w:t>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p>
    <w:p w14:paraId="1A8546DC"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p>
    <w:p w14:paraId="05FC3294"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t xml:space="preserve">       (Seal and designation of persons signing)</w:t>
      </w:r>
    </w:p>
    <w:p w14:paraId="372D0446" w14:textId="77777777" w:rsidR="00183C92" w:rsidRPr="00442306" w:rsidRDefault="00183C92" w:rsidP="00183C92">
      <w:pPr>
        <w:tabs>
          <w:tab w:val="clear" w:pos="720"/>
          <w:tab w:val="clear" w:pos="1440"/>
          <w:tab w:val="clear" w:pos="2304"/>
        </w:tabs>
        <w:spacing w:before="120" w:after="0" w:line="240" w:lineRule="exact"/>
        <w:rPr>
          <w:rFonts w:ascii="Candara" w:hAnsi="Candara"/>
          <w:sz w:val="22"/>
          <w:szCs w:val="22"/>
        </w:rPr>
      </w:pPr>
    </w:p>
    <w:p w14:paraId="5509C739" w14:textId="77777777" w:rsidR="008177BC" w:rsidRPr="00442306" w:rsidRDefault="008177BC" w:rsidP="008177BC">
      <w:pPr>
        <w:tabs>
          <w:tab w:val="clear" w:pos="720"/>
          <w:tab w:val="clear" w:pos="1440"/>
          <w:tab w:val="clear" w:pos="2304"/>
        </w:tabs>
        <w:spacing w:before="120" w:after="0" w:line="240" w:lineRule="exact"/>
        <w:ind w:left="1440" w:hanging="360"/>
        <w:rPr>
          <w:rFonts w:ascii="Candara" w:hAnsi="Candara"/>
          <w:b/>
          <w:color w:val="2666A6"/>
          <w:kern w:val="28"/>
          <w:sz w:val="22"/>
          <w:szCs w:val="22"/>
        </w:rPr>
      </w:pPr>
      <w:r w:rsidRPr="00442306">
        <w:rPr>
          <w:rFonts w:ascii="Candara" w:hAnsi="Candara"/>
          <w:sz w:val="22"/>
          <w:szCs w:val="22"/>
        </w:rPr>
        <w:br w:type="page"/>
      </w:r>
    </w:p>
    <w:p w14:paraId="732CAEB8" w14:textId="78062403" w:rsidR="005201E3" w:rsidRPr="00D018A8" w:rsidRDefault="005201E3" w:rsidP="005201E3">
      <w:pPr>
        <w:pStyle w:val="Heading2"/>
        <w:numPr>
          <w:ilvl w:val="0"/>
          <w:numId w:val="0"/>
        </w:numPr>
        <w:tabs>
          <w:tab w:val="clear" w:pos="720"/>
          <w:tab w:val="clear" w:pos="1440"/>
          <w:tab w:val="clear" w:pos="2304"/>
        </w:tabs>
        <w:ind w:left="360" w:hanging="360"/>
        <w:rPr>
          <w:rFonts w:ascii="Candara" w:hAnsi="Candara"/>
          <w:color w:val="1A00FD"/>
          <w:sz w:val="22"/>
          <w:szCs w:val="22"/>
        </w:rPr>
      </w:pPr>
      <w:bookmarkStart w:id="1365" w:name="_Form_21B:_Deed"/>
      <w:bookmarkStart w:id="1366" w:name="_Ref500259998"/>
      <w:bookmarkStart w:id="1367" w:name="_Ref500260003"/>
      <w:bookmarkStart w:id="1368" w:name="_Toc189045130"/>
      <w:bookmarkStart w:id="1369" w:name="_Toc302727649"/>
      <w:bookmarkStart w:id="1370" w:name="_Toc302748852"/>
      <w:bookmarkEnd w:id="1365"/>
      <w:r w:rsidRPr="00D018A8">
        <w:rPr>
          <w:rFonts w:ascii="Candara" w:hAnsi="Candara"/>
          <w:color w:val="1A00FD"/>
          <w:sz w:val="22"/>
          <w:szCs w:val="22"/>
        </w:rPr>
        <w:lastRenderedPageBreak/>
        <w:t>Form 2</w:t>
      </w:r>
      <w:r w:rsidR="00724370" w:rsidRPr="00D018A8">
        <w:rPr>
          <w:rFonts w:ascii="Candara" w:hAnsi="Candara"/>
          <w:color w:val="1A00FD"/>
          <w:sz w:val="22"/>
          <w:szCs w:val="22"/>
        </w:rPr>
        <w:t>2</w:t>
      </w:r>
      <w:r w:rsidRPr="00D018A8">
        <w:rPr>
          <w:rFonts w:ascii="Candara" w:hAnsi="Candara"/>
          <w:color w:val="1A00FD"/>
          <w:sz w:val="22"/>
          <w:szCs w:val="22"/>
        </w:rPr>
        <w:t xml:space="preserve">B: Deed of hypothecation for secured advances – </w:t>
      </w:r>
      <w:r w:rsidR="00A676CF" w:rsidRPr="00D018A8">
        <w:rPr>
          <w:rFonts w:ascii="Candara" w:hAnsi="Candara"/>
          <w:color w:val="1A00FD"/>
          <w:sz w:val="22"/>
          <w:szCs w:val="22"/>
        </w:rPr>
        <w:t>Construction Materials</w:t>
      </w:r>
      <w:bookmarkEnd w:id="1366"/>
      <w:bookmarkEnd w:id="1367"/>
      <w:bookmarkEnd w:id="1368"/>
    </w:p>
    <w:p w14:paraId="1437C0F5" w14:textId="77777777" w:rsidR="005201E3" w:rsidRPr="00442306" w:rsidRDefault="005201E3" w:rsidP="005201E3">
      <w:pPr>
        <w:autoSpaceDE w:val="0"/>
        <w:autoSpaceDN w:val="0"/>
        <w:adjustRightInd w:val="0"/>
        <w:spacing w:after="0"/>
        <w:rPr>
          <w:rFonts w:ascii="Candara" w:hAnsi="Candara"/>
          <w:b/>
          <w:bCs/>
          <w:color w:val="231F20"/>
          <w:sz w:val="22"/>
          <w:szCs w:val="22"/>
        </w:rPr>
      </w:pPr>
    </w:p>
    <w:p w14:paraId="39F23113" w14:textId="77777777" w:rsidR="005201E3" w:rsidRPr="00442306" w:rsidRDefault="005201E3" w:rsidP="005201E3">
      <w:pPr>
        <w:autoSpaceDE w:val="0"/>
        <w:autoSpaceDN w:val="0"/>
        <w:adjustRightInd w:val="0"/>
        <w:spacing w:after="0"/>
        <w:jc w:val="right"/>
        <w:rPr>
          <w:rFonts w:ascii="Candara" w:hAnsi="Candara"/>
          <w:color w:val="231F20"/>
          <w:sz w:val="22"/>
          <w:szCs w:val="22"/>
        </w:rPr>
      </w:pPr>
      <w:r w:rsidRPr="00442306">
        <w:rPr>
          <w:rFonts w:ascii="Candara" w:hAnsi="Candara"/>
          <w:color w:val="231F20"/>
          <w:sz w:val="22"/>
          <w:szCs w:val="22"/>
        </w:rPr>
        <w:t>Date: ………………</w:t>
      </w:r>
    </w:p>
    <w:p w14:paraId="1B5176FA" w14:textId="77777777" w:rsidR="005201E3" w:rsidRPr="00442306" w:rsidRDefault="005201E3" w:rsidP="005201E3">
      <w:pPr>
        <w:autoSpaceDE w:val="0"/>
        <w:autoSpaceDN w:val="0"/>
        <w:adjustRightInd w:val="0"/>
        <w:spacing w:after="0"/>
        <w:jc w:val="right"/>
        <w:rPr>
          <w:rFonts w:ascii="Candara" w:hAnsi="Candara"/>
          <w:color w:val="231F20"/>
          <w:sz w:val="22"/>
          <w:szCs w:val="22"/>
        </w:rPr>
      </w:pPr>
      <w:r w:rsidRPr="00442306">
        <w:rPr>
          <w:rFonts w:ascii="Candara" w:hAnsi="Candara"/>
          <w:color w:val="231F20"/>
          <w:sz w:val="22"/>
          <w:szCs w:val="22"/>
        </w:rPr>
        <w:t>Contract No.: ………………</w:t>
      </w:r>
    </w:p>
    <w:p w14:paraId="1F4E1CD4"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p>
    <w:p w14:paraId="12B4B9D9" w14:textId="02A3CCB6"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This indenture made on </w:t>
      </w:r>
      <w:r w:rsidRPr="00442306">
        <w:rPr>
          <w:rFonts w:ascii="Candara" w:hAnsi="Candara"/>
          <w:i/>
          <w:sz w:val="22"/>
          <w:szCs w:val="22"/>
        </w:rPr>
        <w:t>...[insert date]....</w:t>
      </w:r>
      <w:r w:rsidRPr="00442306">
        <w:rPr>
          <w:rFonts w:ascii="Candara" w:hAnsi="Candara"/>
          <w:sz w:val="22"/>
          <w:szCs w:val="22"/>
        </w:rPr>
        <w:t xml:space="preserve"> by </w:t>
      </w:r>
      <w:r w:rsidRPr="00442306">
        <w:rPr>
          <w:rFonts w:ascii="Candara" w:hAnsi="Candara"/>
          <w:i/>
          <w:sz w:val="22"/>
          <w:szCs w:val="22"/>
        </w:rPr>
        <w:t>.....[insert name of Contractor].....</w:t>
      </w:r>
      <w:r w:rsidRPr="00442306">
        <w:rPr>
          <w:rFonts w:ascii="Candara" w:hAnsi="Candara"/>
          <w:sz w:val="22"/>
          <w:szCs w:val="22"/>
        </w:rPr>
        <w:t xml:space="preserve"> under the laws of </w:t>
      </w:r>
      <w:r w:rsidRPr="00442306">
        <w:rPr>
          <w:rFonts w:ascii="Candara" w:hAnsi="Candara"/>
          <w:i/>
          <w:sz w:val="22"/>
          <w:szCs w:val="22"/>
        </w:rPr>
        <w:t>....[insert name of country of Contractor].....</w:t>
      </w:r>
      <w:r w:rsidRPr="00442306">
        <w:rPr>
          <w:rFonts w:ascii="Candara" w:hAnsi="Candara"/>
          <w:sz w:val="22"/>
          <w:szCs w:val="22"/>
        </w:rPr>
        <w:t xml:space="preserve">, having its principal place of business located at </w:t>
      </w:r>
      <w:r w:rsidRPr="00442306">
        <w:rPr>
          <w:rFonts w:ascii="Candara" w:hAnsi="Candara"/>
          <w:i/>
          <w:sz w:val="22"/>
          <w:szCs w:val="22"/>
        </w:rPr>
        <w:t>......[insert address]........</w:t>
      </w:r>
      <w:r w:rsidRPr="00442306">
        <w:rPr>
          <w:rFonts w:ascii="Candara" w:hAnsi="Candara"/>
          <w:sz w:val="22"/>
          <w:szCs w:val="22"/>
        </w:rPr>
        <w:t xml:space="preserve"> (hereinafter referred to as the Contractor which expression shall where the context permits or implies be deemed to include his executors, administrators and or assigns) in favour of Druk Green Power Corporation Limited having its office at </w:t>
      </w:r>
      <w:r w:rsidRPr="00442306">
        <w:rPr>
          <w:rFonts w:ascii="Candara" w:hAnsi="Candara"/>
          <w:i/>
          <w:sz w:val="22"/>
          <w:szCs w:val="22"/>
        </w:rPr>
        <w:t xml:space="preserve">.....[insert address of </w:t>
      </w:r>
      <w:r w:rsidR="000605EC" w:rsidRPr="00442306">
        <w:rPr>
          <w:rFonts w:ascii="Candara" w:hAnsi="Candara"/>
          <w:i/>
          <w:sz w:val="22"/>
          <w:szCs w:val="22"/>
        </w:rPr>
        <w:t>DGPC</w:t>
      </w:r>
      <w:r w:rsidRPr="00442306">
        <w:rPr>
          <w:rFonts w:ascii="Candara" w:hAnsi="Candara"/>
          <w:i/>
          <w:sz w:val="22"/>
          <w:szCs w:val="22"/>
        </w:rPr>
        <w:t>]........</w:t>
      </w:r>
      <w:r w:rsidRPr="00442306">
        <w:rPr>
          <w:rFonts w:ascii="Candara" w:hAnsi="Candara"/>
          <w:sz w:val="22"/>
          <w:szCs w:val="22"/>
        </w:rPr>
        <w:t xml:space="preserve"> (hereinafter called </w:t>
      </w:r>
      <w:r w:rsidR="000605EC" w:rsidRPr="00442306">
        <w:rPr>
          <w:rFonts w:ascii="Candara" w:hAnsi="Candara"/>
          <w:sz w:val="22"/>
          <w:szCs w:val="22"/>
        </w:rPr>
        <w:t>DGPC</w:t>
      </w:r>
      <w:r w:rsidRPr="00442306">
        <w:rPr>
          <w:rFonts w:ascii="Candara" w:hAnsi="Candara"/>
          <w:sz w:val="22"/>
          <w:szCs w:val="22"/>
        </w:rPr>
        <w:t xml:space="preserve"> which expression shall where the context permits or implies be deemed to include its successors or assigns).</w:t>
      </w:r>
    </w:p>
    <w:p w14:paraId="3A4A8297"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the Contractor has been awarded the work of </w:t>
      </w:r>
      <w:r w:rsidRPr="00442306">
        <w:rPr>
          <w:rFonts w:ascii="Candara" w:hAnsi="Candara"/>
          <w:i/>
          <w:sz w:val="22"/>
          <w:szCs w:val="22"/>
        </w:rPr>
        <w:t>.....[insert name of Works and Letter of Award reference].</w:t>
      </w:r>
      <w:r w:rsidR="009A674B" w:rsidRPr="00442306">
        <w:rPr>
          <w:rFonts w:ascii="Candara" w:hAnsi="Candara"/>
          <w:sz w:val="22"/>
          <w:szCs w:val="22"/>
        </w:rPr>
        <w:t>Vide letter of Award No.</w:t>
      </w:r>
      <w:r w:rsidRPr="00442306">
        <w:rPr>
          <w:rFonts w:ascii="Candara" w:hAnsi="Candara"/>
          <w:i/>
          <w:sz w:val="22"/>
          <w:szCs w:val="22"/>
        </w:rPr>
        <w:t>...</w:t>
      </w:r>
      <w:r w:rsidRPr="00442306">
        <w:rPr>
          <w:rFonts w:ascii="Candara" w:hAnsi="Candara"/>
          <w:sz w:val="22"/>
          <w:szCs w:val="22"/>
        </w:rPr>
        <w:t xml:space="preserve"> dated </w:t>
      </w:r>
      <w:r w:rsidRPr="00442306">
        <w:rPr>
          <w:rFonts w:ascii="Candara" w:hAnsi="Candara"/>
          <w:i/>
          <w:sz w:val="22"/>
          <w:szCs w:val="22"/>
        </w:rPr>
        <w:t>....[insert date]....</w:t>
      </w:r>
      <w:r w:rsidRPr="00442306">
        <w:rPr>
          <w:rFonts w:ascii="Candara" w:hAnsi="Candara"/>
          <w:sz w:val="22"/>
          <w:szCs w:val="22"/>
        </w:rPr>
        <w:t>, which has been unequivocally accepted by the Contractor.</w:t>
      </w:r>
    </w:p>
    <w:p w14:paraId="57809CA4" w14:textId="4877B07B"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the Contractor has applied to </w:t>
      </w:r>
      <w:r w:rsidR="000605EC" w:rsidRPr="00442306">
        <w:rPr>
          <w:rFonts w:ascii="Candara" w:hAnsi="Candara"/>
          <w:sz w:val="22"/>
          <w:szCs w:val="22"/>
        </w:rPr>
        <w:t>DGPC</w:t>
      </w:r>
      <w:r w:rsidRPr="00442306">
        <w:rPr>
          <w:rFonts w:ascii="Candara" w:hAnsi="Candara"/>
          <w:sz w:val="22"/>
          <w:szCs w:val="22"/>
        </w:rPr>
        <w:t xml:space="preserve"> in terms of clause </w:t>
      </w:r>
      <w:r w:rsidR="009A674B" w:rsidRPr="00D21D4A">
        <w:rPr>
          <w:rFonts w:ascii="Candara" w:hAnsi="Candara"/>
          <w:sz w:val="22"/>
          <w:szCs w:val="22"/>
        </w:rPr>
        <w:fldChar w:fldCharType="begin"/>
      </w:r>
      <w:r w:rsidR="00530B81" w:rsidRPr="00D21D4A">
        <w:rPr>
          <w:rFonts w:ascii="Candara" w:hAnsi="Candara"/>
          <w:sz w:val="22"/>
          <w:szCs w:val="22"/>
        </w:rPr>
        <w:instrText xml:space="preserve"> REF _Ref312350530 \r \h </w:instrText>
      </w:r>
      <w:r w:rsidR="00011F38" w:rsidRPr="00D21D4A">
        <w:rPr>
          <w:rFonts w:ascii="Candara" w:hAnsi="Candara"/>
          <w:sz w:val="22"/>
          <w:szCs w:val="22"/>
        </w:rPr>
        <w:instrText xml:space="preserve"> \* MERGEFORMAT </w:instrText>
      </w:r>
      <w:r w:rsidR="009A674B" w:rsidRPr="00D21D4A">
        <w:rPr>
          <w:rFonts w:ascii="Candara" w:hAnsi="Candara"/>
          <w:sz w:val="22"/>
          <w:szCs w:val="22"/>
        </w:rPr>
      </w:r>
      <w:r w:rsidR="009A674B" w:rsidRPr="00D21D4A">
        <w:rPr>
          <w:rFonts w:ascii="Candara" w:hAnsi="Candara"/>
          <w:sz w:val="22"/>
          <w:szCs w:val="22"/>
        </w:rPr>
        <w:fldChar w:fldCharType="separate"/>
      </w:r>
      <w:r w:rsidR="00ED0056">
        <w:rPr>
          <w:rFonts w:ascii="Candara" w:hAnsi="Candara"/>
          <w:sz w:val="22"/>
          <w:szCs w:val="22"/>
        </w:rPr>
        <w:t>GCC.13.2.2</w:t>
      </w:r>
      <w:r w:rsidR="009A674B" w:rsidRPr="00D21D4A">
        <w:rPr>
          <w:rFonts w:ascii="Candara" w:hAnsi="Candara"/>
          <w:sz w:val="22"/>
          <w:szCs w:val="22"/>
        </w:rPr>
        <w:fldChar w:fldCharType="end"/>
      </w:r>
      <w:r w:rsidR="00D21D4A">
        <w:rPr>
          <w:rFonts w:ascii="Candara" w:hAnsi="Candara"/>
          <w:sz w:val="22"/>
          <w:szCs w:val="22"/>
        </w:rPr>
        <w:t xml:space="preserve"> </w:t>
      </w:r>
      <w:r w:rsidRPr="00442306">
        <w:rPr>
          <w:rFonts w:ascii="Candara" w:hAnsi="Candara"/>
          <w:sz w:val="22"/>
          <w:szCs w:val="22"/>
        </w:rPr>
        <w:t xml:space="preserve">relating to the above referred LoA that he may be allowed an advance on the security of the </w:t>
      </w:r>
      <w:r w:rsidR="00530B81" w:rsidRPr="00442306">
        <w:rPr>
          <w:rFonts w:ascii="Candara" w:hAnsi="Candara"/>
          <w:sz w:val="22"/>
          <w:szCs w:val="22"/>
        </w:rPr>
        <w:t xml:space="preserve">construction </w:t>
      </w:r>
      <w:r w:rsidRPr="00442306">
        <w:rPr>
          <w:rFonts w:ascii="Candara" w:hAnsi="Candara"/>
          <w:sz w:val="22"/>
          <w:szCs w:val="22"/>
        </w:rPr>
        <w:t>materialsabsolutely belonging to him and brought by him to the Site of the Works.</w:t>
      </w:r>
    </w:p>
    <w:p w14:paraId="7C062BD9"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the said </w:t>
      </w:r>
      <w:r w:rsidR="00530B81" w:rsidRPr="00442306">
        <w:rPr>
          <w:rFonts w:ascii="Candara" w:hAnsi="Candara"/>
          <w:sz w:val="22"/>
          <w:szCs w:val="22"/>
        </w:rPr>
        <w:t>materials</w:t>
      </w:r>
      <w:r w:rsidRPr="00442306">
        <w:rPr>
          <w:rFonts w:ascii="Candara" w:hAnsi="Candara"/>
          <w:sz w:val="22"/>
          <w:szCs w:val="22"/>
        </w:rPr>
        <w:t xml:space="preserve"> are exclusively brought by the Contractor for use in the construction of the Works as mentioned in the LoA and the Bill of Quantities of the Contract, for the next six (6) months requirements from the date hereof.</w:t>
      </w:r>
    </w:p>
    <w:p w14:paraId="13CD0FBB" w14:textId="261BD115"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the Contractor has undertaken to complete the Works using the </w:t>
      </w:r>
      <w:r w:rsidR="00530B81" w:rsidRPr="00442306">
        <w:rPr>
          <w:rFonts w:ascii="Candara" w:hAnsi="Candara"/>
          <w:sz w:val="22"/>
          <w:szCs w:val="22"/>
        </w:rPr>
        <w:t>materials</w:t>
      </w:r>
      <w:r w:rsidRPr="00442306">
        <w:rPr>
          <w:rFonts w:ascii="Candara" w:hAnsi="Candara"/>
          <w:sz w:val="22"/>
          <w:szCs w:val="22"/>
        </w:rPr>
        <w:t xml:space="preserve"> vide the  item reference</w:t>
      </w:r>
      <w:r w:rsidR="00AC625D" w:rsidRPr="00442306">
        <w:rPr>
          <w:rFonts w:ascii="Candara" w:hAnsi="Candara"/>
          <w:sz w:val="22"/>
          <w:szCs w:val="22"/>
        </w:rPr>
        <w:t xml:space="preserve"> nos.-----------------------(</w:t>
      </w:r>
      <w:r w:rsidR="009A674B" w:rsidRPr="00442306">
        <w:rPr>
          <w:rFonts w:ascii="Candara" w:hAnsi="Candara"/>
          <w:i/>
          <w:sz w:val="22"/>
          <w:szCs w:val="22"/>
        </w:rPr>
        <w:t>insert the item reference no of the BOQ</w:t>
      </w:r>
      <w:r w:rsidR="00AC625D" w:rsidRPr="00442306">
        <w:rPr>
          <w:rFonts w:ascii="Candara" w:hAnsi="Candara"/>
          <w:i/>
          <w:sz w:val="22"/>
          <w:szCs w:val="22"/>
        </w:rPr>
        <w:t>)</w:t>
      </w:r>
      <w:r w:rsidRPr="00442306">
        <w:rPr>
          <w:rFonts w:ascii="Candara" w:hAnsi="Candara"/>
          <w:sz w:val="22"/>
          <w:szCs w:val="22"/>
        </w:rPr>
        <w:t xml:space="preserve"> for the rates (including the cost of materials to be incorporated) mentioned in the Bill of Quantities of the Contract.        </w:t>
      </w:r>
    </w:p>
    <w:p w14:paraId="3CE141FD" w14:textId="1C12972E"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WHEREAS </w:t>
      </w:r>
      <w:r w:rsidR="000605EC" w:rsidRPr="00442306">
        <w:rPr>
          <w:rFonts w:ascii="Candara" w:hAnsi="Candara"/>
          <w:sz w:val="22"/>
          <w:szCs w:val="22"/>
        </w:rPr>
        <w:t>DGPC</w:t>
      </w:r>
      <w:r w:rsidRPr="00442306">
        <w:rPr>
          <w:rFonts w:ascii="Candara" w:hAnsi="Candara"/>
          <w:sz w:val="22"/>
          <w:szCs w:val="22"/>
        </w:rPr>
        <w:t xml:space="preserve"> has agreed to for the payment to the Contractor the sum of </w:t>
      </w:r>
      <w:r w:rsidRPr="00442306">
        <w:rPr>
          <w:rFonts w:ascii="Candara" w:hAnsi="Candara"/>
          <w:i/>
          <w:sz w:val="22"/>
          <w:szCs w:val="22"/>
        </w:rPr>
        <w:t>.....[insert currency and sum in figure and words]......</w:t>
      </w:r>
      <w:r w:rsidRPr="00442306">
        <w:rPr>
          <w:rFonts w:ascii="Candara" w:hAnsi="Candara"/>
          <w:sz w:val="22"/>
          <w:szCs w:val="22"/>
        </w:rPr>
        <w:t xml:space="preserve"> only on the security of the </w:t>
      </w:r>
      <w:r w:rsidR="00CE28A5" w:rsidRPr="00442306">
        <w:rPr>
          <w:rFonts w:ascii="Candara" w:hAnsi="Candara"/>
          <w:sz w:val="22"/>
          <w:szCs w:val="22"/>
        </w:rPr>
        <w:t>materials</w:t>
      </w:r>
      <w:r w:rsidRPr="00442306">
        <w:rPr>
          <w:rFonts w:ascii="Candara" w:hAnsi="Candara"/>
          <w:sz w:val="22"/>
          <w:szCs w:val="22"/>
        </w:rPr>
        <w:t xml:space="preserve"> which are detailed in the </w:t>
      </w:r>
      <w:r w:rsidR="00CE28A5" w:rsidRPr="00442306">
        <w:rPr>
          <w:rFonts w:ascii="Candara" w:hAnsi="Candara"/>
          <w:sz w:val="22"/>
          <w:szCs w:val="22"/>
        </w:rPr>
        <w:t>secured</w:t>
      </w:r>
      <w:r w:rsidRPr="00442306">
        <w:rPr>
          <w:rFonts w:ascii="Candara" w:hAnsi="Candara"/>
          <w:sz w:val="22"/>
          <w:szCs w:val="22"/>
        </w:rPr>
        <w:t xml:space="preserve"> advance</w:t>
      </w:r>
      <w:r w:rsidR="00AC625D" w:rsidRPr="00442306">
        <w:rPr>
          <w:rFonts w:ascii="Candara" w:hAnsi="Candara"/>
          <w:sz w:val="22"/>
          <w:szCs w:val="22"/>
        </w:rPr>
        <w:t xml:space="preserve"> bill no. </w:t>
      </w:r>
      <w:r w:rsidRPr="00442306">
        <w:rPr>
          <w:rFonts w:ascii="Candara" w:hAnsi="Candara"/>
          <w:i/>
          <w:sz w:val="22"/>
          <w:szCs w:val="22"/>
        </w:rPr>
        <w:t>....[insert bill reference]......</w:t>
      </w:r>
      <w:r w:rsidRPr="00442306">
        <w:rPr>
          <w:rFonts w:ascii="Candara" w:hAnsi="Candara"/>
          <w:sz w:val="22"/>
          <w:szCs w:val="22"/>
        </w:rPr>
        <w:t xml:space="preserve"> dated </w:t>
      </w:r>
      <w:r w:rsidRPr="00442306">
        <w:rPr>
          <w:rFonts w:ascii="Candara" w:hAnsi="Candara"/>
          <w:i/>
          <w:sz w:val="22"/>
          <w:szCs w:val="22"/>
        </w:rPr>
        <w:t>.....[insert date].....</w:t>
      </w:r>
      <w:r w:rsidRPr="00442306">
        <w:rPr>
          <w:rFonts w:ascii="Candara" w:hAnsi="Candara"/>
          <w:sz w:val="22"/>
          <w:szCs w:val="22"/>
        </w:rPr>
        <w:t xml:space="preserve"> for the said work signed by the Contractor.</w:t>
      </w:r>
    </w:p>
    <w:p w14:paraId="28AD6493" w14:textId="103E7FED"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NOW THIS INDENTURE witnessed in pursuance of the said consideration of the sum of </w:t>
      </w:r>
      <w:r w:rsidRPr="00442306">
        <w:rPr>
          <w:rFonts w:ascii="Candara" w:hAnsi="Candara"/>
          <w:i/>
          <w:sz w:val="22"/>
          <w:szCs w:val="22"/>
        </w:rPr>
        <w:t>.......[insert currency and sum in figure and words].......</w:t>
      </w:r>
      <w:r w:rsidRPr="00442306">
        <w:rPr>
          <w:rFonts w:ascii="Candara" w:hAnsi="Candara"/>
          <w:sz w:val="22"/>
          <w:szCs w:val="22"/>
        </w:rPr>
        <w:t xml:space="preserve"> only paid on execution of these presents to the Contractor by </w:t>
      </w:r>
      <w:r w:rsidR="000605EC" w:rsidRPr="00442306">
        <w:rPr>
          <w:rFonts w:ascii="Candara" w:hAnsi="Candara"/>
          <w:sz w:val="22"/>
          <w:szCs w:val="22"/>
        </w:rPr>
        <w:t>DGPC</w:t>
      </w:r>
      <w:r w:rsidRPr="00442306">
        <w:rPr>
          <w:rFonts w:ascii="Candara" w:hAnsi="Candara"/>
          <w:sz w:val="22"/>
          <w:szCs w:val="22"/>
        </w:rPr>
        <w:t xml:space="preserve"> (the receipt of which the Contractor hereby acknowledges) as under:</w:t>
      </w:r>
    </w:p>
    <w:p w14:paraId="1EF810D4" w14:textId="48BE7420"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said sum of </w:t>
      </w:r>
      <w:r w:rsidRPr="00442306">
        <w:rPr>
          <w:rFonts w:ascii="Candara" w:hAnsi="Candara"/>
          <w:i/>
          <w:sz w:val="22"/>
          <w:szCs w:val="22"/>
        </w:rPr>
        <w:t>....[insert currency and sum in figure and words].....</w:t>
      </w:r>
      <w:r w:rsidRPr="00442306">
        <w:rPr>
          <w:rFonts w:ascii="Candara" w:hAnsi="Candara"/>
          <w:sz w:val="22"/>
          <w:szCs w:val="22"/>
        </w:rPr>
        <w:t xml:space="preserve"> only as paid for </w:t>
      </w:r>
      <w:r w:rsidR="00CE28A5" w:rsidRPr="00442306">
        <w:rPr>
          <w:rFonts w:ascii="Candara" w:hAnsi="Candara"/>
          <w:sz w:val="22"/>
          <w:szCs w:val="22"/>
        </w:rPr>
        <w:t>materials</w:t>
      </w:r>
      <w:r w:rsidRPr="00442306">
        <w:rPr>
          <w:rFonts w:ascii="Candara" w:hAnsi="Candara"/>
          <w:sz w:val="22"/>
          <w:szCs w:val="22"/>
        </w:rPr>
        <w:t xml:space="preserve"> by </w:t>
      </w:r>
      <w:r w:rsidR="000605EC" w:rsidRPr="00442306">
        <w:rPr>
          <w:rFonts w:ascii="Candara" w:hAnsi="Candara"/>
          <w:sz w:val="22"/>
          <w:szCs w:val="22"/>
        </w:rPr>
        <w:t>DGPC</w:t>
      </w:r>
      <w:r w:rsidRPr="00442306">
        <w:rPr>
          <w:rFonts w:ascii="Candara" w:hAnsi="Candara"/>
          <w:sz w:val="22"/>
          <w:szCs w:val="22"/>
        </w:rPr>
        <w:t xml:space="preserve"> to the Contractor as aforesaid shall be employed by the Contractor in and for the execution of the said Works and for no other purpose whatsoever.</w:t>
      </w:r>
    </w:p>
    <w:p w14:paraId="2DAA5C0D" w14:textId="52A03E02"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all the </w:t>
      </w:r>
      <w:r w:rsidR="00CE28A5" w:rsidRPr="00442306">
        <w:rPr>
          <w:rFonts w:ascii="Candara" w:hAnsi="Candara"/>
          <w:sz w:val="22"/>
          <w:szCs w:val="22"/>
        </w:rPr>
        <w:t>materials</w:t>
      </w:r>
      <w:r w:rsidRPr="00442306">
        <w:rPr>
          <w:rFonts w:ascii="Candara" w:hAnsi="Candara"/>
          <w:sz w:val="22"/>
          <w:szCs w:val="22"/>
        </w:rPr>
        <w:t xml:space="preserve"> detailed in the said </w:t>
      </w:r>
      <w:r w:rsidR="00CE28A5" w:rsidRPr="00442306">
        <w:rPr>
          <w:rFonts w:ascii="Candara" w:hAnsi="Candara"/>
          <w:sz w:val="22"/>
          <w:szCs w:val="22"/>
        </w:rPr>
        <w:t>b</w:t>
      </w:r>
      <w:r w:rsidRPr="00442306">
        <w:rPr>
          <w:rFonts w:ascii="Candara" w:hAnsi="Candara"/>
          <w:sz w:val="22"/>
          <w:szCs w:val="22"/>
        </w:rPr>
        <w:t xml:space="preserve">ill which have been offered and accepted by </w:t>
      </w:r>
      <w:r w:rsidR="000605EC" w:rsidRPr="00442306">
        <w:rPr>
          <w:rFonts w:ascii="Candara" w:hAnsi="Candara"/>
          <w:sz w:val="22"/>
          <w:szCs w:val="22"/>
        </w:rPr>
        <w:t>DGPC</w:t>
      </w:r>
      <w:r w:rsidRPr="00442306">
        <w:rPr>
          <w:rFonts w:ascii="Candara" w:hAnsi="Candara"/>
          <w:sz w:val="22"/>
          <w:szCs w:val="22"/>
        </w:rPr>
        <w:t xml:space="preserve"> as security are absolutely the Contractor’s property and are free from encumbrances of any kind and the Contractor shall indemnify </w:t>
      </w:r>
      <w:r w:rsidR="000605EC" w:rsidRPr="00442306">
        <w:rPr>
          <w:rFonts w:ascii="Candara" w:hAnsi="Candara"/>
          <w:sz w:val="22"/>
          <w:szCs w:val="22"/>
        </w:rPr>
        <w:t>DGPC</w:t>
      </w:r>
      <w:r w:rsidRPr="00442306">
        <w:rPr>
          <w:rFonts w:ascii="Candara" w:hAnsi="Candara"/>
          <w:sz w:val="22"/>
          <w:szCs w:val="22"/>
        </w:rPr>
        <w:t xml:space="preserve"> against all claims to any materials in respect of which the credit has been made to him as aforesaid.</w:t>
      </w:r>
    </w:p>
    <w:p w14:paraId="7B9A19B0" w14:textId="524C4689"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w:t>
      </w:r>
      <w:r w:rsidR="00CE28A5" w:rsidRPr="00442306">
        <w:rPr>
          <w:rFonts w:ascii="Candara" w:hAnsi="Candara"/>
          <w:sz w:val="22"/>
          <w:szCs w:val="22"/>
        </w:rPr>
        <w:t>materials</w:t>
      </w:r>
      <w:r w:rsidRPr="00442306">
        <w:rPr>
          <w:rFonts w:ascii="Candara" w:hAnsi="Candara"/>
          <w:sz w:val="22"/>
          <w:szCs w:val="22"/>
        </w:rPr>
        <w:t xml:space="preserve">detailed in the said </w:t>
      </w:r>
      <w:r w:rsidR="00CE28A5" w:rsidRPr="00442306">
        <w:rPr>
          <w:rFonts w:ascii="Candara" w:hAnsi="Candara"/>
          <w:sz w:val="22"/>
          <w:szCs w:val="22"/>
        </w:rPr>
        <w:t>b</w:t>
      </w:r>
      <w:r w:rsidRPr="00442306">
        <w:rPr>
          <w:rFonts w:ascii="Candara" w:hAnsi="Candara"/>
          <w:sz w:val="22"/>
          <w:szCs w:val="22"/>
        </w:rPr>
        <w:t xml:space="preserve">ill on the security of which the payment has been made by </w:t>
      </w:r>
      <w:r w:rsidR="000605EC" w:rsidRPr="00442306">
        <w:rPr>
          <w:rFonts w:ascii="Candara" w:hAnsi="Candara"/>
          <w:sz w:val="22"/>
          <w:szCs w:val="22"/>
        </w:rPr>
        <w:t>DGPC</w:t>
      </w:r>
      <w:r w:rsidRPr="00442306">
        <w:rPr>
          <w:rFonts w:ascii="Candara" w:hAnsi="Candara"/>
          <w:sz w:val="22"/>
          <w:szCs w:val="22"/>
        </w:rPr>
        <w:t xml:space="preserve"> shall be used by the Contractor solely in the execution of the said Works in accordance with the direction of </w:t>
      </w:r>
      <w:r w:rsidR="000605EC" w:rsidRPr="00442306">
        <w:rPr>
          <w:rFonts w:ascii="Candara" w:hAnsi="Candara"/>
          <w:sz w:val="22"/>
          <w:szCs w:val="22"/>
        </w:rPr>
        <w:t>DGPC</w:t>
      </w:r>
      <w:r w:rsidRPr="00442306">
        <w:rPr>
          <w:rFonts w:ascii="Candara" w:hAnsi="Candara"/>
          <w:sz w:val="22"/>
          <w:szCs w:val="22"/>
        </w:rPr>
        <w:t xml:space="preserve"> and in the terms of the said Contract.</w:t>
      </w:r>
    </w:p>
    <w:p w14:paraId="61D87344" w14:textId="15044546"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Contractor will make at his own cost all necessary arrangements for the proper watch and safe custody and protection against all risks of the said </w:t>
      </w:r>
      <w:r w:rsidR="00CE28A5" w:rsidRPr="00442306">
        <w:rPr>
          <w:rFonts w:ascii="Candara" w:hAnsi="Candara"/>
          <w:sz w:val="22"/>
          <w:szCs w:val="22"/>
        </w:rPr>
        <w:t>materials</w:t>
      </w:r>
      <w:r w:rsidRPr="00442306">
        <w:rPr>
          <w:rFonts w:ascii="Candara" w:hAnsi="Candara"/>
          <w:sz w:val="22"/>
          <w:szCs w:val="22"/>
        </w:rPr>
        <w:t xml:space="preserve"> which shall remain at the Site of the said Works in the Contractor’s custody and his own responsibility and shall at all times be open to the inspection by </w:t>
      </w:r>
      <w:r w:rsidR="000605EC" w:rsidRPr="00442306">
        <w:rPr>
          <w:rFonts w:ascii="Candara" w:hAnsi="Candara"/>
          <w:sz w:val="22"/>
          <w:szCs w:val="22"/>
        </w:rPr>
        <w:t>DGPC</w:t>
      </w:r>
      <w:r w:rsidRPr="00442306">
        <w:rPr>
          <w:rFonts w:ascii="Candara" w:hAnsi="Candara"/>
          <w:sz w:val="22"/>
          <w:szCs w:val="22"/>
        </w:rPr>
        <w:t xml:space="preserve"> or any officer authorized by him. In the event of the said </w:t>
      </w:r>
      <w:r w:rsidR="00CE28A5" w:rsidRPr="00442306">
        <w:rPr>
          <w:rFonts w:ascii="Candara" w:hAnsi="Candara"/>
          <w:sz w:val="22"/>
          <w:szCs w:val="22"/>
        </w:rPr>
        <w:t>materials</w:t>
      </w:r>
      <w:r w:rsidRPr="00442306">
        <w:rPr>
          <w:rFonts w:ascii="Candara" w:hAnsi="Candara"/>
          <w:sz w:val="22"/>
          <w:szCs w:val="22"/>
        </w:rPr>
        <w:t xml:space="preserve"> or any part thereof being stolen, destroyed, or damaged or becoming deteriorated in greater degree </w:t>
      </w:r>
      <w:r w:rsidRPr="00442306">
        <w:rPr>
          <w:rFonts w:ascii="Candara" w:hAnsi="Candara"/>
          <w:sz w:val="22"/>
          <w:szCs w:val="22"/>
        </w:rPr>
        <w:lastRenderedPageBreak/>
        <w:t xml:space="preserve">than due to reasonable use and wear thereof, the Contractor will forthwith replace the same with other </w:t>
      </w:r>
      <w:r w:rsidR="00CE28A5" w:rsidRPr="00442306">
        <w:rPr>
          <w:rFonts w:ascii="Candara" w:hAnsi="Candara"/>
          <w:sz w:val="22"/>
          <w:szCs w:val="22"/>
        </w:rPr>
        <w:t>materials</w:t>
      </w:r>
      <w:r w:rsidRPr="00442306">
        <w:rPr>
          <w:rFonts w:ascii="Candara" w:hAnsi="Candara"/>
          <w:sz w:val="22"/>
          <w:szCs w:val="22"/>
        </w:rPr>
        <w:t xml:space="preserve"> of the like quality or repair and make good the same as required by </w:t>
      </w:r>
      <w:r w:rsidR="000605EC" w:rsidRPr="00442306">
        <w:rPr>
          <w:rFonts w:ascii="Candara" w:hAnsi="Candara"/>
          <w:sz w:val="22"/>
          <w:szCs w:val="22"/>
        </w:rPr>
        <w:t>DGPC</w:t>
      </w:r>
      <w:r w:rsidRPr="00442306">
        <w:rPr>
          <w:rFonts w:ascii="Candara" w:hAnsi="Candara"/>
          <w:sz w:val="22"/>
          <w:szCs w:val="22"/>
        </w:rPr>
        <w:t>.</w:t>
      </w:r>
    </w:p>
    <w:p w14:paraId="47CADB22" w14:textId="5FE24F3E"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w:t>
      </w:r>
      <w:r w:rsidR="00CE28A5" w:rsidRPr="00442306">
        <w:rPr>
          <w:rFonts w:ascii="Candara" w:hAnsi="Candara"/>
          <w:sz w:val="22"/>
          <w:szCs w:val="22"/>
        </w:rPr>
        <w:t>materials</w:t>
      </w:r>
      <w:r w:rsidRPr="00442306">
        <w:rPr>
          <w:rFonts w:ascii="Candara" w:hAnsi="Candara"/>
          <w:sz w:val="22"/>
          <w:szCs w:val="22"/>
        </w:rPr>
        <w:t xml:space="preserve"> detailed shall not on any account be removed from the Site of the said Works except with written permission of </w:t>
      </w:r>
      <w:r w:rsidR="000605EC" w:rsidRPr="00442306">
        <w:rPr>
          <w:rFonts w:ascii="Candara" w:hAnsi="Candara"/>
          <w:sz w:val="22"/>
          <w:szCs w:val="22"/>
        </w:rPr>
        <w:t>DGPC</w:t>
      </w:r>
      <w:r w:rsidRPr="00442306">
        <w:rPr>
          <w:rFonts w:ascii="Candara" w:hAnsi="Candara"/>
          <w:sz w:val="22"/>
          <w:szCs w:val="22"/>
        </w:rPr>
        <w:t xml:space="preserve"> or any officer authorized by him on that behalf.</w:t>
      </w:r>
    </w:p>
    <w:p w14:paraId="4C45829D" w14:textId="0A303492"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payment for the </w:t>
      </w:r>
      <w:r w:rsidR="00CE28A5" w:rsidRPr="00442306">
        <w:rPr>
          <w:rFonts w:ascii="Candara" w:hAnsi="Candara"/>
          <w:sz w:val="22"/>
          <w:szCs w:val="22"/>
        </w:rPr>
        <w:t>materials</w:t>
      </w:r>
      <w:r w:rsidRPr="00442306">
        <w:rPr>
          <w:rFonts w:ascii="Candara" w:hAnsi="Candara"/>
          <w:sz w:val="22"/>
          <w:szCs w:val="22"/>
        </w:rPr>
        <w:t xml:space="preserve"> at Site shall be repayable in full as and when the Contractor receives payment from </w:t>
      </w:r>
      <w:r w:rsidR="000605EC" w:rsidRPr="00442306">
        <w:rPr>
          <w:rFonts w:ascii="Candara" w:hAnsi="Candara"/>
          <w:sz w:val="22"/>
          <w:szCs w:val="22"/>
        </w:rPr>
        <w:t>DGPC</w:t>
      </w:r>
      <w:r w:rsidRPr="00442306">
        <w:rPr>
          <w:rFonts w:ascii="Candara" w:hAnsi="Candara"/>
          <w:sz w:val="22"/>
          <w:szCs w:val="22"/>
        </w:rPr>
        <w:t xml:space="preserve"> of the prices payable to him for the said Works under the provisions of the said Contract. Provided that if any intermediate payments are made to the Contractor on account of the work done, then on the occasion of each payment, </w:t>
      </w:r>
      <w:r w:rsidR="000605EC" w:rsidRPr="00442306">
        <w:rPr>
          <w:rFonts w:ascii="Candara" w:hAnsi="Candara"/>
          <w:sz w:val="22"/>
          <w:szCs w:val="22"/>
        </w:rPr>
        <w:t>DGPC</w:t>
      </w:r>
      <w:r w:rsidRPr="00442306">
        <w:rPr>
          <w:rFonts w:ascii="Candara" w:hAnsi="Candara"/>
          <w:sz w:val="22"/>
          <w:szCs w:val="22"/>
        </w:rPr>
        <w:t xml:space="preserve"> will be at liberty to make recovery from the Contractor’s bill for such payments by deducting there from the value of the said </w:t>
      </w:r>
      <w:r w:rsidR="00CE28A5" w:rsidRPr="00442306">
        <w:rPr>
          <w:rFonts w:ascii="Candara" w:hAnsi="Candara"/>
          <w:sz w:val="22"/>
          <w:szCs w:val="22"/>
        </w:rPr>
        <w:t>materials</w:t>
      </w:r>
      <w:r w:rsidRPr="00442306">
        <w:rPr>
          <w:rFonts w:ascii="Candara" w:hAnsi="Candara"/>
          <w:sz w:val="22"/>
          <w:szCs w:val="22"/>
        </w:rPr>
        <w:t xml:space="preserve"> actually used in the construction in such a manner that by the time eighty percent (80%) work is complete, the total amount of advance is recovered from the Contractor.</w:t>
      </w:r>
    </w:p>
    <w:p w14:paraId="21B0A405" w14:textId="5503DE35"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if the Contractor shall at any time during the execution of the Works, make any default in the performance or observation of any provision of the said Contract or these presents and if the advance may remain unadjusted or un-recovered, then the entire balance amount of the advance together with interest thereon at </w:t>
      </w:r>
      <w:r w:rsidRPr="00442306">
        <w:rPr>
          <w:rFonts w:ascii="Candara" w:hAnsi="Candara"/>
          <w:i/>
          <w:sz w:val="22"/>
          <w:szCs w:val="22"/>
        </w:rPr>
        <w:t>....[insert rate of interest]....</w:t>
      </w:r>
      <w:r w:rsidRPr="00442306">
        <w:rPr>
          <w:rFonts w:ascii="Candara" w:hAnsi="Candara"/>
          <w:sz w:val="22"/>
          <w:szCs w:val="22"/>
        </w:rPr>
        <w:t xml:space="preserve"> from the date of default will become payable by the Contractor to </w:t>
      </w:r>
      <w:r w:rsidR="000605EC" w:rsidRPr="00442306">
        <w:rPr>
          <w:rFonts w:ascii="Candara" w:hAnsi="Candara"/>
          <w:sz w:val="22"/>
          <w:szCs w:val="22"/>
        </w:rPr>
        <w:t>DGPC</w:t>
      </w:r>
      <w:r w:rsidRPr="00442306">
        <w:rPr>
          <w:rFonts w:ascii="Candara" w:hAnsi="Candara"/>
          <w:sz w:val="22"/>
          <w:szCs w:val="22"/>
        </w:rPr>
        <w:t xml:space="preserve"> with all costs, charges, damages and expenses incurred by </w:t>
      </w:r>
      <w:r w:rsidR="000605EC" w:rsidRPr="00442306">
        <w:rPr>
          <w:rFonts w:ascii="Candara" w:hAnsi="Candara"/>
          <w:sz w:val="22"/>
          <w:szCs w:val="22"/>
        </w:rPr>
        <w:t>DGPC</w:t>
      </w:r>
      <w:r w:rsidRPr="00442306">
        <w:rPr>
          <w:rFonts w:ascii="Candara" w:hAnsi="Candara"/>
          <w:sz w:val="22"/>
          <w:szCs w:val="22"/>
        </w:rPr>
        <w:t xml:space="preserve"> in or for the recovery thereof of the enforcement of this security or otherwise by covenants and agrees with </w:t>
      </w:r>
      <w:r w:rsidR="000605EC" w:rsidRPr="00442306">
        <w:rPr>
          <w:rFonts w:ascii="Candara" w:hAnsi="Candara"/>
          <w:sz w:val="22"/>
          <w:szCs w:val="22"/>
        </w:rPr>
        <w:t>DGPC</w:t>
      </w:r>
      <w:r w:rsidRPr="00442306">
        <w:rPr>
          <w:rFonts w:ascii="Candara" w:hAnsi="Candara"/>
          <w:sz w:val="22"/>
          <w:szCs w:val="22"/>
        </w:rPr>
        <w:t xml:space="preserve"> to repay and pay the same respectively to him.</w:t>
      </w:r>
    </w:p>
    <w:p w14:paraId="10910546" w14:textId="7F7A885C"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the Contractor hereby </w:t>
      </w:r>
      <w:r w:rsidR="007922A8" w:rsidRPr="00442306">
        <w:rPr>
          <w:rFonts w:ascii="Candara" w:hAnsi="Candara"/>
          <w:sz w:val="22"/>
          <w:szCs w:val="22"/>
        </w:rPr>
        <w:t xml:space="preserve">creates </w:t>
      </w:r>
      <w:r w:rsidRPr="00442306">
        <w:rPr>
          <w:rFonts w:ascii="Candara" w:hAnsi="Candara"/>
          <w:sz w:val="22"/>
          <w:szCs w:val="22"/>
        </w:rPr>
        <w:t>charge</w:t>
      </w:r>
      <w:r w:rsidR="007922A8" w:rsidRPr="00442306">
        <w:rPr>
          <w:rFonts w:ascii="Candara" w:hAnsi="Candara"/>
          <w:sz w:val="22"/>
          <w:szCs w:val="22"/>
        </w:rPr>
        <w:t xml:space="preserve"> and lien in favour of </w:t>
      </w:r>
      <w:r w:rsidR="000605EC" w:rsidRPr="00442306">
        <w:rPr>
          <w:rFonts w:ascii="Candara" w:hAnsi="Candara"/>
          <w:sz w:val="22"/>
          <w:szCs w:val="22"/>
        </w:rPr>
        <w:t xml:space="preserve"> DGPC</w:t>
      </w:r>
      <w:r w:rsidR="007922A8" w:rsidRPr="00442306">
        <w:rPr>
          <w:rFonts w:ascii="Candara" w:hAnsi="Candara"/>
          <w:sz w:val="22"/>
          <w:szCs w:val="22"/>
        </w:rPr>
        <w:t xml:space="preserve">on </w:t>
      </w:r>
      <w:r w:rsidRPr="00442306">
        <w:rPr>
          <w:rFonts w:ascii="Candara" w:hAnsi="Candara"/>
          <w:sz w:val="22"/>
          <w:szCs w:val="22"/>
        </w:rPr>
        <w:t xml:space="preserve"> all the said </w:t>
      </w:r>
      <w:r w:rsidR="00CE28A5" w:rsidRPr="00442306">
        <w:rPr>
          <w:rFonts w:ascii="Candara" w:hAnsi="Candara"/>
          <w:sz w:val="22"/>
          <w:szCs w:val="22"/>
        </w:rPr>
        <w:t>materials</w:t>
      </w:r>
      <w:r w:rsidRPr="00442306">
        <w:rPr>
          <w:rFonts w:ascii="Candara" w:hAnsi="Candara"/>
          <w:sz w:val="22"/>
          <w:szCs w:val="22"/>
        </w:rPr>
        <w:t xml:space="preserve"> for the repayments to </w:t>
      </w:r>
      <w:r w:rsidR="000605EC" w:rsidRPr="00442306">
        <w:rPr>
          <w:rFonts w:ascii="Candara" w:hAnsi="Candara"/>
          <w:sz w:val="22"/>
          <w:szCs w:val="22"/>
        </w:rPr>
        <w:t>DGPC</w:t>
      </w:r>
      <w:r w:rsidRPr="00442306">
        <w:rPr>
          <w:rFonts w:ascii="Candara" w:hAnsi="Candara"/>
          <w:sz w:val="22"/>
          <w:szCs w:val="22"/>
        </w:rPr>
        <w:t xml:space="preserve"> of the said sum of </w:t>
      </w:r>
      <w:r w:rsidRPr="00442306">
        <w:rPr>
          <w:rFonts w:ascii="Candara" w:hAnsi="Candara"/>
          <w:i/>
          <w:sz w:val="22"/>
          <w:szCs w:val="22"/>
        </w:rPr>
        <w:t>....[insert currency and sum in figure and words]....</w:t>
      </w:r>
      <w:r w:rsidRPr="00442306">
        <w:rPr>
          <w:rFonts w:ascii="Candara" w:hAnsi="Candara"/>
          <w:sz w:val="22"/>
          <w:szCs w:val="22"/>
        </w:rPr>
        <w:t xml:space="preserve"> only advanced as aforesaid and all costs, charges, damages, and expenses payable under this agreement provided always and it is hereby agreed and declared that notwithstanding anything in the said Contract and without prejudice to the power contained in the said Contract if and when the covenants for payments and repayment herein before contained shall become enforceable and money owing shall not be paid in accordance therewith, </w:t>
      </w:r>
      <w:r w:rsidR="000605EC" w:rsidRPr="00442306">
        <w:rPr>
          <w:rFonts w:ascii="Candara" w:hAnsi="Candara"/>
          <w:sz w:val="22"/>
          <w:szCs w:val="22"/>
        </w:rPr>
        <w:t>DGPC</w:t>
      </w:r>
      <w:r w:rsidRPr="00442306">
        <w:rPr>
          <w:rFonts w:ascii="Candara" w:hAnsi="Candara"/>
          <w:sz w:val="22"/>
          <w:szCs w:val="22"/>
        </w:rPr>
        <w:t xml:space="preserve"> may at any time and thereafter adopt all or any of the following courses as he may deem fit:</w:t>
      </w:r>
    </w:p>
    <w:p w14:paraId="2683FD69" w14:textId="1ACE1F6B" w:rsidR="005201E3" w:rsidRPr="00442306" w:rsidRDefault="005201E3">
      <w:pPr>
        <w:pStyle w:val="ListParagraph"/>
        <w:numPr>
          <w:ilvl w:val="0"/>
          <w:numId w:val="90"/>
        </w:num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Seize and utilize the </w:t>
      </w:r>
      <w:r w:rsidR="00CE28A5" w:rsidRPr="00442306">
        <w:rPr>
          <w:rFonts w:ascii="Candara" w:hAnsi="Candara"/>
          <w:sz w:val="22"/>
          <w:szCs w:val="22"/>
        </w:rPr>
        <w:t>materials</w:t>
      </w:r>
      <w:r w:rsidRPr="00442306">
        <w:rPr>
          <w:rFonts w:ascii="Candara" w:hAnsi="Candara"/>
          <w:sz w:val="22"/>
          <w:szCs w:val="22"/>
        </w:rPr>
        <w:t xml:space="preserve"> or any part thereof in the completion of the said Works on behalf of the Contractor in accordance with the provisions in that behalf contained in the Contract debiting the Contractor with the actual cost of effecting such completion and crediting the Contractor with the value of work done as per Contract at the rate thereby provided, if after affecting the aforesaid adjustment, any amount is outstanding against the Contractor, he has to pay the same to </w:t>
      </w:r>
      <w:r w:rsidR="000605EC" w:rsidRPr="00442306">
        <w:rPr>
          <w:rFonts w:ascii="Candara" w:hAnsi="Candara"/>
          <w:sz w:val="22"/>
          <w:szCs w:val="22"/>
        </w:rPr>
        <w:t>DGPC</w:t>
      </w:r>
      <w:r w:rsidRPr="00442306">
        <w:rPr>
          <w:rFonts w:ascii="Candara" w:hAnsi="Candara"/>
          <w:sz w:val="22"/>
          <w:szCs w:val="22"/>
        </w:rPr>
        <w:t xml:space="preserve"> on demand.</w:t>
      </w:r>
    </w:p>
    <w:p w14:paraId="309D7AB7" w14:textId="77777777" w:rsidR="005201E3" w:rsidRPr="00442306" w:rsidRDefault="005201E3" w:rsidP="005201E3">
      <w:pPr>
        <w:pStyle w:val="ListParagraph"/>
        <w:tabs>
          <w:tab w:val="clear" w:pos="720"/>
          <w:tab w:val="clear" w:pos="1440"/>
          <w:tab w:val="clear" w:pos="2304"/>
        </w:tabs>
        <w:spacing w:before="120" w:after="0" w:line="240" w:lineRule="exact"/>
        <w:rPr>
          <w:rFonts w:ascii="Candara" w:hAnsi="Candara"/>
          <w:sz w:val="22"/>
          <w:szCs w:val="22"/>
        </w:rPr>
      </w:pPr>
    </w:p>
    <w:p w14:paraId="24798298" w14:textId="70981838" w:rsidR="005201E3" w:rsidRPr="00442306" w:rsidRDefault="005201E3">
      <w:pPr>
        <w:pStyle w:val="ListParagraph"/>
        <w:numPr>
          <w:ilvl w:val="0"/>
          <w:numId w:val="90"/>
        </w:num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Remove/and/or sell by public auction, the seized </w:t>
      </w:r>
      <w:r w:rsidR="00CE28A5" w:rsidRPr="00442306">
        <w:rPr>
          <w:rFonts w:ascii="Candara" w:hAnsi="Candara"/>
          <w:sz w:val="22"/>
          <w:szCs w:val="22"/>
        </w:rPr>
        <w:t>materials</w:t>
      </w:r>
      <w:r w:rsidRPr="00442306">
        <w:rPr>
          <w:rFonts w:ascii="Candara" w:hAnsi="Candara"/>
          <w:sz w:val="22"/>
          <w:szCs w:val="22"/>
        </w:rPr>
        <w:t xml:space="preserve"> or any part thereof and out of the monies arising from the sale retain all sums aforesaid repayable to </w:t>
      </w:r>
      <w:r w:rsidR="000605EC" w:rsidRPr="00442306">
        <w:rPr>
          <w:rFonts w:ascii="Candara" w:hAnsi="Candara"/>
          <w:sz w:val="22"/>
          <w:szCs w:val="22"/>
        </w:rPr>
        <w:t>DGPC</w:t>
      </w:r>
      <w:r w:rsidRPr="00442306">
        <w:rPr>
          <w:rFonts w:ascii="Candara" w:hAnsi="Candara"/>
          <w:sz w:val="22"/>
          <w:szCs w:val="22"/>
        </w:rPr>
        <w:t xml:space="preserve"> under these presents and pay over the surplus, if any to the Contractor.</w:t>
      </w:r>
      <w:r w:rsidRPr="00442306">
        <w:rPr>
          <w:rFonts w:ascii="Candara" w:hAnsi="Candara"/>
          <w:sz w:val="22"/>
          <w:szCs w:val="22"/>
        </w:rPr>
        <w:cr/>
      </w:r>
    </w:p>
    <w:p w14:paraId="6493B8F7" w14:textId="77777777" w:rsidR="005201E3" w:rsidRPr="00442306" w:rsidRDefault="005201E3">
      <w:pPr>
        <w:pStyle w:val="ListParagraph"/>
        <w:numPr>
          <w:ilvl w:val="0"/>
          <w:numId w:val="90"/>
        </w:num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Deducting all or any part of the money owing out of the contract performance security or any sum due to the Contractor under the said Contract.</w:t>
      </w:r>
    </w:p>
    <w:p w14:paraId="122BBAF8"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That except in the event of such default on the part of the Contractor as aforesaid interest in the said advance shall not be payable.</w:t>
      </w:r>
    </w:p>
    <w:p w14:paraId="32B06A67"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 xml:space="preserve">That in the event of any conflict between the provisions of these presents and the said Contract, the provisions of these presents shall prevail and in the event of any dispute or difference arising over the construction or effects on these presents, the settlement of which has not herein before expressly provided for, the same shall be referred to the </w:t>
      </w:r>
      <w:r w:rsidRPr="00442306">
        <w:rPr>
          <w:rFonts w:ascii="Candara" w:hAnsi="Candara"/>
          <w:i/>
          <w:sz w:val="22"/>
          <w:szCs w:val="22"/>
        </w:rPr>
        <w:t>.....[insert name of authority]......</w:t>
      </w:r>
      <w:r w:rsidRPr="00442306">
        <w:rPr>
          <w:rFonts w:ascii="Candara" w:hAnsi="Candara"/>
          <w:sz w:val="22"/>
          <w:szCs w:val="22"/>
        </w:rPr>
        <w:t xml:space="preserve"> whose decision shall be final and binding.</w:t>
      </w:r>
    </w:p>
    <w:p w14:paraId="34EEAEA3"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p>
    <w:p w14:paraId="43AE660D"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Signed, Sealed and delivered by the contractor in the presence of:</w:t>
      </w:r>
    </w:p>
    <w:p w14:paraId="148DDB77"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p>
    <w:p w14:paraId="2129166F"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lastRenderedPageBreak/>
        <w:t>Witnesses</w:t>
      </w:r>
    </w:p>
    <w:p w14:paraId="404E6EA0"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p>
    <w:p w14:paraId="1BF6C2D9"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Contractor</w:t>
      </w:r>
    </w:p>
    <w:p w14:paraId="649DC6B0"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1.</w:t>
      </w:r>
    </w:p>
    <w:p w14:paraId="13DC2F33"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2.</w:t>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p>
    <w:p w14:paraId="010B622A"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ab/>
      </w:r>
    </w:p>
    <w:p w14:paraId="2CC1A64C" w14:textId="15E62012" w:rsidR="005201E3" w:rsidRPr="00442306" w:rsidRDefault="000605EC"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DGPC</w:t>
      </w:r>
      <w:r w:rsidR="005201E3" w:rsidRPr="00442306">
        <w:rPr>
          <w:rFonts w:ascii="Candara" w:hAnsi="Candara"/>
          <w:sz w:val="22"/>
          <w:szCs w:val="22"/>
        </w:rPr>
        <w:tab/>
      </w:r>
      <w:r w:rsidR="005201E3" w:rsidRPr="00442306">
        <w:rPr>
          <w:rFonts w:ascii="Candara" w:hAnsi="Candara"/>
          <w:sz w:val="22"/>
          <w:szCs w:val="22"/>
        </w:rPr>
        <w:tab/>
      </w:r>
      <w:r w:rsidR="005201E3" w:rsidRPr="00442306">
        <w:rPr>
          <w:rFonts w:ascii="Candara" w:hAnsi="Candara"/>
          <w:sz w:val="22"/>
          <w:szCs w:val="22"/>
        </w:rPr>
        <w:tab/>
      </w:r>
      <w:r w:rsidR="005201E3" w:rsidRPr="00442306">
        <w:rPr>
          <w:rFonts w:ascii="Candara" w:hAnsi="Candara"/>
          <w:sz w:val="22"/>
          <w:szCs w:val="22"/>
        </w:rPr>
        <w:tab/>
      </w:r>
      <w:r w:rsidR="005201E3" w:rsidRPr="00442306">
        <w:rPr>
          <w:rFonts w:ascii="Candara" w:hAnsi="Candara"/>
          <w:sz w:val="22"/>
          <w:szCs w:val="22"/>
        </w:rPr>
        <w:tab/>
      </w:r>
      <w:r w:rsidR="005201E3" w:rsidRPr="00442306">
        <w:rPr>
          <w:rFonts w:ascii="Candara" w:hAnsi="Candara"/>
          <w:sz w:val="22"/>
          <w:szCs w:val="22"/>
        </w:rPr>
        <w:tab/>
      </w:r>
    </w:p>
    <w:p w14:paraId="1C157E90"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1.</w:t>
      </w:r>
    </w:p>
    <w:p w14:paraId="7FA52E31"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2.</w:t>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p>
    <w:p w14:paraId="7EEA081E"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p>
    <w:p w14:paraId="7346684C"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r>
      <w:r w:rsidRPr="00442306">
        <w:rPr>
          <w:rFonts w:ascii="Candara" w:hAnsi="Candara"/>
          <w:sz w:val="22"/>
          <w:szCs w:val="22"/>
        </w:rPr>
        <w:tab/>
        <w:t xml:space="preserve">       (Seal and designation of persons signing)</w:t>
      </w:r>
    </w:p>
    <w:p w14:paraId="6F1C201F" w14:textId="77777777" w:rsidR="005201E3" w:rsidRPr="00442306" w:rsidRDefault="005201E3" w:rsidP="005201E3">
      <w:pPr>
        <w:tabs>
          <w:tab w:val="clear" w:pos="720"/>
          <w:tab w:val="clear" w:pos="1440"/>
          <w:tab w:val="clear" w:pos="2304"/>
        </w:tabs>
        <w:spacing w:before="120" w:after="0" w:line="240" w:lineRule="exact"/>
        <w:rPr>
          <w:rFonts w:ascii="Candara" w:hAnsi="Candara"/>
          <w:sz w:val="22"/>
          <w:szCs w:val="22"/>
        </w:rPr>
      </w:pPr>
    </w:p>
    <w:p w14:paraId="2509307C" w14:textId="77777777" w:rsidR="005201E3" w:rsidRPr="00442306" w:rsidRDefault="005201E3" w:rsidP="005201E3">
      <w:pPr>
        <w:tabs>
          <w:tab w:val="clear" w:pos="720"/>
          <w:tab w:val="clear" w:pos="1440"/>
          <w:tab w:val="clear" w:pos="2304"/>
        </w:tabs>
        <w:spacing w:before="120" w:after="0" w:line="240" w:lineRule="exact"/>
        <w:ind w:left="1440" w:hanging="360"/>
        <w:rPr>
          <w:rFonts w:ascii="Candara" w:hAnsi="Candara"/>
          <w:b/>
          <w:color w:val="2666A6"/>
          <w:kern w:val="28"/>
          <w:sz w:val="22"/>
          <w:szCs w:val="22"/>
        </w:rPr>
      </w:pPr>
      <w:r w:rsidRPr="00442306">
        <w:rPr>
          <w:rFonts w:ascii="Candara" w:hAnsi="Candara"/>
          <w:sz w:val="22"/>
          <w:szCs w:val="22"/>
        </w:rPr>
        <w:br w:type="page"/>
      </w:r>
    </w:p>
    <w:p w14:paraId="6C95DC30" w14:textId="1EA090F6" w:rsidR="008177BC" w:rsidRPr="00180843" w:rsidRDefault="008177BC" w:rsidP="008177BC">
      <w:pPr>
        <w:pStyle w:val="Heading2"/>
        <w:numPr>
          <w:ilvl w:val="0"/>
          <w:numId w:val="0"/>
        </w:numPr>
        <w:tabs>
          <w:tab w:val="clear" w:pos="720"/>
          <w:tab w:val="clear" w:pos="1440"/>
          <w:tab w:val="clear" w:pos="2304"/>
        </w:tabs>
        <w:ind w:left="360" w:hanging="360"/>
        <w:rPr>
          <w:rFonts w:ascii="Candara" w:hAnsi="Candara"/>
          <w:color w:val="1A00FD"/>
          <w:sz w:val="22"/>
          <w:szCs w:val="22"/>
        </w:rPr>
      </w:pPr>
      <w:bookmarkStart w:id="1371" w:name="_Toc189045131"/>
      <w:r w:rsidRPr="00180843">
        <w:rPr>
          <w:rFonts w:ascii="Candara" w:hAnsi="Candara"/>
          <w:color w:val="1A00FD"/>
          <w:sz w:val="22"/>
          <w:szCs w:val="22"/>
        </w:rPr>
        <w:lastRenderedPageBreak/>
        <w:t>Form 2</w:t>
      </w:r>
      <w:r w:rsidR="00724370" w:rsidRPr="00180843">
        <w:rPr>
          <w:rFonts w:ascii="Candara" w:hAnsi="Candara"/>
          <w:color w:val="1A00FD"/>
          <w:sz w:val="22"/>
          <w:szCs w:val="22"/>
        </w:rPr>
        <w:t>3</w:t>
      </w:r>
      <w:r w:rsidRPr="00180843">
        <w:rPr>
          <w:rFonts w:ascii="Candara" w:hAnsi="Candara"/>
          <w:color w:val="1A00FD"/>
          <w:sz w:val="22"/>
          <w:szCs w:val="22"/>
        </w:rPr>
        <w:t>: Validity extension of Bank Guarantee</w:t>
      </w:r>
      <w:bookmarkEnd w:id="1363"/>
      <w:bookmarkEnd w:id="1364"/>
      <w:bookmarkEnd w:id="1369"/>
      <w:bookmarkEnd w:id="1370"/>
      <w:bookmarkEnd w:id="1371"/>
    </w:p>
    <w:p w14:paraId="4C2D00CB" w14:textId="77777777" w:rsidR="008177BC" w:rsidRPr="00442306" w:rsidRDefault="008177BC" w:rsidP="008177BC">
      <w:pPr>
        <w:jc w:val="right"/>
        <w:rPr>
          <w:rFonts w:ascii="Candara" w:hAnsi="Candara"/>
          <w:sz w:val="22"/>
          <w:szCs w:val="22"/>
        </w:rPr>
      </w:pPr>
      <w:r w:rsidRPr="00442306">
        <w:rPr>
          <w:rFonts w:ascii="Candara" w:hAnsi="Candara"/>
          <w:sz w:val="22"/>
          <w:szCs w:val="22"/>
        </w:rPr>
        <w:t>Bank Guarantee No. ........................</w:t>
      </w:r>
    </w:p>
    <w:p w14:paraId="75844030" w14:textId="77777777" w:rsidR="008177BC" w:rsidRPr="00442306" w:rsidRDefault="008177BC" w:rsidP="008177BC">
      <w:pPr>
        <w:jc w:val="right"/>
        <w:rPr>
          <w:rFonts w:ascii="Candara" w:hAnsi="Candara"/>
          <w:sz w:val="22"/>
          <w:szCs w:val="22"/>
        </w:rPr>
      </w:pPr>
      <w:r w:rsidRPr="00442306">
        <w:rPr>
          <w:rFonts w:ascii="Candara" w:hAnsi="Candara"/>
          <w:sz w:val="22"/>
          <w:szCs w:val="22"/>
        </w:rPr>
        <w:t>Date..................................................</w:t>
      </w:r>
    </w:p>
    <w:p w14:paraId="6D9F6679" w14:textId="77777777" w:rsidR="008177BC" w:rsidRPr="00442306" w:rsidRDefault="008177BC" w:rsidP="008177BC">
      <w:pPr>
        <w:pStyle w:val="PlainText"/>
        <w:jc w:val="both"/>
        <w:rPr>
          <w:rFonts w:ascii="Candara" w:eastAsia="MS Mincho" w:hAnsi="Candara" w:cs="Times New Roman"/>
          <w:sz w:val="22"/>
          <w:szCs w:val="22"/>
        </w:rPr>
      </w:pPr>
      <w:r w:rsidRPr="00442306">
        <w:rPr>
          <w:rFonts w:ascii="Candara" w:eastAsia="MS Mincho" w:hAnsi="Candara" w:cs="Times New Roman"/>
          <w:sz w:val="22"/>
          <w:szCs w:val="22"/>
        </w:rPr>
        <w:t>To</w:t>
      </w:r>
    </w:p>
    <w:p w14:paraId="172B25AC" w14:textId="3869129B" w:rsidR="008177BC" w:rsidRPr="00442306" w:rsidRDefault="008177BC" w:rsidP="008177BC">
      <w:pPr>
        <w:pStyle w:val="Level11"/>
        <w:numPr>
          <w:ilvl w:val="0"/>
          <w:numId w:val="0"/>
        </w:numPr>
        <w:tabs>
          <w:tab w:val="clear" w:pos="1440"/>
          <w:tab w:val="clear" w:pos="2304"/>
        </w:tabs>
        <w:rPr>
          <w:rFonts w:ascii="Candara" w:eastAsia="MS Mincho" w:hAnsi="Candara"/>
          <w:sz w:val="22"/>
          <w:szCs w:val="22"/>
        </w:rPr>
      </w:pPr>
      <w:r w:rsidRPr="00442306">
        <w:rPr>
          <w:rFonts w:ascii="Candara" w:eastAsia="MS Mincho" w:hAnsi="Candara"/>
          <w:sz w:val="22"/>
          <w:szCs w:val="22"/>
        </w:rPr>
        <w:t>[</w:t>
      </w:r>
      <w:r w:rsidR="000605EC" w:rsidRPr="00442306">
        <w:rPr>
          <w:rFonts w:ascii="Candara" w:hAnsi="Candara"/>
          <w:sz w:val="22"/>
          <w:szCs w:val="22"/>
        </w:rPr>
        <w:t>DGPC</w:t>
      </w:r>
      <w:r w:rsidRPr="00442306">
        <w:rPr>
          <w:rFonts w:ascii="Candara" w:eastAsia="MS Mincho" w:hAnsi="Candara"/>
          <w:sz w:val="22"/>
          <w:szCs w:val="22"/>
        </w:rPr>
        <w:t>’s Address]</w:t>
      </w:r>
    </w:p>
    <w:p w14:paraId="6D50F8BF" w14:textId="77777777" w:rsidR="008177BC" w:rsidRPr="00442306" w:rsidRDefault="008177BC" w:rsidP="008177BC">
      <w:pPr>
        <w:pStyle w:val="Level11"/>
        <w:numPr>
          <w:ilvl w:val="0"/>
          <w:numId w:val="0"/>
        </w:numPr>
        <w:tabs>
          <w:tab w:val="clear" w:pos="1440"/>
          <w:tab w:val="clear" w:pos="2304"/>
        </w:tabs>
        <w:rPr>
          <w:rFonts w:ascii="Candara" w:eastAsia="MS Mincho" w:hAnsi="Candara"/>
          <w:sz w:val="22"/>
          <w:szCs w:val="22"/>
        </w:rPr>
      </w:pPr>
      <w:r w:rsidRPr="00442306">
        <w:rPr>
          <w:rFonts w:ascii="Candara" w:eastAsia="MS Mincho" w:hAnsi="Candara"/>
          <w:sz w:val="22"/>
          <w:szCs w:val="22"/>
        </w:rPr>
        <w:t>Dear Sir/Madam,</w:t>
      </w:r>
    </w:p>
    <w:p w14:paraId="5663993E" w14:textId="1AAB0CD2" w:rsidR="008177BC" w:rsidRPr="00442306" w:rsidRDefault="008177BC" w:rsidP="008177BC">
      <w:pPr>
        <w:pStyle w:val="Level11"/>
        <w:numPr>
          <w:ilvl w:val="0"/>
          <w:numId w:val="0"/>
        </w:numPr>
        <w:ind w:left="720" w:hanging="720"/>
        <w:rPr>
          <w:rFonts w:ascii="Candara" w:eastAsia="MS Mincho" w:hAnsi="Candara"/>
          <w:sz w:val="22"/>
          <w:szCs w:val="22"/>
        </w:rPr>
      </w:pPr>
      <w:r w:rsidRPr="00442306">
        <w:rPr>
          <w:rFonts w:ascii="Candara" w:eastAsia="MS Mincho" w:hAnsi="Candara"/>
          <w:sz w:val="22"/>
          <w:szCs w:val="22"/>
        </w:rPr>
        <w:t>Sub: Validity Extension of Bank Guarantee No. ................................... dtd........................ for ...........</w:t>
      </w:r>
      <w:r w:rsidRPr="00442306">
        <w:rPr>
          <w:rFonts w:ascii="Candara" w:eastAsia="MS Mincho" w:hAnsi="Candara"/>
          <w:i/>
          <w:sz w:val="22"/>
          <w:szCs w:val="22"/>
        </w:rPr>
        <w:t xml:space="preserve">[insert currency and amount of the </w:t>
      </w:r>
      <w:r w:rsidR="006D37BE" w:rsidRPr="00442306">
        <w:rPr>
          <w:rFonts w:ascii="Candara" w:eastAsia="MS Mincho" w:hAnsi="Candara"/>
          <w:i/>
          <w:sz w:val="22"/>
          <w:szCs w:val="22"/>
        </w:rPr>
        <w:t xml:space="preserve"> Bank Guarantee</w:t>
      </w:r>
      <w:r w:rsidRPr="00442306">
        <w:rPr>
          <w:rFonts w:ascii="Candara" w:eastAsia="MS Mincho" w:hAnsi="Candara"/>
          <w:i/>
          <w:sz w:val="22"/>
          <w:szCs w:val="22"/>
        </w:rPr>
        <w:t>]</w:t>
      </w:r>
      <w:r w:rsidRPr="00442306">
        <w:rPr>
          <w:rFonts w:ascii="Candara" w:eastAsia="MS Mincho" w:hAnsi="Candara"/>
          <w:sz w:val="22"/>
          <w:szCs w:val="22"/>
        </w:rPr>
        <w:t>............................... favouring yourselves, expiring on....................... on account of M/s*............................................................... in respect of Contract for procurement of.................</w:t>
      </w:r>
      <w:r w:rsidRPr="00442306">
        <w:rPr>
          <w:rFonts w:ascii="Candara" w:eastAsia="MS Mincho" w:hAnsi="Candara"/>
          <w:i/>
          <w:sz w:val="22"/>
          <w:szCs w:val="22"/>
        </w:rPr>
        <w:t xml:space="preserve">(insert name of the </w:t>
      </w:r>
      <w:r w:rsidR="00BC38D4" w:rsidRPr="00442306">
        <w:rPr>
          <w:rFonts w:ascii="Candara" w:eastAsia="MS Mincho" w:hAnsi="Candara"/>
          <w:i/>
          <w:sz w:val="22"/>
          <w:szCs w:val="22"/>
        </w:rPr>
        <w:t>Works</w:t>
      </w:r>
      <w:r w:rsidRPr="00442306">
        <w:rPr>
          <w:rFonts w:ascii="Candara" w:eastAsia="MS Mincho" w:hAnsi="Candara"/>
          <w:i/>
          <w:sz w:val="22"/>
          <w:szCs w:val="22"/>
        </w:rPr>
        <w:t>)</w:t>
      </w:r>
      <w:r w:rsidRPr="00442306">
        <w:rPr>
          <w:rFonts w:ascii="Candara" w:eastAsia="MS Mincho" w:hAnsi="Candara"/>
          <w:sz w:val="22"/>
          <w:szCs w:val="22"/>
        </w:rPr>
        <w:t>.................................... for ................................................... Contract No. ................................... dated............... (hereinafter called original Bank Guarantee).</w:t>
      </w:r>
    </w:p>
    <w:p w14:paraId="45FAC20E" w14:textId="77777777" w:rsidR="008177BC" w:rsidRPr="00442306" w:rsidRDefault="008177BC" w:rsidP="008177BC">
      <w:pPr>
        <w:rPr>
          <w:rFonts w:ascii="Candara" w:hAnsi="Candara"/>
          <w:sz w:val="22"/>
          <w:szCs w:val="22"/>
        </w:rPr>
      </w:pPr>
      <w:r w:rsidRPr="00442306">
        <w:rPr>
          <w:rFonts w:ascii="Candara" w:hAnsi="Candara"/>
          <w:sz w:val="22"/>
          <w:szCs w:val="22"/>
        </w:rPr>
        <w:t xml:space="preserve">At the request of M/s*...................................................... we ........................................... Bank having branch office at .......................................... and having Head Office at .............................................................. do hereby extend our liability under the above mentioned Bank Guarantee No......................... dtd .......... for a further period of..................Years/ Months from ................. to expire on ......................... </w:t>
      </w:r>
    </w:p>
    <w:p w14:paraId="3FF36775" w14:textId="77777777" w:rsidR="008177BC" w:rsidRPr="00442306" w:rsidRDefault="008177BC" w:rsidP="008177BC">
      <w:pPr>
        <w:rPr>
          <w:rFonts w:ascii="Candara" w:hAnsi="Candara"/>
          <w:sz w:val="22"/>
          <w:szCs w:val="22"/>
        </w:rPr>
      </w:pPr>
      <w:r w:rsidRPr="00442306">
        <w:rPr>
          <w:rFonts w:ascii="Candara" w:hAnsi="Candara"/>
          <w:sz w:val="22"/>
          <w:szCs w:val="22"/>
        </w:rPr>
        <w:t xml:space="preserve">Except as provided above, all other terms and conditions of the original Bank Guarantee No.............................. dtd.................. shall remain unaltered and binding on us. </w:t>
      </w:r>
    </w:p>
    <w:p w14:paraId="77D4BB35" w14:textId="77777777" w:rsidR="008177BC" w:rsidRPr="00442306" w:rsidRDefault="008177BC" w:rsidP="008177BC">
      <w:pPr>
        <w:rPr>
          <w:rFonts w:ascii="Candara" w:hAnsi="Candara"/>
          <w:sz w:val="22"/>
          <w:szCs w:val="22"/>
        </w:rPr>
      </w:pPr>
      <w:r w:rsidRPr="00442306">
        <w:rPr>
          <w:rFonts w:ascii="Candara" w:hAnsi="Candara"/>
          <w:sz w:val="22"/>
          <w:szCs w:val="22"/>
        </w:rPr>
        <w:t>Please treat this as an integral part of the original guarantee to which it would be attached.</w:t>
      </w:r>
    </w:p>
    <w:p w14:paraId="371ED9F0" w14:textId="77777777" w:rsidR="008177BC" w:rsidRPr="00442306" w:rsidRDefault="008177BC" w:rsidP="008177BC">
      <w:pPr>
        <w:jc w:val="right"/>
        <w:rPr>
          <w:rFonts w:ascii="Candara" w:hAnsi="Candara"/>
          <w:sz w:val="22"/>
          <w:szCs w:val="22"/>
        </w:rPr>
      </w:pPr>
      <w:r w:rsidRPr="00442306">
        <w:rPr>
          <w:rFonts w:ascii="Candara" w:hAnsi="Candara"/>
          <w:sz w:val="22"/>
          <w:szCs w:val="22"/>
        </w:rPr>
        <w:t>Yours Faithfully,</w:t>
      </w:r>
    </w:p>
    <w:p w14:paraId="359BA56E" w14:textId="77777777" w:rsidR="008177BC" w:rsidRPr="00442306" w:rsidRDefault="008177BC" w:rsidP="008177BC">
      <w:pPr>
        <w:jc w:val="right"/>
        <w:rPr>
          <w:rFonts w:ascii="Candara" w:hAnsi="Candara"/>
          <w:sz w:val="22"/>
          <w:szCs w:val="22"/>
        </w:rPr>
      </w:pPr>
      <w:r w:rsidRPr="00442306">
        <w:rPr>
          <w:rFonts w:ascii="Candara" w:hAnsi="Candara"/>
          <w:sz w:val="22"/>
          <w:szCs w:val="22"/>
        </w:rPr>
        <w:t>(Signature)…………………………..</w:t>
      </w:r>
    </w:p>
    <w:p w14:paraId="2F262D40" w14:textId="77777777" w:rsidR="008177BC" w:rsidRPr="00442306" w:rsidRDefault="008177BC" w:rsidP="008177BC">
      <w:pPr>
        <w:jc w:val="right"/>
        <w:rPr>
          <w:rFonts w:ascii="Candara" w:hAnsi="Candara"/>
          <w:sz w:val="22"/>
          <w:szCs w:val="22"/>
        </w:rPr>
      </w:pPr>
      <w:r w:rsidRPr="00442306">
        <w:rPr>
          <w:rFonts w:ascii="Candara" w:hAnsi="Candara"/>
          <w:sz w:val="22"/>
          <w:szCs w:val="22"/>
        </w:rPr>
        <w:t>(Name &amp; Designation)…………………………..</w:t>
      </w:r>
    </w:p>
    <w:p w14:paraId="66A2C43E" w14:textId="77777777" w:rsidR="008177BC" w:rsidRPr="00442306" w:rsidRDefault="008177BC" w:rsidP="008177BC">
      <w:pPr>
        <w:jc w:val="right"/>
        <w:rPr>
          <w:rFonts w:ascii="Candara" w:hAnsi="Candara"/>
          <w:sz w:val="22"/>
          <w:szCs w:val="22"/>
        </w:rPr>
      </w:pPr>
      <w:r w:rsidRPr="00442306">
        <w:rPr>
          <w:rFonts w:ascii="Candara" w:hAnsi="Candara"/>
          <w:sz w:val="22"/>
          <w:szCs w:val="22"/>
        </w:rPr>
        <w:t>(Bank’s Seal)…………………………..</w:t>
      </w:r>
    </w:p>
    <w:p w14:paraId="0D4F701E" w14:textId="77777777" w:rsidR="008177BC" w:rsidRPr="00442306" w:rsidRDefault="008177BC" w:rsidP="008177BC">
      <w:pPr>
        <w:jc w:val="right"/>
        <w:rPr>
          <w:rFonts w:ascii="Candara" w:hAnsi="Candara"/>
          <w:sz w:val="22"/>
          <w:szCs w:val="22"/>
        </w:rPr>
      </w:pPr>
      <w:r w:rsidRPr="00442306">
        <w:rPr>
          <w:rFonts w:ascii="Candara" w:hAnsi="Candara"/>
          <w:sz w:val="22"/>
          <w:szCs w:val="22"/>
        </w:rPr>
        <w:t xml:space="preserve">Authorized vide Power of Attorney No </w:t>
      </w:r>
    </w:p>
    <w:p w14:paraId="3B8CF076" w14:textId="77777777" w:rsidR="008177BC" w:rsidRPr="00442306" w:rsidRDefault="008177BC" w:rsidP="008177BC">
      <w:pPr>
        <w:jc w:val="right"/>
        <w:rPr>
          <w:rFonts w:ascii="Candara" w:hAnsi="Candara"/>
          <w:sz w:val="22"/>
          <w:szCs w:val="22"/>
        </w:rPr>
      </w:pPr>
      <w:r w:rsidRPr="00442306">
        <w:rPr>
          <w:rFonts w:ascii="Candara" w:hAnsi="Candara"/>
          <w:sz w:val="22"/>
          <w:szCs w:val="22"/>
        </w:rPr>
        <w:t>………………………………………..</w:t>
      </w:r>
    </w:p>
    <w:p w14:paraId="28F1B63C" w14:textId="77777777" w:rsidR="008177BC" w:rsidRPr="00442306" w:rsidRDefault="008177BC" w:rsidP="008177BC">
      <w:pPr>
        <w:rPr>
          <w:rFonts w:ascii="Candara" w:hAnsi="Candara"/>
          <w:i/>
          <w:sz w:val="22"/>
          <w:szCs w:val="22"/>
        </w:rPr>
      </w:pPr>
      <w:r w:rsidRPr="00442306">
        <w:rPr>
          <w:rFonts w:ascii="Candara" w:hAnsi="Candara"/>
          <w:i/>
          <w:sz w:val="22"/>
          <w:szCs w:val="22"/>
        </w:rPr>
        <w:t>* In case of Joint Ventures, name of all partners of the Joint Venture shall be mentioned.</w:t>
      </w:r>
    </w:p>
    <w:p w14:paraId="5BE8EDB1" w14:textId="77777777" w:rsidR="008177BC" w:rsidRDefault="008177BC" w:rsidP="008177BC">
      <w:pPr>
        <w:rPr>
          <w:rFonts w:ascii="Candara" w:hAnsi="Candara"/>
          <w:i/>
          <w:sz w:val="22"/>
          <w:szCs w:val="22"/>
        </w:rPr>
      </w:pPr>
      <w:r w:rsidRPr="00442306">
        <w:rPr>
          <w:rFonts w:ascii="Candara" w:hAnsi="Candara"/>
          <w:b/>
          <w:sz w:val="22"/>
          <w:szCs w:val="22"/>
        </w:rPr>
        <w:t>Note:</w:t>
      </w:r>
      <w:r w:rsidRPr="00442306">
        <w:rPr>
          <w:rFonts w:ascii="Candara" w:hAnsi="Candara"/>
          <w:i/>
          <w:sz w:val="22"/>
          <w:szCs w:val="22"/>
        </w:rPr>
        <w:t>The extension of the Bank Guarantee should be forwarded to the Plant/ Department/ Corporate Office, from where the extension has been sought.</w:t>
      </w:r>
    </w:p>
    <w:p w14:paraId="56CA2707" w14:textId="77777777" w:rsidR="00180843" w:rsidRDefault="00180843" w:rsidP="008177BC">
      <w:pPr>
        <w:rPr>
          <w:rFonts w:ascii="Candara" w:hAnsi="Candara"/>
          <w:i/>
          <w:sz w:val="22"/>
          <w:szCs w:val="22"/>
        </w:rPr>
        <w:sectPr w:rsidR="00180843" w:rsidSect="00F4032C">
          <w:footerReference w:type="first" r:id="rId27"/>
          <w:pgSz w:w="11907" w:h="16839" w:code="9"/>
          <w:pgMar w:top="1440" w:right="1440" w:bottom="1440" w:left="1440" w:header="576" w:footer="576" w:gutter="0"/>
          <w:cols w:space="720"/>
          <w:docGrid w:linePitch="360"/>
        </w:sectPr>
      </w:pPr>
    </w:p>
    <w:p w14:paraId="4B8373C0" w14:textId="0498037B" w:rsidR="00724370" w:rsidRDefault="00724370" w:rsidP="008177BC">
      <w:pPr>
        <w:rPr>
          <w:rFonts w:ascii="Candara" w:hAnsi="Candara"/>
          <w:i/>
          <w:sz w:val="22"/>
          <w:szCs w:val="22"/>
        </w:rPr>
      </w:pPr>
    </w:p>
    <w:p w14:paraId="7EAD05F8" w14:textId="77777777" w:rsidR="00724370" w:rsidRDefault="00724370" w:rsidP="008177BC">
      <w:pPr>
        <w:rPr>
          <w:rFonts w:ascii="Candara" w:hAnsi="Candara"/>
          <w:i/>
          <w:sz w:val="22"/>
          <w:szCs w:val="22"/>
        </w:rPr>
      </w:pPr>
    </w:p>
    <w:p w14:paraId="62F2F585" w14:textId="77777777" w:rsidR="00180843" w:rsidRDefault="00180843" w:rsidP="0018084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bookmarkStart w:id="1372" w:name="_Ref31790533"/>
    </w:p>
    <w:p w14:paraId="2F2C2B3F" w14:textId="77777777" w:rsidR="00180843" w:rsidRDefault="00180843" w:rsidP="0018084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7A0988FE" w14:textId="77777777" w:rsidR="00180843" w:rsidRDefault="00180843" w:rsidP="0018084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616EAED5" w14:textId="0AC57C6C" w:rsidR="00180843" w:rsidRDefault="00180843" w:rsidP="0018084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5542FB86" w14:textId="05B817AE" w:rsidR="00180843" w:rsidRDefault="00180843" w:rsidP="00180843"/>
    <w:p w14:paraId="02711314" w14:textId="46F5A7D4" w:rsidR="00180843" w:rsidRDefault="00180843" w:rsidP="00180843"/>
    <w:p w14:paraId="59344762" w14:textId="77777777" w:rsidR="00180843" w:rsidRPr="00180843" w:rsidRDefault="00180843" w:rsidP="00180843"/>
    <w:p w14:paraId="27A008C5" w14:textId="77777777" w:rsidR="00180843" w:rsidRDefault="00180843" w:rsidP="0018084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7904ADAE" w14:textId="77777777" w:rsidR="00180843" w:rsidRDefault="00180843" w:rsidP="00180843">
      <w:pPr>
        <w:pStyle w:val="Heading2"/>
        <w:numPr>
          <w:ilvl w:val="0"/>
          <w:numId w:val="0"/>
        </w:numPr>
        <w:tabs>
          <w:tab w:val="clear" w:pos="720"/>
          <w:tab w:val="clear" w:pos="1440"/>
          <w:tab w:val="clear" w:pos="2304"/>
        </w:tabs>
        <w:ind w:left="360" w:hanging="360"/>
        <w:jc w:val="center"/>
        <w:rPr>
          <w:rFonts w:ascii="Candara" w:hAnsi="Candara"/>
          <w:color w:val="4F81BD" w:themeColor="accent1"/>
          <w:sz w:val="22"/>
          <w:szCs w:val="22"/>
        </w:rPr>
      </w:pPr>
    </w:p>
    <w:p w14:paraId="3A518FFD" w14:textId="067EB45D" w:rsidR="00746D1C" w:rsidRPr="00871921" w:rsidRDefault="00746D1C" w:rsidP="00871921">
      <w:pPr>
        <w:pStyle w:val="Heading2"/>
        <w:numPr>
          <w:ilvl w:val="0"/>
          <w:numId w:val="0"/>
        </w:numPr>
        <w:tabs>
          <w:tab w:val="clear" w:pos="720"/>
          <w:tab w:val="clear" w:pos="1440"/>
          <w:tab w:val="clear" w:pos="2304"/>
        </w:tabs>
        <w:ind w:left="360" w:hanging="360"/>
        <w:jc w:val="center"/>
        <w:rPr>
          <w:rFonts w:ascii="Candara" w:hAnsi="Candara"/>
          <w:b w:val="0"/>
          <w:color w:val="1A00FD"/>
          <w:sz w:val="36"/>
          <w:szCs w:val="36"/>
        </w:rPr>
      </w:pPr>
      <w:bookmarkStart w:id="1373" w:name="_Toc189045132"/>
      <w:r w:rsidRPr="00871921">
        <w:rPr>
          <w:rFonts w:ascii="Candara" w:hAnsi="Candara"/>
          <w:color w:val="1A00FD"/>
        </w:rPr>
        <w:t>SECTION VII</w:t>
      </w:r>
      <w:r w:rsidRPr="00180843">
        <w:rPr>
          <w:rFonts w:ascii="Candara" w:hAnsi="Candara"/>
          <w:color w:val="1A00FD"/>
        </w:rPr>
        <w:t>I</w:t>
      </w:r>
      <w:r w:rsidRPr="00871921">
        <w:rPr>
          <w:rFonts w:ascii="Candara" w:hAnsi="Candara"/>
          <w:color w:val="1A00FD"/>
        </w:rPr>
        <w:t xml:space="preserve"> – PERFORMANCE EVALUATION SYSTEM</w:t>
      </w:r>
      <w:bookmarkEnd w:id="1372"/>
      <w:bookmarkEnd w:id="1373"/>
    </w:p>
    <w:p w14:paraId="660DA750" w14:textId="77777777" w:rsidR="00746D1C" w:rsidRDefault="00746D1C" w:rsidP="00746D1C">
      <w:pPr>
        <w:spacing w:after="0"/>
        <w:ind w:left="720" w:hanging="720"/>
        <w:rPr>
          <w:b/>
        </w:rPr>
      </w:pPr>
    </w:p>
    <w:p w14:paraId="7D86E5F4" w14:textId="77777777" w:rsidR="00746D1C" w:rsidRDefault="00746D1C" w:rsidP="00746D1C">
      <w:pPr>
        <w:spacing w:after="0"/>
        <w:ind w:left="720" w:hanging="720"/>
        <w:rPr>
          <w:b/>
        </w:rPr>
      </w:pPr>
    </w:p>
    <w:p w14:paraId="3B30C6DD" w14:textId="77777777" w:rsidR="00746D1C" w:rsidRDefault="00746D1C" w:rsidP="00746D1C">
      <w:pPr>
        <w:spacing w:after="0"/>
        <w:ind w:left="720" w:hanging="720"/>
        <w:rPr>
          <w:b/>
        </w:rPr>
      </w:pPr>
    </w:p>
    <w:p w14:paraId="2600E106" w14:textId="77777777" w:rsidR="00180843" w:rsidRDefault="00180843" w:rsidP="00180843">
      <w:pPr>
        <w:spacing w:after="0"/>
        <w:rPr>
          <w:b/>
        </w:rPr>
        <w:sectPr w:rsidR="00180843" w:rsidSect="00BC2340">
          <w:pgSz w:w="11907" w:h="16839" w:code="9"/>
          <w:pgMar w:top="1440" w:right="1440" w:bottom="1440" w:left="1440" w:header="720" w:footer="720" w:gutter="0"/>
          <w:cols w:space="720"/>
          <w:docGrid w:linePitch="360"/>
        </w:sectPr>
      </w:pPr>
    </w:p>
    <w:p w14:paraId="6DE22947" w14:textId="3647BE0A" w:rsidR="00730EE2" w:rsidRPr="00730EE2" w:rsidRDefault="00730EE2" w:rsidP="00730EE2">
      <w:pPr>
        <w:jc w:val="center"/>
        <w:rPr>
          <w:rFonts w:ascii="Candara" w:hAnsi="Candara"/>
          <w:b/>
          <w:bCs/>
          <w:color w:val="1A00FD"/>
          <w:sz w:val="36"/>
          <w:szCs w:val="36"/>
        </w:rPr>
      </w:pPr>
      <w:bookmarkStart w:id="1374" w:name="_Toc20492278"/>
      <w:r w:rsidRPr="00730EE2">
        <w:rPr>
          <w:rFonts w:ascii="Candara" w:hAnsi="Candara"/>
          <w:b/>
          <w:bCs/>
          <w:color w:val="1A00FD"/>
        </w:rPr>
        <w:lastRenderedPageBreak/>
        <w:t>SECTION VIII – PERFORMANCE EVALUATION SYSTEM</w:t>
      </w:r>
    </w:p>
    <w:p w14:paraId="7388ACD6" w14:textId="7D04507B" w:rsidR="00746D1C" w:rsidRPr="00555AE0" w:rsidRDefault="00746D1C" w:rsidP="00730EE2">
      <w:pPr>
        <w:pStyle w:val="Heading1"/>
        <w:numPr>
          <w:ilvl w:val="0"/>
          <w:numId w:val="1"/>
        </w:numPr>
        <w:spacing w:before="120" w:after="0"/>
        <w:rPr>
          <w:rFonts w:ascii="Candara" w:hAnsi="Candara"/>
          <w:color w:val="1903FD"/>
          <w:sz w:val="22"/>
          <w:szCs w:val="22"/>
        </w:rPr>
      </w:pPr>
      <w:bookmarkStart w:id="1375" w:name="_Toc189045133"/>
      <w:r w:rsidRPr="00555AE0">
        <w:rPr>
          <w:rFonts w:ascii="Candara" w:hAnsi="Candara"/>
          <w:color w:val="1903FD"/>
          <w:sz w:val="22"/>
          <w:szCs w:val="22"/>
        </w:rPr>
        <w:t>INTRODUCTION</w:t>
      </w:r>
      <w:bookmarkEnd w:id="1374"/>
      <w:bookmarkEnd w:id="1375"/>
    </w:p>
    <w:p w14:paraId="1A2746FF" w14:textId="44EE930F" w:rsidR="00730EE2" w:rsidRPr="00555AE0" w:rsidRDefault="00746D1C" w:rsidP="00730EE2">
      <w:pPr>
        <w:pStyle w:val="ListParagraph"/>
        <w:spacing w:before="120" w:after="0"/>
        <w:contextualSpacing w:val="0"/>
        <w:rPr>
          <w:rFonts w:ascii="Candara" w:hAnsi="Candara"/>
          <w:color w:val="000000" w:themeColor="text1"/>
          <w:sz w:val="22"/>
          <w:szCs w:val="22"/>
        </w:rPr>
      </w:pPr>
      <w:r w:rsidRPr="00555AE0">
        <w:rPr>
          <w:rFonts w:ascii="Candara" w:hAnsi="Candara"/>
          <w:color w:val="000000" w:themeColor="text1"/>
          <w:sz w:val="22"/>
          <w:szCs w:val="22"/>
        </w:rPr>
        <w:t>A contractor performance evaluation is a standardized, systematic and objective assessment of a contractor’s performance on a specific project contract. This enables DGPC to judge whether the contractor has performed the work to a high standard on a number of fronts, and whether it is worth engaging them for future projects.</w:t>
      </w:r>
    </w:p>
    <w:p w14:paraId="7E388391" w14:textId="77777777" w:rsidR="00746D1C" w:rsidRPr="00555AE0" w:rsidRDefault="00746D1C" w:rsidP="00730EE2">
      <w:pPr>
        <w:pStyle w:val="ListParagraph"/>
        <w:spacing w:before="120" w:after="0"/>
        <w:contextualSpacing w:val="0"/>
        <w:rPr>
          <w:rFonts w:ascii="Candara" w:hAnsi="Candara"/>
          <w:color w:val="000000" w:themeColor="text1"/>
          <w:sz w:val="22"/>
          <w:szCs w:val="22"/>
        </w:rPr>
      </w:pPr>
      <w:r w:rsidRPr="00555AE0">
        <w:rPr>
          <w:rFonts w:ascii="Candara" w:hAnsi="Candara"/>
          <w:color w:val="000000" w:themeColor="text1"/>
          <w:sz w:val="22"/>
          <w:szCs w:val="22"/>
        </w:rPr>
        <w:t xml:space="preserve">The performance evaluation criteria shall be used by each Project Manager/Site Engineer immediately with the commissioning of any work or services after the award of contract. The contractors shall be evaluated as the work progresses. </w:t>
      </w:r>
    </w:p>
    <w:p w14:paraId="2F5E2C66" w14:textId="2B521496" w:rsidR="00746D1C" w:rsidRPr="00555AE0" w:rsidRDefault="00746D1C" w:rsidP="00730EE2">
      <w:pPr>
        <w:pStyle w:val="Heading1"/>
        <w:numPr>
          <w:ilvl w:val="0"/>
          <w:numId w:val="1"/>
        </w:numPr>
        <w:spacing w:before="120" w:after="0"/>
        <w:rPr>
          <w:rFonts w:ascii="Candara" w:hAnsi="Candara"/>
          <w:color w:val="1903FD"/>
          <w:sz w:val="22"/>
          <w:szCs w:val="22"/>
        </w:rPr>
      </w:pPr>
      <w:bookmarkStart w:id="1376" w:name="_Toc20492279"/>
      <w:bookmarkStart w:id="1377" w:name="_Toc189045134"/>
      <w:r w:rsidRPr="00555AE0">
        <w:rPr>
          <w:rFonts w:ascii="Candara" w:hAnsi="Candara"/>
          <w:color w:val="1903FD"/>
          <w:sz w:val="22"/>
          <w:szCs w:val="22"/>
        </w:rPr>
        <w:t>OBJECTIVES</w:t>
      </w:r>
      <w:bookmarkEnd w:id="1376"/>
      <w:bookmarkEnd w:id="1377"/>
    </w:p>
    <w:p w14:paraId="4ADA16E0" w14:textId="77777777" w:rsidR="00746D1C" w:rsidRPr="00555AE0" w:rsidRDefault="00746D1C" w:rsidP="00730EE2">
      <w:pPr>
        <w:pStyle w:val="ListParagraph"/>
        <w:spacing w:before="120" w:after="0"/>
        <w:contextualSpacing w:val="0"/>
        <w:rPr>
          <w:rFonts w:ascii="Candara" w:hAnsi="Candara"/>
          <w:color w:val="000000" w:themeColor="text1"/>
          <w:sz w:val="22"/>
          <w:szCs w:val="22"/>
        </w:rPr>
      </w:pPr>
      <w:r w:rsidRPr="00555AE0">
        <w:rPr>
          <w:rFonts w:ascii="Candara" w:hAnsi="Candara"/>
          <w:color w:val="000000" w:themeColor="text1"/>
          <w:sz w:val="22"/>
          <w:szCs w:val="22"/>
        </w:rPr>
        <w:t>The main objectives of the performance evaluation of Contractors for works are as follows:</w:t>
      </w:r>
    </w:p>
    <w:p w14:paraId="2BAC76B4" w14:textId="77777777" w:rsidR="00746D1C" w:rsidRPr="00555AE0" w:rsidRDefault="00746D1C">
      <w:pPr>
        <w:pStyle w:val="ListParagraph"/>
        <w:numPr>
          <w:ilvl w:val="0"/>
          <w:numId w:val="95"/>
        </w:numPr>
        <w:tabs>
          <w:tab w:val="clear" w:pos="720"/>
          <w:tab w:val="clear" w:pos="1440"/>
          <w:tab w:val="clear" w:pos="2304"/>
        </w:tabs>
        <w:spacing w:before="120" w:after="0"/>
        <w:ind w:left="993" w:firstLine="0"/>
        <w:contextualSpacing w:val="0"/>
        <w:rPr>
          <w:rFonts w:ascii="Candara" w:hAnsi="Candara"/>
          <w:color w:val="000000" w:themeColor="text1"/>
          <w:sz w:val="22"/>
          <w:szCs w:val="22"/>
        </w:rPr>
      </w:pPr>
      <w:r w:rsidRPr="00555AE0">
        <w:rPr>
          <w:rFonts w:ascii="Candara" w:hAnsi="Candara"/>
          <w:color w:val="000000" w:themeColor="text1"/>
          <w:sz w:val="22"/>
          <w:szCs w:val="22"/>
        </w:rPr>
        <w:t>To adopt a more holistic approach in reviewing overall performance of Contractor;</w:t>
      </w:r>
    </w:p>
    <w:p w14:paraId="12529D60" w14:textId="77777777" w:rsidR="00746D1C" w:rsidRPr="00555AE0" w:rsidRDefault="00746D1C">
      <w:pPr>
        <w:pStyle w:val="ListParagraph"/>
        <w:numPr>
          <w:ilvl w:val="0"/>
          <w:numId w:val="95"/>
        </w:numPr>
        <w:tabs>
          <w:tab w:val="clear" w:pos="720"/>
          <w:tab w:val="clear" w:pos="1440"/>
          <w:tab w:val="clear" w:pos="2304"/>
        </w:tabs>
        <w:spacing w:before="120" w:after="0"/>
        <w:ind w:left="993" w:firstLine="0"/>
        <w:contextualSpacing w:val="0"/>
        <w:rPr>
          <w:rFonts w:ascii="Candara" w:hAnsi="Candara"/>
          <w:color w:val="000000" w:themeColor="text1"/>
          <w:sz w:val="22"/>
          <w:szCs w:val="22"/>
        </w:rPr>
      </w:pPr>
      <w:r w:rsidRPr="00555AE0">
        <w:rPr>
          <w:rFonts w:ascii="Candara" w:hAnsi="Candara"/>
          <w:color w:val="000000" w:themeColor="text1"/>
          <w:sz w:val="22"/>
          <w:szCs w:val="22"/>
        </w:rPr>
        <w:t>To work with Contractor to raise safety and quality standards;</w:t>
      </w:r>
    </w:p>
    <w:p w14:paraId="066C3861" w14:textId="77777777" w:rsidR="00746D1C" w:rsidRPr="00555AE0" w:rsidRDefault="00746D1C">
      <w:pPr>
        <w:pStyle w:val="ListParagraph"/>
        <w:numPr>
          <w:ilvl w:val="0"/>
          <w:numId w:val="95"/>
        </w:numPr>
        <w:tabs>
          <w:tab w:val="clear" w:pos="720"/>
          <w:tab w:val="clear" w:pos="1440"/>
          <w:tab w:val="clear" w:pos="2304"/>
        </w:tabs>
        <w:spacing w:before="120" w:after="0"/>
        <w:ind w:left="993" w:firstLine="0"/>
        <w:contextualSpacing w:val="0"/>
        <w:rPr>
          <w:rFonts w:ascii="Candara" w:hAnsi="Candara"/>
          <w:color w:val="000000" w:themeColor="text1"/>
          <w:sz w:val="22"/>
          <w:szCs w:val="22"/>
        </w:rPr>
      </w:pPr>
      <w:r w:rsidRPr="00555AE0">
        <w:rPr>
          <w:rFonts w:ascii="Candara" w:hAnsi="Candara"/>
          <w:color w:val="000000" w:themeColor="text1"/>
          <w:sz w:val="22"/>
          <w:szCs w:val="22"/>
        </w:rPr>
        <w:t>To encourage an environment of continuous improvement by Contractor;</w:t>
      </w:r>
    </w:p>
    <w:p w14:paraId="00BBA62D" w14:textId="77777777" w:rsidR="00746D1C" w:rsidRPr="00555AE0" w:rsidRDefault="00746D1C">
      <w:pPr>
        <w:pStyle w:val="ListParagraph"/>
        <w:numPr>
          <w:ilvl w:val="0"/>
          <w:numId w:val="95"/>
        </w:numPr>
        <w:tabs>
          <w:tab w:val="clear" w:pos="720"/>
          <w:tab w:val="clear" w:pos="1440"/>
          <w:tab w:val="clear" w:pos="2304"/>
        </w:tabs>
        <w:spacing w:before="120" w:after="0"/>
        <w:ind w:left="993" w:firstLine="0"/>
        <w:contextualSpacing w:val="0"/>
        <w:rPr>
          <w:rFonts w:ascii="Candara" w:hAnsi="Candara"/>
          <w:color w:val="000000" w:themeColor="text1"/>
          <w:sz w:val="22"/>
          <w:szCs w:val="22"/>
        </w:rPr>
      </w:pPr>
      <w:r w:rsidRPr="00555AE0">
        <w:rPr>
          <w:rFonts w:ascii="Candara" w:hAnsi="Candara"/>
          <w:color w:val="000000" w:themeColor="text1"/>
          <w:sz w:val="22"/>
          <w:szCs w:val="22"/>
        </w:rPr>
        <w:t>To build partnership with Contractor in specific and strategic areas; and</w:t>
      </w:r>
    </w:p>
    <w:p w14:paraId="39E2C405" w14:textId="77777777" w:rsidR="00746D1C" w:rsidRPr="00555AE0" w:rsidRDefault="00746D1C">
      <w:pPr>
        <w:pStyle w:val="ListParagraph"/>
        <w:numPr>
          <w:ilvl w:val="0"/>
          <w:numId w:val="95"/>
        </w:numPr>
        <w:tabs>
          <w:tab w:val="clear" w:pos="720"/>
          <w:tab w:val="clear" w:pos="1440"/>
          <w:tab w:val="clear" w:pos="2304"/>
        </w:tabs>
        <w:spacing w:before="120" w:after="0"/>
        <w:ind w:left="993" w:firstLine="0"/>
        <w:contextualSpacing w:val="0"/>
        <w:rPr>
          <w:rFonts w:ascii="Candara" w:hAnsi="Candara"/>
          <w:color w:val="000000" w:themeColor="text1"/>
          <w:sz w:val="22"/>
          <w:szCs w:val="22"/>
        </w:rPr>
      </w:pPr>
      <w:r w:rsidRPr="00555AE0">
        <w:rPr>
          <w:rFonts w:ascii="Candara" w:hAnsi="Candara"/>
          <w:color w:val="000000" w:themeColor="text1"/>
          <w:sz w:val="22"/>
          <w:szCs w:val="22"/>
        </w:rPr>
        <w:t>To have a list of preferred Contractor to be selected for limited bidding process</w:t>
      </w:r>
    </w:p>
    <w:p w14:paraId="4B86CC15" w14:textId="77777777" w:rsidR="00746D1C" w:rsidRPr="00555AE0" w:rsidRDefault="00746D1C" w:rsidP="00871921">
      <w:pPr>
        <w:pStyle w:val="Heading1"/>
        <w:numPr>
          <w:ilvl w:val="0"/>
          <w:numId w:val="1"/>
        </w:numPr>
        <w:spacing w:before="120" w:after="0"/>
        <w:rPr>
          <w:rFonts w:ascii="Candara" w:hAnsi="Candara"/>
          <w:color w:val="1903FD"/>
          <w:sz w:val="22"/>
          <w:szCs w:val="22"/>
        </w:rPr>
      </w:pPr>
      <w:bookmarkStart w:id="1378" w:name="_Toc20492280"/>
      <w:bookmarkStart w:id="1379" w:name="_Toc189045135"/>
      <w:r w:rsidRPr="00555AE0">
        <w:rPr>
          <w:rFonts w:ascii="Candara" w:hAnsi="Candara"/>
          <w:color w:val="1903FD"/>
          <w:sz w:val="22"/>
          <w:szCs w:val="22"/>
        </w:rPr>
        <w:t>PERFORMANCE EVAULATION SYSTEM (PES)</w:t>
      </w:r>
      <w:bookmarkEnd w:id="1378"/>
      <w:bookmarkEnd w:id="1379"/>
    </w:p>
    <w:p w14:paraId="56CA2A4A" w14:textId="02ABCEDB" w:rsidR="00746D1C" w:rsidRPr="00555AE0" w:rsidRDefault="00746D1C" w:rsidP="00730EE2">
      <w:pPr>
        <w:pStyle w:val="ListParagraph"/>
        <w:spacing w:before="120" w:after="120"/>
        <w:contextualSpacing w:val="0"/>
        <w:rPr>
          <w:rFonts w:ascii="Candara" w:hAnsi="Candara"/>
          <w:color w:val="000000" w:themeColor="text1"/>
          <w:sz w:val="22"/>
          <w:szCs w:val="22"/>
        </w:rPr>
      </w:pPr>
      <w:r w:rsidRPr="00555AE0">
        <w:rPr>
          <w:rFonts w:ascii="Candara" w:hAnsi="Candara"/>
          <w:color w:val="000000" w:themeColor="text1"/>
          <w:sz w:val="22"/>
          <w:szCs w:val="22"/>
        </w:rPr>
        <w:t>The assessment of the Contractors shall be done as follows:</w:t>
      </w:r>
    </w:p>
    <w:tbl>
      <w:tblPr>
        <w:tblW w:w="5103" w:type="dxa"/>
        <w:tblInd w:w="988" w:type="dxa"/>
        <w:tblLook w:val="04A0" w:firstRow="1" w:lastRow="0" w:firstColumn="1" w:lastColumn="0" w:noHBand="0" w:noVBand="1"/>
      </w:tblPr>
      <w:tblGrid>
        <w:gridCol w:w="850"/>
        <w:gridCol w:w="2977"/>
        <w:gridCol w:w="1276"/>
      </w:tblGrid>
      <w:tr w:rsidR="00555AE0" w:rsidRPr="00555AE0" w14:paraId="77C7D717" w14:textId="77777777" w:rsidTr="00730EE2">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C534E6" w14:textId="77777777" w:rsidR="00746D1C" w:rsidRPr="00555AE0" w:rsidRDefault="00746D1C" w:rsidP="00746D1C">
            <w:pPr>
              <w:spacing w:after="0" w:line="288" w:lineRule="auto"/>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SN</w:t>
            </w:r>
          </w:p>
        </w:tc>
        <w:tc>
          <w:tcPr>
            <w:tcW w:w="2977" w:type="dxa"/>
            <w:tcBorders>
              <w:top w:val="single" w:sz="4" w:space="0" w:color="auto"/>
              <w:left w:val="nil"/>
              <w:bottom w:val="single" w:sz="4" w:space="0" w:color="auto"/>
              <w:right w:val="single" w:sz="4" w:space="0" w:color="auto"/>
            </w:tcBorders>
            <w:shd w:val="clear" w:color="000000" w:fill="D9D9D9"/>
            <w:noWrap/>
            <w:vAlign w:val="center"/>
            <w:hideMark/>
          </w:tcPr>
          <w:p w14:paraId="3C8B1121" w14:textId="77777777" w:rsidR="00746D1C" w:rsidRPr="00555AE0" w:rsidRDefault="00746D1C" w:rsidP="00746D1C">
            <w:pPr>
              <w:spacing w:after="0" w:line="288" w:lineRule="auto"/>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Particulars</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3E1CF3F5" w14:textId="77777777" w:rsidR="00746D1C" w:rsidRPr="00555AE0" w:rsidRDefault="00746D1C" w:rsidP="00746D1C">
            <w:pPr>
              <w:spacing w:after="0" w:line="288" w:lineRule="auto"/>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Score </w:t>
            </w:r>
          </w:p>
        </w:tc>
      </w:tr>
      <w:tr w:rsidR="00555AE0" w:rsidRPr="00555AE0" w14:paraId="370B045A" w14:textId="77777777" w:rsidTr="00730EE2">
        <w:trPr>
          <w:trHeight w:val="39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8938C6F"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3.1</w:t>
            </w:r>
          </w:p>
        </w:tc>
        <w:tc>
          <w:tcPr>
            <w:tcW w:w="2977" w:type="dxa"/>
            <w:tcBorders>
              <w:top w:val="nil"/>
              <w:left w:val="nil"/>
              <w:bottom w:val="single" w:sz="4" w:space="0" w:color="auto"/>
              <w:right w:val="single" w:sz="4" w:space="0" w:color="auto"/>
            </w:tcBorders>
            <w:shd w:val="clear" w:color="auto" w:fill="auto"/>
            <w:noWrap/>
            <w:vAlign w:val="center"/>
            <w:hideMark/>
          </w:tcPr>
          <w:p w14:paraId="5F7F5A8F"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olor w:val="000000" w:themeColor="text1"/>
                <w:sz w:val="22"/>
                <w:szCs w:val="22"/>
              </w:rPr>
              <w:t>Pre-construction</w:t>
            </w:r>
          </w:p>
        </w:tc>
        <w:tc>
          <w:tcPr>
            <w:tcW w:w="1276" w:type="dxa"/>
            <w:tcBorders>
              <w:top w:val="nil"/>
              <w:left w:val="nil"/>
              <w:bottom w:val="single" w:sz="4" w:space="0" w:color="auto"/>
              <w:right w:val="single" w:sz="4" w:space="0" w:color="auto"/>
            </w:tcBorders>
            <w:shd w:val="clear" w:color="auto" w:fill="auto"/>
            <w:noWrap/>
            <w:vAlign w:val="center"/>
            <w:hideMark/>
          </w:tcPr>
          <w:p w14:paraId="33C210CB" w14:textId="77777777" w:rsidR="00746D1C" w:rsidRPr="00555AE0" w:rsidRDefault="00746D1C" w:rsidP="00746D1C">
            <w:pPr>
              <w:spacing w:after="0" w:line="288" w:lineRule="auto"/>
              <w:ind w:left="720" w:hanging="720"/>
              <w:rPr>
                <w:rFonts w:ascii="Candara" w:hAnsi="Candara" w:cs="Calibri"/>
                <w:b/>
                <w:color w:val="000000" w:themeColor="text1"/>
                <w:sz w:val="22"/>
                <w:szCs w:val="22"/>
              </w:rPr>
            </w:pPr>
            <w:r w:rsidRPr="00555AE0">
              <w:rPr>
                <w:rFonts w:ascii="Candara" w:hAnsi="Candara" w:cs="Calibri"/>
                <w:b/>
                <w:color w:val="000000" w:themeColor="text1"/>
                <w:sz w:val="22"/>
                <w:szCs w:val="22"/>
              </w:rPr>
              <w:t>10%</w:t>
            </w:r>
          </w:p>
        </w:tc>
      </w:tr>
      <w:tr w:rsidR="00555AE0" w:rsidRPr="00555AE0" w14:paraId="1F4EC94B" w14:textId="77777777" w:rsidTr="00730EE2">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CB2CAE9"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3.2</w:t>
            </w:r>
          </w:p>
        </w:tc>
        <w:tc>
          <w:tcPr>
            <w:tcW w:w="2977" w:type="dxa"/>
            <w:tcBorders>
              <w:top w:val="nil"/>
              <w:left w:val="nil"/>
              <w:bottom w:val="single" w:sz="4" w:space="0" w:color="auto"/>
              <w:right w:val="single" w:sz="4" w:space="0" w:color="auto"/>
            </w:tcBorders>
            <w:shd w:val="clear" w:color="auto" w:fill="auto"/>
            <w:noWrap/>
            <w:vAlign w:val="center"/>
            <w:hideMark/>
          </w:tcPr>
          <w:p w14:paraId="321F1ACC"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olor w:val="000000" w:themeColor="text1"/>
                <w:sz w:val="22"/>
                <w:szCs w:val="22"/>
              </w:rPr>
              <w:t>Construction</w:t>
            </w:r>
          </w:p>
        </w:tc>
        <w:tc>
          <w:tcPr>
            <w:tcW w:w="1276" w:type="dxa"/>
            <w:tcBorders>
              <w:top w:val="nil"/>
              <w:left w:val="nil"/>
              <w:bottom w:val="single" w:sz="4" w:space="0" w:color="auto"/>
              <w:right w:val="single" w:sz="4" w:space="0" w:color="auto"/>
            </w:tcBorders>
            <w:shd w:val="clear" w:color="auto" w:fill="auto"/>
            <w:vAlign w:val="center"/>
            <w:hideMark/>
          </w:tcPr>
          <w:p w14:paraId="6E53C8E4" w14:textId="77777777" w:rsidR="00746D1C" w:rsidRPr="00555AE0" w:rsidRDefault="00746D1C" w:rsidP="00746D1C">
            <w:pPr>
              <w:spacing w:after="0" w:line="288" w:lineRule="auto"/>
              <w:ind w:left="720" w:hanging="720"/>
              <w:rPr>
                <w:rFonts w:ascii="Candara" w:hAnsi="Candara" w:cs="Calibri"/>
                <w:b/>
                <w:color w:val="000000" w:themeColor="text1"/>
                <w:sz w:val="22"/>
                <w:szCs w:val="22"/>
              </w:rPr>
            </w:pPr>
            <w:r w:rsidRPr="00555AE0">
              <w:rPr>
                <w:rFonts w:ascii="Candara" w:hAnsi="Candara" w:cs="Calibri"/>
                <w:b/>
                <w:color w:val="000000" w:themeColor="text1"/>
                <w:sz w:val="22"/>
                <w:szCs w:val="22"/>
              </w:rPr>
              <w:t>80%</w:t>
            </w:r>
          </w:p>
        </w:tc>
      </w:tr>
      <w:tr w:rsidR="00555AE0" w:rsidRPr="00555AE0" w14:paraId="3135C277" w14:textId="77777777" w:rsidTr="00730EE2">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8CFC78"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3.2.1</w:t>
            </w:r>
          </w:p>
        </w:tc>
        <w:tc>
          <w:tcPr>
            <w:tcW w:w="2977" w:type="dxa"/>
            <w:tcBorders>
              <w:top w:val="nil"/>
              <w:left w:val="nil"/>
              <w:bottom w:val="single" w:sz="4" w:space="0" w:color="auto"/>
              <w:right w:val="single" w:sz="4" w:space="0" w:color="auto"/>
            </w:tcBorders>
            <w:shd w:val="clear" w:color="auto" w:fill="auto"/>
            <w:noWrap/>
            <w:vAlign w:val="center"/>
          </w:tcPr>
          <w:p w14:paraId="37BE403E"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olor w:val="000000" w:themeColor="text1"/>
                <w:sz w:val="22"/>
                <w:szCs w:val="22"/>
              </w:rPr>
              <w:t>Administration</w:t>
            </w:r>
          </w:p>
        </w:tc>
        <w:tc>
          <w:tcPr>
            <w:tcW w:w="1276" w:type="dxa"/>
            <w:tcBorders>
              <w:top w:val="nil"/>
              <w:left w:val="nil"/>
              <w:bottom w:val="single" w:sz="4" w:space="0" w:color="auto"/>
              <w:right w:val="single" w:sz="4" w:space="0" w:color="auto"/>
            </w:tcBorders>
            <w:shd w:val="clear" w:color="auto" w:fill="auto"/>
            <w:vAlign w:val="center"/>
            <w:hideMark/>
          </w:tcPr>
          <w:p w14:paraId="18B34A4A"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 xml:space="preserve">30% </w:t>
            </w:r>
          </w:p>
        </w:tc>
      </w:tr>
      <w:tr w:rsidR="00555AE0" w:rsidRPr="00555AE0" w14:paraId="625737A9" w14:textId="77777777" w:rsidTr="00730EE2">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7210F1"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3.2.2</w:t>
            </w:r>
          </w:p>
        </w:tc>
        <w:tc>
          <w:tcPr>
            <w:tcW w:w="2977" w:type="dxa"/>
            <w:tcBorders>
              <w:top w:val="nil"/>
              <w:left w:val="nil"/>
              <w:bottom w:val="single" w:sz="4" w:space="0" w:color="auto"/>
              <w:right w:val="single" w:sz="4" w:space="0" w:color="auto"/>
            </w:tcBorders>
            <w:shd w:val="clear" w:color="auto" w:fill="auto"/>
            <w:noWrap/>
            <w:vAlign w:val="center"/>
          </w:tcPr>
          <w:p w14:paraId="1100D2DB"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olor w:val="000000" w:themeColor="text1"/>
                <w:sz w:val="22"/>
                <w:szCs w:val="22"/>
              </w:rPr>
              <w:t>Safety</w:t>
            </w:r>
          </w:p>
        </w:tc>
        <w:tc>
          <w:tcPr>
            <w:tcW w:w="1276" w:type="dxa"/>
            <w:tcBorders>
              <w:top w:val="nil"/>
              <w:left w:val="nil"/>
              <w:bottom w:val="single" w:sz="4" w:space="0" w:color="auto"/>
              <w:right w:val="single" w:sz="4" w:space="0" w:color="auto"/>
            </w:tcBorders>
            <w:shd w:val="clear" w:color="auto" w:fill="auto"/>
            <w:vAlign w:val="center"/>
            <w:hideMark/>
          </w:tcPr>
          <w:p w14:paraId="67A5E536"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10%</w:t>
            </w:r>
          </w:p>
        </w:tc>
      </w:tr>
      <w:tr w:rsidR="00555AE0" w:rsidRPr="00555AE0" w14:paraId="4D4298A5" w14:textId="77777777" w:rsidTr="00730EE2">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FF2F94"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3.2.2</w:t>
            </w:r>
          </w:p>
        </w:tc>
        <w:tc>
          <w:tcPr>
            <w:tcW w:w="2977" w:type="dxa"/>
            <w:tcBorders>
              <w:top w:val="nil"/>
              <w:left w:val="nil"/>
              <w:bottom w:val="single" w:sz="4" w:space="0" w:color="auto"/>
              <w:right w:val="single" w:sz="4" w:space="0" w:color="auto"/>
            </w:tcBorders>
            <w:shd w:val="clear" w:color="auto" w:fill="auto"/>
            <w:noWrap/>
            <w:vAlign w:val="bottom"/>
          </w:tcPr>
          <w:p w14:paraId="46D10ACB"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olor w:val="000000" w:themeColor="text1"/>
                <w:sz w:val="22"/>
                <w:szCs w:val="22"/>
              </w:rPr>
              <w:t>Quality</w:t>
            </w:r>
          </w:p>
        </w:tc>
        <w:tc>
          <w:tcPr>
            <w:tcW w:w="1276" w:type="dxa"/>
            <w:tcBorders>
              <w:top w:val="nil"/>
              <w:left w:val="nil"/>
              <w:bottom w:val="single" w:sz="4" w:space="0" w:color="auto"/>
              <w:right w:val="single" w:sz="4" w:space="0" w:color="auto"/>
            </w:tcBorders>
            <w:shd w:val="clear" w:color="auto" w:fill="auto"/>
            <w:noWrap/>
            <w:vAlign w:val="bottom"/>
            <w:hideMark/>
          </w:tcPr>
          <w:p w14:paraId="5C97F944"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40%</w:t>
            </w:r>
          </w:p>
        </w:tc>
      </w:tr>
      <w:tr w:rsidR="00555AE0" w:rsidRPr="00555AE0" w14:paraId="604930CA" w14:textId="77777777" w:rsidTr="00730EE2">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EE6BDD9"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3.3</w:t>
            </w:r>
          </w:p>
        </w:tc>
        <w:tc>
          <w:tcPr>
            <w:tcW w:w="2977" w:type="dxa"/>
            <w:tcBorders>
              <w:top w:val="nil"/>
              <w:left w:val="nil"/>
              <w:bottom w:val="single" w:sz="4" w:space="0" w:color="auto"/>
              <w:right w:val="single" w:sz="4" w:space="0" w:color="auto"/>
            </w:tcBorders>
            <w:shd w:val="clear" w:color="auto" w:fill="auto"/>
            <w:noWrap/>
            <w:vAlign w:val="bottom"/>
            <w:hideMark/>
          </w:tcPr>
          <w:p w14:paraId="450DE162"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Completion Time</w:t>
            </w:r>
          </w:p>
        </w:tc>
        <w:tc>
          <w:tcPr>
            <w:tcW w:w="1276" w:type="dxa"/>
            <w:tcBorders>
              <w:top w:val="nil"/>
              <w:left w:val="nil"/>
              <w:bottom w:val="single" w:sz="4" w:space="0" w:color="auto"/>
              <w:right w:val="single" w:sz="4" w:space="0" w:color="auto"/>
            </w:tcBorders>
            <w:shd w:val="clear" w:color="auto" w:fill="auto"/>
            <w:noWrap/>
            <w:vAlign w:val="bottom"/>
            <w:hideMark/>
          </w:tcPr>
          <w:p w14:paraId="408C453E" w14:textId="77777777" w:rsidR="00746D1C" w:rsidRPr="00555AE0" w:rsidRDefault="00746D1C" w:rsidP="00746D1C">
            <w:pPr>
              <w:spacing w:after="0" w:line="288" w:lineRule="auto"/>
              <w:ind w:left="720" w:hanging="720"/>
              <w:rPr>
                <w:rFonts w:ascii="Candara" w:hAnsi="Candara" w:cs="Calibri"/>
                <w:b/>
                <w:color w:val="000000" w:themeColor="text1"/>
                <w:sz w:val="22"/>
                <w:szCs w:val="22"/>
              </w:rPr>
            </w:pPr>
            <w:r w:rsidRPr="00555AE0">
              <w:rPr>
                <w:rFonts w:ascii="Candara" w:hAnsi="Candara" w:cs="Calibri"/>
                <w:b/>
                <w:color w:val="000000" w:themeColor="text1"/>
                <w:sz w:val="22"/>
                <w:szCs w:val="22"/>
              </w:rPr>
              <w:t>10%</w:t>
            </w:r>
          </w:p>
        </w:tc>
      </w:tr>
      <w:tr w:rsidR="00555AE0" w:rsidRPr="00555AE0" w14:paraId="77C3D20B" w14:textId="77777777" w:rsidTr="00730EE2">
        <w:trPr>
          <w:trHeight w:val="300"/>
        </w:trPr>
        <w:tc>
          <w:tcPr>
            <w:tcW w:w="3827"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2E1AA58" w14:textId="77777777" w:rsidR="00746D1C" w:rsidRPr="00555AE0" w:rsidRDefault="00746D1C" w:rsidP="00746D1C">
            <w:pPr>
              <w:spacing w:after="0" w:line="288" w:lineRule="auto"/>
              <w:ind w:left="720" w:hanging="720"/>
              <w:rPr>
                <w:rFonts w:ascii="Candara" w:hAnsi="Candara" w:cs="Calibri"/>
                <w:b/>
                <w:color w:val="000000" w:themeColor="text1"/>
                <w:sz w:val="22"/>
                <w:szCs w:val="22"/>
              </w:rPr>
            </w:pPr>
            <w:r w:rsidRPr="00555AE0">
              <w:rPr>
                <w:rFonts w:ascii="Candara" w:hAnsi="Candara" w:cs="Calibri"/>
                <w:b/>
                <w:color w:val="000000" w:themeColor="text1"/>
                <w:sz w:val="22"/>
                <w:szCs w:val="22"/>
              </w:rPr>
              <w:t>Total</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5650E090" w14:textId="77777777" w:rsidR="00746D1C" w:rsidRPr="00555AE0" w:rsidRDefault="00746D1C" w:rsidP="00746D1C">
            <w:pPr>
              <w:spacing w:after="0" w:line="288" w:lineRule="auto"/>
              <w:ind w:left="720" w:hanging="720"/>
              <w:rPr>
                <w:rFonts w:ascii="Candara" w:hAnsi="Candara" w:cs="Calibri"/>
                <w:b/>
                <w:color w:val="000000" w:themeColor="text1"/>
                <w:sz w:val="22"/>
                <w:szCs w:val="22"/>
              </w:rPr>
            </w:pPr>
            <w:r w:rsidRPr="00555AE0">
              <w:rPr>
                <w:rFonts w:ascii="Candara" w:hAnsi="Candara" w:cs="Calibri"/>
                <w:b/>
                <w:color w:val="000000" w:themeColor="text1"/>
                <w:sz w:val="22"/>
                <w:szCs w:val="22"/>
              </w:rPr>
              <w:t>100%</w:t>
            </w:r>
          </w:p>
        </w:tc>
      </w:tr>
    </w:tbl>
    <w:p w14:paraId="2E5DF91E" w14:textId="77777777" w:rsidR="00746D1C" w:rsidRPr="00B34620" w:rsidRDefault="00746D1C" w:rsidP="00746D1C">
      <w:pPr>
        <w:spacing w:after="0" w:line="264" w:lineRule="auto"/>
        <w:ind w:left="720" w:hanging="720"/>
      </w:pPr>
    </w:p>
    <w:p w14:paraId="0FB9C4A6" w14:textId="0DE6B880" w:rsidR="00746D1C" w:rsidRPr="00555AE0" w:rsidRDefault="00746D1C">
      <w:pPr>
        <w:pStyle w:val="Heading2"/>
        <w:numPr>
          <w:ilvl w:val="1"/>
          <w:numId w:val="98"/>
        </w:numPr>
        <w:rPr>
          <w:rFonts w:ascii="Candara" w:hAnsi="Candara"/>
          <w:color w:val="1903FD"/>
          <w:sz w:val="22"/>
          <w:szCs w:val="22"/>
        </w:rPr>
      </w:pPr>
      <w:bookmarkStart w:id="1380" w:name="_Toc20492281"/>
      <w:bookmarkStart w:id="1381" w:name="_Toc189045136"/>
      <w:r w:rsidRPr="00555AE0">
        <w:rPr>
          <w:rFonts w:ascii="Candara" w:hAnsi="Candara"/>
          <w:color w:val="1903FD"/>
          <w:sz w:val="22"/>
          <w:szCs w:val="22"/>
        </w:rPr>
        <w:t>Pre-construction (10%)</w:t>
      </w:r>
      <w:bookmarkEnd w:id="1380"/>
      <w:bookmarkEnd w:id="1381"/>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207"/>
        <w:gridCol w:w="851"/>
        <w:gridCol w:w="2551"/>
        <w:gridCol w:w="2410"/>
      </w:tblGrid>
      <w:tr w:rsidR="00555AE0" w:rsidRPr="00555AE0" w14:paraId="71D30849" w14:textId="77777777" w:rsidTr="00017734">
        <w:trPr>
          <w:trHeight w:val="300"/>
        </w:trPr>
        <w:tc>
          <w:tcPr>
            <w:tcW w:w="628" w:type="dxa"/>
            <w:shd w:val="clear" w:color="000000" w:fill="D9D9D9"/>
            <w:noWrap/>
            <w:vAlign w:val="center"/>
            <w:hideMark/>
          </w:tcPr>
          <w:p w14:paraId="64B9E081" w14:textId="77777777" w:rsidR="00746D1C" w:rsidRPr="00555AE0" w:rsidRDefault="00746D1C" w:rsidP="00017734">
            <w:pPr>
              <w:spacing w:after="0"/>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SN</w:t>
            </w:r>
          </w:p>
        </w:tc>
        <w:tc>
          <w:tcPr>
            <w:tcW w:w="2207" w:type="dxa"/>
            <w:shd w:val="clear" w:color="000000" w:fill="D9D9D9"/>
            <w:noWrap/>
            <w:vAlign w:val="center"/>
            <w:hideMark/>
          </w:tcPr>
          <w:p w14:paraId="49E6AAA6" w14:textId="77777777" w:rsidR="00746D1C" w:rsidRPr="00555AE0" w:rsidRDefault="00746D1C" w:rsidP="00017734">
            <w:pPr>
              <w:spacing w:after="0"/>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Particulars</w:t>
            </w:r>
          </w:p>
        </w:tc>
        <w:tc>
          <w:tcPr>
            <w:tcW w:w="851" w:type="dxa"/>
            <w:shd w:val="clear" w:color="000000" w:fill="D9D9D9"/>
            <w:noWrap/>
            <w:vAlign w:val="center"/>
            <w:hideMark/>
          </w:tcPr>
          <w:p w14:paraId="312D90D3" w14:textId="35425D1B" w:rsidR="00746D1C" w:rsidRPr="00555AE0" w:rsidRDefault="00746D1C" w:rsidP="00017734">
            <w:pPr>
              <w:spacing w:after="0"/>
              <w:ind w:left="720" w:hanging="720"/>
              <w:jc w:val="center"/>
              <w:rPr>
                <w:rFonts w:ascii="Candara" w:hAnsi="Candara" w:cs="Calibri"/>
                <w:b/>
                <w:bCs/>
                <w:color w:val="000000" w:themeColor="text1"/>
                <w:sz w:val="22"/>
                <w:szCs w:val="22"/>
              </w:rPr>
            </w:pPr>
            <w:r w:rsidRPr="00555AE0">
              <w:rPr>
                <w:rFonts w:ascii="Candara" w:hAnsi="Candara" w:cs="Calibri"/>
                <w:b/>
                <w:bCs/>
                <w:color w:val="000000" w:themeColor="text1"/>
                <w:sz w:val="22"/>
                <w:szCs w:val="22"/>
              </w:rPr>
              <w:t>Score</w:t>
            </w:r>
          </w:p>
        </w:tc>
        <w:tc>
          <w:tcPr>
            <w:tcW w:w="2551" w:type="dxa"/>
            <w:shd w:val="clear" w:color="000000" w:fill="D9D9D9"/>
          </w:tcPr>
          <w:p w14:paraId="3C19C56B" w14:textId="77777777" w:rsidR="00746D1C" w:rsidRPr="00555AE0" w:rsidRDefault="00746D1C" w:rsidP="00017734">
            <w:pPr>
              <w:tabs>
                <w:tab w:val="clear" w:pos="720"/>
                <w:tab w:val="clear" w:pos="1440"/>
                <w:tab w:val="clear" w:pos="2304"/>
              </w:tabs>
              <w:spacing w:after="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Key performance measurement</w:t>
            </w:r>
          </w:p>
        </w:tc>
        <w:tc>
          <w:tcPr>
            <w:tcW w:w="2410" w:type="dxa"/>
            <w:shd w:val="clear" w:color="000000" w:fill="D9D9D9"/>
          </w:tcPr>
          <w:p w14:paraId="43B780BF" w14:textId="77777777" w:rsidR="00746D1C" w:rsidRPr="00555AE0" w:rsidRDefault="00746D1C" w:rsidP="00017734">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Remarks</w:t>
            </w:r>
          </w:p>
        </w:tc>
      </w:tr>
      <w:tr w:rsidR="00555AE0" w:rsidRPr="00555AE0" w14:paraId="10FA3554" w14:textId="77777777" w:rsidTr="00905894">
        <w:trPr>
          <w:trHeight w:val="300"/>
        </w:trPr>
        <w:tc>
          <w:tcPr>
            <w:tcW w:w="628" w:type="dxa"/>
            <w:shd w:val="clear" w:color="auto" w:fill="auto"/>
            <w:noWrap/>
            <w:hideMark/>
          </w:tcPr>
          <w:p w14:paraId="47F1BDBF" w14:textId="77777777" w:rsidR="00746D1C" w:rsidRPr="00555AE0" w:rsidRDefault="00746D1C" w:rsidP="0090589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3.1.1</w:t>
            </w:r>
          </w:p>
        </w:tc>
        <w:tc>
          <w:tcPr>
            <w:tcW w:w="2207" w:type="dxa"/>
            <w:shd w:val="clear" w:color="auto" w:fill="auto"/>
            <w:noWrap/>
            <w:hideMark/>
          </w:tcPr>
          <w:p w14:paraId="20093183" w14:textId="77777777" w:rsidR="00746D1C" w:rsidRPr="00555AE0" w:rsidRDefault="00746D1C" w:rsidP="00905894">
            <w:pPr>
              <w:tabs>
                <w:tab w:val="clear" w:pos="720"/>
                <w:tab w:val="clear" w:pos="1440"/>
              </w:tabs>
              <w:spacing w:after="0"/>
              <w:ind w:left="-30" w:firstLine="30"/>
              <w:jc w:val="left"/>
              <w:rPr>
                <w:rFonts w:ascii="Candara" w:hAnsi="Candara" w:cs="Calibri"/>
                <w:color w:val="000000" w:themeColor="text1"/>
                <w:sz w:val="22"/>
                <w:szCs w:val="22"/>
              </w:rPr>
            </w:pPr>
            <w:r w:rsidRPr="00555AE0">
              <w:rPr>
                <w:rFonts w:ascii="Candara" w:hAnsi="Candara"/>
                <w:color w:val="000000" w:themeColor="text1"/>
                <w:sz w:val="22"/>
                <w:szCs w:val="22"/>
              </w:rPr>
              <w:t xml:space="preserve">Work Schedule </w:t>
            </w:r>
          </w:p>
        </w:tc>
        <w:tc>
          <w:tcPr>
            <w:tcW w:w="851" w:type="dxa"/>
            <w:shd w:val="clear" w:color="auto" w:fill="auto"/>
            <w:hideMark/>
          </w:tcPr>
          <w:p w14:paraId="1BBD425D"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51" w:type="dxa"/>
          </w:tcPr>
          <w:p w14:paraId="46A7A01C"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On time submission =100% or else 0%</w:t>
            </w:r>
          </w:p>
        </w:tc>
        <w:tc>
          <w:tcPr>
            <w:tcW w:w="2410" w:type="dxa"/>
          </w:tcPr>
          <w:p w14:paraId="27B62019"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Reference to be taken from the kick off meeting, which must be held before the start of the work.</w:t>
            </w:r>
          </w:p>
        </w:tc>
      </w:tr>
      <w:tr w:rsidR="00555AE0" w:rsidRPr="00555AE0" w14:paraId="7DCBF756" w14:textId="77777777" w:rsidTr="00905894">
        <w:trPr>
          <w:trHeight w:val="300"/>
        </w:trPr>
        <w:tc>
          <w:tcPr>
            <w:tcW w:w="628" w:type="dxa"/>
            <w:shd w:val="clear" w:color="auto" w:fill="auto"/>
            <w:noWrap/>
            <w:hideMark/>
          </w:tcPr>
          <w:p w14:paraId="69DC8D9D" w14:textId="77777777" w:rsidR="00746D1C" w:rsidRPr="00555AE0" w:rsidRDefault="00746D1C" w:rsidP="0090589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3.1.2</w:t>
            </w:r>
          </w:p>
        </w:tc>
        <w:tc>
          <w:tcPr>
            <w:tcW w:w="2207" w:type="dxa"/>
            <w:shd w:val="clear" w:color="auto" w:fill="auto"/>
            <w:noWrap/>
          </w:tcPr>
          <w:p w14:paraId="4D319F6B" w14:textId="77777777" w:rsidR="00746D1C" w:rsidRPr="00555AE0" w:rsidRDefault="00746D1C" w:rsidP="00905894">
            <w:pPr>
              <w:spacing w:after="0"/>
              <w:ind w:left="74" w:hanging="16"/>
              <w:jc w:val="left"/>
              <w:rPr>
                <w:rFonts w:ascii="Candara" w:hAnsi="Candara" w:cs="Calibri"/>
                <w:color w:val="000000" w:themeColor="text1"/>
                <w:sz w:val="22"/>
                <w:szCs w:val="22"/>
              </w:rPr>
            </w:pPr>
            <w:r w:rsidRPr="00555AE0">
              <w:rPr>
                <w:rFonts w:ascii="Candara" w:hAnsi="Candara"/>
                <w:color w:val="000000" w:themeColor="text1"/>
                <w:sz w:val="22"/>
                <w:szCs w:val="22"/>
              </w:rPr>
              <w:t>Method Statement/ Methodology</w:t>
            </w:r>
          </w:p>
        </w:tc>
        <w:tc>
          <w:tcPr>
            <w:tcW w:w="851" w:type="dxa"/>
            <w:shd w:val="clear" w:color="auto" w:fill="auto"/>
            <w:hideMark/>
          </w:tcPr>
          <w:p w14:paraId="03BDAE7B"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51" w:type="dxa"/>
          </w:tcPr>
          <w:p w14:paraId="1EDB59A9"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Submitted on time and agreeable =100%</w:t>
            </w:r>
          </w:p>
          <w:p w14:paraId="600B6BFA"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After 1</w:t>
            </w:r>
            <w:r w:rsidRPr="00555AE0">
              <w:rPr>
                <w:rFonts w:ascii="Candara" w:hAnsi="Candara" w:cs="Calibri"/>
                <w:color w:val="000000" w:themeColor="text1"/>
                <w:sz w:val="22"/>
                <w:szCs w:val="22"/>
                <w:vertAlign w:val="superscript"/>
              </w:rPr>
              <w:t>st</w:t>
            </w:r>
            <w:r w:rsidRPr="00555AE0">
              <w:rPr>
                <w:rFonts w:ascii="Candara" w:hAnsi="Candara" w:cs="Calibri"/>
                <w:color w:val="000000" w:themeColor="text1"/>
                <w:sz w:val="22"/>
                <w:szCs w:val="22"/>
              </w:rPr>
              <w:t xml:space="preserve"> revision= 80%</w:t>
            </w:r>
          </w:p>
          <w:p w14:paraId="313A4FE1"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After 2</w:t>
            </w:r>
            <w:r w:rsidRPr="00555AE0">
              <w:rPr>
                <w:rFonts w:ascii="Candara" w:hAnsi="Candara" w:cs="Calibri"/>
                <w:color w:val="000000" w:themeColor="text1"/>
                <w:sz w:val="22"/>
                <w:szCs w:val="22"/>
                <w:vertAlign w:val="superscript"/>
              </w:rPr>
              <w:t>nd</w:t>
            </w:r>
            <w:r w:rsidRPr="00555AE0">
              <w:rPr>
                <w:rFonts w:ascii="Candara" w:hAnsi="Candara" w:cs="Calibri"/>
                <w:color w:val="000000" w:themeColor="text1"/>
                <w:sz w:val="22"/>
                <w:szCs w:val="22"/>
              </w:rPr>
              <w:t xml:space="preserve"> revision= 50%</w:t>
            </w:r>
          </w:p>
          <w:p w14:paraId="25174075"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After 3</w:t>
            </w:r>
            <w:r w:rsidRPr="00555AE0">
              <w:rPr>
                <w:rFonts w:ascii="Candara" w:hAnsi="Candara" w:cs="Calibri"/>
                <w:color w:val="000000" w:themeColor="text1"/>
                <w:sz w:val="22"/>
                <w:szCs w:val="22"/>
                <w:vertAlign w:val="superscript"/>
              </w:rPr>
              <w:t>rd</w:t>
            </w:r>
            <w:r w:rsidRPr="00555AE0">
              <w:rPr>
                <w:rFonts w:ascii="Candara" w:hAnsi="Candara" w:cs="Calibri"/>
                <w:color w:val="000000" w:themeColor="text1"/>
                <w:sz w:val="22"/>
                <w:szCs w:val="22"/>
              </w:rPr>
              <w:t xml:space="preserve"> revision= 0%</w:t>
            </w:r>
          </w:p>
        </w:tc>
        <w:tc>
          <w:tcPr>
            <w:tcW w:w="2410" w:type="dxa"/>
          </w:tcPr>
          <w:p w14:paraId="08109A8E"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As submitted along with the bid.</w:t>
            </w:r>
          </w:p>
          <w:p w14:paraId="0005E918"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Revision would mean, the methodology submitted does not suffice the requirement.</w:t>
            </w:r>
          </w:p>
        </w:tc>
      </w:tr>
      <w:tr w:rsidR="00555AE0" w:rsidRPr="00555AE0" w14:paraId="4206DD05" w14:textId="77777777" w:rsidTr="00905894">
        <w:trPr>
          <w:trHeight w:val="300"/>
        </w:trPr>
        <w:tc>
          <w:tcPr>
            <w:tcW w:w="628" w:type="dxa"/>
            <w:shd w:val="clear" w:color="auto" w:fill="auto"/>
            <w:noWrap/>
          </w:tcPr>
          <w:p w14:paraId="14DC923C" w14:textId="77777777" w:rsidR="00746D1C" w:rsidRPr="00555AE0" w:rsidRDefault="00746D1C" w:rsidP="0090589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3.1.3</w:t>
            </w:r>
          </w:p>
        </w:tc>
        <w:tc>
          <w:tcPr>
            <w:tcW w:w="2207" w:type="dxa"/>
            <w:shd w:val="clear" w:color="auto" w:fill="auto"/>
            <w:noWrap/>
          </w:tcPr>
          <w:p w14:paraId="6CE2D01A" w14:textId="77777777" w:rsidR="00746D1C" w:rsidRPr="00555AE0" w:rsidRDefault="00746D1C" w:rsidP="00905894">
            <w:pPr>
              <w:spacing w:after="0"/>
              <w:ind w:left="720" w:hanging="720"/>
              <w:jc w:val="left"/>
              <w:rPr>
                <w:rFonts w:ascii="Candara" w:hAnsi="Candara"/>
                <w:color w:val="000000" w:themeColor="text1"/>
                <w:sz w:val="22"/>
                <w:szCs w:val="22"/>
              </w:rPr>
            </w:pPr>
            <w:r w:rsidRPr="00555AE0">
              <w:rPr>
                <w:rFonts w:ascii="Candara" w:hAnsi="Candara"/>
                <w:color w:val="000000" w:themeColor="text1"/>
                <w:sz w:val="22"/>
                <w:szCs w:val="22"/>
              </w:rPr>
              <w:t xml:space="preserve">Mobilization </w:t>
            </w:r>
          </w:p>
        </w:tc>
        <w:tc>
          <w:tcPr>
            <w:tcW w:w="851" w:type="dxa"/>
            <w:shd w:val="clear" w:color="auto" w:fill="auto"/>
          </w:tcPr>
          <w:p w14:paraId="54565A26"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51" w:type="dxa"/>
          </w:tcPr>
          <w:p w14:paraId="0FCD4271"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Early= 120%</w:t>
            </w:r>
          </w:p>
          <w:p w14:paraId="507AAC56"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On time= 100%</w:t>
            </w:r>
          </w:p>
          <w:p w14:paraId="0D323D6E"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Late= 0%</w:t>
            </w:r>
          </w:p>
        </w:tc>
        <w:tc>
          <w:tcPr>
            <w:tcW w:w="2410" w:type="dxa"/>
          </w:tcPr>
          <w:p w14:paraId="5B6B64CC" w14:textId="77777777" w:rsidR="00746D1C" w:rsidRPr="00555AE0" w:rsidRDefault="00746D1C" w:rsidP="00017734">
            <w:pPr>
              <w:spacing w:after="0"/>
              <w:ind w:left="126"/>
              <w:jc w:val="left"/>
              <w:rPr>
                <w:rFonts w:ascii="Candara" w:hAnsi="Candara" w:cs="Calibri"/>
                <w:color w:val="000000" w:themeColor="text1"/>
                <w:sz w:val="22"/>
                <w:szCs w:val="22"/>
              </w:rPr>
            </w:pPr>
          </w:p>
        </w:tc>
      </w:tr>
      <w:tr w:rsidR="00555AE0" w:rsidRPr="00555AE0" w14:paraId="3C922FF6" w14:textId="77777777" w:rsidTr="00905894">
        <w:trPr>
          <w:trHeight w:val="300"/>
        </w:trPr>
        <w:tc>
          <w:tcPr>
            <w:tcW w:w="628" w:type="dxa"/>
            <w:shd w:val="clear" w:color="auto" w:fill="auto"/>
            <w:noWrap/>
            <w:hideMark/>
          </w:tcPr>
          <w:p w14:paraId="1C59ECC6" w14:textId="77777777" w:rsidR="00746D1C" w:rsidRPr="00555AE0" w:rsidRDefault="00746D1C" w:rsidP="0090589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3.1.4</w:t>
            </w:r>
          </w:p>
        </w:tc>
        <w:tc>
          <w:tcPr>
            <w:tcW w:w="2207" w:type="dxa"/>
            <w:shd w:val="clear" w:color="auto" w:fill="auto"/>
            <w:noWrap/>
          </w:tcPr>
          <w:p w14:paraId="40DD273F" w14:textId="77777777" w:rsidR="00746D1C" w:rsidRPr="00555AE0" w:rsidRDefault="00746D1C" w:rsidP="00905894">
            <w:pPr>
              <w:tabs>
                <w:tab w:val="clear" w:pos="720"/>
              </w:tabs>
              <w:spacing w:after="0"/>
              <w:jc w:val="left"/>
              <w:rPr>
                <w:rFonts w:ascii="Candara" w:hAnsi="Candara" w:cs="Calibri"/>
                <w:color w:val="000000" w:themeColor="text1"/>
                <w:sz w:val="22"/>
                <w:szCs w:val="22"/>
              </w:rPr>
            </w:pPr>
            <w:r w:rsidRPr="00555AE0">
              <w:rPr>
                <w:rFonts w:ascii="Candara" w:hAnsi="Candara"/>
                <w:color w:val="000000" w:themeColor="text1"/>
                <w:sz w:val="22"/>
                <w:szCs w:val="22"/>
              </w:rPr>
              <w:t>Quality Assurance Plan (QAP)</w:t>
            </w:r>
          </w:p>
        </w:tc>
        <w:tc>
          <w:tcPr>
            <w:tcW w:w="851" w:type="dxa"/>
            <w:shd w:val="clear" w:color="auto" w:fill="auto"/>
            <w:hideMark/>
          </w:tcPr>
          <w:p w14:paraId="7F376204"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51" w:type="dxa"/>
          </w:tcPr>
          <w:p w14:paraId="0AB83442"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Submitted on time and agreeable =100%</w:t>
            </w:r>
          </w:p>
          <w:p w14:paraId="57B984BE"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After 1</w:t>
            </w:r>
            <w:r w:rsidRPr="00555AE0">
              <w:rPr>
                <w:rFonts w:ascii="Candara" w:hAnsi="Candara" w:cs="Calibri"/>
                <w:color w:val="000000" w:themeColor="text1"/>
                <w:sz w:val="22"/>
                <w:szCs w:val="22"/>
                <w:vertAlign w:val="superscript"/>
              </w:rPr>
              <w:t>st</w:t>
            </w:r>
            <w:r w:rsidRPr="00555AE0">
              <w:rPr>
                <w:rFonts w:ascii="Candara" w:hAnsi="Candara" w:cs="Calibri"/>
                <w:color w:val="000000" w:themeColor="text1"/>
                <w:sz w:val="22"/>
                <w:szCs w:val="22"/>
              </w:rPr>
              <w:t xml:space="preserve"> revision= 80%</w:t>
            </w:r>
          </w:p>
          <w:p w14:paraId="032652C8"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After 2</w:t>
            </w:r>
            <w:r w:rsidRPr="00555AE0">
              <w:rPr>
                <w:rFonts w:ascii="Candara" w:hAnsi="Candara" w:cs="Calibri"/>
                <w:color w:val="000000" w:themeColor="text1"/>
                <w:sz w:val="22"/>
                <w:szCs w:val="22"/>
                <w:vertAlign w:val="superscript"/>
              </w:rPr>
              <w:t>nd</w:t>
            </w:r>
            <w:r w:rsidRPr="00555AE0">
              <w:rPr>
                <w:rFonts w:ascii="Candara" w:hAnsi="Candara" w:cs="Calibri"/>
                <w:color w:val="000000" w:themeColor="text1"/>
                <w:sz w:val="22"/>
                <w:szCs w:val="22"/>
              </w:rPr>
              <w:t xml:space="preserve"> revision= 50%</w:t>
            </w:r>
          </w:p>
          <w:p w14:paraId="70426964"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After 3</w:t>
            </w:r>
            <w:r w:rsidRPr="00555AE0">
              <w:rPr>
                <w:rFonts w:ascii="Candara" w:hAnsi="Candara" w:cs="Calibri"/>
                <w:color w:val="000000" w:themeColor="text1"/>
                <w:sz w:val="22"/>
                <w:szCs w:val="22"/>
                <w:vertAlign w:val="superscript"/>
              </w:rPr>
              <w:t>rd</w:t>
            </w:r>
            <w:r w:rsidRPr="00555AE0">
              <w:rPr>
                <w:rFonts w:ascii="Candara" w:hAnsi="Candara" w:cs="Calibri"/>
                <w:color w:val="000000" w:themeColor="text1"/>
                <w:sz w:val="22"/>
                <w:szCs w:val="22"/>
              </w:rPr>
              <w:t xml:space="preserve"> revision= 0%</w:t>
            </w:r>
          </w:p>
        </w:tc>
        <w:tc>
          <w:tcPr>
            <w:tcW w:w="2410" w:type="dxa"/>
          </w:tcPr>
          <w:p w14:paraId="1DD62D3D" w14:textId="7555E04D"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As submitted along with the bid.</w:t>
            </w:r>
          </w:p>
        </w:tc>
      </w:tr>
      <w:tr w:rsidR="00555AE0" w:rsidRPr="00555AE0" w14:paraId="296BCEC2" w14:textId="77777777" w:rsidTr="00905894">
        <w:trPr>
          <w:trHeight w:val="300"/>
        </w:trPr>
        <w:tc>
          <w:tcPr>
            <w:tcW w:w="628" w:type="dxa"/>
            <w:shd w:val="clear" w:color="auto" w:fill="auto"/>
            <w:noWrap/>
          </w:tcPr>
          <w:p w14:paraId="4F46D00D" w14:textId="77777777" w:rsidR="00746D1C" w:rsidRPr="00555AE0" w:rsidRDefault="00746D1C" w:rsidP="0090589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3.1.5</w:t>
            </w:r>
          </w:p>
        </w:tc>
        <w:tc>
          <w:tcPr>
            <w:tcW w:w="2207" w:type="dxa"/>
            <w:shd w:val="clear" w:color="auto" w:fill="auto"/>
            <w:noWrap/>
          </w:tcPr>
          <w:p w14:paraId="6AA85AD6" w14:textId="77777777" w:rsidR="00746D1C" w:rsidRPr="00555AE0" w:rsidRDefault="00746D1C" w:rsidP="00905894">
            <w:pPr>
              <w:spacing w:after="0"/>
              <w:ind w:left="720" w:hanging="720"/>
              <w:jc w:val="left"/>
              <w:rPr>
                <w:rFonts w:ascii="Candara" w:hAnsi="Candara" w:cs="Calibri"/>
                <w:color w:val="000000" w:themeColor="text1"/>
                <w:sz w:val="22"/>
                <w:szCs w:val="22"/>
              </w:rPr>
            </w:pPr>
            <w:r w:rsidRPr="00555AE0">
              <w:rPr>
                <w:rFonts w:ascii="Candara" w:hAnsi="Candara"/>
                <w:color w:val="000000" w:themeColor="text1"/>
                <w:sz w:val="22"/>
                <w:szCs w:val="22"/>
              </w:rPr>
              <w:t xml:space="preserve">Insurance certificate </w:t>
            </w:r>
          </w:p>
        </w:tc>
        <w:tc>
          <w:tcPr>
            <w:tcW w:w="851" w:type="dxa"/>
            <w:shd w:val="clear" w:color="auto" w:fill="auto"/>
          </w:tcPr>
          <w:p w14:paraId="57B1B4F5"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51" w:type="dxa"/>
          </w:tcPr>
          <w:p w14:paraId="57780673"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Submitted within 15 days of Contract Award= 100%</w:t>
            </w:r>
          </w:p>
          <w:p w14:paraId="329276C6" w14:textId="035880E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Submitted along with 1</w:t>
            </w:r>
            <w:r w:rsidRPr="00555AE0">
              <w:rPr>
                <w:rFonts w:ascii="Candara" w:hAnsi="Candara" w:cs="Calibri"/>
                <w:color w:val="000000" w:themeColor="text1"/>
                <w:sz w:val="22"/>
                <w:szCs w:val="22"/>
                <w:vertAlign w:val="superscript"/>
              </w:rPr>
              <w:t>st</w:t>
            </w:r>
            <w:r w:rsidRPr="00555AE0">
              <w:rPr>
                <w:rFonts w:ascii="Candara" w:hAnsi="Candara" w:cs="Calibri"/>
                <w:color w:val="000000" w:themeColor="text1"/>
                <w:sz w:val="22"/>
                <w:szCs w:val="22"/>
              </w:rPr>
              <w:t xml:space="preserve"> RA Bill =50%</w:t>
            </w:r>
          </w:p>
        </w:tc>
        <w:tc>
          <w:tcPr>
            <w:tcW w:w="2410" w:type="dxa"/>
          </w:tcPr>
          <w:p w14:paraId="37E36378" w14:textId="77777777" w:rsidR="00746D1C" w:rsidRPr="00555AE0" w:rsidRDefault="00746D1C" w:rsidP="00017734">
            <w:pPr>
              <w:spacing w:after="0"/>
              <w:ind w:left="126"/>
              <w:jc w:val="left"/>
              <w:rPr>
                <w:rFonts w:ascii="Candara" w:hAnsi="Candara" w:cs="Calibri"/>
                <w:color w:val="000000" w:themeColor="text1"/>
                <w:sz w:val="22"/>
                <w:szCs w:val="22"/>
              </w:rPr>
            </w:pPr>
            <w:r w:rsidRPr="00555AE0">
              <w:rPr>
                <w:rFonts w:ascii="Candara" w:hAnsi="Candara" w:cs="Calibri"/>
                <w:color w:val="000000" w:themeColor="text1"/>
                <w:sz w:val="22"/>
                <w:szCs w:val="22"/>
              </w:rPr>
              <w:t>Date to be considered from the signing of contract agreement</w:t>
            </w:r>
          </w:p>
        </w:tc>
      </w:tr>
    </w:tbl>
    <w:p w14:paraId="27E7ABFD" w14:textId="77777777" w:rsidR="00746D1C" w:rsidRPr="00B34620" w:rsidRDefault="00746D1C" w:rsidP="00730EE2">
      <w:pPr>
        <w:pStyle w:val="Heading2"/>
        <w:numPr>
          <w:ilvl w:val="0"/>
          <w:numId w:val="0"/>
        </w:numPr>
        <w:spacing w:after="0"/>
        <w:ind w:left="720" w:hanging="720"/>
        <w:rPr>
          <w:sz w:val="22"/>
          <w:szCs w:val="22"/>
        </w:rPr>
      </w:pPr>
    </w:p>
    <w:p w14:paraId="7DBDD5A2" w14:textId="77777777" w:rsidR="00746D1C" w:rsidRPr="00555AE0" w:rsidRDefault="00746D1C" w:rsidP="00871921">
      <w:pPr>
        <w:pStyle w:val="Heading2"/>
        <w:rPr>
          <w:rFonts w:ascii="Candara" w:hAnsi="Candara"/>
          <w:color w:val="1903FD"/>
          <w:sz w:val="22"/>
          <w:szCs w:val="22"/>
        </w:rPr>
      </w:pPr>
      <w:bookmarkStart w:id="1382" w:name="_Toc14258215"/>
      <w:bookmarkStart w:id="1383" w:name="_Toc20492282"/>
      <w:bookmarkStart w:id="1384" w:name="_Toc189045137"/>
      <w:r w:rsidRPr="00555AE0">
        <w:rPr>
          <w:rFonts w:ascii="Candara" w:hAnsi="Candara"/>
          <w:color w:val="1903FD"/>
          <w:sz w:val="22"/>
          <w:szCs w:val="22"/>
        </w:rPr>
        <w:t>Construction (80%)</w:t>
      </w:r>
      <w:bookmarkEnd w:id="1382"/>
      <w:bookmarkEnd w:id="1383"/>
      <w:bookmarkEnd w:id="1384"/>
    </w:p>
    <w:p w14:paraId="76B9A80D" w14:textId="1B6235CB" w:rsidR="00746D1C" w:rsidRPr="00BC2340" w:rsidRDefault="00BC2340" w:rsidP="00BC2340">
      <w:pPr>
        <w:rPr>
          <w:rFonts w:ascii="Candara" w:hAnsi="Candara"/>
          <w:b/>
          <w:bCs/>
          <w:sz w:val="22"/>
          <w:szCs w:val="18"/>
        </w:rPr>
      </w:pPr>
      <w:bookmarkStart w:id="1385" w:name="_Toc14258216"/>
      <w:bookmarkStart w:id="1386" w:name="_Toc20492283"/>
      <w:r>
        <w:rPr>
          <w:rFonts w:ascii="Candara" w:hAnsi="Candara"/>
          <w:b/>
          <w:bCs/>
          <w:sz w:val="22"/>
          <w:szCs w:val="18"/>
        </w:rPr>
        <w:t xml:space="preserve">3.2.1.   </w:t>
      </w:r>
      <w:r w:rsidR="00746D1C" w:rsidRPr="00BC2340">
        <w:rPr>
          <w:rFonts w:ascii="Candara" w:hAnsi="Candara"/>
          <w:b/>
          <w:bCs/>
          <w:sz w:val="22"/>
          <w:szCs w:val="18"/>
        </w:rPr>
        <w:t>Administration (30%)</w:t>
      </w:r>
      <w:bookmarkEnd w:id="1385"/>
      <w:bookmarkEnd w:id="1386"/>
    </w:p>
    <w:tbl>
      <w:tblPr>
        <w:tblW w:w="8784" w:type="dxa"/>
        <w:tblLook w:val="04A0" w:firstRow="1" w:lastRow="0" w:firstColumn="1" w:lastColumn="0" w:noHBand="0" w:noVBand="1"/>
      </w:tblPr>
      <w:tblGrid>
        <w:gridCol w:w="866"/>
        <w:gridCol w:w="2106"/>
        <w:gridCol w:w="762"/>
        <w:gridCol w:w="2585"/>
        <w:gridCol w:w="2465"/>
      </w:tblGrid>
      <w:tr w:rsidR="00555AE0" w:rsidRPr="00555AE0" w14:paraId="62CCEBE3" w14:textId="77777777" w:rsidTr="00017734">
        <w:trPr>
          <w:trHeight w:val="300"/>
          <w:tblHeader/>
        </w:trPr>
        <w:tc>
          <w:tcPr>
            <w:tcW w:w="86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70F2D5" w14:textId="77777777" w:rsidR="00746D1C" w:rsidRPr="00555AE0" w:rsidRDefault="00746D1C" w:rsidP="00017734">
            <w:pPr>
              <w:spacing w:after="0"/>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SN</w:t>
            </w:r>
          </w:p>
        </w:tc>
        <w:tc>
          <w:tcPr>
            <w:tcW w:w="2106" w:type="dxa"/>
            <w:tcBorders>
              <w:top w:val="single" w:sz="4" w:space="0" w:color="auto"/>
              <w:left w:val="nil"/>
              <w:bottom w:val="single" w:sz="4" w:space="0" w:color="auto"/>
              <w:right w:val="single" w:sz="4" w:space="0" w:color="auto"/>
            </w:tcBorders>
            <w:shd w:val="clear" w:color="000000" w:fill="D9D9D9"/>
            <w:noWrap/>
            <w:vAlign w:val="center"/>
            <w:hideMark/>
          </w:tcPr>
          <w:p w14:paraId="4720B5D0" w14:textId="77777777" w:rsidR="00746D1C" w:rsidRPr="00555AE0" w:rsidRDefault="00746D1C" w:rsidP="00017734">
            <w:pPr>
              <w:tabs>
                <w:tab w:val="clear" w:pos="720"/>
              </w:tabs>
              <w:spacing w:after="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Particulars</w:t>
            </w:r>
          </w:p>
        </w:tc>
        <w:tc>
          <w:tcPr>
            <w:tcW w:w="762" w:type="dxa"/>
            <w:tcBorders>
              <w:top w:val="single" w:sz="4" w:space="0" w:color="auto"/>
              <w:left w:val="nil"/>
              <w:bottom w:val="single" w:sz="4" w:space="0" w:color="auto"/>
              <w:right w:val="single" w:sz="4" w:space="0" w:color="auto"/>
            </w:tcBorders>
            <w:shd w:val="clear" w:color="000000" w:fill="D9D9D9"/>
            <w:noWrap/>
            <w:vAlign w:val="center"/>
            <w:hideMark/>
          </w:tcPr>
          <w:p w14:paraId="4CEBBDA2" w14:textId="4E6935D0" w:rsidR="00746D1C" w:rsidRPr="00555AE0" w:rsidRDefault="00746D1C" w:rsidP="00017734">
            <w:pPr>
              <w:spacing w:after="0"/>
              <w:ind w:left="720" w:hanging="720"/>
              <w:jc w:val="center"/>
              <w:rPr>
                <w:rFonts w:ascii="Candara" w:hAnsi="Candara" w:cs="Calibri"/>
                <w:b/>
                <w:bCs/>
                <w:color w:val="000000" w:themeColor="text1"/>
                <w:sz w:val="22"/>
                <w:szCs w:val="22"/>
              </w:rPr>
            </w:pPr>
            <w:r w:rsidRPr="00555AE0">
              <w:rPr>
                <w:rFonts w:ascii="Candara" w:hAnsi="Candara" w:cs="Calibri"/>
                <w:b/>
                <w:bCs/>
                <w:color w:val="000000" w:themeColor="text1"/>
                <w:sz w:val="22"/>
                <w:szCs w:val="22"/>
              </w:rPr>
              <w:t>Score</w:t>
            </w:r>
          </w:p>
        </w:tc>
        <w:tc>
          <w:tcPr>
            <w:tcW w:w="2585" w:type="dxa"/>
            <w:tcBorders>
              <w:top w:val="single" w:sz="4" w:space="0" w:color="auto"/>
              <w:left w:val="nil"/>
              <w:bottom w:val="single" w:sz="4" w:space="0" w:color="auto"/>
              <w:right w:val="single" w:sz="4" w:space="0" w:color="auto"/>
            </w:tcBorders>
            <w:shd w:val="clear" w:color="000000" w:fill="D9D9D9"/>
            <w:vAlign w:val="center"/>
          </w:tcPr>
          <w:p w14:paraId="0AD6DE39" w14:textId="77777777" w:rsidR="00746D1C" w:rsidRPr="00555AE0" w:rsidRDefault="00746D1C" w:rsidP="00017734">
            <w:pPr>
              <w:spacing w:after="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Key performance measurement</w:t>
            </w:r>
          </w:p>
        </w:tc>
        <w:tc>
          <w:tcPr>
            <w:tcW w:w="2465" w:type="dxa"/>
            <w:tcBorders>
              <w:top w:val="single" w:sz="4" w:space="0" w:color="auto"/>
              <w:left w:val="nil"/>
              <w:bottom w:val="single" w:sz="4" w:space="0" w:color="auto"/>
              <w:right w:val="single" w:sz="4" w:space="0" w:color="auto"/>
            </w:tcBorders>
            <w:shd w:val="clear" w:color="000000" w:fill="D9D9D9"/>
          </w:tcPr>
          <w:p w14:paraId="7017F989" w14:textId="77777777" w:rsidR="00746D1C" w:rsidRPr="00555AE0" w:rsidRDefault="00746D1C" w:rsidP="00017734">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Remarks</w:t>
            </w:r>
          </w:p>
        </w:tc>
      </w:tr>
      <w:tr w:rsidR="00555AE0" w:rsidRPr="00555AE0" w14:paraId="384BF80A" w14:textId="77777777" w:rsidTr="00905894">
        <w:trPr>
          <w:trHeight w:val="390"/>
        </w:trPr>
        <w:tc>
          <w:tcPr>
            <w:tcW w:w="866" w:type="dxa"/>
            <w:tcBorders>
              <w:top w:val="nil"/>
              <w:left w:val="single" w:sz="4" w:space="0" w:color="auto"/>
              <w:bottom w:val="single" w:sz="4" w:space="0" w:color="auto"/>
              <w:right w:val="single" w:sz="4" w:space="0" w:color="auto"/>
            </w:tcBorders>
            <w:shd w:val="clear" w:color="auto" w:fill="auto"/>
            <w:noWrap/>
            <w:hideMark/>
          </w:tcPr>
          <w:p w14:paraId="6A824BB0"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3.2.1.1</w:t>
            </w:r>
          </w:p>
        </w:tc>
        <w:tc>
          <w:tcPr>
            <w:tcW w:w="2106" w:type="dxa"/>
            <w:tcBorders>
              <w:top w:val="nil"/>
              <w:left w:val="nil"/>
              <w:bottom w:val="single" w:sz="4" w:space="0" w:color="auto"/>
              <w:right w:val="single" w:sz="4" w:space="0" w:color="auto"/>
            </w:tcBorders>
            <w:shd w:val="clear" w:color="auto" w:fill="auto"/>
            <w:noWrap/>
            <w:hideMark/>
          </w:tcPr>
          <w:p w14:paraId="239E922E" w14:textId="77777777" w:rsidR="00746D1C" w:rsidRPr="00555AE0" w:rsidRDefault="00746D1C" w:rsidP="00017734">
            <w:pPr>
              <w:tabs>
                <w:tab w:val="clear" w:pos="720"/>
                <w:tab w:val="clear" w:pos="1440"/>
              </w:tabs>
              <w:spacing w:after="0"/>
              <w:jc w:val="left"/>
              <w:rPr>
                <w:rFonts w:ascii="Candara" w:hAnsi="Candara" w:cs="Calibri"/>
                <w:color w:val="000000" w:themeColor="text1"/>
                <w:sz w:val="22"/>
                <w:szCs w:val="22"/>
              </w:rPr>
            </w:pPr>
            <w:r w:rsidRPr="00555AE0">
              <w:rPr>
                <w:rFonts w:ascii="Candara" w:hAnsi="Candara"/>
                <w:color w:val="000000" w:themeColor="text1"/>
                <w:sz w:val="22"/>
                <w:szCs w:val="22"/>
              </w:rPr>
              <w:t xml:space="preserve">Timely commencement </w:t>
            </w:r>
          </w:p>
        </w:tc>
        <w:tc>
          <w:tcPr>
            <w:tcW w:w="762" w:type="dxa"/>
            <w:tcBorders>
              <w:top w:val="nil"/>
              <w:left w:val="nil"/>
              <w:bottom w:val="single" w:sz="4" w:space="0" w:color="auto"/>
              <w:right w:val="single" w:sz="4" w:space="0" w:color="auto"/>
            </w:tcBorders>
            <w:shd w:val="clear" w:color="auto" w:fill="auto"/>
            <w:noWrap/>
            <w:hideMark/>
          </w:tcPr>
          <w:p w14:paraId="155AB020"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5%</w:t>
            </w:r>
          </w:p>
        </w:tc>
        <w:tc>
          <w:tcPr>
            <w:tcW w:w="2585" w:type="dxa"/>
            <w:tcBorders>
              <w:top w:val="nil"/>
              <w:left w:val="nil"/>
              <w:bottom w:val="single" w:sz="4" w:space="0" w:color="auto"/>
              <w:right w:val="single" w:sz="4" w:space="0" w:color="auto"/>
            </w:tcBorders>
          </w:tcPr>
          <w:p w14:paraId="5323850E"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Early= 120%</w:t>
            </w:r>
          </w:p>
          <w:p w14:paraId="14B4443A"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On time= 100%</w:t>
            </w:r>
          </w:p>
          <w:p w14:paraId="62AA2C40"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Late= 0%</w:t>
            </w:r>
          </w:p>
        </w:tc>
        <w:tc>
          <w:tcPr>
            <w:tcW w:w="2465" w:type="dxa"/>
            <w:tcBorders>
              <w:top w:val="nil"/>
              <w:left w:val="nil"/>
              <w:bottom w:val="single" w:sz="4" w:space="0" w:color="auto"/>
              <w:right w:val="single" w:sz="4" w:space="0" w:color="auto"/>
            </w:tcBorders>
          </w:tcPr>
          <w:p w14:paraId="35708285" w14:textId="77777777" w:rsidR="00746D1C" w:rsidRPr="00555AE0" w:rsidRDefault="00746D1C" w:rsidP="00017734">
            <w:pPr>
              <w:spacing w:after="0"/>
              <w:ind w:left="99" w:hanging="5"/>
              <w:jc w:val="left"/>
              <w:rPr>
                <w:rFonts w:ascii="Candara" w:hAnsi="Candara" w:cs="Calibri"/>
                <w:color w:val="000000" w:themeColor="text1"/>
                <w:sz w:val="22"/>
                <w:szCs w:val="22"/>
              </w:rPr>
            </w:pPr>
            <w:r w:rsidRPr="00555AE0">
              <w:rPr>
                <w:rFonts w:ascii="Candara" w:hAnsi="Candara" w:cs="Calibri"/>
                <w:color w:val="000000" w:themeColor="text1"/>
                <w:sz w:val="22"/>
                <w:szCs w:val="22"/>
              </w:rPr>
              <w:t>As per the contract Agreement</w:t>
            </w:r>
          </w:p>
        </w:tc>
      </w:tr>
      <w:tr w:rsidR="00555AE0" w:rsidRPr="00555AE0" w14:paraId="53928211" w14:textId="77777777" w:rsidTr="00905894">
        <w:trPr>
          <w:trHeight w:val="390"/>
        </w:trPr>
        <w:tc>
          <w:tcPr>
            <w:tcW w:w="866" w:type="dxa"/>
            <w:tcBorders>
              <w:top w:val="nil"/>
              <w:left w:val="single" w:sz="4" w:space="0" w:color="auto"/>
              <w:bottom w:val="single" w:sz="4" w:space="0" w:color="auto"/>
              <w:right w:val="single" w:sz="4" w:space="0" w:color="auto"/>
            </w:tcBorders>
            <w:shd w:val="clear" w:color="auto" w:fill="auto"/>
            <w:noWrap/>
          </w:tcPr>
          <w:p w14:paraId="55777BA9" w14:textId="77777777" w:rsidR="00746D1C" w:rsidRPr="00555AE0" w:rsidRDefault="00746D1C" w:rsidP="00017734">
            <w:pPr>
              <w:spacing w:after="0"/>
              <w:ind w:left="720" w:hanging="720"/>
              <w:jc w:val="left"/>
              <w:rPr>
                <w:rFonts w:ascii="Candara" w:hAnsi="Candara"/>
                <w:color w:val="000000" w:themeColor="text1"/>
                <w:sz w:val="22"/>
                <w:szCs w:val="22"/>
              </w:rPr>
            </w:pPr>
            <w:r w:rsidRPr="00555AE0">
              <w:rPr>
                <w:rFonts w:ascii="Candara" w:hAnsi="Candara" w:cs="Calibri"/>
                <w:color w:val="000000" w:themeColor="text1"/>
                <w:sz w:val="22"/>
                <w:szCs w:val="22"/>
              </w:rPr>
              <w:t>3.2.1.2</w:t>
            </w:r>
          </w:p>
        </w:tc>
        <w:tc>
          <w:tcPr>
            <w:tcW w:w="2106" w:type="dxa"/>
            <w:tcBorders>
              <w:top w:val="nil"/>
              <w:left w:val="nil"/>
              <w:bottom w:val="single" w:sz="4" w:space="0" w:color="auto"/>
              <w:right w:val="single" w:sz="4" w:space="0" w:color="auto"/>
            </w:tcBorders>
            <w:shd w:val="clear" w:color="auto" w:fill="auto"/>
            <w:noWrap/>
          </w:tcPr>
          <w:p w14:paraId="63CFEF0A" w14:textId="449B384B" w:rsidR="00746D1C" w:rsidRPr="00555AE0" w:rsidRDefault="00746D1C" w:rsidP="00017734">
            <w:pPr>
              <w:tabs>
                <w:tab w:val="clear" w:pos="720"/>
              </w:tabs>
              <w:spacing w:after="0"/>
              <w:jc w:val="left"/>
              <w:rPr>
                <w:rFonts w:ascii="Candara" w:hAnsi="Candara"/>
                <w:color w:val="000000" w:themeColor="text1"/>
                <w:sz w:val="22"/>
                <w:szCs w:val="22"/>
              </w:rPr>
            </w:pPr>
            <w:r w:rsidRPr="00555AE0">
              <w:rPr>
                <w:rFonts w:ascii="Candara" w:hAnsi="Candara"/>
                <w:color w:val="000000" w:themeColor="text1"/>
                <w:sz w:val="22"/>
                <w:szCs w:val="22"/>
              </w:rPr>
              <w:t>Deployment of manpower and machineries (as per contract)</w:t>
            </w:r>
          </w:p>
        </w:tc>
        <w:tc>
          <w:tcPr>
            <w:tcW w:w="762" w:type="dxa"/>
            <w:tcBorders>
              <w:top w:val="nil"/>
              <w:left w:val="nil"/>
              <w:bottom w:val="single" w:sz="4" w:space="0" w:color="auto"/>
              <w:right w:val="single" w:sz="4" w:space="0" w:color="auto"/>
            </w:tcBorders>
            <w:shd w:val="clear" w:color="auto" w:fill="auto"/>
            <w:noWrap/>
          </w:tcPr>
          <w:p w14:paraId="3B123B02"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85" w:type="dxa"/>
            <w:tcBorders>
              <w:top w:val="nil"/>
              <w:left w:val="nil"/>
              <w:bottom w:val="single" w:sz="4" w:space="0" w:color="auto"/>
              <w:right w:val="single" w:sz="4" w:space="0" w:color="auto"/>
            </w:tcBorders>
          </w:tcPr>
          <w:p w14:paraId="456E968A"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Deployed as per schedule= 100%</w:t>
            </w:r>
          </w:p>
          <w:p w14:paraId="3E920BAB"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Not as per schedule= 0%</w:t>
            </w:r>
          </w:p>
        </w:tc>
        <w:tc>
          <w:tcPr>
            <w:tcW w:w="2465" w:type="dxa"/>
            <w:tcBorders>
              <w:top w:val="nil"/>
              <w:left w:val="nil"/>
              <w:bottom w:val="single" w:sz="4" w:space="0" w:color="auto"/>
              <w:right w:val="single" w:sz="4" w:space="0" w:color="auto"/>
            </w:tcBorders>
          </w:tcPr>
          <w:p w14:paraId="03D6694E" w14:textId="77777777" w:rsidR="00746D1C" w:rsidRPr="00555AE0" w:rsidRDefault="00746D1C" w:rsidP="00017734">
            <w:pPr>
              <w:tabs>
                <w:tab w:val="left" w:pos="307"/>
              </w:tabs>
              <w:spacing w:after="0"/>
              <w:ind w:left="99" w:hanging="5"/>
              <w:jc w:val="left"/>
              <w:rPr>
                <w:rFonts w:ascii="Candara" w:hAnsi="Candara" w:cs="Calibri"/>
                <w:color w:val="000000" w:themeColor="text1"/>
                <w:sz w:val="22"/>
                <w:szCs w:val="22"/>
              </w:rPr>
            </w:pPr>
            <w:r w:rsidRPr="00555AE0">
              <w:rPr>
                <w:rFonts w:ascii="Candara" w:hAnsi="Candara" w:cs="Calibri"/>
                <w:color w:val="000000" w:themeColor="text1"/>
                <w:sz w:val="22"/>
                <w:szCs w:val="22"/>
              </w:rPr>
              <w:t>Reference to be considered from the Contract Agreement</w:t>
            </w:r>
          </w:p>
        </w:tc>
      </w:tr>
      <w:tr w:rsidR="00555AE0" w:rsidRPr="00555AE0" w14:paraId="7DCB0D65" w14:textId="77777777" w:rsidTr="00905894">
        <w:trPr>
          <w:trHeight w:val="751"/>
        </w:trPr>
        <w:tc>
          <w:tcPr>
            <w:tcW w:w="866" w:type="dxa"/>
            <w:tcBorders>
              <w:top w:val="nil"/>
              <w:left w:val="single" w:sz="4" w:space="0" w:color="auto"/>
              <w:bottom w:val="single" w:sz="4" w:space="0" w:color="auto"/>
              <w:right w:val="single" w:sz="4" w:space="0" w:color="auto"/>
            </w:tcBorders>
            <w:shd w:val="clear" w:color="auto" w:fill="auto"/>
            <w:noWrap/>
            <w:hideMark/>
          </w:tcPr>
          <w:p w14:paraId="3694B0E0" w14:textId="77777777" w:rsidR="00746D1C" w:rsidRPr="00555AE0" w:rsidRDefault="00746D1C" w:rsidP="00017734">
            <w:pPr>
              <w:spacing w:after="0"/>
              <w:ind w:left="720" w:hanging="720"/>
              <w:jc w:val="left"/>
              <w:rPr>
                <w:rFonts w:ascii="Candara" w:hAnsi="Candara"/>
                <w:color w:val="000000" w:themeColor="text1"/>
                <w:sz w:val="22"/>
                <w:szCs w:val="22"/>
              </w:rPr>
            </w:pPr>
            <w:r w:rsidRPr="00555AE0">
              <w:rPr>
                <w:rFonts w:ascii="Candara" w:hAnsi="Candara" w:cs="Calibri"/>
                <w:color w:val="000000" w:themeColor="text1"/>
                <w:sz w:val="22"/>
                <w:szCs w:val="22"/>
              </w:rPr>
              <w:t>3.2.1.3</w:t>
            </w:r>
          </w:p>
        </w:tc>
        <w:tc>
          <w:tcPr>
            <w:tcW w:w="2106" w:type="dxa"/>
            <w:tcBorders>
              <w:top w:val="nil"/>
              <w:left w:val="nil"/>
              <w:bottom w:val="single" w:sz="4" w:space="0" w:color="auto"/>
              <w:right w:val="single" w:sz="4" w:space="0" w:color="auto"/>
            </w:tcBorders>
            <w:shd w:val="clear" w:color="auto" w:fill="auto"/>
            <w:noWrap/>
            <w:hideMark/>
          </w:tcPr>
          <w:p w14:paraId="01524E08" w14:textId="77777777" w:rsidR="00746D1C" w:rsidRPr="00555AE0" w:rsidRDefault="00746D1C" w:rsidP="00017734">
            <w:pPr>
              <w:tabs>
                <w:tab w:val="clear" w:pos="720"/>
              </w:tabs>
              <w:spacing w:after="0"/>
              <w:jc w:val="left"/>
              <w:rPr>
                <w:rFonts w:ascii="Candara" w:hAnsi="Candara" w:cs="Calibri"/>
                <w:color w:val="000000" w:themeColor="text1"/>
                <w:sz w:val="22"/>
                <w:szCs w:val="22"/>
              </w:rPr>
            </w:pPr>
            <w:r w:rsidRPr="00555AE0">
              <w:rPr>
                <w:rFonts w:ascii="Candara" w:hAnsi="Candara"/>
                <w:color w:val="000000" w:themeColor="text1"/>
                <w:sz w:val="22"/>
                <w:szCs w:val="22"/>
              </w:rPr>
              <w:t>Deployment of additional manpower and equipment for specific activities</w:t>
            </w:r>
          </w:p>
        </w:tc>
        <w:tc>
          <w:tcPr>
            <w:tcW w:w="762" w:type="dxa"/>
            <w:tcBorders>
              <w:top w:val="nil"/>
              <w:left w:val="nil"/>
              <w:bottom w:val="single" w:sz="4" w:space="0" w:color="auto"/>
              <w:right w:val="single" w:sz="4" w:space="0" w:color="auto"/>
            </w:tcBorders>
            <w:shd w:val="clear" w:color="auto" w:fill="auto"/>
            <w:hideMark/>
          </w:tcPr>
          <w:p w14:paraId="4D88356A"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5%</w:t>
            </w:r>
          </w:p>
        </w:tc>
        <w:tc>
          <w:tcPr>
            <w:tcW w:w="2585" w:type="dxa"/>
            <w:tcBorders>
              <w:top w:val="nil"/>
              <w:left w:val="nil"/>
              <w:bottom w:val="single" w:sz="4" w:space="0" w:color="auto"/>
              <w:right w:val="single" w:sz="4" w:space="0" w:color="auto"/>
            </w:tcBorders>
          </w:tcPr>
          <w:p w14:paraId="7D75F94C"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As per schedule = 100%</w:t>
            </w:r>
          </w:p>
          <w:p w14:paraId="31E9E374"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80% deployment = 80%</w:t>
            </w:r>
          </w:p>
          <w:p w14:paraId="74C7A2F1"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50% deployment = 50%</w:t>
            </w:r>
          </w:p>
          <w:p w14:paraId="29C2F488" w14:textId="77777777" w:rsidR="00746D1C" w:rsidRPr="00555AE0" w:rsidRDefault="00746D1C">
            <w:pPr>
              <w:pStyle w:val="ListParagraph"/>
              <w:numPr>
                <w:ilvl w:val="0"/>
                <w:numId w:val="103"/>
              </w:numPr>
              <w:tabs>
                <w:tab w:val="clear" w:pos="720"/>
                <w:tab w:val="clear" w:pos="1440"/>
                <w:tab w:val="clear" w:pos="2304"/>
              </w:tabs>
              <w:spacing w:after="0"/>
              <w:ind w:left="181" w:hanging="181"/>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Below 50% deployment = 0%</w:t>
            </w:r>
          </w:p>
        </w:tc>
        <w:tc>
          <w:tcPr>
            <w:tcW w:w="2465" w:type="dxa"/>
            <w:tcBorders>
              <w:top w:val="nil"/>
              <w:left w:val="nil"/>
              <w:bottom w:val="single" w:sz="4" w:space="0" w:color="auto"/>
              <w:right w:val="single" w:sz="4" w:space="0" w:color="auto"/>
            </w:tcBorders>
          </w:tcPr>
          <w:p w14:paraId="372BDE59" w14:textId="6B4BF4A4" w:rsidR="00746D1C" w:rsidRPr="00555AE0" w:rsidRDefault="00746D1C">
            <w:pPr>
              <w:pStyle w:val="ListParagraph"/>
              <w:numPr>
                <w:ilvl w:val="0"/>
                <w:numId w:val="104"/>
              </w:numPr>
              <w:tabs>
                <w:tab w:val="clear" w:pos="720"/>
                <w:tab w:val="clear" w:pos="1440"/>
                <w:tab w:val="clear" w:pos="2304"/>
                <w:tab w:val="left" w:pos="307"/>
              </w:tabs>
              <w:spacing w:after="0"/>
              <w:ind w:left="173" w:hanging="173"/>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Based on work</w:t>
            </w:r>
            <w:r w:rsidR="00017734" w:rsidRPr="00555AE0">
              <w:rPr>
                <w:rFonts w:ascii="Candara" w:hAnsi="Candara" w:cs="Calibri"/>
                <w:color w:val="000000" w:themeColor="text1"/>
                <w:sz w:val="22"/>
                <w:szCs w:val="22"/>
              </w:rPr>
              <w:t xml:space="preserve"> </w:t>
            </w:r>
            <w:r w:rsidRPr="00555AE0">
              <w:rPr>
                <w:rFonts w:ascii="Candara" w:hAnsi="Candara" w:cs="Calibri"/>
                <w:color w:val="000000" w:themeColor="text1"/>
                <w:sz w:val="22"/>
                <w:szCs w:val="22"/>
              </w:rPr>
              <w:t>schedule</w:t>
            </w:r>
            <w:r w:rsidR="00017734" w:rsidRPr="00555AE0">
              <w:rPr>
                <w:rFonts w:ascii="Candara" w:hAnsi="Candara" w:cs="Calibri"/>
                <w:color w:val="000000" w:themeColor="text1"/>
                <w:sz w:val="22"/>
                <w:szCs w:val="22"/>
              </w:rPr>
              <w:t xml:space="preserve"> </w:t>
            </w:r>
            <w:r w:rsidRPr="00555AE0">
              <w:rPr>
                <w:rFonts w:ascii="Candara" w:hAnsi="Candara" w:cs="Calibri"/>
                <w:color w:val="000000" w:themeColor="text1"/>
                <w:sz w:val="22"/>
                <w:szCs w:val="22"/>
              </w:rPr>
              <w:t>/ Works Program</w:t>
            </w:r>
          </w:p>
          <w:p w14:paraId="28FDC71D" w14:textId="77777777" w:rsidR="00746D1C" w:rsidRPr="00555AE0" w:rsidRDefault="00746D1C">
            <w:pPr>
              <w:pStyle w:val="ListParagraph"/>
              <w:numPr>
                <w:ilvl w:val="0"/>
                <w:numId w:val="104"/>
              </w:numPr>
              <w:tabs>
                <w:tab w:val="clear" w:pos="720"/>
                <w:tab w:val="clear" w:pos="1440"/>
                <w:tab w:val="clear" w:pos="2304"/>
                <w:tab w:val="left" w:pos="307"/>
              </w:tabs>
              <w:spacing w:after="0"/>
              <w:ind w:left="173" w:hanging="173"/>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Determined by implementing agency.</w:t>
            </w:r>
          </w:p>
          <w:p w14:paraId="2ACC61A7" w14:textId="77777777" w:rsidR="00746D1C" w:rsidRPr="00555AE0" w:rsidRDefault="00746D1C">
            <w:pPr>
              <w:pStyle w:val="ListParagraph"/>
              <w:numPr>
                <w:ilvl w:val="0"/>
                <w:numId w:val="104"/>
              </w:numPr>
              <w:tabs>
                <w:tab w:val="clear" w:pos="720"/>
                <w:tab w:val="clear" w:pos="1440"/>
                <w:tab w:val="clear" w:pos="2304"/>
                <w:tab w:val="left" w:pos="307"/>
              </w:tabs>
              <w:spacing w:after="0"/>
              <w:ind w:left="173" w:hanging="173"/>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Based on monthly reports</w:t>
            </w:r>
          </w:p>
        </w:tc>
      </w:tr>
      <w:tr w:rsidR="00555AE0" w:rsidRPr="00555AE0" w14:paraId="02F2BA33" w14:textId="77777777" w:rsidTr="00905894">
        <w:trPr>
          <w:trHeight w:val="300"/>
        </w:trPr>
        <w:tc>
          <w:tcPr>
            <w:tcW w:w="866" w:type="dxa"/>
            <w:tcBorders>
              <w:top w:val="nil"/>
              <w:left w:val="single" w:sz="4" w:space="0" w:color="auto"/>
              <w:bottom w:val="single" w:sz="4" w:space="0" w:color="auto"/>
              <w:right w:val="single" w:sz="4" w:space="0" w:color="auto"/>
            </w:tcBorders>
            <w:shd w:val="clear" w:color="auto" w:fill="auto"/>
            <w:noWrap/>
          </w:tcPr>
          <w:p w14:paraId="71CDD1B3"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3.2.1.4</w:t>
            </w:r>
          </w:p>
        </w:tc>
        <w:tc>
          <w:tcPr>
            <w:tcW w:w="2106" w:type="dxa"/>
            <w:tcBorders>
              <w:top w:val="nil"/>
              <w:left w:val="nil"/>
              <w:bottom w:val="single" w:sz="4" w:space="0" w:color="auto"/>
              <w:right w:val="single" w:sz="4" w:space="0" w:color="auto"/>
            </w:tcBorders>
            <w:shd w:val="clear" w:color="auto" w:fill="auto"/>
            <w:noWrap/>
          </w:tcPr>
          <w:p w14:paraId="7FF2C386" w14:textId="77777777" w:rsidR="00746D1C" w:rsidRPr="00555AE0" w:rsidRDefault="00746D1C" w:rsidP="00017734">
            <w:pPr>
              <w:tabs>
                <w:tab w:val="clear" w:pos="720"/>
              </w:tabs>
              <w:spacing w:after="0"/>
              <w:jc w:val="left"/>
              <w:rPr>
                <w:rFonts w:ascii="Candara" w:hAnsi="Candara" w:cs="Calibri"/>
                <w:color w:val="000000" w:themeColor="text1"/>
                <w:sz w:val="22"/>
                <w:szCs w:val="22"/>
              </w:rPr>
            </w:pPr>
            <w:r w:rsidRPr="00555AE0">
              <w:rPr>
                <w:rFonts w:ascii="Candara" w:hAnsi="Candara"/>
                <w:color w:val="000000" w:themeColor="text1"/>
                <w:sz w:val="22"/>
                <w:szCs w:val="22"/>
              </w:rPr>
              <w:t>Key construction materials arrangement</w:t>
            </w:r>
            <w:r w:rsidRPr="00555AE0">
              <w:rPr>
                <w:rFonts w:ascii="Candara" w:hAnsi="Candara" w:cs="Calibri"/>
                <w:color w:val="000000" w:themeColor="text1"/>
                <w:sz w:val="22"/>
                <w:szCs w:val="22"/>
              </w:rPr>
              <w:t xml:space="preserve"> </w:t>
            </w:r>
          </w:p>
        </w:tc>
        <w:tc>
          <w:tcPr>
            <w:tcW w:w="762" w:type="dxa"/>
            <w:tcBorders>
              <w:top w:val="nil"/>
              <w:left w:val="nil"/>
              <w:bottom w:val="single" w:sz="4" w:space="0" w:color="auto"/>
              <w:right w:val="single" w:sz="4" w:space="0" w:color="auto"/>
            </w:tcBorders>
            <w:shd w:val="clear" w:color="auto" w:fill="auto"/>
          </w:tcPr>
          <w:p w14:paraId="1F43E37E"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5%</w:t>
            </w:r>
          </w:p>
        </w:tc>
        <w:tc>
          <w:tcPr>
            <w:tcW w:w="2585" w:type="dxa"/>
            <w:tcBorders>
              <w:top w:val="nil"/>
              <w:left w:val="nil"/>
              <w:bottom w:val="single" w:sz="4" w:space="0" w:color="auto"/>
              <w:right w:val="single" w:sz="4" w:space="0" w:color="auto"/>
            </w:tcBorders>
          </w:tcPr>
          <w:p w14:paraId="0A7B1D56"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Adequate and timely = 100% or else 0%</w:t>
            </w:r>
          </w:p>
        </w:tc>
        <w:tc>
          <w:tcPr>
            <w:tcW w:w="2465" w:type="dxa"/>
            <w:tcBorders>
              <w:top w:val="nil"/>
              <w:left w:val="nil"/>
              <w:bottom w:val="single" w:sz="4" w:space="0" w:color="auto"/>
              <w:right w:val="single" w:sz="4" w:space="0" w:color="auto"/>
            </w:tcBorders>
          </w:tcPr>
          <w:p w14:paraId="30212770"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Based on the Review report and agreed by both the parties.</w:t>
            </w:r>
          </w:p>
        </w:tc>
      </w:tr>
      <w:tr w:rsidR="00555AE0" w:rsidRPr="00555AE0" w14:paraId="014450D5" w14:textId="77777777" w:rsidTr="00905894">
        <w:trPr>
          <w:trHeight w:val="300"/>
        </w:trPr>
        <w:tc>
          <w:tcPr>
            <w:tcW w:w="866" w:type="dxa"/>
            <w:tcBorders>
              <w:top w:val="nil"/>
              <w:left w:val="single" w:sz="4" w:space="0" w:color="auto"/>
              <w:bottom w:val="single" w:sz="4" w:space="0" w:color="auto"/>
              <w:right w:val="single" w:sz="4" w:space="0" w:color="auto"/>
            </w:tcBorders>
            <w:shd w:val="clear" w:color="auto" w:fill="auto"/>
            <w:noWrap/>
          </w:tcPr>
          <w:p w14:paraId="34DDE715"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3.2.1.5</w:t>
            </w:r>
          </w:p>
        </w:tc>
        <w:tc>
          <w:tcPr>
            <w:tcW w:w="2106" w:type="dxa"/>
            <w:tcBorders>
              <w:top w:val="nil"/>
              <w:left w:val="nil"/>
              <w:bottom w:val="single" w:sz="4" w:space="0" w:color="auto"/>
              <w:right w:val="single" w:sz="4" w:space="0" w:color="auto"/>
            </w:tcBorders>
            <w:shd w:val="clear" w:color="auto" w:fill="auto"/>
            <w:noWrap/>
          </w:tcPr>
          <w:p w14:paraId="3FF6DF15" w14:textId="77777777" w:rsidR="00746D1C" w:rsidRPr="00555AE0" w:rsidRDefault="00746D1C" w:rsidP="00017734">
            <w:pPr>
              <w:tabs>
                <w:tab w:val="clear" w:pos="720"/>
              </w:tabs>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Joint measurement</w:t>
            </w:r>
          </w:p>
        </w:tc>
        <w:tc>
          <w:tcPr>
            <w:tcW w:w="762" w:type="dxa"/>
            <w:tcBorders>
              <w:top w:val="nil"/>
              <w:left w:val="nil"/>
              <w:bottom w:val="single" w:sz="4" w:space="0" w:color="auto"/>
              <w:right w:val="single" w:sz="4" w:space="0" w:color="auto"/>
            </w:tcBorders>
            <w:shd w:val="clear" w:color="auto" w:fill="auto"/>
          </w:tcPr>
          <w:p w14:paraId="7CD8F9EC"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85" w:type="dxa"/>
            <w:tcBorders>
              <w:top w:val="nil"/>
              <w:left w:val="nil"/>
              <w:bottom w:val="single" w:sz="4" w:space="0" w:color="auto"/>
              <w:right w:val="single" w:sz="4" w:space="0" w:color="auto"/>
            </w:tcBorders>
          </w:tcPr>
          <w:p w14:paraId="2AF8D603"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Full attendance of contractor’s representative =100% or else 0%</w:t>
            </w:r>
          </w:p>
        </w:tc>
        <w:tc>
          <w:tcPr>
            <w:tcW w:w="2465" w:type="dxa"/>
            <w:tcBorders>
              <w:top w:val="nil"/>
              <w:left w:val="nil"/>
              <w:bottom w:val="single" w:sz="4" w:space="0" w:color="auto"/>
              <w:right w:val="single" w:sz="4" w:space="0" w:color="auto"/>
            </w:tcBorders>
          </w:tcPr>
          <w:p w14:paraId="2736ED8F"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Based on the written request made by the Project Manager/Site Engineer considering </w:t>
            </w:r>
            <w:r w:rsidRPr="00555AE0">
              <w:rPr>
                <w:rFonts w:ascii="Candara" w:hAnsi="Candara" w:cs="Calibri"/>
                <w:color w:val="000000" w:themeColor="text1"/>
                <w:sz w:val="22"/>
                <w:szCs w:val="22"/>
              </w:rPr>
              <w:lastRenderedPageBreak/>
              <w:t>the convenient time of both the parties.</w:t>
            </w:r>
          </w:p>
        </w:tc>
      </w:tr>
      <w:tr w:rsidR="00555AE0" w:rsidRPr="00555AE0" w14:paraId="2F466A5A" w14:textId="77777777" w:rsidTr="00905894">
        <w:trPr>
          <w:trHeight w:val="300"/>
        </w:trPr>
        <w:tc>
          <w:tcPr>
            <w:tcW w:w="866" w:type="dxa"/>
            <w:tcBorders>
              <w:top w:val="nil"/>
              <w:left w:val="single" w:sz="4" w:space="0" w:color="auto"/>
              <w:bottom w:val="single" w:sz="4" w:space="0" w:color="auto"/>
              <w:right w:val="single" w:sz="4" w:space="0" w:color="auto"/>
            </w:tcBorders>
            <w:shd w:val="clear" w:color="auto" w:fill="auto"/>
            <w:noWrap/>
          </w:tcPr>
          <w:p w14:paraId="34DDB29A"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3.2.1.6</w:t>
            </w:r>
          </w:p>
        </w:tc>
        <w:tc>
          <w:tcPr>
            <w:tcW w:w="2106" w:type="dxa"/>
            <w:tcBorders>
              <w:top w:val="nil"/>
              <w:left w:val="nil"/>
              <w:bottom w:val="single" w:sz="4" w:space="0" w:color="auto"/>
              <w:right w:val="single" w:sz="4" w:space="0" w:color="auto"/>
            </w:tcBorders>
            <w:shd w:val="clear" w:color="auto" w:fill="auto"/>
            <w:noWrap/>
          </w:tcPr>
          <w:p w14:paraId="381992C4" w14:textId="77777777" w:rsidR="00746D1C" w:rsidRPr="00555AE0" w:rsidRDefault="00746D1C" w:rsidP="00017734">
            <w:pPr>
              <w:tabs>
                <w:tab w:val="clear" w:pos="720"/>
              </w:tabs>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Accuracy of running bills </w:t>
            </w:r>
          </w:p>
        </w:tc>
        <w:tc>
          <w:tcPr>
            <w:tcW w:w="762" w:type="dxa"/>
            <w:tcBorders>
              <w:top w:val="nil"/>
              <w:left w:val="nil"/>
              <w:bottom w:val="single" w:sz="4" w:space="0" w:color="auto"/>
              <w:right w:val="single" w:sz="4" w:space="0" w:color="auto"/>
            </w:tcBorders>
            <w:shd w:val="clear" w:color="auto" w:fill="auto"/>
          </w:tcPr>
          <w:p w14:paraId="48203FDC"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3%</w:t>
            </w:r>
          </w:p>
        </w:tc>
        <w:tc>
          <w:tcPr>
            <w:tcW w:w="2585" w:type="dxa"/>
            <w:tcBorders>
              <w:top w:val="nil"/>
              <w:left w:val="nil"/>
              <w:bottom w:val="single" w:sz="4" w:space="0" w:color="auto"/>
              <w:right w:val="single" w:sz="4" w:space="0" w:color="auto"/>
            </w:tcBorders>
          </w:tcPr>
          <w:p w14:paraId="183EA434"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Accurate=100%</w:t>
            </w:r>
          </w:p>
          <w:p w14:paraId="362E2B18"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Good (has few errors)= 60%</w:t>
            </w:r>
          </w:p>
          <w:p w14:paraId="24380725"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Poor (frequently misrepresents the actual work and has multiple errors)= 0%</w:t>
            </w:r>
          </w:p>
        </w:tc>
        <w:tc>
          <w:tcPr>
            <w:tcW w:w="2465" w:type="dxa"/>
            <w:tcBorders>
              <w:top w:val="nil"/>
              <w:left w:val="nil"/>
              <w:bottom w:val="single" w:sz="4" w:space="0" w:color="auto"/>
              <w:right w:val="single" w:sz="4" w:space="0" w:color="auto"/>
            </w:tcBorders>
          </w:tcPr>
          <w:p w14:paraId="1476DE9A"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Accuracy of the bills submitted by the Contractor shall be assessed. </w:t>
            </w:r>
          </w:p>
        </w:tc>
      </w:tr>
      <w:tr w:rsidR="00555AE0" w:rsidRPr="00555AE0" w14:paraId="691A4987" w14:textId="77777777" w:rsidTr="00905894">
        <w:trPr>
          <w:trHeight w:val="300"/>
        </w:trPr>
        <w:tc>
          <w:tcPr>
            <w:tcW w:w="866" w:type="dxa"/>
            <w:tcBorders>
              <w:top w:val="nil"/>
              <w:left w:val="single" w:sz="4" w:space="0" w:color="auto"/>
              <w:bottom w:val="single" w:sz="4" w:space="0" w:color="auto"/>
              <w:right w:val="single" w:sz="4" w:space="0" w:color="auto"/>
            </w:tcBorders>
            <w:shd w:val="clear" w:color="auto" w:fill="auto"/>
            <w:noWrap/>
            <w:hideMark/>
          </w:tcPr>
          <w:p w14:paraId="3B6ABF36" w14:textId="77777777" w:rsidR="00746D1C" w:rsidRPr="00555AE0" w:rsidRDefault="00746D1C" w:rsidP="00017734">
            <w:pPr>
              <w:spacing w:after="0"/>
              <w:ind w:left="720" w:hanging="720"/>
              <w:jc w:val="left"/>
              <w:rPr>
                <w:rFonts w:ascii="Candara" w:hAnsi="Candara"/>
                <w:color w:val="000000" w:themeColor="text1"/>
                <w:sz w:val="22"/>
                <w:szCs w:val="22"/>
              </w:rPr>
            </w:pPr>
            <w:r w:rsidRPr="00555AE0">
              <w:rPr>
                <w:rFonts w:ascii="Candara" w:hAnsi="Candara" w:cs="Calibri"/>
                <w:color w:val="000000" w:themeColor="text1"/>
                <w:sz w:val="22"/>
                <w:szCs w:val="22"/>
              </w:rPr>
              <w:t>3.2.1.7</w:t>
            </w:r>
          </w:p>
        </w:tc>
        <w:tc>
          <w:tcPr>
            <w:tcW w:w="2106" w:type="dxa"/>
            <w:tcBorders>
              <w:top w:val="nil"/>
              <w:left w:val="nil"/>
              <w:bottom w:val="single" w:sz="4" w:space="0" w:color="auto"/>
              <w:right w:val="single" w:sz="4" w:space="0" w:color="auto"/>
            </w:tcBorders>
            <w:shd w:val="clear" w:color="auto" w:fill="auto"/>
            <w:noWrap/>
          </w:tcPr>
          <w:p w14:paraId="09363D28" w14:textId="77777777" w:rsidR="00746D1C" w:rsidRPr="00555AE0" w:rsidRDefault="00746D1C" w:rsidP="00017734">
            <w:pPr>
              <w:tabs>
                <w:tab w:val="clear" w:pos="720"/>
              </w:tabs>
              <w:spacing w:after="0"/>
              <w:jc w:val="left"/>
              <w:rPr>
                <w:rFonts w:ascii="Candara" w:hAnsi="Candara" w:cs="Calibri"/>
                <w:color w:val="000000" w:themeColor="text1"/>
                <w:sz w:val="22"/>
                <w:szCs w:val="22"/>
              </w:rPr>
            </w:pPr>
            <w:r w:rsidRPr="00555AE0">
              <w:rPr>
                <w:rFonts w:ascii="Candara" w:hAnsi="Candara"/>
                <w:color w:val="000000" w:themeColor="text1"/>
                <w:sz w:val="22"/>
                <w:szCs w:val="22"/>
              </w:rPr>
              <w:t>Timely Progress Report submission</w:t>
            </w:r>
          </w:p>
        </w:tc>
        <w:tc>
          <w:tcPr>
            <w:tcW w:w="762" w:type="dxa"/>
            <w:tcBorders>
              <w:top w:val="nil"/>
              <w:left w:val="nil"/>
              <w:bottom w:val="single" w:sz="4" w:space="0" w:color="auto"/>
              <w:right w:val="single" w:sz="4" w:space="0" w:color="auto"/>
            </w:tcBorders>
            <w:shd w:val="clear" w:color="auto" w:fill="auto"/>
            <w:hideMark/>
          </w:tcPr>
          <w:p w14:paraId="00D4E666"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85" w:type="dxa"/>
            <w:tcBorders>
              <w:top w:val="nil"/>
              <w:left w:val="nil"/>
              <w:bottom w:val="single" w:sz="4" w:space="0" w:color="auto"/>
              <w:right w:val="single" w:sz="4" w:space="0" w:color="auto"/>
            </w:tcBorders>
          </w:tcPr>
          <w:p w14:paraId="029799BF"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80% and above compliance = 100%</w:t>
            </w:r>
          </w:p>
          <w:p w14:paraId="0CF1DAD4"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Above 50% and up to 80% = 50%</w:t>
            </w:r>
          </w:p>
          <w:p w14:paraId="3564BCF6"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Below 50% = 0%</w:t>
            </w:r>
          </w:p>
        </w:tc>
        <w:tc>
          <w:tcPr>
            <w:tcW w:w="2465" w:type="dxa"/>
            <w:tcBorders>
              <w:top w:val="nil"/>
              <w:left w:val="nil"/>
              <w:bottom w:val="single" w:sz="4" w:space="0" w:color="auto"/>
              <w:right w:val="single" w:sz="4" w:space="0" w:color="auto"/>
            </w:tcBorders>
          </w:tcPr>
          <w:p w14:paraId="74B1EE92" w14:textId="77777777" w:rsidR="00746D1C" w:rsidRPr="00555AE0" w:rsidRDefault="00746D1C" w:rsidP="00017734">
            <w:pPr>
              <w:spacing w:after="0"/>
              <w:ind w:left="85"/>
              <w:jc w:val="left"/>
              <w:rPr>
                <w:rFonts w:ascii="Candara" w:hAnsi="Candara" w:cs="Calibri"/>
                <w:color w:val="000000" w:themeColor="text1"/>
                <w:sz w:val="22"/>
                <w:szCs w:val="22"/>
              </w:rPr>
            </w:pPr>
            <w:r w:rsidRPr="00555AE0">
              <w:rPr>
                <w:rFonts w:ascii="Candara" w:hAnsi="Candara" w:cs="Calibri"/>
                <w:color w:val="000000" w:themeColor="text1"/>
                <w:sz w:val="22"/>
                <w:szCs w:val="22"/>
              </w:rPr>
              <w:t>Reference to be taken from Kick off meeting.</w:t>
            </w:r>
          </w:p>
        </w:tc>
      </w:tr>
      <w:tr w:rsidR="00555AE0" w:rsidRPr="00555AE0" w14:paraId="7DD292F2" w14:textId="77777777" w:rsidTr="00905894">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tcPr>
          <w:p w14:paraId="3083AEDD"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3.2.1.8</w:t>
            </w:r>
          </w:p>
        </w:tc>
        <w:tc>
          <w:tcPr>
            <w:tcW w:w="2106" w:type="dxa"/>
            <w:tcBorders>
              <w:top w:val="single" w:sz="4" w:space="0" w:color="auto"/>
              <w:left w:val="nil"/>
              <w:bottom w:val="single" w:sz="4" w:space="0" w:color="auto"/>
              <w:right w:val="single" w:sz="4" w:space="0" w:color="auto"/>
            </w:tcBorders>
            <w:shd w:val="clear" w:color="auto" w:fill="auto"/>
            <w:noWrap/>
          </w:tcPr>
          <w:p w14:paraId="46D82090" w14:textId="77777777" w:rsidR="00746D1C" w:rsidRPr="00555AE0" w:rsidRDefault="00746D1C" w:rsidP="00017734">
            <w:pPr>
              <w:tabs>
                <w:tab w:val="clear" w:pos="720"/>
              </w:tabs>
              <w:spacing w:after="0"/>
              <w:jc w:val="left"/>
              <w:rPr>
                <w:rFonts w:ascii="Candara" w:hAnsi="Candara"/>
                <w:color w:val="000000" w:themeColor="text1"/>
                <w:sz w:val="22"/>
                <w:szCs w:val="22"/>
              </w:rPr>
            </w:pPr>
            <w:r w:rsidRPr="00555AE0">
              <w:rPr>
                <w:rFonts w:ascii="Candara" w:hAnsi="Candara"/>
                <w:color w:val="000000" w:themeColor="text1"/>
                <w:sz w:val="22"/>
                <w:szCs w:val="22"/>
              </w:rPr>
              <w:t>Cooperation and Coordination with Employer</w:t>
            </w:r>
          </w:p>
        </w:tc>
        <w:tc>
          <w:tcPr>
            <w:tcW w:w="762" w:type="dxa"/>
            <w:tcBorders>
              <w:top w:val="single" w:sz="4" w:space="0" w:color="auto"/>
              <w:left w:val="nil"/>
              <w:bottom w:val="single" w:sz="4" w:space="0" w:color="auto"/>
              <w:right w:val="single" w:sz="4" w:space="0" w:color="auto"/>
            </w:tcBorders>
            <w:shd w:val="clear" w:color="auto" w:fill="auto"/>
          </w:tcPr>
          <w:p w14:paraId="6C660AB4"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85" w:type="dxa"/>
            <w:tcBorders>
              <w:top w:val="single" w:sz="4" w:space="0" w:color="auto"/>
              <w:left w:val="nil"/>
              <w:bottom w:val="single" w:sz="4" w:space="0" w:color="auto"/>
              <w:right w:val="single" w:sz="4" w:space="0" w:color="auto"/>
            </w:tcBorders>
          </w:tcPr>
          <w:p w14:paraId="21B585CA"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Excellent (proactive and prompt)=100% </w:t>
            </w:r>
          </w:p>
          <w:p w14:paraId="4BDA6D86"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Good (needs to be prompted by the client)= 80%</w:t>
            </w:r>
          </w:p>
          <w:p w14:paraId="15A8910A"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Poor=0%</w:t>
            </w:r>
          </w:p>
          <w:p w14:paraId="7ED0DA8F" w14:textId="77777777" w:rsidR="00746D1C" w:rsidRPr="00555AE0" w:rsidRDefault="00746D1C" w:rsidP="00017734">
            <w:pPr>
              <w:pStyle w:val="ListParagraph"/>
              <w:spacing w:after="0"/>
              <w:ind w:left="234"/>
              <w:contextualSpacing w:val="0"/>
              <w:jc w:val="left"/>
              <w:rPr>
                <w:rFonts w:ascii="Candara" w:hAnsi="Candara" w:cs="Calibri"/>
                <w:b/>
                <w:bCs/>
                <w:i/>
                <w:iCs/>
                <w:color w:val="000000" w:themeColor="text1"/>
                <w:sz w:val="22"/>
                <w:szCs w:val="22"/>
              </w:rPr>
            </w:pPr>
          </w:p>
        </w:tc>
        <w:tc>
          <w:tcPr>
            <w:tcW w:w="2465" w:type="dxa"/>
            <w:tcBorders>
              <w:top w:val="single" w:sz="4" w:space="0" w:color="auto"/>
              <w:left w:val="nil"/>
              <w:bottom w:val="single" w:sz="4" w:space="0" w:color="auto"/>
              <w:right w:val="single" w:sz="4" w:space="0" w:color="auto"/>
            </w:tcBorders>
          </w:tcPr>
          <w:p w14:paraId="2D5DAD6A" w14:textId="77777777" w:rsidR="00746D1C" w:rsidRPr="00555AE0" w:rsidRDefault="00746D1C" w:rsidP="00017734">
            <w:pPr>
              <w:spacing w:after="0"/>
              <w:ind w:left="92" w:hanging="2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To be rated on the promptness of the Contractor on resolution of any issue and on following the guidelines set in the Contract Document. Also on the communication, returning of phone calls or replying of emails.  </w:t>
            </w:r>
          </w:p>
        </w:tc>
      </w:tr>
      <w:tr w:rsidR="00555AE0" w:rsidRPr="00555AE0" w14:paraId="192F6B84" w14:textId="77777777" w:rsidTr="00905894">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tcPr>
          <w:p w14:paraId="125C4D25"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3.2.1.9</w:t>
            </w:r>
          </w:p>
        </w:tc>
        <w:tc>
          <w:tcPr>
            <w:tcW w:w="2106" w:type="dxa"/>
            <w:tcBorders>
              <w:top w:val="single" w:sz="4" w:space="0" w:color="auto"/>
              <w:left w:val="nil"/>
              <w:bottom w:val="single" w:sz="4" w:space="0" w:color="auto"/>
              <w:right w:val="single" w:sz="4" w:space="0" w:color="auto"/>
            </w:tcBorders>
            <w:shd w:val="clear" w:color="auto" w:fill="auto"/>
            <w:noWrap/>
          </w:tcPr>
          <w:p w14:paraId="7A084866" w14:textId="77777777" w:rsidR="00746D1C" w:rsidRPr="00555AE0" w:rsidRDefault="00746D1C" w:rsidP="00017734">
            <w:pPr>
              <w:tabs>
                <w:tab w:val="clear" w:pos="720"/>
              </w:tabs>
              <w:spacing w:after="0"/>
              <w:jc w:val="left"/>
              <w:rPr>
                <w:rFonts w:ascii="Candara" w:hAnsi="Candara"/>
                <w:color w:val="000000" w:themeColor="text1"/>
                <w:sz w:val="22"/>
                <w:szCs w:val="22"/>
              </w:rPr>
            </w:pPr>
            <w:r w:rsidRPr="00555AE0">
              <w:rPr>
                <w:rFonts w:ascii="Candara" w:hAnsi="Candara" w:cs="Calibri"/>
                <w:color w:val="000000" w:themeColor="text1"/>
                <w:sz w:val="22"/>
                <w:szCs w:val="22"/>
              </w:rPr>
              <w:t>Meetings (Progress Review Meetings, Coordination Meetings, etc)</w:t>
            </w:r>
          </w:p>
        </w:tc>
        <w:tc>
          <w:tcPr>
            <w:tcW w:w="762" w:type="dxa"/>
            <w:tcBorders>
              <w:top w:val="single" w:sz="4" w:space="0" w:color="auto"/>
              <w:left w:val="nil"/>
              <w:bottom w:val="single" w:sz="4" w:space="0" w:color="auto"/>
              <w:right w:val="single" w:sz="4" w:space="0" w:color="auto"/>
            </w:tcBorders>
            <w:shd w:val="clear" w:color="auto" w:fill="auto"/>
          </w:tcPr>
          <w:p w14:paraId="2ACE6798"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85" w:type="dxa"/>
            <w:tcBorders>
              <w:top w:val="single" w:sz="4" w:space="0" w:color="auto"/>
              <w:left w:val="nil"/>
              <w:bottom w:val="single" w:sz="4" w:space="0" w:color="auto"/>
              <w:right w:val="single" w:sz="4" w:space="0" w:color="auto"/>
            </w:tcBorders>
          </w:tcPr>
          <w:p w14:paraId="4B68F37B" w14:textId="77777777" w:rsidR="00746D1C" w:rsidRPr="00555AE0" w:rsidRDefault="00746D1C" w:rsidP="00017734">
            <w:pPr>
              <w:spacing w:after="0"/>
              <w:ind w:hanging="18"/>
              <w:jc w:val="left"/>
              <w:rPr>
                <w:rFonts w:ascii="Candara" w:hAnsi="Candara" w:cs="Calibri"/>
                <w:color w:val="000000" w:themeColor="text1"/>
                <w:sz w:val="22"/>
                <w:szCs w:val="22"/>
              </w:rPr>
            </w:pPr>
            <w:r w:rsidRPr="00555AE0">
              <w:rPr>
                <w:rFonts w:ascii="Candara" w:hAnsi="Candara" w:cs="Calibri"/>
                <w:color w:val="000000" w:themeColor="text1"/>
                <w:sz w:val="22"/>
                <w:szCs w:val="22"/>
              </w:rPr>
              <w:t>Full attendance of contractor’s representative = 100% or else 0%</w:t>
            </w:r>
          </w:p>
        </w:tc>
        <w:tc>
          <w:tcPr>
            <w:tcW w:w="2465" w:type="dxa"/>
            <w:tcBorders>
              <w:top w:val="single" w:sz="4" w:space="0" w:color="auto"/>
              <w:left w:val="nil"/>
              <w:bottom w:val="single" w:sz="4" w:space="0" w:color="auto"/>
              <w:right w:val="single" w:sz="4" w:space="0" w:color="auto"/>
            </w:tcBorders>
          </w:tcPr>
          <w:p w14:paraId="1451978B" w14:textId="77777777" w:rsidR="00746D1C" w:rsidRPr="00555AE0" w:rsidRDefault="00746D1C" w:rsidP="00017734">
            <w:pPr>
              <w:spacing w:after="0"/>
              <w:ind w:left="92" w:hanging="20"/>
              <w:jc w:val="left"/>
              <w:rPr>
                <w:rFonts w:ascii="Candara" w:hAnsi="Candara" w:cs="Calibri"/>
                <w:color w:val="000000" w:themeColor="text1"/>
                <w:sz w:val="22"/>
                <w:szCs w:val="22"/>
              </w:rPr>
            </w:pPr>
            <w:r w:rsidRPr="00555AE0">
              <w:rPr>
                <w:rFonts w:ascii="Candara" w:hAnsi="Candara" w:cs="Calibri"/>
                <w:color w:val="000000" w:themeColor="text1"/>
                <w:sz w:val="22"/>
                <w:szCs w:val="22"/>
              </w:rPr>
              <w:t>Based on the written request made by the Project Manager/Site Engineer considering the convenient time of both the parties.</w:t>
            </w:r>
          </w:p>
        </w:tc>
      </w:tr>
      <w:tr w:rsidR="00555AE0" w:rsidRPr="00555AE0" w14:paraId="29496FFA" w14:textId="77777777" w:rsidTr="00905894">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tcPr>
          <w:p w14:paraId="4B3C6D63"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3.2.1.10</w:t>
            </w:r>
          </w:p>
        </w:tc>
        <w:tc>
          <w:tcPr>
            <w:tcW w:w="2106" w:type="dxa"/>
            <w:tcBorders>
              <w:top w:val="single" w:sz="4" w:space="0" w:color="auto"/>
              <w:left w:val="nil"/>
              <w:bottom w:val="single" w:sz="4" w:space="0" w:color="auto"/>
              <w:right w:val="single" w:sz="4" w:space="0" w:color="auto"/>
            </w:tcBorders>
            <w:shd w:val="clear" w:color="auto" w:fill="auto"/>
            <w:noWrap/>
          </w:tcPr>
          <w:p w14:paraId="683D3EE9" w14:textId="77777777" w:rsidR="00746D1C" w:rsidRPr="00555AE0" w:rsidRDefault="00746D1C" w:rsidP="00017734">
            <w:pPr>
              <w:tabs>
                <w:tab w:val="clear" w:pos="720"/>
              </w:tabs>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Payment to labour, sub-contractors and suppliers</w:t>
            </w:r>
          </w:p>
        </w:tc>
        <w:tc>
          <w:tcPr>
            <w:tcW w:w="762" w:type="dxa"/>
            <w:tcBorders>
              <w:top w:val="single" w:sz="4" w:space="0" w:color="auto"/>
              <w:left w:val="nil"/>
              <w:bottom w:val="single" w:sz="4" w:space="0" w:color="auto"/>
              <w:right w:val="single" w:sz="4" w:space="0" w:color="auto"/>
            </w:tcBorders>
            <w:shd w:val="clear" w:color="auto" w:fill="auto"/>
          </w:tcPr>
          <w:p w14:paraId="10A36995"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585" w:type="dxa"/>
            <w:tcBorders>
              <w:top w:val="single" w:sz="4" w:space="0" w:color="auto"/>
              <w:left w:val="nil"/>
              <w:bottom w:val="single" w:sz="4" w:space="0" w:color="auto"/>
              <w:right w:val="single" w:sz="4" w:space="0" w:color="auto"/>
            </w:tcBorders>
          </w:tcPr>
          <w:p w14:paraId="6816330C"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Less than 3 written complains = 100%</w:t>
            </w:r>
          </w:p>
          <w:p w14:paraId="36B13CDC"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Above 3 written complaints = 0%</w:t>
            </w:r>
          </w:p>
          <w:p w14:paraId="4878942B" w14:textId="77777777" w:rsidR="00746D1C" w:rsidRPr="00555AE0" w:rsidRDefault="00746D1C" w:rsidP="00017734">
            <w:pPr>
              <w:spacing w:after="0"/>
              <w:ind w:left="720" w:hanging="720"/>
              <w:jc w:val="left"/>
              <w:rPr>
                <w:rFonts w:ascii="Candara" w:hAnsi="Candara" w:cs="Calibri"/>
                <w:color w:val="000000" w:themeColor="text1"/>
                <w:sz w:val="22"/>
                <w:szCs w:val="22"/>
              </w:rPr>
            </w:pPr>
          </w:p>
        </w:tc>
        <w:tc>
          <w:tcPr>
            <w:tcW w:w="2465" w:type="dxa"/>
            <w:tcBorders>
              <w:top w:val="single" w:sz="4" w:space="0" w:color="auto"/>
              <w:left w:val="nil"/>
              <w:bottom w:val="single" w:sz="4" w:space="0" w:color="auto"/>
              <w:right w:val="single" w:sz="4" w:space="0" w:color="auto"/>
            </w:tcBorders>
          </w:tcPr>
          <w:p w14:paraId="54D92410" w14:textId="77777777" w:rsidR="00746D1C" w:rsidRPr="00555AE0" w:rsidRDefault="00746D1C" w:rsidP="00017734">
            <w:pPr>
              <w:spacing w:after="0"/>
              <w:ind w:left="92" w:hanging="20"/>
              <w:jc w:val="left"/>
              <w:rPr>
                <w:rFonts w:ascii="Candara" w:hAnsi="Candara" w:cs="Calibri"/>
                <w:color w:val="000000" w:themeColor="text1"/>
                <w:sz w:val="22"/>
                <w:szCs w:val="22"/>
              </w:rPr>
            </w:pPr>
            <w:r w:rsidRPr="00555AE0">
              <w:rPr>
                <w:rFonts w:ascii="Candara" w:hAnsi="Candara" w:cs="Calibri"/>
                <w:color w:val="000000" w:themeColor="text1"/>
                <w:sz w:val="22"/>
                <w:szCs w:val="22"/>
              </w:rPr>
              <w:t>Based on the written complaints by labour or sub-contractors or suppliers</w:t>
            </w:r>
          </w:p>
        </w:tc>
      </w:tr>
    </w:tbl>
    <w:p w14:paraId="01598E75" w14:textId="77777777" w:rsidR="00746D1C" w:rsidRPr="00B34620" w:rsidRDefault="00746D1C" w:rsidP="00746D1C">
      <w:pPr>
        <w:spacing w:after="0" w:line="288" w:lineRule="auto"/>
        <w:ind w:left="720" w:hanging="720"/>
      </w:pPr>
    </w:p>
    <w:p w14:paraId="63BAE0AA" w14:textId="348DF628" w:rsidR="00746D1C" w:rsidRPr="00BC2340" w:rsidRDefault="00BC2340" w:rsidP="00BC2340">
      <w:pPr>
        <w:rPr>
          <w:rFonts w:ascii="Candara" w:hAnsi="Candara"/>
          <w:b/>
          <w:bCs/>
          <w:caps/>
          <w:sz w:val="22"/>
          <w:szCs w:val="18"/>
        </w:rPr>
      </w:pPr>
      <w:bookmarkStart w:id="1387" w:name="_Toc14258217"/>
      <w:bookmarkStart w:id="1388" w:name="_Toc20492284"/>
      <w:r>
        <w:rPr>
          <w:rFonts w:ascii="Candara" w:hAnsi="Candara"/>
          <w:b/>
          <w:bCs/>
          <w:sz w:val="22"/>
          <w:szCs w:val="18"/>
        </w:rPr>
        <w:t xml:space="preserve">3.2.2   </w:t>
      </w:r>
      <w:r w:rsidR="00746D1C" w:rsidRPr="00BC2340">
        <w:rPr>
          <w:rFonts w:ascii="Candara" w:hAnsi="Candara"/>
          <w:b/>
          <w:bCs/>
          <w:sz w:val="22"/>
          <w:szCs w:val="18"/>
        </w:rPr>
        <w:t>Safety (10%)</w:t>
      </w:r>
      <w:bookmarkEnd w:id="1387"/>
      <w:bookmarkEnd w:id="1388"/>
    </w:p>
    <w:tbl>
      <w:tblPr>
        <w:tblW w:w="8789" w:type="dxa"/>
        <w:tblInd w:w="-5" w:type="dxa"/>
        <w:tblLook w:val="04A0" w:firstRow="1" w:lastRow="0" w:firstColumn="1" w:lastColumn="0" w:noHBand="0" w:noVBand="1"/>
      </w:tblPr>
      <w:tblGrid>
        <w:gridCol w:w="990"/>
        <w:gridCol w:w="2412"/>
        <w:gridCol w:w="798"/>
        <w:gridCol w:w="2463"/>
        <w:gridCol w:w="2126"/>
      </w:tblGrid>
      <w:tr w:rsidR="00555AE0" w:rsidRPr="00555AE0" w14:paraId="01184F91" w14:textId="77777777" w:rsidTr="00017734">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349C283" w14:textId="77777777" w:rsidR="00746D1C" w:rsidRPr="00555AE0" w:rsidRDefault="00746D1C" w:rsidP="00017734">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SN</w:t>
            </w:r>
          </w:p>
        </w:tc>
        <w:tc>
          <w:tcPr>
            <w:tcW w:w="241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FB7D7FC" w14:textId="77777777" w:rsidR="00746D1C" w:rsidRPr="00555AE0" w:rsidRDefault="00746D1C" w:rsidP="00017734">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Particulars</w:t>
            </w:r>
          </w:p>
        </w:tc>
        <w:tc>
          <w:tcPr>
            <w:tcW w:w="79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AE5A176" w14:textId="77777777" w:rsidR="00746D1C" w:rsidRPr="00555AE0" w:rsidRDefault="00746D1C" w:rsidP="00017734">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Score </w:t>
            </w:r>
          </w:p>
        </w:tc>
        <w:tc>
          <w:tcPr>
            <w:tcW w:w="2463" w:type="dxa"/>
            <w:tcBorders>
              <w:top w:val="single" w:sz="4" w:space="0" w:color="auto"/>
              <w:left w:val="nil"/>
              <w:bottom w:val="single" w:sz="4" w:space="0" w:color="auto"/>
              <w:right w:val="single" w:sz="4" w:space="0" w:color="auto"/>
            </w:tcBorders>
            <w:shd w:val="clear" w:color="auto" w:fill="D9D9D9" w:themeFill="background1" w:themeFillShade="D9"/>
          </w:tcPr>
          <w:p w14:paraId="766FE735" w14:textId="77777777" w:rsidR="00746D1C" w:rsidRPr="00555AE0" w:rsidRDefault="00746D1C" w:rsidP="00017734">
            <w:pPr>
              <w:spacing w:after="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Key performance measurement</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3E05D710" w14:textId="77777777" w:rsidR="00746D1C" w:rsidRPr="00555AE0" w:rsidRDefault="00746D1C" w:rsidP="00017734">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Remarks</w:t>
            </w:r>
          </w:p>
        </w:tc>
      </w:tr>
      <w:tr w:rsidR="00555AE0" w:rsidRPr="00555AE0" w14:paraId="2BEEA01E" w14:textId="77777777" w:rsidTr="00905894">
        <w:trPr>
          <w:trHeight w:val="390"/>
        </w:trPr>
        <w:tc>
          <w:tcPr>
            <w:tcW w:w="990" w:type="dxa"/>
            <w:tcBorders>
              <w:top w:val="nil"/>
              <w:left w:val="single" w:sz="4" w:space="0" w:color="auto"/>
              <w:bottom w:val="single" w:sz="4" w:space="0" w:color="auto"/>
              <w:right w:val="single" w:sz="4" w:space="0" w:color="auto"/>
            </w:tcBorders>
            <w:shd w:val="clear" w:color="auto" w:fill="auto"/>
            <w:noWrap/>
            <w:hideMark/>
          </w:tcPr>
          <w:p w14:paraId="1CB11D7C"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3.2.2.1</w:t>
            </w:r>
          </w:p>
        </w:tc>
        <w:tc>
          <w:tcPr>
            <w:tcW w:w="2412" w:type="dxa"/>
            <w:tcBorders>
              <w:top w:val="nil"/>
              <w:left w:val="nil"/>
              <w:bottom w:val="single" w:sz="4" w:space="0" w:color="auto"/>
              <w:right w:val="single" w:sz="4" w:space="0" w:color="auto"/>
            </w:tcBorders>
            <w:shd w:val="clear" w:color="auto" w:fill="auto"/>
            <w:noWrap/>
          </w:tcPr>
          <w:p w14:paraId="51C4CD2D" w14:textId="77777777" w:rsidR="00746D1C" w:rsidRPr="00555AE0" w:rsidRDefault="00746D1C" w:rsidP="00017734">
            <w:pPr>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Site Safety management (Signage/Barriers/ </w:t>
            </w:r>
            <w:r w:rsidRPr="00555AE0">
              <w:rPr>
                <w:rFonts w:ascii="Candara" w:hAnsi="Candara" w:cs="Calibri"/>
                <w:color w:val="000000" w:themeColor="text1"/>
                <w:sz w:val="22"/>
                <w:szCs w:val="22"/>
              </w:rPr>
              <w:lastRenderedPageBreak/>
              <w:t>housekeeping/PPE/ others*)</w:t>
            </w:r>
          </w:p>
        </w:tc>
        <w:tc>
          <w:tcPr>
            <w:tcW w:w="798" w:type="dxa"/>
            <w:tcBorders>
              <w:top w:val="nil"/>
              <w:left w:val="nil"/>
              <w:bottom w:val="single" w:sz="4" w:space="0" w:color="auto"/>
              <w:right w:val="single" w:sz="4" w:space="0" w:color="auto"/>
            </w:tcBorders>
            <w:shd w:val="clear" w:color="auto" w:fill="auto"/>
            <w:noWrap/>
            <w:hideMark/>
          </w:tcPr>
          <w:p w14:paraId="0600265C"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4%</w:t>
            </w:r>
          </w:p>
        </w:tc>
        <w:tc>
          <w:tcPr>
            <w:tcW w:w="2463" w:type="dxa"/>
            <w:tcBorders>
              <w:top w:val="nil"/>
              <w:left w:val="nil"/>
              <w:bottom w:val="single" w:sz="4" w:space="0" w:color="auto"/>
              <w:right w:val="single" w:sz="4" w:space="0" w:color="auto"/>
            </w:tcBorders>
            <w:shd w:val="clear" w:color="auto" w:fill="auto"/>
          </w:tcPr>
          <w:p w14:paraId="4ECC3B89"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100% compliance = 100%</w:t>
            </w:r>
          </w:p>
          <w:p w14:paraId="0C14E5BE"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80% compliance = 50% </w:t>
            </w:r>
          </w:p>
          <w:p w14:paraId="5A242886" w14:textId="74566975"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Less than 80% = 0%</w:t>
            </w:r>
          </w:p>
        </w:tc>
        <w:tc>
          <w:tcPr>
            <w:tcW w:w="2126" w:type="dxa"/>
            <w:tcBorders>
              <w:top w:val="nil"/>
              <w:left w:val="nil"/>
              <w:bottom w:val="single" w:sz="4" w:space="0" w:color="auto"/>
              <w:right w:val="single" w:sz="4" w:space="0" w:color="auto"/>
            </w:tcBorders>
          </w:tcPr>
          <w:p w14:paraId="383387D4" w14:textId="77777777" w:rsidR="00746D1C" w:rsidRPr="00555AE0" w:rsidRDefault="00746D1C" w:rsidP="00017734">
            <w:pPr>
              <w:spacing w:after="0"/>
              <w:ind w:left="59"/>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 xml:space="preserve">The Safety requirement to be specified in the Kick </w:t>
            </w:r>
            <w:r w:rsidRPr="00555AE0">
              <w:rPr>
                <w:rFonts w:ascii="Candara" w:hAnsi="Candara" w:cs="Calibri"/>
                <w:color w:val="000000" w:themeColor="text1"/>
                <w:sz w:val="22"/>
                <w:szCs w:val="22"/>
              </w:rPr>
              <w:lastRenderedPageBreak/>
              <w:t>off meeting and according make the assessment based on the same.</w:t>
            </w:r>
          </w:p>
        </w:tc>
      </w:tr>
      <w:tr w:rsidR="00555AE0" w:rsidRPr="00555AE0" w14:paraId="0419B8BD" w14:textId="77777777" w:rsidTr="00905894">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7C81590A"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3.2.2.2</w:t>
            </w:r>
          </w:p>
        </w:tc>
        <w:tc>
          <w:tcPr>
            <w:tcW w:w="2412" w:type="dxa"/>
            <w:tcBorders>
              <w:top w:val="single" w:sz="4" w:space="0" w:color="auto"/>
              <w:left w:val="single" w:sz="4" w:space="0" w:color="auto"/>
              <w:bottom w:val="single" w:sz="4" w:space="0" w:color="auto"/>
              <w:right w:val="single" w:sz="4" w:space="0" w:color="auto"/>
            </w:tcBorders>
            <w:shd w:val="clear" w:color="auto" w:fill="auto"/>
            <w:noWrap/>
          </w:tcPr>
          <w:p w14:paraId="0941D30A" w14:textId="77777777" w:rsidR="00746D1C" w:rsidRPr="00555AE0" w:rsidRDefault="00746D1C" w:rsidP="00017734">
            <w:pPr>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Safety awareness and orientation</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3D49EA98"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57B99964"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Monthly = 100%</w:t>
            </w:r>
          </w:p>
          <w:p w14:paraId="063E78CF"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Quarterly = 50%</w:t>
            </w:r>
          </w:p>
        </w:tc>
        <w:tc>
          <w:tcPr>
            <w:tcW w:w="2126" w:type="dxa"/>
            <w:tcBorders>
              <w:top w:val="single" w:sz="4" w:space="0" w:color="auto"/>
              <w:left w:val="single" w:sz="4" w:space="0" w:color="auto"/>
              <w:bottom w:val="single" w:sz="4" w:space="0" w:color="auto"/>
              <w:right w:val="single" w:sz="4" w:space="0" w:color="auto"/>
            </w:tcBorders>
          </w:tcPr>
          <w:p w14:paraId="25AD4AC2" w14:textId="77777777" w:rsidR="00746D1C" w:rsidRPr="00555AE0" w:rsidRDefault="00746D1C" w:rsidP="00017734">
            <w:pPr>
              <w:spacing w:after="0"/>
              <w:ind w:left="59"/>
              <w:jc w:val="left"/>
              <w:rPr>
                <w:rFonts w:ascii="Candara" w:hAnsi="Candara" w:cs="Calibri"/>
                <w:color w:val="000000" w:themeColor="text1"/>
                <w:sz w:val="22"/>
                <w:szCs w:val="22"/>
              </w:rPr>
            </w:pPr>
            <w:r w:rsidRPr="00555AE0">
              <w:rPr>
                <w:rFonts w:ascii="Candara" w:hAnsi="Candara" w:cs="Calibri"/>
                <w:color w:val="000000" w:themeColor="text1"/>
                <w:sz w:val="22"/>
                <w:szCs w:val="22"/>
              </w:rPr>
              <w:t>Assessment to be made based on the attendance sheet and report submitted by designated Safety Officer of contractor.</w:t>
            </w:r>
          </w:p>
        </w:tc>
      </w:tr>
      <w:tr w:rsidR="00555AE0" w:rsidRPr="00555AE0" w14:paraId="569C4F03" w14:textId="77777777" w:rsidTr="00017734">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69D0F057"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3.2.2.3</w:t>
            </w:r>
          </w:p>
        </w:tc>
        <w:tc>
          <w:tcPr>
            <w:tcW w:w="2412" w:type="dxa"/>
            <w:tcBorders>
              <w:top w:val="single" w:sz="4" w:space="0" w:color="auto"/>
              <w:left w:val="nil"/>
              <w:bottom w:val="single" w:sz="4" w:space="0" w:color="auto"/>
              <w:right w:val="single" w:sz="4" w:space="0" w:color="auto"/>
            </w:tcBorders>
            <w:shd w:val="clear" w:color="auto" w:fill="auto"/>
            <w:noWrap/>
          </w:tcPr>
          <w:p w14:paraId="0FA136F7" w14:textId="77777777" w:rsidR="00746D1C" w:rsidRPr="00555AE0" w:rsidRDefault="00746D1C" w:rsidP="00017734">
            <w:pPr>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Safety Officer/Safety Supervisor</w:t>
            </w:r>
          </w:p>
        </w:tc>
        <w:tc>
          <w:tcPr>
            <w:tcW w:w="798" w:type="dxa"/>
            <w:tcBorders>
              <w:top w:val="single" w:sz="4" w:space="0" w:color="auto"/>
              <w:left w:val="nil"/>
              <w:bottom w:val="single" w:sz="4" w:space="0" w:color="auto"/>
              <w:right w:val="single" w:sz="4" w:space="0" w:color="auto"/>
            </w:tcBorders>
            <w:shd w:val="clear" w:color="auto" w:fill="auto"/>
            <w:hideMark/>
          </w:tcPr>
          <w:p w14:paraId="36C650C9"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463" w:type="dxa"/>
            <w:tcBorders>
              <w:top w:val="single" w:sz="4" w:space="0" w:color="auto"/>
              <w:left w:val="nil"/>
              <w:bottom w:val="single" w:sz="4" w:space="0" w:color="auto"/>
              <w:right w:val="single" w:sz="4" w:space="0" w:color="auto"/>
            </w:tcBorders>
            <w:shd w:val="clear" w:color="auto" w:fill="auto"/>
          </w:tcPr>
          <w:p w14:paraId="71160B8E"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Appointed = 100%</w:t>
            </w:r>
          </w:p>
          <w:p w14:paraId="75C62CEF"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Not appointed = 0%</w:t>
            </w:r>
          </w:p>
        </w:tc>
        <w:tc>
          <w:tcPr>
            <w:tcW w:w="2126" w:type="dxa"/>
            <w:tcBorders>
              <w:top w:val="single" w:sz="4" w:space="0" w:color="auto"/>
              <w:left w:val="nil"/>
              <w:bottom w:val="single" w:sz="4" w:space="0" w:color="auto"/>
              <w:right w:val="single" w:sz="4" w:space="0" w:color="auto"/>
            </w:tcBorders>
          </w:tcPr>
          <w:p w14:paraId="4EB6D1D2" w14:textId="77777777" w:rsidR="00746D1C" w:rsidRPr="00555AE0" w:rsidRDefault="00746D1C" w:rsidP="00017734">
            <w:pPr>
              <w:spacing w:after="0"/>
              <w:ind w:left="59"/>
              <w:jc w:val="left"/>
              <w:rPr>
                <w:rFonts w:ascii="Candara" w:hAnsi="Candara" w:cs="Calibri"/>
                <w:color w:val="000000" w:themeColor="text1"/>
                <w:sz w:val="22"/>
                <w:szCs w:val="22"/>
              </w:rPr>
            </w:pPr>
            <w:r w:rsidRPr="00555AE0">
              <w:rPr>
                <w:rFonts w:ascii="Candara" w:hAnsi="Candara" w:cs="Calibri"/>
                <w:color w:val="000000" w:themeColor="text1"/>
                <w:sz w:val="22"/>
                <w:szCs w:val="22"/>
              </w:rPr>
              <w:t>Designated safety officer need to be identified and mentioned in the kick off meeting.</w:t>
            </w:r>
          </w:p>
        </w:tc>
      </w:tr>
      <w:tr w:rsidR="00555AE0" w:rsidRPr="00555AE0" w14:paraId="58151493" w14:textId="77777777" w:rsidTr="00017734">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45900B3E" w14:textId="77777777" w:rsidR="00746D1C" w:rsidRPr="00555AE0" w:rsidRDefault="00746D1C" w:rsidP="00017734">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3.2.2.4</w:t>
            </w:r>
          </w:p>
        </w:tc>
        <w:tc>
          <w:tcPr>
            <w:tcW w:w="2412" w:type="dxa"/>
            <w:tcBorders>
              <w:top w:val="single" w:sz="4" w:space="0" w:color="auto"/>
              <w:left w:val="nil"/>
              <w:bottom w:val="single" w:sz="4" w:space="0" w:color="auto"/>
              <w:right w:val="single" w:sz="4" w:space="0" w:color="auto"/>
            </w:tcBorders>
            <w:shd w:val="clear" w:color="auto" w:fill="auto"/>
            <w:noWrap/>
          </w:tcPr>
          <w:p w14:paraId="420C2B9B" w14:textId="77777777" w:rsidR="00746D1C" w:rsidRPr="00555AE0" w:rsidRDefault="00746D1C" w:rsidP="00017734">
            <w:pPr>
              <w:spacing w:after="0"/>
              <w:ind w:left="720" w:hanging="720"/>
              <w:jc w:val="left"/>
              <w:rPr>
                <w:rFonts w:ascii="Candara" w:hAnsi="Candara"/>
                <w:color w:val="000000" w:themeColor="text1"/>
                <w:sz w:val="22"/>
                <w:szCs w:val="22"/>
              </w:rPr>
            </w:pPr>
            <w:r w:rsidRPr="00555AE0">
              <w:rPr>
                <w:rFonts w:ascii="Candara" w:hAnsi="Candara"/>
                <w:color w:val="000000" w:themeColor="text1"/>
                <w:sz w:val="22"/>
                <w:szCs w:val="22"/>
              </w:rPr>
              <w:t xml:space="preserve">Accident </w:t>
            </w:r>
          </w:p>
        </w:tc>
        <w:tc>
          <w:tcPr>
            <w:tcW w:w="798" w:type="dxa"/>
            <w:tcBorders>
              <w:top w:val="single" w:sz="4" w:space="0" w:color="auto"/>
              <w:left w:val="nil"/>
              <w:bottom w:val="single" w:sz="4" w:space="0" w:color="auto"/>
              <w:right w:val="single" w:sz="4" w:space="0" w:color="auto"/>
            </w:tcBorders>
            <w:shd w:val="clear" w:color="auto" w:fill="auto"/>
          </w:tcPr>
          <w:p w14:paraId="67F1AA3B"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2%</w:t>
            </w:r>
          </w:p>
        </w:tc>
        <w:tc>
          <w:tcPr>
            <w:tcW w:w="2463" w:type="dxa"/>
            <w:tcBorders>
              <w:top w:val="single" w:sz="4" w:space="0" w:color="auto"/>
              <w:left w:val="nil"/>
              <w:bottom w:val="single" w:sz="4" w:space="0" w:color="auto"/>
              <w:right w:val="single" w:sz="4" w:space="0" w:color="auto"/>
            </w:tcBorders>
            <w:shd w:val="clear" w:color="auto" w:fill="auto"/>
          </w:tcPr>
          <w:p w14:paraId="3D1C79DE"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Zero CDL = 100%.</w:t>
            </w:r>
          </w:p>
          <w:p w14:paraId="087C0AB9"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Up to 2 incidences = 80%</w:t>
            </w:r>
          </w:p>
          <w:p w14:paraId="2EB7BDD0" w14:textId="7915655F"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More than 2 incidences = 0%</w:t>
            </w:r>
          </w:p>
        </w:tc>
        <w:tc>
          <w:tcPr>
            <w:tcW w:w="2126" w:type="dxa"/>
            <w:tcBorders>
              <w:top w:val="single" w:sz="4" w:space="0" w:color="auto"/>
              <w:left w:val="nil"/>
              <w:bottom w:val="single" w:sz="4" w:space="0" w:color="auto"/>
              <w:right w:val="single" w:sz="4" w:space="0" w:color="auto"/>
            </w:tcBorders>
          </w:tcPr>
          <w:p w14:paraId="59F99D51" w14:textId="77777777" w:rsidR="00746D1C" w:rsidRPr="00555AE0" w:rsidRDefault="00746D1C" w:rsidP="00017734">
            <w:pPr>
              <w:spacing w:after="0"/>
              <w:ind w:left="59"/>
              <w:jc w:val="left"/>
              <w:rPr>
                <w:rFonts w:ascii="Candara" w:hAnsi="Candara" w:cs="Calibri"/>
                <w:color w:val="000000" w:themeColor="text1"/>
                <w:sz w:val="22"/>
                <w:szCs w:val="22"/>
              </w:rPr>
            </w:pPr>
            <w:r w:rsidRPr="00555AE0">
              <w:rPr>
                <w:rFonts w:ascii="Candara" w:hAnsi="Candara" w:cs="Calibri"/>
                <w:color w:val="000000" w:themeColor="text1"/>
                <w:sz w:val="22"/>
                <w:szCs w:val="22"/>
              </w:rPr>
              <w:t>Accident would mean an accident that would result in absence from the work.</w:t>
            </w:r>
          </w:p>
        </w:tc>
      </w:tr>
    </w:tbl>
    <w:p w14:paraId="4B3BAD61" w14:textId="77777777" w:rsidR="00746D1C" w:rsidRPr="00180843" w:rsidRDefault="00746D1C" w:rsidP="00555AE0">
      <w:pPr>
        <w:spacing w:before="120" w:after="0"/>
        <w:rPr>
          <w:rFonts w:ascii="Candara" w:hAnsi="Candara"/>
          <w:b/>
          <w:i/>
          <w:sz w:val="22"/>
          <w:szCs w:val="18"/>
        </w:rPr>
      </w:pPr>
      <w:r w:rsidRPr="00180843">
        <w:rPr>
          <w:rFonts w:ascii="Candara" w:hAnsi="Candara"/>
          <w:b/>
          <w:i/>
          <w:sz w:val="22"/>
          <w:szCs w:val="18"/>
        </w:rPr>
        <w:t xml:space="preserve">Note- *Separate list would be prepared considering the risk and safety aspects of the work (based on the nature of work). The list to be finalized before the start of the work (during the kick off meeting) and it shall be inline with the safety requirements specified by MoLHR. </w:t>
      </w:r>
    </w:p>
    <w:p w14:paraId="4B7751A8" w14:textId="77777777" w:rsidR="00746D1C" w:rsidRPr="00B34620" w:rsidRDefault="00746D1C" w:rsidP="00746D1C">
      <w:pPr>
        <w:spacing w:after="0" w:line="288" w:lineRule="auto"/>
        <w:ind w:left="720" w:hanging="720"/>
        <w:rPr>
          <w:b/>
          <w:i/>
        </w:rPr>
      </w:pPr>
    </w:p>
    <w:p w14:paraId="3B8477B1" w14:textId="622DE7C9" w:rsidR="00746D1C" w:rsidRPr="00BC2340" w:rsidRDefault="00BC2340" w:rsidP="00BC2340">
      <w:pPr>
        <w:rPr>
          <w:rFonts w:ascii="Candara" w:hAnsi="Candara"/>
          <w:b/>
          <w:bCs/>
          <w:caps/>
          <w:sz w:val="22"/>
          <w:szCs w:val="18"/>
        </w:rPr>
      </w:pPr>
      <w:bookmarkStart w:id="1389" w:name="_Toc14258218"/>
      <w:bookmarkStart w:id="1390" w:name="_Toc20492285"/>
      <w:r>
        <w:rPr>
          <w:rFonts w:ascii="Candara" w:hAnsi="Candara"/>
          <w:b/>
          <w:bCs/>
          <w:sz w:val="22"/>
          <w:szCs w:val="18"/>
        </w:rPr>
        <w:t xml:space="preserve">3.2.3   </w:t>
      </w:r>
      <w:r w:rsidR="00746D1C" w:rsidRPr="00BC2340">
        <w:rPr>
          <w:rFonts w:ascii="Candara" w:hAnsi="Candara"/>
          <w:b/>
          <w:bCs/>
          <w:sz w:val="22"/>
          <w:szCs w:val="18"/>
        </w:rPr>
        <w:t>Quality (40%)</w:t>
      </w:r>
      <w:bookmarkEnd w:id="1389"/>
      <w:bookmarkEnd w:id="139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587"/>
        <w:gridCol w:w="851"/>
        <w:gridCol w:w="2693"/>
        <w:gridCol w:w="2126"/>
      </w:tblGrid>
      <w:tr w:rsidR="00555AE0" w:rsidRPr="00555AE0" w14:paraId="05E4D0E7" w14:textId="77777777" w:rsidTr="00555AE0">
        <w:trPr>
          <w:trHeight w:val="300"/>
        </w:trPr>
        <w:tc>
          <w:tcPr>
            <w:tcW w:w="815" w:type="dxa"/>
            <w:shd w:val="clear" w:color="000000" w:fill="D9D9D9"/>
            <w:noWrap/>
            <w:hideMark/>
          </w:tcPr>
          <w:p w14:paraId="63F09D16" w14:textId="77777777" w:rsidR="00746D1C" w:rsidRPr="00555AE0" w:rsidRDefault="00746D1C" w:rsidP="00555AE0">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SN</w:t>
            </w:r>
          </w:p>
        </w:tc>
        <w:tc>
          <w:tcPr>
            <w:tcW w:w="2587" w:type="dxa"/>
            <w:shd w:val="clear" w:color="000000" w:fill="D9D9D9"/>
            <w:noWrap/>
            <w:hideMark/>
          </w:tcPr>
          <w:p w14:paraId="20C74264" w14:textId="77777777" w:rsidR="00746D1C" w:rsidRPr="00555AE0" w:rsidRDefault="00746D1C" w:rsidP="00555AE0">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Particulars</w:t>
            </w:r>
          </w:p>
        </w:tc>
        <w:tc>
          <w:tcPr>
            <w:tcW w:w="851" w:type="dxa"/>
            <w:shd w:val="clear" w:color="000000" w:fill="D9D9D9"/>
            <w:noWrap/>
            <w:hideMark/>
          </w:tcPr>
          <w:p w14:paraId="174AB14D" w14:textId="77777777" w:rsidR="00746D1C" w:rsidRPr="00555AE0" w:rsidRDefault="00746D1C" w:rsidP="00555AE0">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Score </w:t>
            </w:r>
          </w:p>
        </w:tc>
        <w:tc>
          <w:tcPr>
            <w:tcW w:w="2693" w:type="dxa"/>
            <w:shd w:val="clear" w:color="000000" w:fill="D9D9D9"/>
          </w:tcPr>
          <w:p w14:paraId="27808894" w14:textId="77777777" w:rsidR="00746D1C" w:rsidRPr="00555AE0" w:rsidRDefault="00746D1C" w:rsidP="00555AE0">
            <w:pPr>
              <w:spacing w:after="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Key performance measurement</w:t>
            </w:r>
          </w:p>
        </w:tc>
        <w:tc>
          <w:tcPr>
            <w:tcW w:w="2126" w:type="dxa"/>
            <w:shd w:val="clear" w:color="000000" w:fill="D9D9D9"/>
          </w:tcPr>
          <w:p w14:paraId="090452B0" w14:textId="77777777" w:rsidR="00746D1C" w:rsidRPr="00555AE0" w:rsidRDefault="00746D1C" w:rsidP="00555AE0">
            <w:pPr>
              <w:spacing w:after="0"/>
              <w:ind w:left="720" w:hanging="720"/>
              <w:jc w:val="left"/>
              <w:rPr>
                <w:rFonts w:ascii="Candara" w:hAnsi="Candara" w:cs="Calibri"/>
                <w:b/>
                <w:bCs/>
                <w:color w:val="000000" w:themeColor="text1"/>
                <w:sz w:val="22"/>
                <w:szCs w:val="22"/>
              </w:rPr>
            </w:pPr>
            <w:r w:rsidRPr="00555AE0">
              <w:rPr>
                <w:rFonts w:ascii="Candara" w:hAnsi="Candara" w:cs="Calibri"/>
                <w:b/>
                <w:bCs/>
                <w:color w:val="000000" w:themeColor="text1"/>
                <w:sz w:val="22"/>
                <w:szCs w:val="22"/>
              </w:rPr>
              <w:t>Remarks</w:t>
            </w:r>
          </w:p>
        </w:tc>
      </w:tr>
      <w:tr w:rsidR="00555AE0" w:rsidRPr="00555AE0" w14:paraId="301EA94A" w14:textId="77777777" w:rsidTr="00555AE0">
        <w:trPr>
          <w:trHeight w:val="390"/>
        </w:trPr>
        <w:tc>
          <w:tcPr>
            <w:tcW w:w="815" w:type="dxa"/>
            <w:shd w:val="clear" w:color="auto" w:fill="auto"/>
            <w:noWrap/>
            <w:hideMark/>
          </w:tcPr>
          <w:p w14:paraId="362EF2C7" w14:textId="77777777" w:rsidR="00746D1C" w:rsidRPr="00555AE0" w:rsidRDefault="00746D1C" w:rsidP="00555AE0">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3.2.3.1</w:t>
            </w:r>
          </w:p>
        </w:tc>
        <w:tc>
          <w:tcPr>
            <w:tcW w:w="2587" w:type="dxa"/>
            <w:shd w:val="clear" w:color="auto" w:fill="auto"/>
            <w:noWrap/>
          </w:tcPr>
          <w:p w14:paraId="4224935C" w14:textId="77777777" w:rsidR="00746D1C" w:rsidRPr="00555AE0" w:rsidRDefault="00746D1C" w:rsidP="00555AE0">
            <w:pPr>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Compliance to Drawings/Specifications/ methodology</w:t>
            </w:r>
          </w:p>
        </w:tc>
        <w:tc>
          <w:tcPr>
            <w:tcW w:w="851" w:type="dxa"/>
            <w:shd w:val="clear" w:color="auto" w:fill="auto"/>
            <w:noWrap/>
            <w:hideMark/>
          </w:tcPr>
          <w:p w14:paraId="10360CD0"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13%</w:t>
            </w:r>
          </w:p>
        </w:tc>
        <w:tc>
          <w:tcPr>
            <w:tcW w:w="2693" w:type="dxa"/>
          </w:tcPr>
          <w:p w14:paraId="0496399E" w14:textId="77777777" w:rsidR="00746D1C" w:rsidRPr="00555AE0" w:rsidRDefault="00746D1C">
            <w:pPr>
              <w:pStyle w:val="ListParagraph"/>
              <w:numPr>
                <w:ilvl w:val="0"/>
                <w:numId w:val="97"/>
              </w:numPr>
              <w:tabs>
                <w:tab w:val="clear" w:pos="720"/>
                <w:tab w:val="clear" w:pos="1440"/>
                <w:tab w:val="clear" w:pos="2304"/>
              </w:tabs>
              <w:spacing w:after="0"/>
              <w:ind w:left="278"/>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Strict adherence =100% </w:t>
            </w:r>
          </w:p>
          <w:p w14:paraId="122D22C4" w14:textId="77777777" w:rsidR="00746D1C" w:rsidRPr="00555AE0" w:rsidRDefault="00746D1C">
            <w:pPr>
              <w:pStyle w:val="ListParagraph"/>
              <w:numPr>
                <w:ilvl w:val="0"/>
                <w:numId w:val="97"/>
              </w:numPr>
              <w:tabs>
                <w:tab w:val="clear" w:pos="720"/>
                <w:tab w:val="clear" w:pos="1440"/>
                <w:tab w:val="clear" w:pos="2304"/>
              </w:tabs>
              <w:spacing w:after="0"/>
              <w:ind w:left="278"/>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With minor deviations= 80%</w:t>
            </w:r>
          </w:p>
          <w:p w14:paraId="689B6DCD" w14:textId="77777777" w:rsidR="00746D1C" w:rsidRPr="00555AE0" w:rsidRDefault="00746D1C">
            <w:pPr>
              <w:pStyle w:val="ListParagraph"/>
              <w:numPr>
                <w:ilvl w:val="0"/>
                <w:numId w:val="97"/>
              </w:numPr>
              <w:tabs>
                <w:tab w:val="clear" w:pos="720"/>
                <w:tab w:val="clear" w:pos="1440"/>
                <w:tab w:val="clear" w:pos="2304"/>
              </w:tabs>
              <w:spacing w:after="0"/>
              <w:ind w:left="278"/>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Frequent non-compliance= 0%</w:t>
            </w:r>
          </w:p>
          <w:p w14:paraId="2DD03EF2" w14:textId="77777777" w:rsidR="00746D1C" w:rsidRPr="00555AE0" w:rsidRDefault="00746D1C" w:rsidP="00555AE0">
            <w:pPr>
              <w:spacing w:after="0"/>
              <w:ind w:left="720" w:hanging="720"/>
              <w:jc w:val="left"/>
              <w:rPr>
                <w:rFonts w:ascii="Candara" w:hAnsi="Candara" w:cs="Calibri"/>
                <w:i/>
                <w:color w:val="000000" w:themeColor="text1"/>
                <w:sz w:val="22"/>
                <w:szCs w:val="22"/>
              </w:rPr>
            </w:pPr>
          </w:p>
        </w:tc>
        <w:tc>
          <w:tcPr>
            <w:tcW w:w="2126" w:type="dxa"/>
          </w:tcPr>
          <w:p w14:paraId="290B8BDA" w14:textId="77777777" w:rsidR="00746D1C" w:rsidRPr="00555AE0" w:rsidRDefault="00746D1C">
            <w:pPr>
              <w:pStyle w:val="ListParagraph"/>
              <w:numPr>
                <w:ilvl w:val="0"/>
                <w:numId w:val="97"/>
              </w:numPr>
              <w:tabs>
                <w:tab w:val="clear" w:pos="720"/>
                <w:tab w:val="clear" w:pos="1440"/>
                <w:tab w:val="clear" w:pos="2304"/>
              </w:tabs>
              <w:spacing w:after="0"/>
              <w:ind w:left="175" w:hanging="175"/>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Minor deviations would mean deviations which does not lead to major issues to the project. </w:t>
            </w:r>
          </w:p>
          <w:p w14:paraId="3B00FE0A" w14:textId="77777777" w:rsidR="00746D1C" w:rsidRPr="00555AE0" w:rsidRDefault="00746D1C">
            <w:pPr>
              <w:pStyle w:val="ListParagraph"/>
              <w:numPr>
                <w:ilvl w:val="0"/>
                <w:numId w:val="97"/>
              </w:numPr>
              <w:tabs>
                <w:tab w:val="clear" w:pos="720"/>
                <w:tab w:val="clear" w:pos="1440"/>
                <w:tab w:val="clear" w:pos="2304"/>
              </w:tabs>
              <w:spacing w:after="0"/>
              <w:ind w:left="175" w:hanging="175"/>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Frequent non-compliance would mean non-compliance leading to delays. </w:t>
            </w:r>
          </w:p>
        </w:tc>
      </w:tr>
      <w:tr w:rsidR="00555AE0" w:rsidRPr="00555AE0" w14:paraId="5C676145" w14:textId="77777777" w:rsidTr="00555AE0">
        <w:trPr>
          <w:trHeight w:val="710"/>
        </w:trPr>
        <w:tc>
          <w:tcPr>
            <w:tcW w:w="815" w:type="dxa"/>
            <w:shd w:val="clear" w:color="auto" w:fill="auto"/>
            <w:noWrap/>
          </w:tcPr>
          <w:p w14:paraId="235145B0" w14:textId="77777777" w:rsidR="00746D1C" w:rsidRPr="00555AE0" w:rsidRDefault="00746D1C" w:rsidP="00555AE0">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3.2.3.2</w:t>
            </w:r>
          </w:p>
        </w:tc>
        <w:tc>
          <w:tcPr>
            <w:tcW w:w="2587" w:type="dxa"/>
            <w:shd w:val="clear" w:color="auto" w:fill="auto"/>
            <w:noWrap/>
          </w:tcPr>
          <w:p w14:paraId="7FEB478D" w14:textId="77777777" w:rsidR="00746D1C" w:rsidRPr="00555AE0" w:rsidRDefault="00746D1C" w:rsidP="00555AE0">
            <w:pPr>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Inspections</w:t>
            </w:r>
          </w:p>
          <w:p w14:paraId="0024EB88" w14:textId="77777777" w:rsidR="00746D1C" w:rsidRPr="00555AE0" w:rsidRDefault="00746D1C" w:rsidP="00555AE0">
            <w:pPr>
              <w:spacing w:after="0"/>
              <w:jc w:val="left"/>
              <w:rPr>
                <w:rFonts w:ascii="Candara" w:hAnsi="Candara" w:cs="Calibri"/>
                <w:color w:val="000000" w:themeColor="text1"/>
                <w:sz w:val="22"/>
                <w:szCs w:val="22"/>
              </w:rPr>
            </w:pPr>
          </w:p>
        </w:tc>
        <w:tc>
          <w:tcPr>
            <w:tcW w:w="851" w:type="dxa"/>
            <w:shd w:val="clear" w:color="auto" w:fill="auto"/>
            <w:noWrap/>
          </w:tcPr>
          <w:p w14:paraId="236C64E6"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5%</w:t>
            </w:r>
          </w:p>
        </w:tc>
        <w:tc>
          <w:tcPr>
            <w:tcW w:w="2693" w:type="dxa"/>
          </w:tcPr>
          <w:p w14:paraId="106790A5"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80% compliance = 100%</w:t>
            </w:r>
          </w:p>
          <w:p w14:paraId="7024B792"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Below 80% compliance = 0% </w:t>
            </w:r>
          </w:p>
          <w:p w14:paraId="4BA34DA1" w14:textId="77777777" w:rsidR="00746D1C" w:rsidRPr="00555AE0" w:rsidRDefault="00746D1C" w:rsidP="00555AE0">
            <w:pPr>
              <w:pStyle w:val="ListParagraph"/>
              <w:spacing w:after="0"/>
              <w:ind w:hanging="720"/>
              <w:contextualSpacing w:val="0"/>
              <w:jc w:val="left"/>
              <w:rPr>
                <w:rFonts w:ascii="Candara" w:hAnsi="Candara" w:cs="Calibri"/>
                <w:color w:val="000000" w:themeColor="text1"/>
                <w:sz w:val="22"/>
                <w:szCs w:val="22"/>
              </w:rPr>
            </w:pPr>
          </w:p>
          <w:p w14:paraId="52E6016A" w14:textId="77777777" w:rsidR="00746D1C" w:rsidRPr="00555AE0" w:rsidRDefault="00746D1C" w:rsidP="00555AE0">
            <w:pPr>
              <w:spacing w:after="0"/>
              <w:ind w:left="720" w:hanging="720"/>
              <w:jc w:val="left"/>
              <w:rPr>
                <w:rFonts w:ascii="Candara" w:hAnsi="Candara" w:cs="Calibri"/>
                <w:color w:val="000000" w:themeColor="text1"/>
                <w:sz w:val="22"/>
                <w:szCs w:val="22"/>
              </w:rPr>
            </w:pPr>
          </w:p>
        </w:tc>
        <w:tc>
          <w:tcPr>
            <w:tcW w:w="2126" w:type="dxa"/>
          </w:tcPr>
          <w:p w14:paraId="5CD116DF" w14:textId="77777777" w:rsidR="00746D1C" w:rsidRPr="00555AE0" w:rsidRDefault="00746D1C" w:rsidP="00555AE0">
            <w:pPr>
              <w:spacing w:after="0"/>
              <w:ind w:left="8"/>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To be measured based on written request (adequate inspection time to be provided and full attendance of </w:t>
            </w:r>
            <w:r w:rsidRPr="00555AE0">
              <w:rPr>
                <w:rFonts w:ascii="Candara" w:hAnsi="Candara" w:cs="Calibri"/>
                <w:color w:val="000000" w:themeColor="text1"/>
                <w:sz w:val="22"/>
                <w:szCs w:val="22"/>
              </w:rPr>
              <w:lastRenderedPageBreak/>
              <w:t>contractor’s representative).</w:t>
            </w:r>
          </w:p>
        </w:tc>
      </w:tr>
      <w:tr w:rsidR="00555AE0" w:rsidRPr="00555AE0" w14:paraId="2DE62E12" w14:textId="77777777" w:rsidTr="00555AE0">
        <w:trPr>
          <w:trHeight w:val="390"/>
        </w:trPr>
        <w:tc>
          <w:tcPr>
            <w:tcW w:w="815" w:type="dxa"/>
            <w:shd w:val="clear" w:color="auto" w:fill="auto"/>
            <w:noWrap/>
          </w:tcPr>
          <w:p w14:paraId="050B825D" w14:textId="77777777" w:rsidR="00746D1C" w:rsidRPr="00555AE0" w:rsidRDefault="00746D1C" w:rsidP="00555AE0">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lastRenderedPageBreak/>
              <w:t>3.2.3.3</w:t>
            </w:r>
          </w:p>
        </w:tc>
        <w:tc>
          <w:tcPr>
            <w:tcW w:w="2587" w:type="dxa"/>
            <w:shd w:val="clear" w:color="auto" w:fill="auto"/>
            <w:noWrap/>
          </w:tcPr>
          <w:p w14:paraId="2594EBA6" w14:textId="77777777" w:rsidR="00746D1C" w:rsidRPr="00555AE0" w:rsidRDefault="00746D1C" w:rsidP="00555AE0">
            <w:pPr>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Implementation of QAP (Test reports to be submitted, where necessary)</w:t>
            </w:r>
          </w:p>
        </w:tc>
        <w:tc>
          <w:tcPr>
            <w:tcW w:w="851" w:type="dxa"/>
            <w:shd w:val="clear" w:color="auto" w:fill="auto"/>
            <w:noWrap/>
          </w:tcPr>
          <w:p w14:paraId="5D210C2E"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12%</w:t>
            </w:r>
          </w:p>
        </w:tc>
        <w:tc>
          <w:tcPr>
            <w:tcW w:w="2693" w:type="dxa"/>
          </w:tcPr>
          <w:p w14:paraId="57DD287C"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Implementation (60%)  = 100% or else 0%</w:t>
            </w:r>
          </w:p>
          <w:p w14:paraId="5A670CD7"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Test reports submission (40%) = 100% or else 0%</w:t>
            </w:r>
          </w:p>
        </w:tc>
        <w:tc>
          <w:tcPr>
            <w:tcW w:w="2126" w:type="dxa"/>
          </w:tcPr>
          <w:p w14:paraId="3E646E3F" w14:textId="77777777" w:rsidR="00746D1C" w:rsidRPr="00555AE0" w:rsidRDefault="00746D1C" w:rsidP="00555AE0">
            <w:pPr>
              <w:spacing w:after="0"/>
              <w:jc w:val="left"/>
              <w:rPr>
                <w:rFonts w:ascii="Candara" w:hAnsi="Candara" w:cs="Calibri"/>
                <w:color w:val="000000" w:themeColor="text1"/>
                <w:sz w:val="22"/>
                <w:szCs w:val="22"/>
              </w:rPr>
            </w:pPr>
          </w:p>
        </w:tc>
      </w:tr>
      <w:tr w:rsidR="00555AE0" w:rsidRPr="00555AE0" w14:paraId="6D5D8625" w14:textId="77777777" w:rsidTr="00555AE0">
        <w:trPr>
          <w:trHeight w:val="390"/>
        </w:trPr>
        <w:tc>
          <w:tcPr>
            <w:tcW w:w="815" w:type="dxa"/>
            <w:shd w:val="clear" w:color="auto" w:fill="auto"/>
            <w:noWrap/>
          </w:tcPr>
          <w:p w14:paraId="72823171" w14:textId="77777777" w:rsidR="00746D1C" w:rsidRPr="00555AE0" w:rsidRDefault="00746D1C" w:rsidP="00555AE0">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3.2.3.4</w:t>
            </w:r>
          </w:p>
        </w:tc>
        <w:tc>
          <w:tcPr>
            <w:tcW w:w="2587" w:type="dxa"/>
            <w:shd w:val="clear" w:color="auto" w:fill="auto"/>
            <w:noWrap/>
          </w:tcPr>
          <w:p w14:paraId="07AFB224" w14:textId="77777777" w:rsidR="00746D1C" w:rsidRPr="00555AE0" w:rsidRDefault="00746D1C" w:rsidP="00555AE0">
            <w:pPr>
              <w:spacing w:after="0"/>
              <w:jc w:val="left"/>
              <w:rPr>
                <w:rFonts w:ascii="Candara" w:hAnsi="Candara" w:cs="Calibri"/>
                <w:color w:val="000000" w:themeColor="text1"/>
                <w:sz w:val="22"/>
                <w:szCs w:val="22"/>
              </w:rPr>
            </w:pPr>
            <w:r w:rsidRPr="00555AE0">
              <w:rPr>
                <w:rFonts w:ascii="Candara" w:hAnsi="Candara" w:cs="Calibri"/>
                <w:color w:val="000000" w:themeColor="text1"/>
                <w:sz w:val="22"/>
                <w:szCs w:val="22"/>
              </w:rPr>
              <w:t>Response to Non- compliance, Complaints and Notices</w:t>
            </w:r>
          </w:p>
        </w:tc>
        <w:tc>
          <w:tcPr>
            <w:tcW w:w="851" w:type="dxa"/>
            <w:shd w:val="clear" w:color="auto" w:fill="auto"/>
            <w:noWrap/>
          </w:tcPr>
          <w:p w14:paraId="7A51CCBE"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5%</w:t>
            </w:r>
          </w:p>
        </w:tc>
        <w:tc>
          <w:tcPr>
            <w:tcW w:w="2693" w:type="dxa"/>
          </w:tcPr>
          <w:p w14:paraId="2F2881AC"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100% response = 100%</w:t>
            </w:r>
          </w:p>
          <w:p w14:paraId="400365A5"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80% response = 80%</w:t>
            </w:r>
          </w:p>
          <w:p w14:paraId="5D5F53B1"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Less than 80% response = 0% </w:t>
            </w:r>
          </w:p>
        </w:tc>
        <w:tc>
          <w:tcPr>
            <w:tcW w:w="2126" w:type="dxa"/>
          </w:tcPr>
          <w:p w14:paraId="2D1A8498" w14:textId="4D41929E" w:rsidR="00746D1C" w:rsidRPr="00555AE0" w:rsidRDefault="00746D1C" w:rsidP="00555AE0">
            <w:pPr>
              <w:spacing w:after="0"/>
              <w:ind w:left="8"/>
              <w:jc w:val="left"/>
              <w:rPr>
                <w:rFonts w:ascii="Candara" w:hAnsi="Candara" w:cs="Calibri"/>
                <w:color w:val="000000" w:themeColor="text1"/>
                <w:sz w:val="22"/>
                <w:szCs w:val="22"/>
              </w:rPr>
            </w:pPr>
            <w:r w:rsidRPr="00555AE0">
              <w:rPr>
                <w:rFonts w:ascii="Candara" w:hAnsi="Candara" w:cs="Calibri"/>
                <w:color w:val="000000" w:themeColor="text1"/>
                <w:sz w:val="22"/>
                <w:szCs w:val="22"/>
              </w:rPr>
              <w:t>Calculation will be based on the number of request</w:t>
            </w:r>
            <w:r w:rsidR="00555AE0" w:rsidRPr="00555AE0">
              <w:rPr>
                <w:rFonts w:ascii="Candara" w:hAnsi="Candara" w:cs="Calibri"/>
                <w:color w:val="000000" w:themeColor="text1"/>
                <w:sz w:val="22"/>
                <w:szCs w:val="22"/>
              </w:rPr>
              <w:t>s</w:t>
            </w:r>
            <w:r w:rsidRPr="00555AE0">
              <w:rPr>
                <w:rFonts w:ascii="Candara" w:hAnsi="Candara" w:cs="Calibri"/>
                <w:color w:val="000000" w:themeColor="text1"/>
                <w:sz w:val="22"/>
                <w:szCs w:val="22"/>
              </w:rPr>
              <w:t xml:space="preserve"> made by the Project Manager/Project Engineer.</w:t>
            </w:r>
          </w:p>
        </w:tc>
      </w:tr>
      <w:tr w:rsidR="00555AE0" w:rsidRPr="00555AE0" w14:paraId="59BF493E" w14:textId="77777777" w:rsidTr="00555AE0">
        <w:trPr>
          <w:trHeight w:val="390"/>
        </w:trPr>
        <w:tc>
          <w:tcPr>
            <w:tcW w:w="815" w:type="dxa"/>
            <w:shd w:val="clear" w:color="auto" w:fill="auto"/>
            <w:noWrap/>
          </w:tcPr>
          <w:p w14:paraId="37F02BDC" w14:textId="77777777" w:rsidR="00746D1C" w:rsidRPr="00555AE0" w:rsidRDefault="00746D1C" w:rsidP="00555AE0">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3.2.3.5</w:t>
            </w:r>
          </w:p>
        </w:tc>
        <w:tc>
          <w:tcPr>
            <w:tcW w:w="2587" w:type="dxa"/>
            <w:shd w:val="clear" w:color="auto" w:fill="auto"/>
            <w:noWrap/>
          </w:tcPr>
          <w:p w14:paraId="13CF587D" w14:textId="77777777" w:rsidR="00746D1C" w:rsidRPr="00555AE0" w:rsidRDefault="00746D1C" w:rsidP="00555AE0">
            <w:pPr>
              <w:spacing w:after="0"/>
              <w:ind w:left="720" w:hanging="720"/>
              <w:jc w:val="left"/>
              <w:rPr>
                <w:rFonts w:ascii="Candara" w:hAnsi="Candara" w:cs="Calibri"/>
                <w:color w:val="000000" w:themeColor="text1"/>
                <w:sz w:val="22"/>
                <w:szCs w:val="22"/>
              </w:rPr>
            </w:pPr>
            <w:r w:rsidRPr="00555AE0">
              <w:rPr>
                <w:rFonts w:ascii="Candara" w:hAnsi="Candara" w:cs="Calibri"/>
                <w:color w:val="000000" w:themeColor="text1"/>
                <w:sz w:val="22"/>
                <w:szCs w:val="22"/>
              </w:rPr>
              <w:t>Documentation</w:t>
            </w:r>
          </w:p>
        </w:tc>
        <w:tc>
          <w:tcPr>
            <w:tcW w:w="851" w:type="dxa"/>
            <w:shd w:val="clear" w:color="auto" w:fill="auto"/>
            <w:noWrap/>
          </w:tcPr>
          <w:p w14:paraId="1482646B"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5%</w:t>
            </w:r>
          </w:p>
        </w:tc>
        <w:tc>
          <w:tcPr>
            <w:tcW w:w="2693" w:type="dxa"/>
          </w:tcPr>
          <w:p w14:paraId="69530867"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 xml:space="preserve">Outstanding=100% </w:t>
            </w:r>
          </w:p>
          <w:p w14:paraId="317645B7"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Marginal (omissions of submittals resulting in errors and leading to revision of the schedule) =50%</w:t>
            </w:r>
          </w:p>
          <w:p w14:paraId="215D3F58"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jc w:val="left"/>
              <w:rPr>
                <w:rFonts w:ascii="Candara" w:hAnsi="Candara" w:cs="Calibri"/>
                <w:color w:val="000000" w:themeColor="text1"/>
                <w:sz w:val="22"/>
                <w:szCs w:val="22"/>
              </w:rPr>
            </w:pPr>
            <w:r w:rsidRPr="00555AE0">
              <w:rPr>
                <w:rFonts w:ascii="Candara" w:hAnsi="Candara" w:cs="Calibri"/>
                <w:color w:val="000000" w:themeColor="text1"/>
                <w:sz w:val="22"/>
                <w:szCs w:val="22"/>
              </w:rPr>
              <w:t>Unsatisfactory = 0%</w:t>
            </w:r>
          </w:p>
        </w:tc>
        <w:tc>
          <w:tcPr>
            <w:tcW w:w="2126" w:type="dxa"/>
          </w:tcPr>
          <w:p w14:paraId="1153DFD9" w14:textId="77777777" w:rsidR="00746D1C" w:rsidRPr="00555AE0" w:rsidRDefault="00746D1C" w:rsidP="00555AE0">
            <w:pPr>
              <w:spacing w:after="0"/>
              <w:ind w:left="8"/>
              <w:jc w:val="left"/>
              <w:rPr>
                <w:rFonts w:ascii="Candara" w:hAnsi="Candara" w:cs="Calibri"/>
                <w:color w:val="000000" w:themeColor="text1"/>
                <w:sz w:val="22"/>
                <w:szCs w:val="22"/>
              </w:rPr>
            </w:pPr>
            <w:r w:rsidRPr="00555AE0">
              <w:rPr>
                <w:rFonts w:ascii="Candara" w:hAnsi="Candara" w:cs="Calibri"/>
                <w:color w:val="000000" w:themeColor="text1"/>
                <w:sz w:val="22"/>
                <w:szCs w:val="22"/>
              </w:rPr>
              <w:t>The documentation to be submitted by the contractor based on the schedule and as agreed during the kick off time.</w:t>
            </w:r>
          </w:p>
        </w:tc>
      </w:tr>
    </w:tbl>
    <w:p w14:paraId="1A69BF52" w14:textId="77777777" w:rsidR="00746D1C" w:rsidRPr="00B34620" w:rsidRDefault="00746D1C" w:rsidP="00746D1C">
      <w:pPr>
        <w:spacing w:after="0" w:line="288" w:lineRule="auto"/>
        <w:ind w:left="720" w:hanging="720"/>
        <w:rPr>
          <w:b/>
        </w:rPr>
      </w:pPr>
      <w:r w:rsidRPr="00B34620">
        <w:rPr>
          <w:b/>
        </w:rPr>
        <w:tab/>
      </w:r>
    </w:p>
    <w:p w14:paraId="65DD6090" w14:textId="69C75393" w:rsidR="00746D1C" w:rsidRPr="00555AE0" w:rsidRDefault="00746D1C" w:rsidP="00871921">
      <w:pPr>
        <w:pStyle w:val="Heading2"/>
        <w:rPr>
          <w:rFonts w:ascii="Candara" w:hAnsi="Candara"/>
          <w:color w:val="1903FD"/>
          <w:sz w:val="22"/>
          <w:szCs w:val="22"/>
        </w:rPr>
      </w:pPr>
      <w:bookmarkStart w:id="1391" w:name="_Toc14258219"/>
      <w:bookmarkStart w:id="1392" w:name="_Toc20492286"/>
      <w:bookmarkStart w:id="1393" w:name="_Toc189045138"/>
      <w:r w:rsidRPr="00555AE0">
        <w:rPr>
          <w:rFonts w:ascii="Candara" w:hAnsi="Candara"/>
          <w:color w:val="1903FD"/>
          <w:sz w:val="22"/>
          <w:szCs w:val="22"/>
        </w:rPr>
        <w:t>Completion Time (10%)</w:t>
      </w:r>
      <w:bookmarkEnd w:id="1391"/>
      <w:bookmarkEnd w:id="1392"/>
      <w:bookmarkEnd w:id="1393"/>
    </w:p>
    <w:tbl>
      <w:tblPr>
        <w:tblW w:w="5387" w:type="dxa"/>
        <w:tblInd w:w="-5" w:type="dxa"/>
        <w:tblLook w:val="04A0" w:firstRow="1" w:lastRow="0" w:firstColumn="1" w:lastColumn="0" w:noHBand="0" w:noVBand="1"/>
      </w:tblPr>
      <w:tblGrid>
        <w:gridCol w:w="900"/>
        <w:gridCol w:w="2361"/>
        <w:gridCol w:w="2126"/>
      </w:tblGrid>
      <w:tr w:rsidR="00555AE0" w:rsidRPr="00555AE0" w14:paraId="00D17F90" w14:textId="77777777" w:rsidTr="00730EE2">
        <w:trPr>
          <w:trHeight w:val="300"/>
        </w:trPr>
        <w:tc>
          <w:tcPr>
            <w:tcW w:w="9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CE61DB" w14:textId="77777777" w:rsidR="00746D1C" w:rsidRPr="00555AE0" w:rsidRDefault="00746D1C" w:rsidP="00746D1C">
            <w:pPr>
              <w:spacing w:after="0" w:line="288" w:lineRule="auto"/>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SN</w:t>
            </w:r>
          </w:p>
        </w:tc>
        <w:tc>
          <w:tcPr>
            <w:tcW w:w="2361" w:type="dxa"/>
            <w:tcBorders>
              <w:top w:val="single" w:sz="4" w:space="0" w:color="auto"/>
              <w:left w:val="nil"/>
              <w:bottom w:val="single" w:sz="4" w:space="0" w:color="auto"/>
              <w:right w:val="single" w:sz="4" w:space="0" w:color="auto"/>
            </w:tcBorders>
            <w:shd w:val="clear" w:color="000000" w:fill="D9D9D9"/>
            <w:noWrap/>
            <w:vAlign w:val="center"/>
            <w:hideMark/>
          </w:tcPr>
          <w:p w14:paraId="208CFDD4" w14:textId="77777777" w:rsidR="00746D1C" w:rsidRPr="00555AE0" w:rsidRDefault="00746D1C" w:rsidP="00746D1C">
            <w:pPr>
              <w:spacing w:after="0" w:line="288" w:lineRule="auto"/>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Particulars</w:t>
            </w:r>
          </w:p>
        </w:tc>
        <w:tc>
          <w:tcPr>
            <w:tcW w:w="2126" w:type="dxa"/>
            <w:tcBorders>
              <w:top w:val="single" w:sz="4" w:space="0" w:color="auto"/>
              <w:left w:val="nil"/>
              <w:bottom w:val="single" w:sz="4" w:space="0" w:color="auto"/>
              <w:right w:val="single" w:sz="4" w:space="0" w:color="auto"/>
            </w:tcBorders>
            <w:shd w:val="clear" w:color="000000" w:fill="D9D9D9"/>
            <w:noWrap/>
            <w:vAlign w:val="center"/>
            <w:hideMark/>
          </w:tcPr>
          <w:p w14:paraId="5BF27DD0" w14:textId="77777777" w:rsidR="00746D1C" w:rsidRPr="00555AE0" w:rsidRDefault="00746D1C" w:rsidP="00746D1C">
            <w:pPr>
              <w:spacing w:after="0" w:line="288" w:lineRule="auto"/>
              <w:ind w:left="720" w:hanging="720"/>
              <w:rPr>
                <w:rFonts w:ascii="Candara" w:hAnsi="Candara" w:cs="Calibri"/>
                <w:b/>
                <w:bCs/>
                <w:color w:val="000000" w:themeColor="text1"/>
                <w:sz w:val="22"/>
                <w:szCs w:val="22"/>
              </w:rPr>
            </w:pPr>
            <w:r w:rsidRPr="00555AE0">
              <w:rPr>
                <w:rFonts w:ascii="Candara" w:hAnsi="Candara" w:cs="Calibri"/>
                <w:b/>
                <w:bCs/>
                <w:color w:val="000000" w:themeColor="text1"/>
                <w:sz w:val="22"/>
                <w:szCs w:val="22"/>
              </w:rPr>
              <w:t>Score </w:t>
            </w:r>
          </w:p>
        </w:tc>
      </w:tr>
      <w:tr w:rsidR="00555AE0" w:rsidRPr="00555AE0" w14:paraId="7CE80A10" w14:textId="77777777" w:rsidTr="00730EE2">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017797A"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3.3.1</w:t>
            </w:r>
          </w:p>
        </w:tc>
        <w:tc>
          <w:tcPr>
            <w:tcW w:w="2361" w:type="dxa"/>
            <w:tcBorders>
              <w:top w:val="nil"/>
              <w:left w:val="nil"/>
              <w:bottom w:val="single" w:sz="4" w:space="0" w:color="auto"/>
              <w:right w:val="single" w:sz="4" w:space="0" w:color="auto"/>
            </w:tcBorders>
            <w:shd w:val="clear" w:color="auto" w:fill="auto"/>
            <w:noWrap/>
            <w:vAlign w:val="center"/>
          </w:tcPr>
          <w:p w14:paraId="1F9BFFB6"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Completion</w:t>
            </w:r>
          </w:p>
        </w:tc>
        <w:tc>
          <w:tcPr>
            <w:tcW w:w="2126" w:type="dxa"/>
            <w:tcBorders>
              <w:top w:val="nil"/>
              <w:left w:val="nil"/>
              <w:bottom w:val="single" w:sz="4" w:space="0" w:color="auto"/>
              <w:right w:val="single" w:sz="4" w:space="0" w:color="auto"/>
            </w:tcBorders>
            <w:shd w:val="clear" w:color="auto" w:fill="auto"/>
            <w:vAlign w:val="center"/>
            <w:hideMark/>
          </w:tcPr>
          <w:p w14:paraId="3EADA58C"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Early=120%</w:t>
            </w:r>
          </w:p>
          <w:p w14:paraId="26B4B09C"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On time= 100%</w:t>
            </w:r>
          </w:p>
        </w:tc>
      </w:tr>
      <w:tr w:rsidR="00555AE0" w:rsidRPr="00555AE0" w14:paraId="1516BBA3" w14:textId="77777777" w:rsidTr="00730EE2">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CD70D42"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3.3.2</w:t>
            </w:r>
          </w:p>
        </w:tc>
        <w:tc>
          <w:tcPr>
            <w:tcW w:w="2361" w:type="dxa"/>
            <w:tcBorders>
              <w:top w:val="nil"/>
              <w:left w:val="nil"/>
              <w:bottom w:val="single" w:sz="4" w:space="0" w:color="auto"/>
              <w:right w:val="single" w:sz="4" w:space="0" w:color="auto"/>
            </w:tcBorders>
            <w:shd w:val="clear" w:color="auto" w:fill="auto"/>
            <w:noWrap/>
            <w:vAlign w:val="center"/>
          </w:tcPr>
          <w:p w14:paraId="11248A26"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Delay up to 20%</w:t>
            </w:r>
          </w:p>
        </w:tc>
        <w:tc>
          <w:tcPr>
            <w:tcW w:w="2126" w:type="dxa"/>
            <w:tcBorders>
              <w:top w:val="nil"/>
              <w:left w:val="nil"/>
              <w:bottom w:val="single" w:sz="4" w:space="0" w:color="auto"/>
              <w:right w:val="single" w:sz="4" w:space="0" w:color="auto"/>
            </w:tcBorders>
            <w:shd w:val="clear" w:color="auto" w:fill="auto"/>
            <w:vAlign w:val="center"/>
            <w:hideMark/>
          </w:tcPr>
          <w:p w14:paraId="41D4A04F"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80%</w:t>
            </w:r>
          </w:p>
        </w:tc>
      </w:tr>
      <w:tr w:rsidR="00555AE0" w:rsidRPr="00555AE0" w14:paraId="12D15D6A" w14:textId="77777777" w:rsidTr="00730EE2">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242913E3"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3.3.3</w:t>
            </w:r>
          </w:p>
        </w:tc>
        <w:tc>
          <w:tcPr>
            <w:tcW w:w="2361" w:type="dxa"/>
            <w:tcBorders>
              <w:top w:val="nil"/>
              <w:left w:val="nil"/>
              <w:bottom w:val="single" w:sz="4" w:space="0" w:color="auto"/>
              <w:right w:val="single" w:sz="4" w:space="0" w:color="auto"/>
            </w:tcBorders>
            <w:shd w:val="clear" w:color="auto" w:fill="auto"/>
            <w:noWrap/>
            <w:vAlign w:val="center"/>
          </w:tcPr>
          <w:p w14:paraId="56ECC3BB"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Delay &gt; 20%</w:t>
            </w:r>
          </w:p>
        </w:tc>
        <w:tc>
          <w:tcPr>
            <w:tcW w:w="2126" w:type="dxa"/>
            <w:tcBorders>
              <w:top w:val="nil"/>
              <w:left w:val="nil"/>
              <w:bottom w:val="single" w:sz="4" w:space="0" w:color="auto"/>
              <w:right w:val="single" w:sz="4" w:space="0" w:color="auto"/>
            </w:tcBorders>
            <w:shd w:val="clear" w:color="auto" w:fill="auto"/>
            <w:vAlign w:val="center"/>
          </w:tcPr>
          <w:p w14:paraId="541DB5B9" w14:textId="77777777" w:rsidR="00746D1C" w:rsidRPr="00555AE0" w:rsidRDefault="00746D1C" w:rsidP="00746D1C">
            <w:pPr>
              <w:spacing w:after="0" w:line="288" w:lineRule="auto"/>
              <w:ind w:left="720" w:hanging="720"/>
              <w:rPr>
                <w:rFonts w:ascii="Candara" w:hAnsi="Candara" w:cs="Calibri"/>
                <w:color w:val="000000" w:themeColor="text1"/>
                <w:sz w:val="22"/>
                <w:szCs w:val="22"/>
              </w:rPr>
            </w:pPr>
            <w:r w:rsidRPr="00555AE0">
              <w:rPr>
                <w:rFonts w:ascii="Candara" w:hAnsi="Candara" w:cs="Calibri"/>
                <w:color w:val="000000" w:themeColor="text1"/>
                <w:sz w:val="22"/>
                <w:szCs w:val="22"/>
              </w:rPr>
              <w:t>0%</w:t>
            </w:r>
          </w:p>
        </w:tc>
      </w:tr>
    </w:tbl>
    <w:p w14:paraId="3014692E" w14:textId="4086C809" w:rsidR="00746D1C" w:rsidRPr="00D67F14" w:rsidRDefault="00746D1C" w:rsidP="00D67F14">
      <w:pPr>
        <w:pStyle w:val="Heading1"/>
        <w:numPr>
          <w:ilvl w:val="0"/>
          <w:numId w:val="1"/>
        </w:numPr>
        <w:spacing w:before="240" w:after="0" w:line="276" w:lineRule="auto"/>
        <w:rPr>
          <w:rFonts w:ascii="Candara" w:hAnsi="Candara"/>
          <w:color w:val="1903FD"/>
          <w:sz w:val="22"/>
          <w:szCs w:val="22"/>
        </w:rPr>
      </w:pPr>
      <w:bookmarkStart w:id="1394" w:name="_Toc20492287"/>
      <w:bookmarkStart w:id="1395" w:name="_Toc189045139"/>
      <w:r w:rsidRPr="00555AE0">
        <w:rPr>
          <w:rFonts w:ascii="Candara" w:hAnsi="Candara"/>
          <w:color w:val="1903FD"/>
          <w:sz w:val="22"/>
          <w:szCs w:val="22"/>
        </w:rPr>
        <w:t>Contractor Assessment Category</w:t>
      </w:r>
      <w:bookmarkEnd w:id="1394"/>
      <w:bookmarkEnd w:id="1395"/>
    </w:p>
    <w:p w14:paraId="08F91F4B" w14:textId="2A7A0108" w:rsidR="00746D1C" w:rsidRPr="00555AE0" w:rsidRDefault="00746D1C" w:rsidP="00D67F14">
      <w:pPr>
        <w:spacing w:before="120" w:after="120"/>
        <w:ind w:left="720"/>
        <w:rPr>
          <w:rFonts w:ascii="Candara" w:hAnsi="Candara"/>
          <w:sz w:val="22"/>
          <w:szCs w:val="22"/>
        </w:rPr>
      </w:pPr>
      <w:r w:rsidRPr="00871921">
        <w:rPr>
          <w:rFonts w:ascii="Candara" w:hAnsi="Candara"/>
          <w:sz w:val="22"/>
          <w:szCs w:val="22"/>
        </w:rPr>
        <w:t>The Contractors shall be categorized into three categories as under:</w:t>
      </w:r>
    </w:p>
    <w:tbl>
      <w:tblPr>
        <w:tblStyle w:val="TableGrid"/>
        <w:tblW w:w="6520" w:type="dxa"/>
        <w:tblInd w:w="846" w:type="dxa"/>
        <w:tblLook w:val="04A0" w:firstRow="1" w:lastRow="0" w:firstColumn="1" w:lastColumn="0" w:noHBand="0" w:noVBand="1"/>
      </w:tblPr>
      <w:tblGrid>
        <w:gridCol w:w="1276"/>
        <w:gridCol w:w="1255"/>
        <w:gridCol w:w="3989"/>
      </w:tblGrid>
      <w:tr w:rsidR="00555AE0" w:rsidRPr="00555AE0" w14:paraId="447898DE" w14:textId="77777777" w:rsidTr="00730EE2">
        <w:trPr>
          <w:trHeight w:val="300"/>
        </w:trPr>
        <w:tc>
          <w:tcPr>
            <w:tcW w:w="1276" w:type="dxa"/>
            <w:shd w:val="clear" w:color="auto" w:fill="BFBFBF" w:themeFill="background1" w:themeFillShade="BF"/>
            <w:noWrap/>
            <w:hideMark/>
          </w:tcPr>
          <w:p w14:paraId="58323A9D" w14:textId="77777777" w:rsidR="00746D1C" w:rsidRPr="00555AE0" w:rsidRDefault="00746D1C" w:rsidP="00730EE2">
            <w:pPr>
              <w:pStyle w:val="ListParagraph"/>
              <w:spacing w:after="0"/>
              <w:ind w:hanging="720"/>
              <w:contextualSpacing w:val="0"/>
              <w:rPr>
                <w:rFonts w:ascii="Candara" w:hAnsi="Candara"/>
                <w:b/>
                <w:bCs/>
                <w:color w:val="000000" w:themeColor="text1"/>
                <w:sz w:val="22"/>
                <w:szCs w:val="22"/>
              </w:rPr>
            </w:pPr>
            <w:r w:rsidRPr="00555AE0">
              <w:rPr>
                <w:rFonts w:ascii="Candara" w:hAnsi="Candara"/>
                <w:b/>
                <w:bCs/>
                <w:color w:val="000000" w:themeColor="text1"/>
                <w:sz w:val="22"/>
                <w:szCs w:val="22"/>
              </w:rPr>
              <w:t>Category</w:t>
            </w:r>
          </w:p>
        </w:tc>
        <w:tc>
          <w:tcPr>
            <w:tcW w:w="1255" w:type="dxa"/>
            <w:shd w:val="clear" w:color="auto" w:fill="BFBFBF" w:themeFill="background1" w:themeFillShade="BF"/>
            <w:noWrap/>
            <w:hideMark/>
          </w:tcPr>
          <w:p w14:paraId="19FF85FC" w14:textId="77777777" w:rsidR="00746D1C" w:rsidRPr="00555AE0" w:rsidRDefault="00746D1C" w:rsidP="00730EE2">
            <w:pPr>
              <w:pStyle w:val="ListParagraph"/>
              <w:spacing w:after="0"/>
              <w:ind w:hanging="720"/>
              <w:contextualSpacing w:val="0"/>
              <w:rPr>
                <w:rFonts w:ascii="Candara" w:hAnsi="Candara"/>
                <w:b/>
                <w:bCs/>
                <w:color w:val="000000" w:themeColor="text1"/>
                <w:sz w:val="22"/>
                <w:szCs w:val="22"/>
              </w:rPr>
            </w:pPr>
            <w:r w:rsidRPr="00555AE0">
              <w:rPr>
                <w:rFonts w:ascii="Candara" w:hAnsi="Candara"/>
                <w:b/>
                <w:bCs/>
                <w:color w:val="000000" w:themeColor="text1"/>
                <w:sz w:val="22"/>
                <w:szCs w:val="22"/>
              </w:rPr>
              <w:t>Score</w:t>
            </w:r>
          </w:p>
        </w:tc>
        <w:tc>
          <w:tcPr>
            <w:tcW w:w="3989" w:type="dxa"/>
            <w:shd w:val="clear" w:color="auto" w:fill="BFBFBF" w:themeFill="background1" w:themeFillShade="BF"/>
            <w:noWrap/>
            <w:hideMark/>
          </w:tcPr>
          <w:p w14:paraId="7AC3CC11" w14:textId="77777777" w:rsidR="00746D1C" w:rsidRPr="00555AE0" w:rsidRDefault="00746D1C" w:rsidP="00730EE2">
            <w:pPr>
              <w:pStyle w:val="ListParagraph"/>
              <w:spacing w:after="0"/>
              <w:ind w:hanging="720"/>
              <w:contextualSpacing w:val="0"/>
              <w:rPr>
                <w:rFonts w:ascii="Candara" w:hAnsi="Candara"/>
                <w:b/>
                <w:bCs/>
                <w:color w:val="000000" w:themeColor="text1"/>
                <w:sz w:val="22"/>
                <w:szCs w:val="22"/>
              </w:rPr>
            </w:pPr>
            <w:r w:rsidRPr="00555AE0">
              <w:rPr>
                <w:rFonts w:ascii="Candara" w:hAnsi="Candara"/>
                <w:b/>
                <w:bCs/>
                <w:color w:val="000000" w:themeColor="text1"/>
                <w:sz w:val="22"/>
                <w:szCs w:val="22"/>
              </w:rPr>
              <w:t>Remarks</w:t>
            </w:r>
          </w:p>
        </w:tc>
      </w:tr>
      <w:tr w:rsidR="00555AE0" w:rsidRPr="00555AE0" w14:paraId="0B26A783" w14:textId="77777777" w:rsidTr="00730EE2">
        <w:trPr>
          <w:trHeight w:val="362"/>
        </w:trPr>
        <w:tc>
          <w:tcPr>
            <w:tcW w:w="1276" w:type="dxa"/>
            <w:noWrap/>
            <w:hideMark/>
          </w:tcPr>
          <w:p w14:paraId="618D5DAE"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A</w:t>
            </w:r>
          </w:p>
        </w:tc>
        <w:tc>
          <w:tcPr>
            <w:tcW w:w="1255" w:type="dxa"/>
            <w:noWrap/>
            <w:hideMark/>
          </w:tcPr>
          <w:p w14:paraId="074FBEAC"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80-100</w:t>
            </w:r>
          </w:p>
        </w:tc>
        <w:tc>
          <w:tcPr>
            <w:tcW w:w="3989" w:type="dxa"/>
            <w:noWrap/>
            <w:hideMark/>
          </w:tcPr>
          <w:p w14:paraId="19527386" w14:textId="77777777" w:rsidR="00746D1C" w:rsidRPr="00555AE0" w:rsidRDefault="00746D1C" w:rsidP="00730EE2">
            <w:pPr>
              <w:pStyle w:val="ListParagraph"/>
              <w:spacing w:after="0"/>
              <w:ind w:hanging="720"/>
              <w:contextualSpacing w:val="0"/>
              <w:rPr>
                <w:rFonts w:ascii="Candara" w:hAnsi="Candara" w:cs="Calibri"/>
                <w:color w:val="000000" w:themeColor="text1"/>
                <w:sz w:val="22"/>
                <w:szCs w:val="22"/>
              </w:rPr>
            </w:pPr>
            <w:r w:rsidRPr="00555AE0">
              <w:rPr>
                <w:rFonts w:ascii="Candara" w:hAnsi="Candara" w:cs="Calibri"/>
                <w:color w:val="000000" w:themeColor="text1"/>
                <w:sz w:val="22"/>
                <w:szCs w:val="22"/>
              </w:rPr>
              <w:t>Recommended/Preferred Contractors</w:t>
            </w:r>
          </w:p>
        </w:tc>
      </w:tr>
      <w:tr w:rsidR="00555AE0" w:rsidRPr="00555AE0" w14:paraId="6032CDA1" w14:textId="77777777" w:rsidTr="00730EE2">
        <w:trPr>
          <w:trHeight w:val="917"/>
        </w:trPr>
        <w:tc>
          <w:tcPr>
            <w:tcW w:w="1276" w:type="dxa"/>
            <w:noWrap/>
            <w:hideMark/>
          </w:tcPr>
          <w:p w14:paraId="64F4F92C"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B</w:t>
            </w:r>
          </w:p>
        </w:tc>
        <w:tc>
          <w:tcPr>
            <w:tcW w:w="1255" w:type="dxa"/>
            <w:noWrap/>
            <w:hideMark/>
          </w:tcPr>
          <w:p w14:paraId="2507E9BF"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50-79</w:t>
            </w:r>
          </w:p>
        </w:tc>
        <w:tc>
          <w:tcPr>
            <w:tcW w:w="3989" w:type="dxa"/>
            <w:hideMark/>
          </w:tcPr>
          <w:p w14:paraId="3B9F1948"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rPr>
                <w:rFonts w:ascii="Candara" w:hAnsi="Candara" w:cs="Calibri"/>
                <w:color w:val="000000" w:themeColor="text1"/>
                <w:sz w:val="22"/>
                <w:szCs w:val="22"/>
              </w:rPr>
            </w:pPr>
            <w:r w:rsidRPr="00555AE0">
              <w:rPr>
                <w:rFonts w:ascii="Candara" w:hAnsi="Candara" w:cs="Calibri"/>
                <w:color w:val="000000" w:themeColor="text1"/>
                <w:sz w:val="22"/>
                <w:szCs w:val="22"/>
              </w:rPr>
              <w:t>Contractors must be developed;</w:t>
            </w:r>
          </w:p>
          <w:p w14:paraId="6199B147" w14:textId="77777777" w:rsidR="00746D1C" w:rsidRPr="00555AE0" w:rsidRDefault="00746D1C">
            <w:pPr>
              <w:pStyle w:val="ListParagraph"/>
              <w:numPr>
                <w:ilvl w:val="0"/>
                <w:numId w:val="96"/>
              </w:numPr>
              <w:tabs>
                <w:tab w:val="clear" w:pos="720"/>
                <w:tab w:val="clear" w:pos="1440"/>
                <w:tab w:val="clear" w:pos="2304"/>
              </w:tabs>
              <w:spacing w:after="0"/>
              <w:ind w:left="234" w:hanging="216"/>
              <w:contextualSpacing w:val="0"/>
              <w:rPr>
                <w:rFonts w:ascii="Candara" w:hAnsi="Candara" w:cs="Calibri"/>
                <w:color w:val="000000" w:themeColor="text1"/>
                <w:sz w:val="22"/>
                <w:szCs w:val="22"/>
              </w:rPr>
            </w:pPr>
            <w:r w:rsidRPr="00555AE0">
              <w:rPr>
                <w:rFonts w:ascii="Candara" w:hAnsi="Candara" w:cs="Calibri"/>
                <w:color w:val="000000" w:themeColor="text1"/>
                <w:sz w:val="22"/>
                <w:szCs w:val="22"/>
              </w:rPr>
              <w:t>Consider, but with mandatory debriefing on the short comings.</w:t>
            </w:r>
          </w:p>
        </w:tc>
      </w:tr>
      <w:tr w:rsidR="00555AE0" w:rsidRPr="00555AE0" w14:paraId="77B491B6" w14:textId="77777777" w:rsidTr="00730EE2">
        <w:trPr>
          <w:trHeight w:val="333"/>
        </w:trPr>
        <w:tc>
          <w:tcPr>
            <w:tcW w:w="1276" w:type="dxa"/>
            <w:noWrap/>
            <w:hideMark/>
          </w:tcPr>
          <w:p w14:paraId="1807755A"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C</w:t>
            </w:r>
          </w:p>
        </w:tc>
        <w:tc>
          <w:tcPr>
            <w:tcW w:w="1255" w:type="dxa"/>
            <w:noWrap/>
            <w:hideMark/>
          </w:tcPr>
          <w:p w14:paraId="712DCBB1" w14:textId="77777777" w:rsidR="00746D1C" w:rsidRPr="00555AE0" w:rsidRDefault="00746D1C" w:rsidP="00905894">
            <w:pPr>
              <w:spacing w:after="0"/>
              <w:ind w:left="720" w:hanging="720"/>
              <w:jc w:val="center"/>
              <w:rPr>
                <w:rFonts w:ascii="Candara" w:hAnsi="Candara" w:cs="Calibri"/>
                <w:color w:val="000000" w:themeColor="text1"/>
                <w:sz w:val="22"/>
                <w:szCs w:val="22"/>
              </w:rPr>
            </w:pPr>
            <w:r w:rsidRPr="00555AE0">
              <w:rPr>
                <w:rFonts w:ascii="Candara" w:hAnsi="Candara" w:cs="Calibri"/>
                <w:color w:val="000000" w:themeColor="text1"/>
                <w:sz w:val="22"/>
                <w:szCs w:val="22"/>
              </w:rPr>
              <w:t>0-49</w:t>
            </w:r>
          </w:p>
        </w:tc>
        <w:tc>
          <w:tcPr>
            <w:tcW w:w="3989" w:type="dxa"/>
            <w:hideMark/>
          </w:tcPr>
          <w:p w14:paraId="04EC48E1" w14:textId="77777777" w:rsidR="00746D1C" w:rsidRPr="00555AE0" w:rsidRDefault="00746D1C" w:rsidP="00730EE2">
            <w:pPr>
              <w:pStyle w:val="ListParagraph"/>
              <w:spacing w:after="0"/>
              <w:ind w:hanging="720"/>
              <w:contextualSpacing w:val="0"/>
              <w:rPr>
                <w:rFonts w:ascii="Candara" w:hAnsi="Candara" w:cs="Calibri"/>
                <w:color w:val="000000" w:themeColor="text1"/>
                <w:sz w:val="22"/>
                <w:szCs w:val="22"/>
              </w:rPr>
            </w:pPr>
            <w:r w:rsidRPr="00555AE0">
              <w:rPr>
                <w:rFonts w:ascii="Candara" w:hAnsi="Candara" w:cs="Calibri"/>
                <w:color w:val="000000" w:themeColor="text1"/>
                <w:sz w:val="22"/>
                <w:szCs w:val="22"/>
              </w:rPr>
              <w:t>Contractors not qualified</w:t>
            </w:r>
          </w:p>
        </w:tc>
      </w:tr>
    </w:tbl>
    <w:p w14:paraId="6A73DFBD" w14:textId="768E3C82" w:rsidR="00005812" w:rsidRPr="00555AE0" w:rsidRDefault="00746D1C" w:rsidP="00180843">
      <w:pPr>
        <w:pStyle w:val="Heading1"/>
        <w:numPr>
          <w:ilvl w:val="0"/>
          <w:numId w:val="1"/>
        </w:numPr>
        <w:spacing w:before="240" w:after="0" w:line="276" w:lineRule="auto"/>
        <w:rPr>
          <w:rFonts w:ascii="Candara" w:hAnsi="Candara"/>
          <w:color w:val="1903FD"/>
          <w:sz w:val="22"/>
          <w:szCs w:val="22"/>
        </w:rPr>
      </w:pPr>
      <w:bookmarkStart w:id="1396" w:name="_Toc20492288"/>
      <w:bookmarkStart w:id="1397" w:name="_Toc189045140"/>
      <w:r w:rsidRPr="00555AE0">
        <w:rPr>
          <w:rFonts w:ascii="Candara" w:hAnsi="Candara"/>
          <w:color w:val="1903FD"/>
          <w:sz w:val="22"/>
          <w:szCs w:val="22"/>
        </w:rPr>
        <w:t>EVALUATION PERIOD AND DEBARMENT</w:t>
      </w:r>
      <w:bookmarkEnd w:id="1396"/>
      <w:bookmarkEnd w:id="1397"/>
      <w:r w:rsidRPr="00555AE0">
        <w:rPr>
          <w:rFonts w:ascii="Candara" w:hAnsi="Candara"/>
          <w:color w:val="1903FD"/>
          <w:sz w:val="22"/>
          <w:szCs w:val="22"/>
        </w:rPr>
        <w:t xml:space="preserve"> </w:t>
      </w:r>
      <w:bookmarkStart w:id="1398" w:name="_Toc11848257"/>
      <w:bookmarkStart w:id="1399" w:name="_Toc31791772"/>
      <w:bookmarkStart w:id="1400" w:name="_Toc31793124"/>
      <w:bookmarkStart w:id="1401" w:name="_Toc31791773"/>
      <w:bookmarkStart w:id="1402" w:name="_Toc31793125"/>
      <w:bookmarkStart w:id="1403" w:name="_Toc31791774"/>
      <w:bookmarkStart w:id="1404" w:name="_Toc31793126"/>
      <w:bookmarkStart w:id="1405" w:name="_Toc31791775"/>
      <w:bookmarkStart w:id="1406" w:name="_Toc31793127"/>
      <w:bookmarkStart w:id="1407" w:name="_Toc31791776"/>
      <w:bookmarkStart w:id="1408" w:name="_Toc31793128"/>
      <w:bookmarkStart w:id="1409" w:name="_Toc31791777"/>
      <w:bookmarkStart w:id="1410" w:name="_Toc31793129"/>
      <w:bookmarkStart w:id="1411" w:name="_Toc31791778"/>
      <w:bookmarkStart w:id="1412" w:name="_Toc31793130"/>
      <w:bookmarkStart w:id="1413" w:name="_Toc31791779"/>
      <w:bookmarkStart w:id="1414" w:name="_Toc31793131"/>
      <w:bookmarkStart w:id="1415" w:name="_Toc31791780"/>
      <w:bookmarkStart w:id="1416" w:name="_Toc31793132"/>
      <w:bookmarkStart w:id="1417" w:name="_Toc31791781"/>
      <w:bookmarkStart w:id="1418" w:name="_Toc31793133"/>
      <w:bookmarkStart w:id="1419" w:name="_Toc31791782"/>
      <w:bookmarkStart w:id="1420" w:name="_Toc31793134"/>
      <w:bookmarkStart w:id="1421" w:name="_Toc20492289"/>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681B8F5C" w14:textId="0B9190FD" w:rsidR="00746D1C" w:rsidRPr="00555AE0" w:rsidRDefault="00746D1C">
      <w:pPr>
        <w:pStyle w:val="Heading2"/>
        <w:numPr>
          <w:ilvl w:val="1"/>
          <w:numId w:val="99"/>
        </w:numPr>
        <w:spacing w:before="120" w:after="0"/>
        <w:ind w:hanging="720"/>
        <w:rPr>
          <w:rFonts w:ascii="Candara" w:hAnsi="Candara"/>
          <w:color w:val="1903FD"/>
          <w:sz w:val="22"/>
          <w:szCs w:val="22"/>
        </w:rPr>
      </w:pPr>
      <w:bookmarkStart w:id="1422" w:name="_Toc189045141"/>
      <w:r w:rsidRPr="00555AE0">
        <w:rPr>
          <w:rFonts w:ascii="Candara" w:hAnsi="Candara"/>
          <w:color w:val="1903FD"/>
          <w:sz w:val="22"/>
          <w:szCs w:val="22"/>
        </w:rPr>
        <w:t>Evaluation period</w:t>
      </w:r>
      <w:bookmarkEnd w:id="1421"/>
      <w:bookmarkEnd w:id="1422"/>
    </w:p>
    <w:p w14:paraId="0457A028" w14:textId="2CF5810D" w:rsidR="00746D1C" w:rsidRPr="00555AE0" w:rsidRDefault="00746D1C" w:rsidP="00555AE0">
      <w:pPr>
        <w:pStyle w:val="ListParagraph"/>
        <w:spacing w:before="120" w:after="0"/>
        <w:contextualSpacing w:val="0"/>
        <w:rPr>
          <w:rFonts w:ascii="Candara" w:hAnsi="Candara"/>
          <w:color w:val="000000" w:themeColor="text1"/>
          <w:sz w:val="22"/>
          <w:szCs w:val="22"/>
        </w:rPr>
      </w:pPr>
      <w:r w:rsidRPr="00555AE0">
        <w:rPr>
          <w:rFonts w:ascii="Candara" w:hAnsi="Candara"/>
          <w:color w:val="000000" w:themeColor="text1"/>
          <w:sz w:val="22"/>
          <w:szCs w:val="22"/>
        </w:rPr>
        <w:t xml:space="preserve">The Performance evaluation shall be carried out after the commencement of any project till its closure. </w:t>
      </w:r>
    </w:p>
    <w:p w14:paraId="30A7C8F1" w14:textId="3789E63A" w:rsidR="00746D1C" w:rsidRPr="00555AE0" w:rsidRDefault="00746D1C">
      <w:pPr>
        <w:pStyle w:val="Heading2"/>
        <w:numPr>
          <w:ilvl w:val="1"/>
          <w:numId w:val="99"/>
        </w:numPr>
        <w:tabs>
          <w:tab w:val="clear" w:pos="720"/>
          <w:tab w:val="clear" w:pos="1440"/>
          <w:tab w:val="clear" w:pos="2304"/>
        </w:tabs>
        <w:spacing w:before="120" w:after="0"/>
        <w:ind w:hanging="720"/>
        <w:rPr>
          <w:rFonts w:ascii="Candara" w:hAnsi="Candara"/>
          <w:color w:val="1903FD"/>
          <w:sz w:val="22"/>
          <w:szCs w:val="22"/>
        </w:rPr>
      </w:pPr>
      <w:bookmarkStart w:id="1423" w:name="_Toc20492290"/>
      <w:bookmarkStart w:id="1424" w:name="_Toc189045142"/>
      <w:r w:rsidRPr="00555AE0">
        <w:rPr>
          <w:rFonts w:ascii="Candara" w:hAnsi="Candara"/>
          <w:color w:val="1903FD"/>
          <w:sz w:val="22"/>
          <w:szCs w:val="22"/>
        </w:rPr>
        <w:lastRenderedPageBreak/>
        <w:t>Debarment of Contractors</w:t>
      </w:r>
      <w:bookmarkEnd w:id="1423"/>
      <w:bookmarkEnd w:id="1424"/>
    </w:p>
    <w:p w14:paraId="4ECAEAA9" w14:textId="61648B70" w:rsidR="00724370" w:rsidRPr="00772018" w:rsidRDefault="00746D1C" w:rsidP="00772018">
      <w:pPr>
        <w:pStyle w:val="ListParagraph"/>
        <w:spacing w:before="120" w:after="0"/>
        <w:contextualSpacing w:val="0"/>
        <w:rPr>
          <w:rFonts w:ascii="Candara" w:hAnsi="Candara"/>
          <w:color w:val="000000" w:themeColor="text1"/>
          <w:sz w:val="22"/>
          <w:szCs w:val="22"/>
        </w:rPr>
      </w:pPr>
      <w:r w:rsidRPr="00555AE0">
        <w:rPr>
          <w:rFonts w:ascii="Candara" w:hAnsi="Candara"/>
          <w:color w:val="000000" w:themeColor="text1"/>
          <w:sz w:val="22"/>
          <w:szCs w:val="22"/>
        </w:rPr>
        <w:t xml:space="preserve">Based on the assessment of contractors at the closure of each project, all non-performing Contractors shall be referred to the Debarment Committee as per the Debarment Rules 2019 of RGoB. The non-performing contractor falling under category B and C shall be subjected to referral to the Debarment Committee and the decision of the Committee shall be final and binding. </w:t>
      </w:r>
    </w:p>
    <w:bookmarkEnd w:id="1222"/>
    <w:bookmarkEnd w:id="1225"/>
    <w:bookmarkEnd w:id="1226"/>
    <w:p w14:paraId="11F38D99" w14:textId="77777777" w:rsidR="00DB6E72" w:rsidRPr="00442306" w:rsidRDefault="00DB6E72" w:rsidP="00DB6E72">
      <w:pPr>
        <w:pStyle w:val="Heading2"/>
        <w:numPr>
          <w:ilvl w:val="0"/>
          <w:numId w:val="0"/>
        </w:numPr>
        <w:tabs>
          <w:tab w:val="clear" w:pos="720"/>
          <w:tab w:val="clear" w:pos="1440"/>
          <w:tab w:val="clear" w:pos="2304"/>
        </w:tabs>
        <w:rPr>
          <w:rFonts w:ascii="Candara" w:eastAsia="MS Mincho" w:hAnsi="Candara"/>
          <w:b w:val="0"/>
          <w:bCs/>
          <w:sz w:val="22"/>
          <w:szCs w:val="22"/>
        </w:rPr>
      </w:pPr>
    </w:p>
    <w:sectPr w:rsidR="00DB6E72" w:rsidRPr="00442306" w:rsidSect="00BC2340">
      <w:headerReference w:type="first" r:id="rId2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BE628" w14:textId="77777777" w:rsidR="00971342" w:rsidRDefault="00971342" w:rsidP="00634B9B">
      <w:pPr>
        <w:spacing w:after="0"/>
      </w:pPr>
      <w:r>
        <w:separator/>
      </w:r>
    </w:p>
  </w:endnote>
  <w:endnote w:type="continuationSeparator" w:id="0">
    <w:p w14:paraId="0D7C67E2" w14:textId="77777777" w:rsidR="00971342" w:rsidRDefault="00971342" w:rsidP="00634B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ndara">
    <w:altName w:val="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CandaraRegular">
    <w:altName w:val="Candar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1767"/>
      <w:docPartObj>
        <w:docPartGallery w:val="Page Numbers (Bottom of Page)"/>
        <w:docPartUnique/>
      </w:docPartObj>
    </w:sdtPr>
    <w:sdtContent>
      <w:p w14:paraId="7AEBF3A0" w14:textId="77777777" w:rsidR="00BD126F" w:rsidRDefault="00BD126F">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15EF4ADF" w14:textId="3E1E828A" w:rsidR="00E909C5" w:rsidRPr="00E909C5" w:rsidRDefault="00E909C5" w:rsidP="00E909C5">
    <w:pPr>
      <w:pStyle w:val="Footer"/>
      <w:rPr>
        <w:lang w:val="en-US"/>
      </w:rPr>
    </w:pPr>
    <w:r w:rsidRPr="00E909C5">
      <w:rPr>
        <w:noProof/>
        <w:lang w:val="en-US"/>
      </w:rPr>
      <w:drawing>
        <wp:inline distT="0" distB="0" distL="0" distR="0" wp14:anchorId="29D971CB" wp14:editId="161C5ACC">
          <wp:extent cx="896353" cy="878205"/>
          <wp:effectExtent l="0" t="0" r="0" b="0"/>
          <wp:docPr id="877518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84" cy="884114"/>
                  </a:xfrm>
                  <a:prstGeom prst="rect">
                    <a:avLst/>
                  </a:prstGeom>
                  <a:noFill/>
                  <a:ln>
                    <a:noFill/>
                  </a:ln>
                </pic:spPr>
              </pic:pic>
            </a:graphicData>
          </a:graphic>
        </wp:inline>
      </w:drawing>
    </w:r>
  </w:p>
  <w:p w14:paraId="48EE4646" w14:textId="77777777" w:rsidR="00BD126F" w:rsidRDefault="00BD126F" w:rsidP="00E90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9EC4" w14:textId="71F5BD5D" w:rsidR="00E909C5" w:rsidRPr="00E909C5" w:rsidRDefault="00E909C5" w:rsidP="00E909C5">
    <w:pPr>
      <w:pStyle w:val="Footer"/>
      <w:rPr>
        <w:lang w:val="en-US"/>
      </w:rPr>
    </w:pPr>
    <w:r w:rsidRPr="00E909C5">
      <w:rPr>
        <w:noProof/>
        <w:lang w:val="en-US"/>
      </w:rPr>
      <w:drawing>
        <wp:inline distT="0" distB="0" distL="0" distR="0" wp14:anchorId="5B410B84" wp14:editId="39CD2C8B">
          <wp:extent cx="1022684" cy="1010285"/>
          <wp:effectExtent l="0" t="0" r="6350" b="0"/>
          <wp:docPr id="1512010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337" cy="1024760"/>
                  </a:xfrm>
                  <a:prstGeom prst="rect">
                    <a:avLst/>
                  </a:prstGeom>
                  <a:noFill/>
                  <a:ln>
                    <a:noFill/>
                  </a:ln>
                </pic:spPr>
              </pic:pic>
            </a:graphicData>
          </a:graphic>
        </wp:inline>
      </w:drawing>
    </w:r>
  </w:p>
  <w:p w14:paraId="2A4AAB8A" w14:textId="77777777" w:rsidR="00E909C5" w:rsidRPr="00E909C5" w:rsidRDefault="00E909C5" w:rsidP="00E909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7E5F" w14:textId="77777777" w:rsidR="00BD126F" w:rsidRPr="00E3747B" w:rsidRDefault="00BD126F" w:rsidP="00E3747B">
    <w:pPr>
      <w:pStyle w:val="Footer"/>
      <w:jc w:val="right"/>
      <w:rPr>
        <w:rFonts w:ascii="Candara" w:hAnsi="Candara"/>
        <w:caps/>
        <w:noProof/>
        <w:color w:val="000000" w:themeColor="text1"/>
        <w:sz w:val="22"/>
        <w:szCs w:val="18"/>
      </w:rPr>
    </w:pPr>
    <w:r w:rsidRPr="00E3747B">
      <w:rPr>
        <w:rFonts w:ascii="Candara" w:hAnsi="Candara"/>
        <w:caps/>
        <w:color w:val="000000" w:themeColor="text1"/>
        <w:sz w:val="22"/>
        <w:szCs w:val="18"/>
      </w:rPr>
      <w:fldChar w:fldCharType="begin"/>
    </w:r>
    <w:r w:rsidRPr="00E3747B">
      <w:rPr>
        <w:rFonts w:ascii="Candara" w:hAnsi="Candara"/>
        <w:caps/>
        <w:color w:val="000000" w:themeColor="text1"/>
        <w:sz w:val="22"/>
        <w:szCs w:val="18"/>
      </w:rPr>
      <w:instrText xml:space="preserve"> PAGE   \* MERGEFORMAT </w:instrText>
    </w:r>
    <w:r w:rsidRPr="00E3747B">
      <w:rPr>
        <w:rFonts w:ascii="Candara" w:hAnsi="Candara"/>
        <w:caps/>
        <w:color w:val="000000" w:themeColor="text1"/>
        <w:sz w:val="22"/>
        <w:szCs w:val="18"/>
      </w:rPr>
      <w:fldChar w:fldCharType="separate"/>
    </w:r>
    <w:r w:rsidRPr="00E3747B">
      <w:rPr>
        <w:rFonts w:ascii="Candara" w:hAnsi="Candara"/>
        <w:caps/>
        <w:noProof/>
        <w:color w:val="000000" w:themeColor="text1"/>
        <w:sz w:val="22"/>
        <w:szCs w:val="18"/>
      </w:rPr>
      <w:t>2</w:t>
    </w:r>
    <w:r w:rsidRPr="00E3747B">
      <w:rPr>
        <w:rFonts w:ascii="Candara" w:hAnsi="Candara"/>
        <w:caps/>
        <w:noProof/>
        <w:color w:val="000000" w:themeColor="text1"/>
        <w:sz w:val="22"/>
        <w:szCs w:val="18"/>
      </w:rPr>
      <w:fldChar w:fldCharType="end"/>
    </w:r>
  </w:p>
  <w:p w14:paraId="3FFDC6B2" w14:textId="42790D31" w:rsidR="00BD126F" w:rsidRDefault="00E909C5" w:rsidP="00E909C5">
    <w:pPr>
      <w:pStyle w:val="Footer"/>
    </w:pPr>
    <w:r w:rsidRPr="00E909C5">
      <w:rPr>
        <w:noProof/>
        <w:lang w:val="en-US"/>
      </w:rPr>
      <w:drawing>
        <wp:inline distT="0" distB="0" distL="0" distR="0" wp14:anchorId="38FBEA44" wp14:editId="335707E6">
          <wp:extent cx="896353" cy="878205"/>
          <wp:effectExtent l="0" t="0" r="0" b="0"/>
          <wp:docPr id="852658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84" cy="884114"/>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323564"/>
      <w:docPartObj>
        <w:docPartGallery w:val="Page Numbers (Bottom of Page)"/>
        <w:docPartUnique/>
      </w:docPartObj>
    </w:sdtPr>
    <w:sdtContent>
      <w:p w14:paraId="51739F77" w14:textId="5FD8DCC9" w:rsidR="008854D8" w:rsidRDefault="00E909C5" w:rsidP="00E909C5">
        <w:pPr>
          <w:pStyle w:val="Footer"/>
          <w:rPr>
            <w:rFonts w:ascii="Candara" w:hAnsi="Candara"/>
            <w:noProof/>
            <w:sz w:val="22"/>
            <w:szCs w:val="18"/>
          </w:rPr>
        </w:pPr>
        <w:r w:rsidRPr="00E909C5">
          <w:rPr>
            <w:noProof/>
            <w:lang w:val="en-US"/>
          </w:rPr>
          <w:drawing>
            <wp:inline distT="0" distB="0" distL="0" distR="0" wp14:anchorId="4FC54312" wp14:editId="5DAAF343">
              <wp:extent cx="896353" cy="878205"/>
              <wp:effectExtent l="0" t="0" r="0" b="0"/>
              <wp:docPr id="748730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84" cy="884114"/>
                      </a:xfrm>
                      <a:prstGeom prst="rect">
                        <a:avLst/>
                      </a:prstGeom>
                      <a:noFill/>
                      <a:ln>
                        <a:noFill/>
                      </a:ln>
                    </pic:spPr>
                  </pic:pic>
                </a:graphicData>
              </a:graphic>
            </wp:inline>
          </w:drawing>
        </w:r>
        <w:r>
          <w:t xml:space="preserve">     </w:t>
        </w:r>
        <w:r>
          <w:tab/>
        </w:r>
        <w:r>
          <w:tab/>
        </w:r>
        <w:r w:rsidR="00BD126F" w:rsidRPr="00E3747B">
          <w:rPr>
            <w:rFonts w:ascii="Candara" w:hAnsi="Candara"/>
            <w:sz w:val="22"/>
            <w:szCs w:val="18"/>
          </w:rPr>
          <w:fldChar w:fldCharType="begin"/>
        </w:r>
        <w:r w:rsidR="00BD126F" w:rsidRPr="00E3747B">
          <w:rPr>
            <w:rFonts w:ascii="Candara" w:hAnsi="Candara"/>
            <w:sz w:val="22"/>
            <w:szCs w:val="18"/>
          </w:rPr>
          <w:instrText xml:space="preserve"> PAGE   \* MERGEFORMAT </w:instrText>
        </w:r>
        <w:r w:rsidR="00BD126F" w:rsidRPr="00E3747B">
          <w:rPr>
            <w:rFonts w:ascii="Candara" w:hAnsi="Candara"/>
            <w:sz w:val="22"/>
            <w:szCs w:val="18"/>
          </w:rPr>
          <w:fldChar w:fldCharType="separate"/>
        </w:r>
        <w:r w:rsidR="00BD126F" w:rsidRPr="00E3747B">
          <w:rPr>
            <w:rFonts w:ascii="Candara" w:hAnsi="Candara"/>
            <w:noProof/>
            <w:sz w:val="22"/>
            <w:szCs w:val="18"/>
          </w:rPr>
          <w:t>156</w:t>
        </w:r>
        <w:r w:rsidR="00BD126F" w:rsidRPr="00E3747B">
          <w:rPr>
            <w:rFonts w:ascii="Candara" w:hAnsi="Candara"/>
            <w:noProof/>
            <w:sz w:val="22"/>
            <w:szCs w:val="18"/>
          </w:rPr>
          <w:fldChar w:fldCharType="end"/>
        </w:r>
      </w:p>
      <w:p w14:paraId="760D3983" w14:textId="48082F17" w:rsidR="00BD126F" w:rsidRDefault="00000000" w:rsidP="008854D8">
        <w:pPr>
          <w:pStyle w:val="Footer"/>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9392E" w14:textId="77777777" w:rsidR="00BD126F" w:rsidRDefault="00BD126F" w:rsidP="00746D1C">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248B1" w14:textId="77777777" w:rsidR="00971342" w:rsidRDefault="00971342" w:rsidP="00634B9B">
      <w:pPr>
        <w:spacing w:after="0"/>
      </w:pPr>
      <w:r>
        <w:separator/>
      </w:r>
    </w:p>
  </w:footnote>
  <w:footnote w:type="continuationSeparator" w:id="0">
    <w:p w14:paraId="2AABFB22" w14:textId="77777777" w:rsidR="00971342" w:rsidRDefault="00971342" w:rsidP="00634B9B">
      <w:pPr>
        <w:spacing w:after="0"/>
      </w:pPr>
      <w:r>
        <w:continuationSeparator/>
      </w:r>
    </w:p>
  </w:footnote>
  <w:footnote w:id="1">
    <w:p w14:paraId="676B96C5" w14:textId="77777777" w:rsidR="001A237C" w:rsidRPr="003E6B05" w:rsidRDefault="001A237C" w:rsidP="001A237C">
      <w:pPr>
        <w:pStyle w:val="FootnoteText"/>
        <w:rPr>
          <w:rFonts w:ascii="Candara" w:hAnsi="Candara"/>
        </w:rPr>
      </w:pPr>
      <w:r w:rsidRPr="003E6B05">
        <w:rPr>
          <w:rStyle w:val="FootnoteReference"/>
          <w:rFonts w:ascii="Candara" w:hAnsi="Candara"/>
        </w:rPr>
        <w:footnoteRef/>
      </w:r>
      <w:r w:rsidRPr="003E6B05">
        <w:rPr>
          <w:rFonts w:ascii="Candara" w:hAnsi="Candara"/>
        </w:rPr>
        <w:t xml:space="preserve"> Bidding process, for the purpose of this IP, shall mean the procedures covering tendering process starting from bid preparation, bid submission, bid processing, and bid evaluation.</w:t>
      </w:r>
    </w:p>
  </w:footnote>
  <w:footnote w:id="2">
    <w:p w14:paraId="2583EA25" w14:textId="77777777" w:rsidR="001A237C" w:rsidRDefault="001A237C" w:rsidP="001A237C">
      <w:pPr>
        <w:pStyle w:val="FootnoteText"/>
      </w:pPr>
      <w:r w:rsidRPr="003E6B05">
        <w:rPr>
          <w:rStyle w:val="FootnoteReference"/>
          <w:rFonts w:ascii="Candara" w:hAnsi="Candara"/>
        </w:rPr>
        <w:footnoteRef/>
      </w:r>
      <w:r w:rsidRPr="003E6B05">
        <w:rPr>
          <w:rFonts w:ascii="Candara" w:hAnsi="Candara"/>
        </w:rPr>
        <w:t xml:space="preserve"> Contract administration, for the purpose of this IP, shall mean contract award, contract implementation, un-authorized sub-contracting and contract handing/taking over.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E371D" w14:textId="398CEBDB" w:rsidR="00BD126F" w:rsidRDefault="00BD126F">
    <w:pPr>
      <w:pStyle w:val="Header"/>
    </w:pPr>
    <w:r w:rsidRPr="002C4662">
      <w:rPr>
        <w:rFonts w:ascii="Candara" w:hAnsi="Candara"/>
        <w:noProof/>
        <w:lang w:val="en-US" w:bidi="bo-CN"/>
      </w:rPr>
      <w:drawing>
        <wp:anchor distT="0" distB="0" distL="114300" distR="114300" simplePos="0" relativeHeight="251659264" behindDoc="1" locked="0" layoutInCell="1" allowOverlap="1" wp14:anchorId="47B16461" wp14:editId="0F0DB812">
          <wp:simplePos x="0" y="0"/>
          <wp:positionH relativeFrom="page">
            <wp:posOffset>430237</wp:posOffset>
          </wp:positionH>
          <wp:positionV relativeFrom="paragraph">
            <wp:posOffset>-408061</wp:posOffset>
          </wp:positionV>
          <wp:extent cx="6805979" cy="1109254"/>
          <wp:effectExtent l="0" t="0" r="1270" b="0"/>
          <wp:wrapNone/>
          <wp:docPr id="7" name="Picture 7" descr="New Logo wit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with 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5979" cy="1109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662">
      <w:rPr>
        <w:rFonts w:ascii="Candara" w:hAnsi="Candara"/>
        <w:noProof/>
        <w:szCs w:val="24"/>
        <w:lang w:val="en-US" w:bidi="bo-CN"/>
      </w:rPr>
      <w:drawing>
        <wp:anchor distT="0" distB="0" distL="114300" distR="114300" simplePos="0" relativeHeight="251661312" behindDoc="1" locked="0" layoutInCell="1" allowOverlap="1" wp14:anchorId="3653F00F" wp14:editId="6E40FA6F">
          <wp:simplePos x="0" y="0"/>
          <wp:positionH relativeFrom="column">
            <wp:posOffset>1200757</wp:posOffset>
          </wp:positionH>
          <wp:positionV relativeFrom="paragraph">
            <wp:posOffset>-154609</wp:posOffset>
          </wp:positionV>
          <wp:extent cx="2638425" cy="406400"/>
          <wp:effectExtent l="0" t="0" r="9525" b="0"/>
          <wp:wrapNone/>
          <wp:docPr id="6" name="Picture 6" descr="C:\Users\t.pamo2241\Desktop\Letterhead 2015\DGPC a DHI Company (D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amo2241\Desktop\Letterhead 2015\DGPC a DHI Company (Dz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38425" cy="40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6F180" w14:textId="58951294" w:rsidR="00BD126F" w:rsidRDefault="00BD12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74DDB" w14:textId="55C7CE3E" w:rsidR="00BD126F" w:rsidRDefault="00BD12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D3A8" w14:textId="77777777" w:rsidR="00BD126F" w:rsidRDefault="00BD12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6950E" w14:textId="77777777" w:rsidR="00BD126F" w:rsidRDefault="00BD12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E5599" w14:textId="77777777" w:rsidR="00BD126F" w:rsidRDefault="00BD12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461C"/>
    <w:multiLevelType w:val="hybridMultilevel"/>
    <w:tmpl w:val="6D722E16"/>
    <w:lvl w:ilvl="0" w:tplc="04090017">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896207A0">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0E6F6F"/>
    <w:multiLevelType w:val="hybridMultilevel"/>
    <w:tmpl w:val="A67668A0"/>
    <w:lvl w:ilvl="0" w:tplc="04090017">
      <w:start w:val="1"/>
      <w:numFmt w:val="lowerLetter"/>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 w15:restartNumberingAfterBreak="0">
    <w:nsid w:val="023716C4"/>
    <w:multiLevelType w:val="hybridMultilevel"/>
    <w:tmpl w:val="2EEEAC34"/>
    <w:lvl w:ilvl="0" w:tplc="04090017">
      <w:start w:val="1"/>
      <w:numFmt w:val="lowerLetter"/>
      <w:lvlText w:val="%1)"/>
      <w:lvlJc w:val="left"/>
      <w:pPr>
        <w:ind w:left="1339" w:hanging="360"/>
      </w:p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3" w15:restartNumberingAfterBreak="0">
    <w:nsid w:val="02FE0514"/>
    <w:multiLevelType w:val="hybridMultilevel"/>
    <w:tmpl w:val="F65CEFE6"/>
    <w:lvl w:ilvl="0" w:tplc="0409001B">
      <w:start w:val="1"/>
      <w:numFmt w:val="lowerRoman"/>
      <w:lvlText w:val="%1."/>
      <w:lvlJc w:val="righ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41834BB"/>
    <w:multiLevelType w:val="hybridMultilevel"/>
    <w:tmpl w:val="79B47862"/>
    <w:lvl w:ilvl="0" w:tplc="A76666DE">
      <w:start w:val="1"/>
      <w:numFmt w:val="lowerLetter"/>
      <w:lvlText w:val="%1."/>
      <w:lvlJc w:val="left"/>
      <w:pPr>
        <w:ind w:left="810" w:hanging="360"/>
      </w:pPr>
      <w:rPr>
        <w:rFonts w:hint="default"/>
      </w:rPr>
    </w:lvl>
    <w:lvl w:ilvl="1" w:tplc="D6FC3F4C">
      <w:start w:val="1"/>
      <w:numFmt w:val="bullet"/>
      <w:lvlText w:val="o"/>
      <w:lvlJc w:val="left"/>
      <w:pPr>
        <w:ind w:left="1530" w:hanging="360"/>
      </w:pPr>
      <w:rPr>
        <w:rFonts w:ascii="Courier New" w:hAnsi="Courier New" w:cs="Courier New" w:hint="default"/>
      </w:rPr>
    </w:lvl>
    <w:lvl w:ilvl="2" w:tplc="D85268B0">
      <w:start w:val="1"/>
      <w:numFmt w:val="bullet"/>
      <w:lvlText w:val=""/>
      <w:lvlJc w:val="left"/>
      <w:pPr>
        <w:ind w:left="2250" w:hanging="360"/>
      </w:pPr>
      <w:rPr>
        <w:rFonts w:ascii="Wingdings" w:hAnsi="Wingdings" w:hint="default"/>
      </w:rPr>
    </w:lvl>
    <w:lvl w:ilvl="3" w:tplc="88907480" w:tentative="1">
      <w:start w:val="1"/>
      <w:numFmt w:val="bullet"/>
      <w:lvlText w:val=""/>
      <w:lvlJc w:val="left"/>
      <w:pPr>
        <w:ind w:left="2970" w:hanging="360"/>
      </w:pPr>
      <w:rPr>
        <w:rFonts w:ascii="Symbol" w:hAnsi="Symbol" w:hint="default"/>
      </w:rPr>
    </w:lvl>
    <w:lvl w:ilvl="4" w:tplc="B18A8758" w:tentative="1">
      <w:start w:val="1"/>
      <w:numFmt w:val="bullet"/>
      <w:lvlText w:val="o"/>
      <w:lvlJc w:val="left"/>
      <w:pPr>
        <w:ind w:left="3690" w:hanging="360"/>
      </w:pPr>
      <w:rPr>
        <w:rFonts w:ascii="Courier New" w:hAnsi="Courier New" w:cs="Courier New" w:hint="default"/>
      </w:rPr>
    </w:lvl>
    <w:lvl w:ilvl="5" w:tplc="CDEA0B34" w:tentative="1">
      <w:start w:val="1"/>
      <w:numFmt w:val="bullet"/>
      <w:lvlText w:val=""/>
      <w:lvlJc w:val="left"/>
      <w:pPr>
        <w:ind w:left="4410" w:hanging="360"/>
      </w:pPr>
      <w:rPr>
        <w:rFonts w:ascii="Wingdings" w:hAnsi="Wingdings" w:hint="default"/>
      </w:rPr>
    </w:lvl>
    <w:lvl w:ilvl="6" w:tplc="35542268" w:tentative="1">
      <w:start w:val="1"/>
      <w:numFmt w:val="bullet"/>
      <w:lvlText w:val=""/>
      <w:lvlJc w:val="left"/>
      <w:pPr>
        <w:ind w:left="5130" w:hanging="360"/>
      </w:pPr>
      <w:rPr>
        <w:rFonts w:ascii="Symbol" w:hAnsi="Symbol" w:hint="default"/>
      </w:rPr>
    </w:lvl>
    <w:lvl w:ilvl="7" w:tplc="7486AF9E" w:tentative="1">
      <w:start w:val="1"/>
      <w:numFmt w:val="bullet"/>
      <w:lvlText w:val="o"/>
      <w:lvlJc w:val="left"/>
      <w:pPr>
        <w:ind w:left="5850" w:hanging="360"/>
      </w:pPr>
      <w:rPr>
        <w:rFonts w:ascii="Courier New" w:hAnsi="Courier New" w:cs="Courier New" w:hint="default"/>
      </w:rPr>
    </w:lvl>
    <w:lvl w:ilvl="8" w:tplc="D91C88CA" w:tentative="1">
      <w:start w:val="1"/>
      <w:numFmt w:val="bullet"/>
      <w:lvlText w:val=""/>
      <w:lvlJc w:val="left"/>
      <w:pPr>
        <w:ind w:left="6570" w:hanging="360"/>
      </w:pPr>
      <w:rPr>
        <w:rFonts w:ascii="Wingdings" w:hAnsi="Wingdings" w:hint="default"/>
      </w:rPr>
    </w:lvl>
  </w:abstractNum>
  <w:abstractNum w:abstractNumId="5" w15:restartNumberingAfterBreak="0">
    <w:nsid w:val="0456081E"/>
    <w:multiLevelType w:val="hybridMultilevel"/>
    <w:tmpl w:val="7D8844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4987396"/>
    <w:multiLevelType w:val="hybridMultilevel"/>
    <w:tmpl w:val="0D8616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13CC5"/>
    <w:multiLevelType w:val="hybridMultilevel"/>
    <w:tmpl w:val="3A9249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5E13CDE"/>
    <w:multiLevelType w:val="hybridMultilevel"/>
    <w:tmpl w:val="9D265C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6260C6B"/>
    <w:multiLevelType w:val="hybridMultilevel"/>
    <w:tmpl w:val="18C8EE92"/>
    <w:lvl w:ilvl="0" w:tplc="0409001B">
      <w:start w:val="1"/>
      <w:numFmt w:val="lowerRoman"/>
      <w:lvlText w:val="%1."/>
      <w:lvlJc w:val="righ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0" w15:restartNumberingAfterBreak="0">
    <w:nsid w:val="06550B3B"/>
    <w:multiLevelType w:val="hybridMultilevel"/>
    <w:tmpl w:val="2CE49852"/>
    <w:lvl w:ilvl="0" w:tplc="04090019">
      <w:start w:val="1"/>
      <w:numFmt w:val="lowerLetter"/>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55605D"/>
    <w:multiLevelType w:val="hybridMultilevel"/>
    <w:tmpl w:val="33B63966"/>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956941"/>
    <w:multiLevelType w:val="hybridMultilevel"/>
    <w:tmpl w:val="A848615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7">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9F07C02"/>
    <w:multiLevelType w:val="hybridMultilevel"/>
    <w:tmpl w:val="6DF246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1C302D"/>
    <w:multiLevelType w:val="hybridMultilevel"/>
    <w:tmpl w:val="F194573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C403767"/>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0C554850"/>
    <w:multiLevelType w:val="hybridMultilevel"/>
    <w:tmpl w:val="B914D13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0D006B40"/>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0D64732E"/>
    <w:multiLevelType w:val="hybridMultilevel"/>
    <w:tmpl w:val="082E4C90"/>
    <w:lvl w:ilvl="0" w:tplc="E7BCC89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A40FB6"/>
    <w:multiLevelType w:val="hybridMultilevel"/>
    <w:tmpl w:val="2DD6B660"/>
    <w:lvl w:ilvl="0" w:tplc="08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0E8711D7"/>
    <w:multiLevelType w:val="hybridMultilevel"/>
    <w:tmpl w:val="193C8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9253B7"/>
    <w:multiLevelType w:val="hybridMultilevel"/>
    <w:tmpl w:val="3A9249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116E4A84"/>
    <w:multiLevelType w:val="hybridMultilevel"/>
    <w:tmpl w:val="7D8844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3C402E5"/>
    <w:multiLevelType w:val="hybridMultilevel"/>
    <w:tmpl w:val="5B94BF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17007EA8"/>
    <w:multiLevelType w:val="hybridMultilevel"/>
    <w:tmpl w:val="6E16E3D2"/>
    <w:lvl w:ilvl="0" w:tplc="04090019">
      <w:start w:val="1"/>
      <w:numFmt w:val="lowerLetter"/>
      <w:lvlText w:val="%1."/>
      <w:lvlJc w:val="left"/>
      <w:pPr>
        <w:ind w:left="2880" w:hanging="360"/>
      </w:pPr>
    </w:lvl>
    <w:lvl w:ilvl="1" w:tplc="0409001B">
      <w:start w:val="1"/>
      <w:numFmt w:val="lowerRoman"/>
      <w:lvlText w:val="%2."/>
      <w:lvlJc w:val="righ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8603F70"/>
    <w:multiLevelType w:val="hybridMultilevel"/>
    <w:tmpl w:val="9918B9A4"/>
    <w:lvl w:ilvl="0" w:tplc="35BE4B0A">
      <w:start w:val="1"/>
      <w:numFmt w:val="upperLetter"/>
      <w:lvlText w:val="%1."/>
      <w:lvlJc w:val="left"/>
      <w:pPr>
        <w:ind w:left="720" w:hanging="360"/>
      </w:pPr>
      <w:rPr>
        <w:rFonts w:hint="default"/>
        <w:color w:val="1A00FD"/>
      </w:rPr>
    </w:lvl>
    <w:lvl w:ilvl="1" w:tplc="3FE24AA0">
      <w:start w:val="1"/>
      <w:numFmt w:val="lowerLetter"/>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F20BE6"/>
    <w:multiLevelType w:val="hybridMultilevel"/>
    <w:tmpl w:val="4A040360"/>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1C977E00"/>
    <w:multiLevelType w:val="hybridMultilevel"/>
    <w:tmpl w:val="5CF23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C42D53"/>
    <w:multiLevelType w:val="hybridMultilevel"/>
    <w:tmpl w:val="F9A4B4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4569B3"/>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EE450C5"/>
    <w:multiLevelType w:val="hybridMultilevel"/>
    <w:tmpl w:val="D7CC5114"/>
    <w:lvl w:ilvl="0" w:tplc="859E720C">
      <w:start w:val="1"/>
      <w:numFmt w:val="lowerRoman"/>
      <w:lvlText w:val="%1)"/>
      <w:lvlJc w:val="left"/>
      <w:pPr>
        <w:ind w:left="2160" w:hanging="360"/>
      </w:pPr>
      <w:rPr>
        <w:rFonts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02A311F"/>
    <w:multiLevelType w:val="hybridMultilevel"/>
    <w:tmpl w:val="56880DA0"/>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190558F"/>
    <w:multiLevelType w:val="hybridMultilevel"/>
    <w:tmpl w:val="1F706D74"/>
    <w:lvl w:ilvl="0" w:tplc="04090019">
      <w:start w:val="1"/>
      <w:numFmt w:val="lowerLetter"/>
      <w:lvlText w:val="%1."/>
      <w:lvlJc w:val="left"/>
      <w:pPr>
        <w:ind w:left="2160" w:hanging="360"/>
      </w:pPr>
    </w:lvl>
    <w:lvl w:ilvl="1" w:tplc="69B235E0">
      <w:start w:val="1"/>
      <w:numFmt w:val="lowerRoman"/>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1B4217D"/>
    <w:multiLevelType w:val="hybridMultilevel"/>
    <w:tmpl w:val="F194573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21DF2875"/>
    <w:multiLevelType w:val="hybridMultilevel"/>
    <w:tmpl w:val="7460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041D04"/>
    <w:multiLevelType w:val="hybridMultilevel"/>
    <w:tmpl w:val="BCFCA9D6"/>
    <w:lvl w:ilvl="0" w:tplc="0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2097B79"/>
    <w:multiLevelType w:val="hybridMultilevel"/>
    <w:tmpl w:val="C8DACCB6"/>
    <w:lvl w:ilvl="0" w:tplc="04090019">
      <w:start w:val="1"/>
      <w:numFmt w:val="lowerLetter"/>
      <w:lvlText w:val="%1."/>
      <w:lvlJc w:val="left"/>
      <w:pPr>
        <w:ind w:left="2160" w:hanging="360"/>
      </w:pPr>
      <w:rPr>
        <w:rFont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22CB054A"/>
    <w:multiLevelType w:val="hybridMultilevel"/>
    <w:tmpl w:val="1DACB20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22F66921"/>
    <w:multiLevelType w:val="hybridMultilevel"/>
    <w:tmpl w:val="E10C1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446CFE"/>
    <w:multiLevelType w:val="hybridMultilevel"/>
    <w:tmpl w:val="2A021DE4"/>
    <w:lvl w:ilvl="0" w:tplc="037AADB4">
      <w:start w:val="1"/>
      <w:numFmt w:val="lowerLetter"/>
      <w:lvlText w:val="%1."/>
      <w:lvlJc w:val="left"/>
      <w:pPr>
        <w:ind w:left="810" w:hanging="360"/>
      </w:pPr>
      <w:rPr>
        <w:rFonts w:hint="default"/>
        <w:b w:val="0"/>
        <w:bCs/>
      </w:rPr>
    </w:lvl>
    <w:lvl w:ilvl="1" w:tplc="D6FC3F4C">
      <w:start w:val="1"/>
      <w:numFmt w:val="bullet"/>
      <w:lvlText w:val="o"/>
      <w:lvlJc w:val="left"/>
      <w:pPr>
        <w:ind w:left="1530" w:hanging="360"/>
      </w:pPr>
      <w:rPr>
        <w:rFonts w:ascii="Courier New" w:hAnsi="Courier New" w:cs="Courier New" w:hint="default"/>
      </w:rPr>
    </w:lvl>
    <w:lvl w:ilvl="2" w:tplc="D85268B0" w:tentative="1">
      <w:start w:val="1"/>
      <w:numFmt w:val="bullet"/>
      <w:lvlText w:val=""/>
      <w:lvlJc w:val="left"/>
      <w:pPr>
        <w:ind w:left="2250" w:hanging="360"/>
      </w:pPr>
      <w:rPr>
        <w:rFonts w:ascii="Wingdings" w:hAnsi="Wingdings" w:hint="default"/>
      </w:rPr>
    </w:lvl>
    <w:lvl w:ilvl="3" w:tplc="88907480" w:tentative="1">
      <w:start w:val="1"/>
      <w:numFmt w:val="bullet"/>
      <w:lvlText w:val=""/>
      <w:lvlJc w:val="left"/>
      <w:pPr>
        <w:ind w:left="2970" w:hanging="360"/>
      </w:pPr>
      <w:rPr>
        <w:rFonts w:ascii="Symbol" w:hAnsi="Symbol" w:hint="default"/>
      </w:rPr>
    </w:lvl>
    <w:lvl w:ilvl="4" w:tplc="B18A8758" w:tentative="1">
      <w:start w:val="1"/>
      <w:numFmt w:val="bullet"/>
      <w:lvlText w:val="o"/>
      <w:lvlJc w:val="left"/>
      <w:pPr>
        <w:ind w:left="3690" w:hanging="360"/>
      </w:pPr>
      <w:rPr>
        <w:rFonts w:ascii="Courier New" w:hAnsi="Courier New" w:cs="Courier New" w:hint="default"/>
      </w:rPr>
    </w:lvl>
    <w:lvl w:ilvl="5" w:tplc="CDEA0B34" w:tentative="1">
      <w:start w:val="1"/>
      <w:numFmt w:val="bullet"/>
      <w:lvlText w:val=""/>
      <w:lvlJc w:val="left"/>
      <w:pPr>
        <w:ind w:left="4410" w:hanging="360"/>
      </w:pPr>
      <w:rPr>
        <w:rFonts w:ascii="Wingdings" w:hAnsi="Wingdings" w:hint="default"/>
      </w:rPr>
    </w:lvl>
    <w:lvl w:ilvl="6" w:tplc="35542268" w:tentative="1">
      <w:start w:val="1"/>
      <w:numFmt w:val="bullet"/>
      <w:lvlText w:val=""/>
      <w:lvlJc w:val="left"/>
      <w:pPr>
        <w:ind w:left="5130" w:hanging="360"/>
      </w:pPr>
      <w:rPr>
        <w:rFonts w:ascii="Symbol" w:hAnsi="Symbol" w:hint="default"/>
      </w:rPr>
    </w:lvl>
    <w:lvl w:ilvl="7" w:tplc="7486AF9E" w:tentative="1">
      <w:start w:val="1"/>
      <w:numFmt w:val="bullet"/>
      <w:lvlText w:val="o"/>
      <w:lvlJc w:val="left"/>
      <w:pPr>
        <w:ind w:left="5850" w:hanging="360"/>
      </w:pPr>
      <w:rPr>
        <w:rFonts w:ascii="Courier New" w:hAnsi="Courier New" w:cs="Courier New" w:hint="default"/>
      </w:rPr>
    </w:lvl>
    <w:lvl w:ilvl="8" w:tplc="D91C88CA" w:tentative="1">
      <w:start w:val="1"/>
      <w:numFmt w:val="bullet"/>
      <w:lvlText w:val=""/>
      <w:lvlJc w:val="left"/>
      <w:pPr>
        <w:ind w:left="6570" w:hanging="360"/>
      </w:pPr>
      <w:rPr>
        <w:rFonts w:ascii="Wingdings" w:hAnsi="Wingdings" w:hint="default"/>
      </w:rPr>
    </w:lvl>
  </w:abstractNum>
  <w:abstractNum w:abstractNumId="40" w15:restartNumberingAfterBreak="0">
    <w:nsid w:val="24951F2D"/>
    <w:multiLevelType w:val="hybridMultilevel"/>
    <w:tmpl w:val="3A9249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251D149E"/>
    <w:multiLevelType w:val="hybridMultilevel"/>
    <w:tmpl w:val="DF3A65F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270E1020"/>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28E5027F"/>
    <w:multiLevelType w:val="hybridMultilevel"/>
    <w:tmpl w:val="E9CCD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FD5785"/>
    <w:multiLevelType w:val="hybridMultilevel"/>
    <w:tmpl w:val="D4A4111E"/>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2C8F307D"/>
    <w:multiLevelType w:val="hybridMultilevel"/>
    <w:tmpl w:val="E3AA7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1656D8"/>
    <w:multiLevelType w:val="hybridMultilevel"/>
    <w:tmpl w:val="C86667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2F620F33"/>
    <w:multiLevelType w:val="multilevel"/>
    <w:tmpl w:val="80CEBBA6"/>
    <w:lvl w:ilvl="0">
      <w:start w:val="1"/>
      <w:numFmt w:val="decimal"/>
      <w:lvlText w:val="GCC.%1."/>
      <w:lvlJc w:val="left"/>
      <w:pPr>
        <w:ind w:left="720" w:hanging="360"/>
      </w:pPr>
      <w:rPr>
        <w:rFonts w:hint="default"/>
      </w:rPr>
    </w:lvl>
    <w:lvl w:ilvl="1">
      <w:start w:val="1"/>
      <w:numFmt w:val="decimal"/>
      <w:lvlText w:val="GCC.%1.%2."/>
      <w:lvlJc w:val="left"/>
      <w:pPr>
        <w:ind w:left="1152" w:hanging="432"/>
      </w:pPr>
      <w:rPr>
        <w:rFonts w:hint="default"/>
        <w:b w:val="0"/>
        <w:color w:val="auto"/>
        <w:sz w:val="22"/>
        <w:szCs w:val="22"/>
      </w:rPr>
    </w:lvl>
    <w:lvl w:ilvl="2">
      <w:start w:val="1"/>
      <w:numFmt w:val="decimal"/>
      <w:lvlText w:val="GCC.%1.%2.%3."/>
      <w:lvlJc w:val="left"/>
      <w:pPr>
        <w:ind w:left="1584" w:hanging="504"/>
      </w:pPr>
      <w:rPr>
        <w:rFonts w:hint="default"/>
      </w:rPr>
    </w:lvl>
    <w:lvl w:ilvl="3">
      <w:start w:val="1"/>
      <w:numFmt w:val="decimal"/>
      <w:lvlText w:val="GCC.%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2FCB4174"/>
    <w:multiLevelType w:val="multilevel"/>
    <w:tmpl w:val="A746C31E"/>
    <w:lvl w:ilvl="0">
      <w:start w:val="1"/>
      <w:numFmt w:val="decimal"/>
      <w:lvlText w:val="%1."/>
      <w:lvlJc w:val="left"/>
      <w:pPr>
        <w:ind w:left="360" w:hanging="360"/>
      </w:pPr>
    </w:lvl>
    <w:lvl w:ilvl="1">
      <w:start w:val="1"/>
      <w:numFmt w:val="decimal"/>
      <w:lvlText w:val="5.%2."/>
      <w:lvlJc w:val="left"/>
      <w:pPr>
        <w:ind w:left="720" w:hanging="360"/>
      </w:pPr>
      <w:rPr>
        <w:rFonts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07D7926"/>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31A01052"/>
    <w:multiLevelType w:val="hybridMultilevel"/>
    <w:tmpl w:val="78A6DBEC"/>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51" w15:restartNumberingAfterBreak="0">
    <w:nsid w:val="31C10835"/>
    <w:multiLevelType w:val="hybridMultilevel"/>
    <w:tmpl w:val="1D521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8D71CD"/>
    <w:multiLevelType w:val="hybridMultilevel"/>
    <w:tmpl w:val="3558E3C8"/>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33D00370"/>
    <w:multiLevelType w:val="hybridMultilevel"/>
    <w:tmpl w:val="C46E2C5C"/>
    <w:lvl w:ilvl="0" w:tplc="04090017">
      <w:start w:val="1"/>
      <w:numFmt w:val="lowerLetter"/>
      <w:lvlText w:val="%1)"/>
      <w:lvlJc w:val="left"/>
      <w:pPr>
        <w:ind w:left="2160" w:hanging="360"/>
      </w:pPr>
    </w:lvl>
    <w:lvl w:ilvl="1" w:tplc="107CE8A8">
      <w:start w:val="1"/>
      <w:numFmt w:val="lowerLetter"/>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33E92667"/>
    <w:multiLevelType w:val="hybridMultilevel"/>
    <w:tmpl w:val="D9D69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348B7042"/>
    <w:multiLevelType w:val="hybridMultilevel"/>
    <w:tmpl w:val="7804AC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597220F"/>
    <w:multiLevelType w:val="hybridMultilevel"/>
    <w:tmpl w:val="2CE49852"/>
    <w:lvl w:ilvl="0" w:tplc="04090019">
      <w:start w:val="1"/>
      <w:numFmt w:val="lowerLetter"/>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66506F4"/>
    <w:multiLevelType w:val="hybridMultilevel"/>
    <w:tmpl w:val="2C2628D6"/>
    <w:lvl w:ilvl="0" w:tplc="04090017">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39733E1E"/>
    <w:multiLevelType w:val="hybridMultilevel"/>
    <w:tmpl w:val="7D8844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39A94479"/>
    <w:multiLevelType w:val="hybridMultilevel"/>
    <w:tmpl w:val="2FEE28D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3A405610"/>
    <w:multiLevelType w:val="multilevel"/>
    <w:tmpl w:val="75B88E58"/>
    <w:lvl w:ilvl="0">
      <w:start w:val="1"/>
      <w:numFmt w:val="decimal"/>
      <w:lvlText w:val="%1."/>
      <w:lvlJc w:val="left"/>
      <w:pPr>
        <w:tabs>
          <w:tab w:val="num" w:pos="720"/>
        </w:tabs>
        <w:ind w:left="720" w:hanging="720"/>
      </w:pPr>
    </w:lvl>
    <w:lvl w:ilvl="1">
      <w:start w:val="1"/>
      <w:numFmt w:val="decimal"/>
      <w:pStyle w:val="Level11"/>
      <w:isLgl/>
      <w:lvlText w:val="%1.%2"/>
      <w:lvlJc w:val="left"/>
      <w:pPr>
        <w:tabs>
          <w:tab w:val="num" w:pos="720"/>
        </w:tabs>
        <w:ind w:left="720" w:hanging="720"/>
      </w:pPr>
    </w:lvl>
    <w:lvl w:ilvl="2">
      <w:start w:val="1"/>
      <w:numFmt w:val="decimal"/>
      <w:pStyle w:val="Level1"/>
      <w:lvlText w:val="%3"/>
      <w:lvlJc w:val="left"/>
      <w:pPr>
        <w:tabs>
          <w:tab w:val="num" w:pos="360"/>
        </w:tabs>
        <w:ind w:left="0" w:firstLine="0"/>
      </w:pPr>
    </w:lvl>
    <w:lvl w:ilvl="3">
      <w:start w:val="1"/>
      <w:numFmt w:val="lowerLetter"/>
      <w:pStyle w:val="Level2"/>
      <w:lvlText w:val="(%4)"/>
      <w:lvlJc w:val="left"/>
      <w:pPr>
        <w:tabs>
          <w:tab w:val="num" w:pos="1440"/>
        </w:tabs>
        <w:ind w:left="1440" w:hanging="720"/>
      </w:pPr>
    </w:lvl>
    <w:lvl w:ilvl="4">
      <w:start w:val="1"/>
      <w:numFmt w:val="lowerRoman"/>
      <w:pStyle w:val="Level3"/>
      <w:lvlText w:val="(%5)"/>
      <w:lvlJc w:val="left"/>
      <w:pPr>
        <w:tabs>
          <w:tab w:val="num" w:pos="2304"/>
        </w:tabs>
        <w:ind w:left="2304" w:hanging="864"/>
      </w:pPr>
    </w:lvl>
    <w:lvl w:ilvl="5">
      <w:start w:val="1"/>
      <w:numFmt w:val="bullet"/>
      <w:lvlText w:val=""/>
      <w:lvlJc w:val="left"/>
      <w:pPr>
        <w:tabs>
          <w:tab w:val="num" w:pos="1440"/>
        </w:tabs>
        <w:ind w:left="1440" w:hanging="720"/>
      </w:pPr>
      <w:rPr>
        <w:rFonts w:ascii="Wingdings" w:hAnsi="Wingdings" w:hint="default"/>
      </w:rPr>
    </w:lvl>
    <w:lvl w:ilvl="6">
      <w:start w:val="1"/>
      <w:numFmt w:val="bullet"/>
      <w:lvlText w:val="–"/>
      <w:lvlJc w:val="left"/>
      <w:pPr>
        <w:tabs>
          <w:tab w:val="num" w:pos="2304"/>
        </w:tabs>
        <w:ind w:left="2304" w:hanging="864"/>
      </w:pPr>
      <w:rPr>
        <w:rFonts w:ascii="Times New Roman" w:hAnsi="Times New Roman" w:hint="default"/>
      </w:rPr>
    </w:lvl>
    <w:lvl w:ilvl="7">
      <w:start w:val="1"/>
      <w:numFmt w:val="bullet"/>
      <w:lvlText w:val=""/>
      <w:lvlJc w:val="left"/>
      <w:pPr>
        <w:tabs>
          <w:tab w:val="num" w:pos="1440"/>
        </w:tabs>
        <w:ind w:left="1440" w:hanging="720"/>
      </w:pPr>
      <w:rPr>
        <w:rFonts w:ascii="Wingdings" w:hAnsi="Wingdings" w:hint="default"/>
        <w:sz w:val="16"/>
      </w:rPr>
    </w:lvl>
    <w:lvl w:ilvl="8">
      <w:start w:val="1"/>
      <w:numFmt w:val="bullet"/>
      <w:lvlText w:val=""/>
      <w:lvlJc w:val="left"/>
      <w:pPr>
        <w:tabs>
          <w:tab w:val="num" w:pos="1440"/>
        </w:tabs>
        <w:ind w:left="1440" w:hanging="720"/>
      </w:pPr>
      <w:rPr>
        <w:rFonts w:ascii="Wingdings" w:hAnsi="Wingdings" w:hint="default"/>
      </w:rPr>
    </w:lvl>
  </w:abstractNum>
  <w:abstractNum w:abstractNumId="61" w15:restartNumberingAfterBreak="0">
    <w:nsid w:val="3CE83E07"/>
    <w:multiLevelType w:val="hybridMultilevel"/>
    <w:tmpl w:val="5136E0C4"/>
    <w:lvl w:ilvl="0" w:tplc="69B235E0">
      <w:start w:val="1"/>
      <w:numFmt w:val="lowerRoman"/>
      <w:lvlText w:val="(%1)"/>
      <w:lvlJc w:val="left"/>
      <w:pPr>
        <w:ind w:left="1206" w:hanging="360"/>
      </w:pPr>
      <w:rPr>
        <w:rFonts w:hint="default"/>
      </w:rPr>
    </w:lvl>
    <w:lvl w:ilvl="1" w:tplc="04090019">
      <w:start w:val="1"/>
      <w:numFmt w:val="lowerLetter"/>
      <w:lvlText w:val="%2."/>
      <w:lvlJc w:val="left"/>
      <w:pPr>
        <w:ind w:left="1926" w:hanging="360"/>
      </w:pPr>
    </w:lvl>
    <w:lvl w:ilvl="2" w:tplc="F0DCD00E">
      <w:start w:val="1"/>
      <w:numFmt w:val="lowerLetter"/>
      <w:lvlText w:val="%3)"/>
      <w:lvlJc w:val="left"/>
      <w:pPr>
        <w:ind w:left="2826" w:hanging="360"/>
      </w:pPr>
      <w:rPr>
        <w:rFonts w:hint="default"/>
      </w:rPr>
    </w:lvl>
    <w:lvl w:ilvl="3" w:tplc="823CCB82">
      <w:start w:val="1"/>
      <w:numFmt w:val="upperLetter"/>
      <w:lvlText w:val="%4."/>
      <w:lvlJc w:val="left"/>
      <w:pPr>
        <w:ind w:left="3366" w:hanging="360"/>
      </w:pPr>
      <w:rPr>
        <w:rFonts w:hint="default"/>
        <w:color w:val="1A00FD"/>
      </w:r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62" w15:restartNumberingAfterBreak="0">
    <w:nsid w:val="3ECE1621"/>
    <w:multiLevelType w:val="hybridMultilevel"/>
    <w:tmpl w:val="35A2E14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3F9E57D6"/>
    <w:multiLevelType w:val="hybridMultilevel"/>
    <w:tmpl w:val="070EDF36"/>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15E65A7"/>
    <w:multiLevelType w:val="hybridMultilevel"/>
    <w:tmpl w:val="E8F6AF50"/>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D769DC"/>
    <w:multiLevelType w:val="multilevel"/>
    <w:tmpl w:val="C07858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68109C1"/>
    <w:multiLevelType w:val="multilevel"/>
    <w:tmpl w:val="13225F62"/>
    <w:numStyleLink w:val="Style1"/>
  </w:abstractNum>
  <w:abstractNum w:abstractNumId="67" w15:restartNumberingAfterBreak="0">
    <w:nsid w:val="47E73544"/>
    <w:multiLevelType w:val="hybridMultilevel"/>
    <w:tmpl w:val="413630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1F14D6"/>
    <w:multiLevelType w:val="hybridMultilevel"/>
    <w:tmpl w:val="F36864C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48983B02"/>
    <w:multiLevelType w:val="hybridMultilevel"/>
    <w:tmpl w:val="FBA2F7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9B03276"/>
    <w:multiLevelType w:val="hybridMultilevel"/>
    <w:tmpl w:val="3E42D668"/>
    <w:lvl w:ilvl="0" w:tplc="0409000D">
      <w:start w:val="1"/>
      <w:numFmt w:val="bullet"/>
      <w:lvlText w:val=""/>
      <w:lvlJc w:val="left"/>
      <w:pPr>
        <w:ind w:left="728" w:hanging="360"/>
      </w:pPr>
      <w:rPr>
        <w:rFonts w:ascii="Wingdings" w:hAnsi="Wingdings"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71" w15:restartNumberingAfterBreak="0">
    <w:nsid w:val="49B86BC6"/>
    <w:multiLevelType w:val="hybridMultilevel"/>
    <w:tmpl w:val="402AD4E6"/>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AA96D8E"/>
    <w:multiLevelType w:val="hybridMultilevel"/>
    <w:tmpl w:val="702CC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BE29B3"/>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4C5D5F68"/>
    <w:multiLevelType w:val="hybridMultilevel"/>
    <w:tmpl w:val="B3926E02"/>
    <w:lvl w:ilvl="0" w:tplc="0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1363C62"/>
    <w:multiLevelType w:val="hybridMultilevel"/>
    <w:tmpl w:val="99C0FA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51AC7653"/>
    <w:multiLevelType w:val="multilevel"/>
    <w:tmpl w:val="A698C1A8"/>
    <w:lvl w:ilvl="0">
      <w:start w:val="1"/>
      <w:numFmt w:val="decimal"/>
      <w:lvlText w:val="%1."/>
      <w:lvlJc w:val="left"/>
      <w:pPr>
        <w:ind w:left="3780" w:hanging="360"/>
      </w:pPr>
      <w:rPr>
        <w:rFonts w:eastAsia="Arial Unicode MS" w:hint="default"/>
        <w:b/>
        <w:color w:val="1A00FD"/>
      </w:rPr>
    </w:lvl>
    <w:lvl w:ilvl="1">
      <w:start w:val="1"/>
      <w:numFmt w:val="decimal"/>
      <w:isLgl/>
      <w:lvlText w:val="%1.%2"/>
      <w:lvlJc w:val="left"/>
      <w:pPr>
        <w:ind w:left="4140" w:hanging="720"/>
      </w:pPr>
      <w:rPr>
        <w:rFonts w:hint="default"/>
      </w:rPr>
    </w:lvl>
    <w:lvl w:ilvl="2">
      <w:start w:val="1"/>
      <w:numFmt w:val="decimal"/>
      <w:isLgl/>
      <w:lvlText w:val="%1.%2.%3"/>
      <w:lvlJc w:val="left"/>
      <w:pPr>
        <w:ind w:left="4140" w:hanging="720"/>
      </w:pPr>
      <w:rPr>
        <w:rFonts w:hint="default"/>
      </w:rPr>
    </w:lvl>
    <w:lvl w:ilvl="3">
      <w:start w:val="1"/>
      <w:numFmt w:val="decimal"/>
      <w:isLgl/>
      <w:lvlText w:val="%1.%2.%3.%4"/>
      <w:lvlJc w:val="left"/>
      <w:pPr>
        <w:ind w:left="4140" w:hanging="72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220" w:hanging="1800"/>
      </w:pPr>
      <w:rPr>
        <w:rFonts w:hint="default"/>
      </w:rPr>
    </w:lvl>
  </w:abstractNum>
  <w:abstractNum w:abstractNumId="77" w15:restartNumberingAfterBreak="0">
    <w:nsid w:val="51B60A31"/>
    <w:multiLevelType w:val="hybridMultilevel"/>
    <w:tmpl w:val="7C1CA37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8" w15:restartNumberingAfterBreak="0">
    <w:nsid w:val="54BB4F5F"/>
    <w:multiLevelType w:val="hybridMultilevel"/>
    <w:tmpl w:val="87EC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2E6DBD"/>
    <w:multiLevelType w:val="multilevel"/>
    <w:tmpl w:val="13225F62"/>
    <w:styleLink w:val="Style1"/>
    <w:lvl w:ilvl="0">
      <w:start w:val="1"/>
      <w:numFmt w:val="decimal"/>
      <w:lvlText w:val="ITB. %1."/>
      <w:lvlJc w:val="left"/>
      <w:pPr>
        <w:ind w:left="360" w:hanging="360"/>
      </w:pPr>
      <w:rPr>
        <w:rFonts w:hint="default"/>
      </w:rPr>
    </w:lvl>
    <w:lvl w:ilvl="1">
      <w:start w:val="1"/>
      <w:numFmt w:val="decimal"/>
      <w:lvlText w:val="ITB.%1.%2."/>
      <w:lvlJc w:val="left"/>
      <w:pPr>
        <w:ind w:left="792" w:hanging="432"/>
      </w:pPr>
      <w:rPr>
        <w:rFonts w:ascii="Times New Roman" w:hAnsi="Times New Roman" w:hint="default"/>
        <w:sz w:val="24"/>
      </w:rPr>
    </w:lvl>
    <w:lvl w:ilvl="2">
      <w:start w:val="1"/>
      <w:numFmt w:val="decimal"/>
      <w:lvlText w:val="ITB.%1.%2.%3."/>
      <w:lvlJc w:val="left"/>
      <w:pPr>
        <w:ind w:left="9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6F704F5"/>
    <w:multiLevelType w:val="hybridMultilevel"/>
    <w:tmpl w:val="D2D247D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7A9254A"/>
    <w:multiLevelType w:val="hybridMultilevel"/>
    <w:tmpl w:val="7968121C"/>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589E7660"/>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15:restartNumberingAfterBreak="0">
    <w:nsid w:val="58E81635"/>
    <w:multiLevelType w:val="multilevel"/>
    <w:tmpl w:val="A90E1962"/>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A3E3CF2"/>
    <w:multiLevelType w:val="multilevel"/>
    <w:tmpl w:val="922E589E"/>
    <w:lvl w:ilvl="0">
      <w:start w:val="1"/>
      <w:numFmt w:val="decimal"/>
      <w:pStyle w:val="Heading1"/>
      <w:lvlText w:val="%1"/>
      <w:lvlJc w:val="left"/>
      <w:pPr>
        <w:ind w:left="432" w:hanging="432"/>
      </w:pPr>
      <w:rPr>
        <w:rFonts w:hint="default"/>
      </w:rPr>
    </w:lvl>
    <w:lvl w:ilvl="1">
      <w:start w:val="1"/>
      <w:numFmt w:val="decimal"/>
      <w:pStyle w:val="Heading2"/>
      <w:lvlText w:val="3.%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5" w15:restartNumberingAfterBreak="0">
    <w:nsid w:val="5A66322F"/>
    <w:multiLevelType w:val="hybridMultilevel"/>
    <w:tmpl w:val="AFA83532"/>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6" w15:restartNumberingAfterBreak="0">
    <w:nsid w:val="5AE96288"/>
    <w:multiLevelType w:val="hybridMultilevel"/>
    <w:tmpl w:val="9D54446C"/>
    <w:lvl w:ilvl="0" w:tplc="A76666DE">
      <w:start w:val="1"/>
      <w:numFmt w:val="lowerLetter"/>
      <w:lvlText w:val="%1."/>
      <w:lvlJc w:val="left"/>
      <w:pPr>
        <w:ind w:left="810" w:hanging="360"/>
      </w:pPr>
      <w:rPr>
        <w:rFonts w:hint="default"/>
      </w:rPr>
    </w:lvl>
    <w:lvl w:ilvl="1" w:tplc="04090001">
      <w:start w:val="1"/>
      <w:numFmt w:val="bullet"/>
      <w:lvlText w:val=""/>
      <w:lvlJc w:val="left"/>
      <w:pPr>
        <w:ind w:left="1530" w:hanging="360"/>
      </w:pPr>
      <w:rPr>
        <w:rFonts w:ascii="Symbol" w:hAnsi="Symbol" w:hint="default"/>
      </w:rPr>
    </w:lvl>
    <w:lvl w:ilvl="2" w:tplc="D85268B0" w:tentative="1">
      <w:start w:val="1"/>
      <w:numFmt w:val="bullet"/>
      <w:lvlText w:val=""/>
      <w:lvlJc w:val="left"/>
      <w:pPr>
        <w:ind w:left="2250" w:hanging="360"/>
      </w:pPr>
      <w:rPr>
        <w:rFonts w:ascii="Wingdings" w:hAnsi="Wingdings" w:hint="default"/>
      </w:rPr>
    </w:lvl>
    <w:lvl w:ilvl="3" w:tplc="88907480" w:tentative="1">
      <w:start w:val="1"/>
      <w:numFmt w:val="bullet"/>
      <w:lvlText w:val=""/>
      <w:lvlJc w:val="left"/>
      <w:pPr>
        <w:ind w:left="2970" w:hanging="360"/>
      </w:pPr>
      <w:rPr>
        <w:rFonts w:ascii="Symbol" w:hAnsi="Symbol" w:hint="default"/>
      </w:rPr>
    </w:lvl>
    <w:lvl w:ilvl="4" w:tplc="B18A8758" w:tentative="1">
      <w:start w:val="1"/>
      <w:numFmt w:val="bullet"/>
      <w:lvlText w:val="o"/>
      <w:lvlJc w:val="left"/>
      <w:pPr>
        <w:ind w:left="3690" w:hanging="360"/>
      </w:pPr>
      <w:rPr>
        <w:rFonts w:ascii="Courier New" w:hAnsi="Courier New" w:cs="Courier New" w:hint="default"/>
      </w:rPr>
    </w:lvl>
    <w:lvl w:ilvl="5" w:tplc="CDEA0B34" w:tentative="1">
      <w:start w:val="1"/>
      <w:numFmt w:val="bullet"/>
      <w:lvlText w:val=""/>
      <w:lvlJc w:val="left"/>
      <w:pPr>
        <w:ind w:left="4410" w:hanging="360"/>
      </w:pPr>
      <w:rPr>
        <w:rFonts w:ascii="Wingdings" w:hAnsi="Wingdings" w:hint="default"/>
      </w:rPr>
    </w:lvl>
    <w:lvl w:ilvl="6" w:tplc="35542268" w:tentative="1">
      <w:start w:val="1"/>
      <w:numFmt w:val="bullet"/>
      <w:lvlText w:val=""/>
      <w:lvlJc w:val="left"/>
      <w:pPr>
        <w:ind w:left="5130" w:hanging="360"/>
      </w:pPr>
      <w:rPr>
        <w:rFonts w:ascii="Symbol" w:hAnsi="Symbol" w:hint="default"/>
      </w:rPr>
    </w:lvl>
    <w:lvl w:ilvl="7" w:tplc="7486AF9E" w:tentative="1">
      <w:start w:val="1"/>
      <w:numFmt w:val="bullet"/>
      <w:lvlText w:val="o"/>
      <w:lvlJc w:val="left"/>
      <w:pPr>
        <w:ind w:left="5850" w:hanging="360"/>
      </w:pPr>
      <w:rPr>
        <w:rFonts w:ascii="Courier New" w:hAnsi="Courier New" w:cs="Courier New" w:hint="default"/>
      </w:rPr>
    </w:lvl>
    <w:lvl w:ilvl="8" w:tplc="D91C88CA" w:tentative="1">
      <w:start w:val="1"/>
      <w:numFmt w:val="bullet"/>
      <w:lvlText w:val=""/>
      <w:lvlJc w:val="left"/>
      <w:pPr>
        <w:ind w:left="6570" w:hanging="360"/>
      </w:pPr>
      <w:rPr>
        <w:rFonts w:ascii="Wingdings" w:hAnsi="Wingdings" w:hint="default"/>
      </w:rPr>
    </w:lvl>
  </w:abstractNum>
  <w:abstractNum w:abstractNumId="87" w15:restartNumberingAfterBreak="0">
    <w:nsid w:val="5B3C64D2"/>
    <w:multiLevelType w:val="hybridMultilevel"/>
    <w:tmpl w:val="10DAE61A"/>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88" w15:restartNumberingAfterBreak="0">
    <w:nsid w:val="5F4A6A00"/>
    <w:multiLevelType w:val="hybridMultilevel"/>
    <w:tmpl w:val="AFA83532"/>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9" w15:restartNumberingAfterBreak="0">
    <w:nsid w:val="63835DC7"/>
    <w:multiLevelType w:val="hybridMultilevel"/>
    <w:tmpl w:val="79B47862"/>
    <w:lvl w:ilvl="0" w:tplc="A76666DE">
      <w:start w:val="1"/>
      <w:numFmt w:val="lowerLetter"/>
      <w:lvlText w:val="%1."/>
      <w:lvlJc w:val="left"/>
      <w:pPr>
        <w:ind w:left="810" w:hanging="360"/>
      </w:pPr>
      <w:rPr>
        <w:rFonts w:hint="default"/>
      </w:rPr>
    </w:lvl>
    <w:lvl w:ilvl="1" w:tplc="D6FC3F4C">
      <w:start w:val="1"/>
      <w:numFmt w:val="bullet"/>
      <w:lvlText w:val="o"/>
      <w:lvlJc w:val="left"/>
      <w:pPr>
        <w:ind w:left="1530" w:hanging="360"/>
      </w:pPr>
      <w:rPr>
        <w:rFonts w:ascii="Courier New" w:hAnsi="Courier New" w:cs="Courier New" w:hint="default"/>
      </w:rPr>
    </w:lvl>
    <w:lvl w:ilvl="2" w:tplc="D85268B0" w:tentative="1">
      <w:start w:val="1"/>
      <w:numFmt w:val="bullet"/>
      <w:lvlText w:val=""/>
      <w:lvlJc w:val="left"/>
      <w:pPr>
        <w:ind w:left="2250" w:hanging="360"/>
      </w:pPr>
      <w:rPr>
        <w:rFonts w:ascii="Wingdings" w:hAnsi="Wingdings" w:hint="default"/>
      </w:rPr>
    </w:lvl>
    <w:lvl w:ilvl="3" w:tplc="88907480" w:tentative="1">
      <w:start w:val="1"/>
      <w:numFmt w:val="bullet"/>
      <w:lvlText w:val=""/>
      <w:lvlJc w:val="left"/>
      <w:pPr>
        <w:ind w:left="2970" w:hanging="360"/>
      </w:pPr>
      <w:rPr>
        <w:rFonts w:ascii="Symbol" w:hAnsi="Symbol" w:hint="default"/>
      </w:rPr>
    </w:lvl>
    <w:lvl w:ilvl="4" w:tplc="B18A8758" w:tentative="1">
      <w:start w:val="1"/>
      <w:numFmt w:val="bullet"/>
      <w:lvlText w:val="o"/>
      <w:lvlJc w:val="left"/>
      <w:pPr>
        <w:ind w:left="3690" w:hanging="360"/>
      </w:pPr>
      <w:rPr>
        <w:rFonts w:ascii="Courier New" w:hAnsi="Courier New" w:cs="Courier New" w:hint="default"/>
      </w:rPr>
    </w:lvl>
    <w:lvl w:ilvl="5" w:tplc="CDEA0B34" w:tentative="1">
      <w:start w:val="1"/>
      <w:numFmt w:val="bullet"/>
      <w:lvlText w:val=""/>
      <w:lvlJc w:val="left"/>
      <w:pPr>
        <w:ind w:left="4410" w:hanging="360"/>
      </w:pPr>
      <w:rPr>
        <w:rFonts w:ascii="Wingdings" w:hAnsi="Wingdings" w:hint="default"/>
      </w:rPr>
    </w:lvl>
    <w:lvl w:ilvl="6" w:tplc="35542268" w:tentative="1">
      <w:start w:val="1"/>
      <w:numFmt w:val="bullet"/>
      <w:lvlText w:val=""/>
      <w:lvlJc w:val="left"/>
      <w:pPr>
        <w:ind w:left="5130" w:hanging="360"/>
      </w:pPr>
      <w:rPr>
        <w:rFonts w:ascii="Symbol" w:hAnsi="Symbol" w:hint="default"/>
      </w:rPr>
    </w:lvl>
    <w:lvl w:ilvl="7" w:tplc="7486AF9E" w:tentative="1">
      <w:start w:val="1"/>
      <w:numFmt w:val="bullet"/>
      <w:lvlText w:val="o"/>
      <w:lvlJc w:val="left"/>
      <w:pPr>
        <w:ind w:left="5850" w:hanging="360"/>
      </w:pPr>
      <w:rPr>
        <w:rFonts w:ascii="Courier New" w:hAnsi="Courier New" w:cs="Courier New" w:hint="default"/>
      </w:rPr>
    </w:lvl>
    <w:lvl w:ilvl="8" w:tplc="D91C88CA" w:tentative="1">
      <w:start w:val="1"/>
      <w:numFmt w:val="bullet"/>
      <w:lvlText w:val=""/>
      <w:lvlJc w:val="left"/>
      <w:pPr>
        <w:ind w:left="6570" w:hanging="360"/>
      </w:pPr>
      <w:rPr>
        <w:rFonts w:ascii="Wingdings" w:hAnsi="Wingdings" w:hint="default"/>
      </w:rPr>
    </w:lvl>
  </w:abstractNum>
  <w:abstractNum w:abstractNumId="90" w15:restartNumberingAfterBreak="0">
    <w:nsid w:val="641C3F6E"/>
    <w:multiLevelType w:val="hybridMultilevel"/>
    <w:tmpl w:val="1390E4A0"/>
    <w:lvl w:ilvl="0" w:tplc="FFFFFFFF">
      <w:start w:val="1"/>
      <w:numFmt w:val="lowerRoman"/>
      <w:lvlText w:val="(%1)"/>
      <w:lvlJc w:val="left"/>
      <w:pPr>
        <w:ind w:left="1206" w:hanging="360"/>
      </w:pPr>
      <w:rPr>
        <w:rFonts w:hint="default"/>
      </w:rPr>
    </w:lvl>
    <w:lvl w:ilvl="1" w:tplc="FFFFFFFF">
      <w:start w:val="1"/>
      <w:numFmt w:val="lowerLetter"/>
      <w:lvlText w:val="%2."/>
      <w:lvlJc w:val="left"/>
      <w:pPr>
        <w:ind w:left="1926" w:hanging="360"/>
      </w:pPr>
    </w:lvl>
    <w:lvl w:ilvl="2" w:tplc="FFFFFFFF" w:tentative="1">
      <w:start w:val="1"/>
      <w:numFmt w:val="lowerRoman"/>
      <w:lvlText w:val="%3."/>
      <w:lvlJc w:val="right"/>
      <w:pPr>
        <w:ind w:left="2646" w:hanging="180"/>
      </w:pPr>
    </w:lvl>
    <w:lvl w:ilvl="3" w:tplc="FFFFFFFF" w:tentative="1">
      <w:start w:val="1"/>
      <w:numFmt w:val="decimal"/>
      <w:lvlText w:val="%4."/>
      <w:lvlJc w:val="left"/>
      <w:pPr>
        <w:ind w:left="3366" w:hanging="360"/>
      </w:pPr>
    </w:lvl>
    <w:lvl w:ilvl="4" w:tplc="FFFFFFFF" w:tentative="1">
      <w:start w:val="1"/>
      <w:numFmt w:val="lowerLetter"/>
      <w:lvlText w:val="%5."/>
      <w:lvlJc w:val="left"/>
      <w:pPr>
        <w:ind w:left="4086" w:hanging="360"/>
      </w:pPr>
    </w:lvl>
    <w:lvl w:ilvl="5" w:tplc="FFFFFFFF" w:tentative="1">
      <w:start w:val="1"/>
      <w:numFmt w:val="lowerRoman"/>
      <w:lvlText w:val="%6."/>
      <w:lvlJc w:val="right"/>
      <w:pPr>
        <w:ind w:left="4806" w:hanging="180"/>
      </w:pPr>
    </w:lvl>
    <w:lvl w:ilvl="6" w:tplc="FFFFFFFF" w:tentative="1">
      <w:start w:val="1"/>
      <w:numFmt w:val="decimal"/>
      <w:lvlText w:val="%7."/>
      <w:lvlJc w:val="left"/>
      <w:pPr>
        <w:ind w:left="5526" w:hanging="360"/>
      </w:pPr>
    </w:lvl>
    <w:lvl w:ilvl="7" w:tplc="FFFFFFFF" w:tentative="1">
      <w:start w:val="1"/>
      <w:numFmt w:val="lowerLetter"/>
      <w:lvlText w:val="%8."/>
      <w:lvlJc w:val="left"/>
      <w:pPr>
        <w:ind w:left="6246" w:hanging="360"/>
      </w:pPr>
    </w:lvl>
    <w:lvl w:ilvl="8" w:tplc="FFFFFFFF" w:tentative="1">
      <w:start w:val="1"/>
      <w:numFmt w:val="lowerRoman"/>
      <w:lvlText w:val="%9."/>
      <w:lvlJc w:val="right"/>
      <w:pPr>
        <w:ind w:left="6966" w:hanging="180"/>
      </w:pPr>
    </w:lvl>
  </w:abstractNum>
  <w:abstractNum w:abstractNumId="91" w15:restartNumberingAfterBreak="0">
    <w:nsid w:val="64FA27BC"/>
    <w:multiLevelType w:val="hybridMultilevel"/>
    <w:tmpl w:val="EE003D1E"/>
    <w:lvl w:ilvl="0" w:tplc="0A6AF91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042064"/>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65CC0F14"/>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15:restartNumberingAfterBreak="0">
    <w:nsid w:val="671B3D9B"/>
    <w:multiLevelType w:val="hybridMultilevel"/>
    <w:tmpl w:val="3A9249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6731203A"/>
    <w:multiLevelType w:val="hybridMultilevel"/>
    <w:tmpl w:val="5B94BF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 w15:restartNumberingAfterBreak="0">
    <w:nsid w:val="67EE7502"/>
    <w:multiLevelType w:val="hybridMultilevel"/>
    <w:tmpl w:val="5956AF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8F85264"/>
    <w:multiLevelType w:val="hybridMultilevel"/>
    <w:tmpl w:val="4D788B1E"/>
    <w:lvl w:ilvl="0" w:tplc="658C34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99" w15:restartNumberingAfterBreak="0">
    <w:nsid w:val="6ADC4B8B"/>
    <w:multiLevelType w:val="hybridMultilevel"/>
    <w:tmpl w:val="B34AA514"/>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67A49968">
      <w:start w:val="1"/>
      <w:numFmt w:val="upperLetter"/>
      <w:lvlText w:val="%3."/>
      <w:lvlJc w:val="left"/>
      <w:pPr>
        <w:ind w:left="3780" w:hanging="360"/>
      </w:pPr>
      <w:rPr>
        <w:rFonts w:hint="default"/>
        <w:b/>
        <w:bCs/>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6CA07DA0"/>
    <w:multiLevelType w:val="hybridMultilevel"/>
    <w:tmpl w:val="CC7A0FB6"/>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567C3F00">
      <w:start w:val="1"/>
      <w:numFmt w:val="lowerRoman"/>
      <w:lvlText w:val="(%3)"/>
      <w:lvlJc w:val="left"/>
      <w:pPr>
        <w:ind w:left="4140" w:hanging="720"/>
      </w:pPr>
      <w:rPr>
        <w:rFonts w:hint="default"/>
      </w:rPr>
    </w:lvl>
    <w:lvl w:ilvl="3" w:tplc="132E4D10">
      <w:start w:val="1"/>
      <w:numFmt w:val="upperLetter"/>
      <w:lvlText w:val="%4."/>
      <w:lvlJc w:val="left"/>
      <w:pPr>
        <w:ind w:left="4320" w:hanging="360"/>
      </w:pPr>
      <w:rPr>
        <w:rFonts w:hint="default"/>
        <w:b/>
        <w:bCs/>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15:restartNumberingAfterBreak="0">
    <w:nsid w:val="6CFC48D4"/>
    <w:multiLevelType w:val="hybridMultilevel"/>
    <w:tmpl w:val="D4A4111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2" w15:restartNumberingAfterBreak="0">
    <w:nsid w:val="6D82710D"/>
    <w:multiLevelType w:val="hybridMultilevel"/>
    <w:tmpl w:val="3D9C19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15:restartNumberingAfterBreak="0">
    <w:nsid w:val="724E5F8D"/>
    <w:multiLevelType w:val="hybridMultilevel"/>
    <w:tmpl w:val="BAC80318"/>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453FC1"/>
    <w:multiLevelType w:val="hybridMultilevel"/>
    <w:tmpl w:val="0722100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7474664B"/>
    <w:multiLevelType w:val="hybridMultilevel"/>
    <w:tmpl w:val="598A8092"/>
    <w:lvl w:ilvl="0" w:tplc="08090005">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6" w15:restartNumberingAfterBreak="0">
    <w:nsid w:val="760D11EC"/>
    <w:multiLevelType w:val="hybridMultilevel"/>
    <w:tmpl w:val="99C0FA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15:restartNumberingAfterBreak="0">
    <w:nsid w:val="788E2F25"/>
    <w:multiLevelType w:val="hybridMultilevel"/>
    <w:tmpl w:val="49F81528"/>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E22E9082">
      <w:start w:val="1"/>
      <w:numFmt w:val="decimal"/>
      <w:lvlText w:val="%3."/>
      <w:lvlJc w:val="left"/>
      <w:pPr>
        <w:ind w:left="3780" w:hanging="360"/>
      </w:pPr>
      <w:rPr>
        <w:rFonts w:eastAsia="Arial Unicode MS" w:hint="default"/>
        <w:b/>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7892435B"/>
    <w:multiLevelType w:val="multilevel"/>
    <w:tmpl w:val="C07858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79E757E4"/>
    <w:multiLevelType w:val="hybridMultilevel"/>
    <w:tmpl w:val="0F6850A2"/>
    <w:lvl w:ilvl="0" w:tplc="04090019">
      <w:start w:val="1"/>
      <w:numFmt w:val="lowerLetter"/>
      <w:lvlText w:val="%1."/>
      <w:lvlJc w:val="left"/>
      <w:pPr>
        <w:ind w:left="2880" w:hanging="360"/>
      </w:pPr>
    </w:lvl>
    <w:lvl w:ilvl="1" w:tplc="AF1E9552">
      <w:start w:val="1"/>
      <w:numFmt w:val="lowerLetter"/>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0" w15:restartNumberingAfterBreak="0">
    <w:nsid w:val="7A7B009D"/>
    <w:multiLevelType w:val="hybridMultilevel"/>
    <w:tmpl w:val="072C9F2E"/>
    <w:lvl w:ilvl="0" w:tplc="A7EA364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B1D4DE7"/>
    <w:multiLevelType w:val="hybridMultilevel"/>
    <w:tmpl w:val="756C2A8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EE01C9A"/>
    <w:multiLevelType w:val="hybridMultilevel"/>
    <w:tmpl w:val="DF3A65F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3" w15:restartNumberingAfterBreak="0">
    <w:nsid w:val="7F647F7C"/>
    <w:multiLevelType w:val="hybridMultilevel"/>
    <w:tmpl w:val="2C2628D6"/>
    <w:lvl w:ilvl="0" w:tplc="04090017">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507555136">
    <w:abstractNumId w:val="60"/>
  </w:num>
  <w:num w:numId="2" w16cid:durableId="734814075">
    <w:abstractNumId w:val="84"/>
  </w:num>
  <w:num w:numId="3" w16cid:durableId="792480316">
    <w:abstractNumId w:val="47"/>
  </w:num>
  <w:num w:numId="4" w16cid:durableId="606355026">
    <w:abstractNumId w:val="66"/>
    <w:lvlOverride w:ilvl="0">
      <w:lvl w:ilvl="0">
        <w:numFmt w:val="decimal"/>
        <w:lvlText w:val=""/>
        <w:lvlJc w:val="left"/>
      </w:lvl>
    </w:lvlOverride>
    <w:lvlOverride w:ilvl="1">
      <w:lvl w:ilvl="1">
        <w:start w:val="1"/>
        <w:numFmt w:val="decimal"/>
        <w:lvlText w:val="ITB.%1.%2."/>
        <w:lvlJc w:val="left"/>
        <w:pPr>
          <w:ind w:left="792" w:hanging="432"/>
        </w:pPr>
        <w:rPr>
          <w:rFonts w:ascii="Candara" w:hAnsi="Candara" w:hint="default"/>
          <w:b w:val="0"/>
          <w:color w:val="auto"/>
          <w:sz w:val="22"/>
          <w:szCs w:val="22"/>
        </w:rPr>
      </w:lvl>
    </w:lvlOverride>
  </w:num>
  <w:num w:numId="5" w16cid:durableId="252127882">
    <w:abstractNumId w:val="83"/>
  </w:num>
  <w:num w:numId="6" w16cid:durableId="1512143657">
    <w:abstractNumId w:val="79"/>
  </w:num>
  <w:num w:numId="7" w16cid:durableId="1331300125">
    <w:abstractNumId w:val="89"/>
  </w:num>
  <w:num w:numId="8" w16cid:durableId="1008219504">
    <w:abstractNumId w:val="44"/>
  </w:num>
  <w:num w:numId="9" w16cid:durableId="946277939">
    <w:abstractNumId w:val="101"/>
  </w:num>
  <w:num w:numId="10" w16cid:durableId="991326426">
    <w:abstractNumId w:val="113"/>
  </w:num>
  <w:num w:numId="11" w16cid:durableId="491604335">
    <w:abstractNumId w:val="57"/>
  </w:num>
  <w:num w:numId="12" w16cid:durableId="1042289138">
    <w:abstractNumId w:val="53"/>
  </w:num>
  <w:num w:numId="13" w16cid:durableId="1759787349">
    <w:abstractNumId w:val="16"/>
  </w:num>
  <w:num w:numId="14" w16cid:durableId="685445976">
    <w:abstractNumId w:val="26"/>
  </w:num>
  <w:num w:numId="15" w16cid:durableId="1200166643">
    <w:abstractNumId w:val="68"/>
  </w:num>
  <w:num w:numId="16" w16cid:durableId="1071349125">
    <w:abstractNumId w:val="37"/>
  </w:num>
  <w:num w:numId="17" w16cid:durableId="799615392">
    <w:abstractNumId w:val="66"/>
  </w:num>
  <w:num w:numId="18" w16cid:durableId="1982688696">
    <w:abstractNumId w:val="109"/>
  </w:num>
  <w:num w:numId="19" w16cid:durableId="1252006420">
    <w:abstractNumId w:val="15"/>
  </w:num>
  <w:num w:numId="20" w16cid:durableId="8410371">
    <w:abstractNumId w:val="52"/>
  </w:num>
  <w:num w:numId="21" w16cid:durableId="11106093">
    <w:abstractNumId w:val="0"/>
  </w:num>
  <w:num w:numId="22" w16cid:durableId="2059239338">
    <w:abstractNumId w:val="107"/>
  </w:num>
  <w:num w:numId="23" w16cid:durableId="293289809">
    <w:abstractNumId w:val="98"/>
  </w:num>
  <w:num w:numId="24" w16cid:durableId="333000704">
    <w:abstractNumId w:val="34"/>
  </w:num>
  <w:num w:numId="25" w16cid:durableId="2042322043">
    <w:abstractNumId w:val="13"/>
  </w:num>
  <w:num w:numId="26" w16cid:durableId="1023937099">
    <w:abstractNumId w:val="38"/>
  </w:num>
  <w:num w:numId="27" w16cid:durableId="1094323174">
    <w:abstractNumId w:val="4"/>
  </w:num>
  <w:num w:numId="28" w16cid:durableId="949045499">
    <w:abstractNumId w:val="39"/>
  </w:num>
  <w:num w:numId="29" w16cid:durableId="883909267">
    <w:abstractNumId w:val="31"/>
  </w:num>
  <w:num w:numId="30" w16cid:durableId="1450975851">
    <w:abstractNumId w:val="61"/>
  </w:num>
  <w:num w:numId="31" w16cid:durableId="967467800">
    <w:abstractNumId w:val="64"/>
  </w:num>
  <w:num w:numId="32" w16cid:durableId="1243564852">
    <w:abstractNumId w:val="76"/>
  </w:num>
  <w:num w:numId="33" w16cid:durableId="1988125129">
    <w:abstractNumId w:val="93"/>
  </w:num>
  <w:num w:numId="34" w16cid:durableId="955284872">
    <w:abstractNumId w:val="14"/>
  </w:num>
  <w:num w:numId="35" w16cid:durableId="291791149">
    <w:abstractNumId w:val="100"/>
  </w:num>
  <w:num w:numId="36" w16cid:durableId="72051440">
    <w:abstractNumId w:val="23"/>
  </w:num>
  <w:num w:numId="37" w16cid:durableId="135732562">
    <w:abstractNumId w:val="94"/>
  </w:num>
  <w:num w:numId="38" w16cid:durableId="1922987506">
    <w:abstractNumId w:val="46"/>
  </w:num>
  <w:num w:numId="39" w16cid:durableId="196161976">
    <w:abstractNumId w:val="54"/>
  </w:num>
  <w:num w:numId="40" w16cid:durableId="1292442593">
    <w:abstractNumId w:val="58"/>
  </w:num>
  <w:num w:numId="41" w16cid:durableId="2101442159">
    <w:abstractNumId w:val="77"/>
  </w:num>
  <w:num w:numId="42" w16cid:durableId="1916234836">
    <w:abstractNumId w:val="5"/>
  </w:num>
  <w:num w:numId="43" w16cid:durableId="841091167">
    <w:abstractNumId w:val="59"/>
  </w:num>
  <w:num w:numId="44" w16cid:durableId="252592123">
    <w:abstractNumId w:val="8"/>
  </w:num>
  <w:num w:numId="45" w16cid:durableId="1843079647">
    <w:abstractNumId w:val="104"/>
  </w:num>
  <w:num w:numId="46" w16cid:durableId="605307292">
    <w:abstractNumId w:val="112"/>
  </w:num>
  <w:num w:numId="47" w16cid:durableId="286350837">
    <w:abstractNumId w:val="3"/>
  </w:num>
  <w:num w:numId="48" w16cid:durableId="1489512086">
    <w:abstractNumId w:val="62"/>
  </w:num>
  <w:num w:numId="49" w16cid:durableId="1762606095">
    <w:abstractNumId w:val="30"/>
  </w:num>
  <w:num w:numId="50" w16cid:durableId="1985696251">
    <w:abstractNumId w:val="75"/>
  </w:num>
  <w:num w:numId="51" w16cid:durableId="1208026968">
    <w:abstractNumId w:val="19"/>
  </w:num>
  <w:num w:numId="52" w16cid:durableId="2000842225">
    <w:abstractNumId w:val="95"/>
  </w:num>
  <w:num w:numId="53" w16cid:durableId="1310474265">
    <w:abstractNumId w:val="21"/>
  </w:num>
  <w:num w:numId="54" w16cid:durableId="739060">
    <w:abstractNumId w:val="24"/>
  </w:num>
  <w:num w:numId="55" w16cid:durableId="826088891">
    <w:abstractNumId w:val="22"/>
  </w:num>
  <w:num w:numId="56" w16cid:durableId="1605727277">
    <w:abstractNumId w:val="78"/>
  </w:num>
  <w:num w:numId="57" w16cid:durableId="1392853237">
    <w:abstractNumId w:val="97"/>
  </w:num>
  <w:num w:numId="58" w16cid:durableId="308557478">
    <w:abstractNumId w:val="96"/>
  </w:num>
  <w:num w:numId="59" w16cid:durableId="1916864009">
    <w:abstractNumId w:val="51"/>
  </w:num>
  <w:num w:numId="60" w16cid:durableId="1377000519">
    <w:abstractNumId w:val="18"/>
  </w:num>
  <w:num w:numId="61" w16cid:durableId="494958714">
    <w:abstractNumId w:val="45"/>
  </w:num>
  <w:num w:numId="62" w16cid:durableId="926886854">
    <w:abstractNumId w:val="6"/>
  </w:num>
  <w:num w:numId="63" w16cid:durableId="981735485">
    <w:abstractNumId w:val="28"/>
  </w:num>
  <w:num w:numId="64" w16cid:durableId="875773258">
    <w:abstractNumId w:val="9"/>
  </w:num>
  <w:num w:numId="65" w16cid:durableId="1127506461">
    <w:abstractNumId w:val="108"/>
  </w:num>
  <w:num w:numId="66" w16cid:durableId="1867868997">
    <w:abstractNumId w:val="88"/>
  </w:num>
  <w:num w:numId="67" w16cid:durableId="1954167595">
    <w:abstractNumId w:val="12"/>
  </w:num>
  <w:num w:numId="68" w16cid:durableId="137302548">
    <w:abstractNumId w:val="41"/>
  </w:num>
  <w:num w:numId="69" w16cid:durableId="1060444793">
    <w:abstractNumId w:val="92"/>
  </w:num>
  <w:num w:numId="70" w16cid:durableId="765618047">
    <w:abstractNumId w:val="42"/>
  </w:num>
  <w:num w:numId="71" w16cid:durableId="140267928">
    <w:abstractNumId w:val="82"/>
  </w:num>
  <w:num w:numId="72" w16cid:durableId="1794321116">
    <w:abstractNumId w:val="49"/>
  </w:num>
  <w:num w:numId="73" w16cid:durableId="1389499820">
    <w:abstractNumId w:val="10"/>
  </w:num>
  <w:num w:numId="74" w16cid:durableId="1482429774">
    <w:abstractNumId w:val="56"/>
  </w:num>
  <w:num w:numId="75" w16cid:durableId="1210458210">
    <w:abstractNumId w:val="7"/>
  </w:num>
  <w:num w:numId="76" w16cid:durableId="785806262">
    <w:abstractNumId w:val="40"/>
  </w:num>
  <w:num w:numId="77" w16cid:durableId="1226800032">
    <w:abstractNumId w:val="65"/>
  </w:num>
  <w:num w:numId="78" w16cid:durableId="425852987">
    <w:abstractNumId w:val="105"/>
  </w:num>
  <w:num w:numId="79" w16cid:durableId="1075931419">
    <w:abstractNumId w:val="69"/>
  </w:num>
  <w:num w:numId="80" w16cid:durableId="1040740955">
    <w:abstractNumId w:val="85"/>
  </w:num>
  <w:num w:numId="81" w16cid:durableId="1363363544">
    <w:abstractNumId w:val="102"/>
  </w:num>
  <w:num w:numId="82" w16cid:durableId="982582044">
    <w:abstractNumId w:val="80"/>
  </w:num>
  <w:num w:numId="83" w16cid:durableId="513114046">
    <w:abstractNumId w:val="73"/>
  </w:num>
  <w:num w:numId="84" w16cid:durableId="1654865895">
    <w:abstractNumId w:val="17"/>
  </w:num>
  <w:num w:numId="85" w16cid:durableId="1910267613">
    <w:abstractNumId w:val="29"/>
  </w:num>
  <w:num w:numId="86" w16cid:durableId="1326863965">
    <w:abstractNumId w:val="33"/>
  </w:num>
  <w:num w:numId="87" w16cid:durableId="452868453">
    <w:abstractNumId w:val="32"/>
  </w:num>
  <w:num w:numId="88" w16cid:durableId="1096445321">
    <w:abstractNumId w:val="106"/>
  </w:num>
  <w:num w:numId="89" w16cid:durableId="2097094951">
    <w:abstractNumId w:val="11"/>
  </w:num>
  <w:num w:numId="90" w16cid:durableId="1534617366">
    <w:abstractNumId w:val="20"/>
  </w:num>
  <w:num w:numId="91" w16cid:durableId="1436903553">
    <w:abstractNumId w:val="110"/>
  </w:num>
  <w:num w:numId="92" w16cid:durableId="31275717">
    <w:abstractNumId w:val="36"/>
  </w:num>
  <w:num w:numId="93" w16cid:durableId="772045366">
    <w:abstractNumId w:val="2"/>
  </w:num>
  <w:num w:numId="94" w16cid:durableId="730814458">
    <w:abstractNumId w:val="27"/>
  </w:num>
  <w:num w:numId="95" w16cid:durableId="721372271">
    <w:abstractNumId w:val="103"/>
  </w:num>
  <w:num w:numId="96" w16cid:durableId="1695225113">
    <w:abstractNumId w:val="72"/>
  </w:num>
  <w:num w:numId="97" w16cid:durableId="273363814">
    <w:abstractNumId w:val="70"/>
  </w:num>
  <w:num w:numId="98" w16cid:durableId="1541162054">
    <w:abstractNumId w:val="8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99168141">
    <w:abstractNumId w:val="48"/>
  </w:num>
  <w:num w:numId="100" w16cid:durableId="1651902082">
    <w:abstractNumId w:val="25"/>
  </w:num>
  <w:num w:numId="101" w16cid:durableId="213205049">
    <w:abstractNumId w:val="86"/>
  </w:num>
  <w:num w:numId="102" w16cid:durableId="1240484426">
    <w:abstractNumId w:val="99"/>
  </w:num>
  <w:num w:numId="103" w16cid:durableId="1030837843">
    <w:abstractNumId w:val="50"/>
  </w:num>
  <w:num w:numId="104" w16cid:durableId="1114052791">
    <w:abstractNumId w:val="87"/>
  </w:num>
  <w:num w:numId="105" w16cid:durableId="738946204">
    <w:abstractNumId w:val="90"/>
  </w:num>
  <w:num w:numId="106" w16cid:durableId="1275753268">
    <w:abstractNumId w:val="43"/>
  </w:num>
  <w:num w:numId="107" w16cid:durableId="869614412">
    <w:abstractNumId w:val="55"/>
  </w:num>
  <w:num w:numId="108" w16cid:durableId="1942034090">
    <w:abstractNumId w:val="111"/>
  </w:num>
  <w:num w:numId="109" w16cid:durableId="1040666851">
    <w:abstractNumId w:val="63"/>
  </w:num>
  <w:num w:numId="110" w16cid:durableId="1133980687">
    <w:abstractNumId w:val="67"/>
  </w:num>
  <w:num w:numId="111" w16cid:durableId="321277102">
    <w:abstractNumId w:val="35"/>
  </w:num>
  <w:num w:numId="112" w16cid:durableId="1926306955">
    <w:abstractNumId w:val="74"/>
  </w:num>
  <w:num w:numId="113" w16cid:durableId="1250311707">
    <w:abstractNumId w:val="71"/>
  </w:num>
  <w:num w:numId="114" w16cid:durableId="580065156">
    <w:abstractNumId w:val="91"/>
  </w:num>
  <w:num w:numId="115" w16cid:durableId="598221021">
    <w:abstractNumId w:val="81"/>
  </w:num>
  <w:num w:numId="116" w16cid:durableId="1028992533">
    <w:abstractNumId w:val="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ocumentProtection w:formatting="1"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9C0"/>
    <w:rsid w:val="00000247"/>
    <w:rsid w:val="00000B12"/>
    <w:rsid w:val="00000E80"/>
    <w:rsid w:val="00001931"/>
    <w:rsid w:val="00002450"/>
    <w:rsid w:val="0000365D"/>
    <w:rsid w:val="0000388F"/>
    <w:rsid w:val="00004D76"/>
    <w:rsid w:val="00005812"/>
    <w:rsid w:val="000058EA"/>
    <w:rsid w:val="0000604D"/>
    <w:rsid w:val="000060AC"/>
    <w:rsid w:val="0000676A"/>
    <w:rsid w:val="00006839"/>
    <w:rsid w:val="0000687C"/>
    <w:rsid w:val="00006B50"/>
    <w:rsid w:val="00006BE2"/>
    <w:rsid w:val="00006CB4"/>
    <w:rsid w:val="000071E1"/>
    <w:rsid w:val="000076C0"/>
    <w:rsid w:val="000100C9"/>
    <w:rsid w:val="00010499"/>
    <w:rsid w:val="000110C8"/>
    <w:rsid w:val="0001197B"/>
    <w:rsid w:val="00011A2E"/>
    <w:rsid w:val="00011B45"/>
    <w:rsid w:val="00011C34"/>
    <w:rsid w:val="00011F38"/>
    <w:rsid w:val="0001247D"/>
    <w:rsid w:val="000125B4"/>
    <w:rsid w:val="00012A4B"/>
    <w:rsid w:val="00012FF5"/>
    <w:rsid w:val="00013A54"/>
    <w:rsid w:val="00013D0E"/>
    <w:rsid w:val="00013F0B"/>
    <w:rsid w:val="00013F0C"/>
    <w:rsid w:val="000142B3"/>
    <w:rsid w:val="00014B8C"/>
    <w:rsid w:val="00014F29"/>
    <w:rsid w:val="000152AA"/>
    <w:rsid w:val="00015E73"/>
    <w:rsid w:val="00016048"/>
    <w:rsid w:val="000160B4"/>
    <w:rsid w:val="000165D3"/>
    <w:rsid w:val="00017097"/>
    <w:rsid w:val="00017436"/>
    <w:rsid w:val="0001749B"/>
    <w:rsid w:val="00017734"/>
    <w:rsid w:val="000178A7"/>
    <w:rsid w:val="000200D8"/>
    <w:rsid w:val="000201D7"/>
    <w:rsid w:val="00021299"/>
    <w:rsid w:val="00021346"/>
    <w:rsid w:val="000218FB"/>
    <w:rsid w:val="000222D2"/>
    <w:rsid w:val="00022937"/>
    <w:rsid w:val="000235E1"/>
    <w:rsid w:val="00023A14"/>
    <w:rsid w:val="00023BD3"/>
    <w:rsid w:val="0002420E"/>
    <w:rsid w:val="000245EF"/>
    <w:rsid w:val="00024A06"/>
    <w:rsid w:val="00024A9F"/>
    <w:rsid w:val="0002561F"/>
    <w:rsid w:val="000259A3"/>
    <w:rsid w:val="00025D6E"/>
    <w:rsid w:val="00026098"/>
    <w:rsid w:val="000267A4"/>
    <w:rsid w:val="00026A2F"/>
    <w:rsid w:val="00026A41"/>
    <w:rsid w:val="00026B31"/>
    <w:rsid w:val="00026F1D"/>
    <w:rsid w:val="00026F4F"/>
    <w:rsid w:val="00027306"/>
    <w:rsid w:val="00027362"/>
    <w:rsid w:val="00027693"/>
    <w:rsid w:val="0003041E"/>
    <w:rsid w:val="0003042B"/>
    <w:rsid w:val="00030779"/>
    <w:rsid w:val="00031E13"/>
    <w:rsid w:val="00032590"/>
    <w:rsid w:val="00032AEB"/>
    <w:rsid w:val="00033730"/>
    <w:rsid w:val="00033777"/>
    <w:rsid w:val="000339A4"/>
    <w:rsid w:val="0003408E"/>
    <w:rsid w:val="0003482C"/>
    <w:rsid w:val="00034F6C"/>
    <w:rsid w:val="000354B7"/>
    <w:rsid w:val="0003595F"/>
    <w:rsid w:val="000367D1"/>
    <w:rsid w:val="00037981"/>
    <w:rsid w:val="00037EF2"/>
    <w:rsid w:val="00040B69"/>
    <w:rsid w:val="00041211"/>
    <w:rsid w:val="00041831"/>
    <w:rsid w:val="00042177"/>
    <w:rsid w:val="00042365"/>
    <w:rsid w:val="000426C9"/>
    <w:rsid w:val="000429F6"/>
    <w:rsid w:val="00042FEA"/>
    <w:rsid w:val="00043976"/>
    <w:rsid w:val="00043EA9"/>
    <w:rsid w:val="00044065"/>
    <w:rsid w:val="0004441E"/>
    <w:rsid w:val="00044817"/>
    <w:rsid w:val="00044856"/>
    <w:rsid w:val="00044C5A"/>
    <w:rsid w:val="00044C93"/>
    <w:rsid w:val="000450D9"/>
    <w:rsid w:val="00045111"/>
    <w:rsid w:val="00045D10"/>
    <w:rsid w:val="00045F06"/>
    <w:rsid w:val="000466B0"/>
    <w:rsid w:val="000471ED"/>
    <w:rsid w:val="00047332"/>
    <w:rsid w:val="000505EC"/>
    <w:rsid w:val="00050FD2"/>
    <w:rsid w:val="0005186C"/>
    <w:rsid w:val="00052834"/>
    <w:rsid w:val="00052D0E"/>
    <w:rsid w:val="000531F5"/>
    <w:rsid w:val="0005341E"/>
    <w:rsid w:val="000536B5"/>
    <w:rsid w:val="0005394F"/>
    <w:rsid w:val="00053B6E"/>
    <w:rsid w:val="00053EE7"/>
    <w:rsid w:val="000542F3"/>
    <w:rsid w:val="00054348"/>
    <w:rsid w:val="000547C4"/>
    <w:rsid w:val="0005492C"/>
    <w:rsid w:val="000549DC"/>
    <w:rsid w:val="000551A6"/>
    <w:rsid w:val="000551AA"/>
    <w:rsid w:val="0005532A"/>
    <w:rsid w:val="00055B79"/>
    <w:rsid w:val="00055E04"/>
    <w:rsid w:val="00056197"/>
    <w:rsid w:val="000566C6"/>
    <w:rsid w:val="000568CA"/>
    <w:rsid w:val="00056D59"/>
    <w:rsid w:val="000576C2"/>
    <w:rsid w:val="00057784"/>
    <w:rsid w:val="00057B16"/>
    <w:rsid w:val="00060482"/>
    <w:rsid w:val="000604B1"/>
    <w:rsid w:val="000605EC"/>
    <w:rsid w:val="00060EEB"/>
    <w:rsid w:val="00061B04"/>
    <w:rsid w:val="000624F2"/>
    <w:rsid w:val="000625B6"/>
    <w:rsid w:val="00062695"/>
    <w:rsid w:val="000634B0"/>
    <w:rsid w:val="00063AA0"/>
    <w:rsid w:val="00063BF5"/>
    <w:rsid w:val="00063C77"/>
    <w:rsid w:val="000647D0"/>
    <w:rsid w:val="00064A0F"/>
    <w:rsid w:val="00064AFC"/>
    <w:rsid w:val="00064B74"/>
    <w:rsid w:val="00064E30"/>
    <w:rsid w:val="000653EA"/>
    <w:rsid w:val="0006553B"/>
    <w:rsid w:val="00065748"/>
    <w:rsid w:val="00065AA3"/>
    <w:rsid w:val="00065B34"/>
    <w:rsid w:val="0006614B"/>
    <w:rsid w:val="000663AA"/>
    <w:rsid w:val="000667C0"/>
    <w:rsid w:val="00066F77"/>
    <w:rsid w:val="00067B49"/>
    <w:rsid w:val="00070D30"/>
    <w:rsid w:val="00071319"/>
    <w:rsid w:val="000725AD"/>
    <w:rsid w:val="0007275B"/>
    <w:rsid w:val="00072C0D"/>
    <w:rsid w:val="00073754"/>
    <w:rsid w:val="000737F5"/>
    <w:rsid w:val="00073E06"/>
    <w:rsid w:val="00073E18"/>
    <w:rsid w:val="00073FAC"/>
    <w:rsid w:val="00074169"/>
    <w:rsid w:val="00074B2C"/>
    <w:rsid w:val="00074C5E"/>
    <w:rsid w:val="00075055"/>
    <w:rsid w:val="000756F2"/>
    <w:rsid w:val="00075AB3"/>
    <w:rsid w:val="00077305"/>
    <w:rsid w:val="0007733B"/>
    <w:rsid w:val="000808F2"/>
    <w:rsid w:val="00080BE7"/>
    <w:rsid w:val="000812FA"/>
    <w:rsid w:val="00081436"/>
    <w:rsid w:val="000814E6"/>
    <w:rsid w:val="000819FD"/>
    <w:rsid w:val="0008265B"/>
    <w:rsid w:val="000826D0"/>
    <w:rsid w:val="00082710"/>
    <w:rsid w:val="00083907"/>
    <w:rsid w:val="000842D2"/>
    <w:rsid w:val="00085591"/>
    <w:rsid w:val="00086342"/>
    <w:rsid w:val="00087465"/>
    <w:rsid w:val="00087B10"/>
    <w:rsid w:val="00087B38"/>
    <w:rsid w:val="0009049D"/>
    <w:rsid w:val="000911A9"/>
    <w:rsid w:val="00091A44"/>
    <w:rsid w:val="00091EA4"/>
    <w:rsid w:val="00092022"/>
    <w:rsid w:val="0009221B"/>
    <w:rsid w:val="00092A4F"/>
    <w:rsid w:val="0009361B"/>
    <w:rsid w:val="000938B7"/>
    <w:rsid w:val="00093DA1"/>
    <w:rsid w:val="00094827"/>
    <w:rsid w:val="00094854"/>
    <w:rsid w:val="00094BE2"/>
    <w:rsid w:val="00094C8E"/>
    <w:rsid w:val="0009548D"/>
    <w:rsid w:val="00095517"/>
    <w:rsid w:val="00095A7B"/>
    <w:rsid w:val="00096D4A"/>
    <w:rsid w:val="00096D8F"/>
    <w:rsid w:val="00096E8D"/>
    <w:rsid w:val="00096EE1"/>
    <w:rsid w:val="00097EB5"/>
    <w:rsid w:val="00097F1A"/>
    <w:rsid w:val="000A0000"/>
    <w:rsid w:val="000A012B"/>
    <w:rsid w:val="000A0B9D"/>
    <w:rsid w:val="000A0D7B"/>
    <w:rsid w:val="000A1721"/>
    <w:rsid w:val="000A177A"/>
    <w:rsid w:val="000A1790"/>
    <w:rsid w:val="000A1CB6"/>
    <w:rsid w:val="000A1DBA"/>
    <w:rsid w:val="000A1F0E"/>
    <w:rsid w:val="000A2412"/>
    <w:rsid w:val="000A2905"/>
    <w:rsid w:val="000A3625"/>
    <w:rsid w:val="000A3E7B"/>
    <w:rsid w:val="000A3FD3"/>
    <w:rsid w:val="000A4280"/>
    <w:rsid w:val="000A4ABB"/>
    <w:rsid w:val="000A4E07"/>
    <w:rsid w:val="000A52DC"/>
    <w:rsid w:val="000A61A6"/>
    <w:rsid w:val="000A6307"/>
    <w:rsid w:val="000A6484"/>
    <w:rsid w:val="000A6A13"/>
    <w:rsid w:val="000A6ED3"/>
    <w:rsid w:val="000A6F8E"/>
    <w:rsid w:val="000A7DDB"/>
    <w:rsid w:val="000B00CC"/>
    <w:rsid w:val="000B0C74"/>
    <w:rsid w:val="000B105E"/>
    <w:rsid w:val="000B11F1"/>
    <w:rsid w:val="000B1C16"/>
    <w:rsid w:val="000B1FE0"/>
    <w:rsid w:val="000B21E1"/>
    <w:rsid w:val="000B26C6"/>
    <w:rsid w:val="000B292F"/>
    <w:rsid w:val="000B31C3"/>
    <w:rsid w:val="000B34B0"/>
    <w:rsid w:val="000B39C0"/>
    <w:rsid w:val="000B3FDD"/>
    <w:rsid w:val="000B4B91"/>
    <w:rsid w:val="000B4BEE"/>
    <w:rsid w:val="000B54C8"/>
    <w:rsid w:val="000B5FBF"/>
    <w:rsid w:val="000B68A1"/>
    <w:rsid w:val="000B7B5F"/>
    <w:rsid w:val="000B7EC9"/>
    <w:rsid w:val="000C01C4"/>
    <w:rsid w:val="000C0B6E"/>
    <w:rsid w:val="000C115E"/>
    <w:rsid w:val="000C2C11"/>
    <w:rsid w:val="000C31A1"/>
    <w:rsid w:val="000C3A5D"/>
    <w:rsid w:val="000C3C1B"/>
    <w:rsid w:val="000C3F4C"/>
    <w:rsid w:val="000C4560"/>
    <w:rsid w:val="000C4A36"/>
    <w:rsid w:val="000C54BE"/>
    <w:rsid w:val="000C558C"/>
    <w:rsid w:val="000C660C"/>
    <w:rsid w:val="000C6A96"/>
    <w:rsid w:val="000C6B67"/>
    <w:rsid w:val="000C6FC5"/>
    <w:rsid w:val="000C7144"/>
    <w:rsid w:val="000C7A83"/>
    <w:rsid w:val="000D0FE2"/>
    <w:rsid w:val="000D125D"/>
    <w:rsid w:val="000D128F"/>
    <w:rsid w:val="000D221A"/>
    <w:rsid w:val="000D2768"/>
    <w:rsid w:val="000D27FD"/>
    <w:rsid w:val="000D29B0"/>
    <w:rsid w:val="000D2C18"/>
    <w:rsid w:val="000D3368"/>
    <w:rsid w:val="000D336B"/>
    <w:rsid w:val="000D3AAD"/>
    <w:rsid w:val="000D3BD0"/>
    <w:rsid w:val="000D3C97"/>
    <w:rsid w:val="000D3DCB"/>
    <w:rsid w:val="000D42B5"/>
    <w:rsid w:val="000D46BC"/>
    <w:rsid w:val="000D66FA"/>
    <w:rsid w:val="000D6B43"/>
    <w:rsid w:val="000D7196"/>
    <w:rsid w:val="000D7412"/>
    <w:rsid w:val="000D75A4"/>
    <w:rsid w:val="000D7851"/>
    <w:rsid w:val="000D796A"/>
    <w:rsid w:val="000D7AF8"/>
    <w:rsid w:val="000D7B8B"/>
    <w:rsid w:val="000D7DDA"/>
    <w:rsid w:val="000E0868"/>
    <w:rsid w:val="000E0A37"/>
    <w:rsid w:val="000E0CEA"/>
    <w:rsid w:val="000E116A"/>
    <w:rsid w:val="000E12DE"/>
    <w:rsid w:val="000E1663"/>
    <w:rsid w:val="000E1C76"/>
    <w:rsid w:val="000E238F"/>
    <w:rsid w:val="000E2CF5"/>
    <w:rsid w:val="000E2E37"/>
    <w:rsid w:val="000E30E6"/>
    <w:rsid w:val="000E3153"/>
    <w:rsid w:val="000E3E60"/>
    <w:rsid w:val="000E3F3C"/>
    <w:rsid w:val="000E4609"/>
    <w:rsid w:val="000E4D79"/>
    <w:rsid w:val="000E5378"/>
    <w:rsid w:val="000E5481"/>
    <w:rsid w:val="000E5498"/>
    <w:rsid w:val="000E59AE"/>
    <w:rsid w:val="000E59E5"/>
    <w:rsid w:val="000E634E"/>
    <w:rsid w:val="000E6604"/>
    <w:rsid w:val="000E6B31"/>
    <w:rsid w:val="000E7167"/>
    <w:rsid w:val="000E74EE"/>
    <w:rsid w:val="000E7AC6"/>
    <w:rsid w:val="000E7BAC"/>
    <w:rsid w:val="000F1FA5"/>
    <w:rsid w:val="000F1FDD"/>
    <w:rsid w:val="000F20BA"/>
    <w:rsid w:val="000F226C"/>
    <w:rsid w:val="000F2A61"/>
    <w:rsid w:val="000F3021"/>
    <w:rsid w:val="000F33D2"/>
    <w:rsid w:val="000F3570"/>
    <w:rsid w:val="000F369D"/>
    <w:rsid w:val="000F40E4"/>
    <w:rsid w:val="000F4929"/>
    <w:rsid w:val="000F4B42"/>
    <w:rsid w:val="000F5843"/>
    <w:rsid w:val="000F61AE"/>
    <w:rsid w:val="000F717F"/>
    <w:rsid w:val="000F7813"/>
    <w:rsid w:val="001001E0"/>
    <w:rsid w:val="00100795"/>
    <w:rsid w:val="00100DE6"/>
    <w:rsid w:val="00101774"/>
    <w:rsid w:val="00102249"/>
    <w:rsid w:val="00102C1D"/>
    <w:rsid w:val="001039BF"/>
    <w:rsid w:val="00103EA7"/>
    <w:rsid w:val="00104246"/>
    <w:rsid w:val="001048AF"/>
    <w:rsid w:val="00104ADA"/>
    <w:rsid w:val="00104BFB"/>
    <w:rsid w:val="00104F98"/>
    <w:rsid w:val="001057AB"/>
    <w:rsid w:val="00105854"/>
    <w:rsid w:val="00105FE7"/>
    <w:rsid w:val="0010633C"/>
    <w:rsid w:val="00107294"/>
    <w:rsid w:val="001073C4"/>
    <w:rsid w:val="001100F6"/>
    <w:rsid w:val="00110809"/>
    <w:rsid w:val="00110ABF"/>
    <w:rsid w:val="00111268"/>
    <w:rsid w:val="00111C96"/>
    <w:rsid w:val="00111FF4"/>
    <w:rsid w:val="001128B5"/>
    <w:rsid w:val="0011290E"/>
    <w:rsid w:val="00112945"/>
    <w:rsid w:val="0011298B"/>
    <w:rsid w:val="00112DC2"/>
    <w:rsid w:val="00112F05"/>
    <w:rsid w:val="00113FE6"/>
    <w:rsid w:val="001145FB"/>
    <w:rsid w:val="00114FD3"/>
    <w:rsid w:val="0011500D"/>
    <w:rsid w:val="0011568E"/>
    <w:rsid w:val="0011575F"/>
    <w:rsid w:val="00115934"/>
    <w:rsid w:val="00115CFE"/>
    <w:rsid w:val="00115EA6"/>
    <w:rsid w:val="00116DB0"/>
    <w:rsid w:val="00116FF6"/>
    <w:rsid w:val="001170C9"/>
    <w:rsid w:val="001175EA"/>
    <w:rsid w:val="001209F5"/>
    <w:rsid w:val="001212E1"/>
    <w:rsid w:val="00121310"/>
    <w:rsid w:val="00121EE9"/>
    <w:rsid w:val="00122266"/>
    <w:rsid w:val="001224CB"/>
    <w:rsid w:val="0012278C"/>
    <w:rsid w:val="00122849"/>
    <w:rsid w:val="001229F4"/>
    <w:rsid w:val="00122B6E"/>
    <w:rsid w:val="0012314F"/>
    <w:rsid w:val="001232A9"/>
    <w:rsid w:val="001234BC"/>
    <w:rsid w:val="0012351E"/>
    <w:rsid w:val="00124561"/>
    <w:rsid w:val="00124BB1"/>
    <w:rsid w:val="00124CF4"/>
    <w:rsid w:val="00125C22"/>
    <w:rsid w:val="00126C0E"/>
    <w:rsid w:val="00126E34"/>
    <w:rsid w:val="00127BF3"/>
    <w:rsid w:val="0013054F"/>
    <w:rsid w:val="00130F3E"/>
    <w:rsid w:val="00131331"/>
    <w:rsid w:val="001324F4"/>
    <w:rsid w:val="00132625"/>
    <w:rsid w:val="00132668"/>
    <w:rsid w:val="00132BED"/>
    <w:rsid w:val="00132E67"/>
    <w:rsid w:val="00132EDB"/>
    <w:rsid w:val="0013317D"/>
    <w:rsid w:val="00133236"/>
    <w:rsid w:val="001346A6"/>
    <w:rsid w:val="00134E48"/>
    <w:rsid w:val="001350F7"/>
    <w:rsid w:val="00135132"/>
    <w:rsid w:val="00135194"/>
    <w:rsid w:val="00135A89"/>
    <w:rsid w:val="00135D67"/>
    <w:rsid w:val="0013643C"/>
    <w:rsid w:val="00136C7E"/>
    <w:rsid w:val="00136CD2"/>
    <w:rsid w:val="00136E6A"/>
    <w:rsid w:val="0013738A"/>
    <w:rsid w:val="00140041"/>
    <w:rsid w:val="0014011B"/>
    <w:rsid w:val="0014058F"/>
    <w:rsid w:val="001409E4"/>
    <w:rsid w:val="00142425"/>
    <w:rsid w:val="00142ABF"/>
    <w:rsid w:val="00142EF9"/>
    <w:rsid w:val="00143175"/>
    <w:rsid w:val="0014351A"/>
    <w:rsid w:val="0014360F"/>
    <w:rsid w:val="001438B7"/>
    <w:rsid w:val="00143F26"/>
    <w:rsid w:val="00144194"/>
    <w:rsid w:val="001441A7"/>
    <w:rsid w:val="00144A13"/>
    <w:rsid w:val="00145803"/>
    <w:rsid w:val="00145CBE"/>
    <w:rsid w:val="00145DC3"/>
    <w:rsid w:val="001465B3"/>
    <w:rsid w:val="00146762"/>
    <w:rsid w:val="00146B40"/>
    <w:rsid w:val="00146D53"/>
    <w:rsid w:val="0014710D"/>
    <w:rsid w:val="001471E1"/>
    <w:rsid w:val="001473F2"/>
    <w:rsid w:val="00147417"/>
    <w:rsid w:val="001474C3"/>
    <w:rsid w:val="001509B7"/>
    <w:rsid w:val="00150F6B"/>
    <w:rsid w:val="001518D9"/>
    <w:rsid w:val="001523D2"/>
    <w:rsid w:val="00152BAE"/>
    <w:rsid w:val="001530CC"/>
    <w:rsid w:val="001533A7"/>
    <w:rsid w:val="0015430E"/>
    <w:rsid w:val="00154880"/>
    <w:rsid w:val="00154889"/>
    <w:rsid w:val="001548A1"/>
    <w:rsid w:val="001549CB"/>
    <w:rsid w:val="001554EB"/>
    <w:rsid w:val="00155952"/>
    <w:rsid w:val="0015625B"/>
    <w:rsid w:val="0015716B"/>
    <w:rsid w:val="00157695"/>
    <w:rsid w:val="001605C5"/>
    <w:rsid w:val="00160CCD"/>
    <w:rsid w:val="00161575"/>
    <w:rsid w:val="00161616"/>
    <w:rsid w:val="00161971"/>
    <w:rsid w:val="00161D18"/>
    <w:rsid w:val="00161E8D"/>
    <w:rsid w:val="0016230D"/>
    <w:rsid w:val="00162502"/>
    <w:rsid w:val="00162BFA"/>
    <w:rsid w:val="00163EEE"/>
    <w:rsid w:val="0016481E"/>
    <w:rsid w:val="00164BD5"/>
    <w:rsid w:val="00164E00"/>
    <w:rsid w:val="00165033"/>
    <w:rsid w:val="0017005B"/>
    <w:rsid w:val="001704B2"/>
    <w:rsid w:val="00170D7C"/>
    <w:rsid w:val="0017132D"/>
    <w:rsid w:val="001713ED"/>
    <w:rsid w:val="001719B2"/>
    <w:rsid w:val="00171CB7"/>
    <w:rsid w:val="00172210"/>
    <w:rsid w:val="0017250F"/>
    <w:rsid w:val="00172549"/>
    <w:rsid w:val="00172791"/>
    <w:rsid w:val="00172B70"/>
    <w:rsid w:val="001737BA"/>
    <w:rsid w:val="00173987"/>
    <w:rsid w:val="001739F1"/>
    <w:rsid w:val="00174186"/>
    <w:rsid w:val="00174516"/>
    <w:rsid w:val="001746C7"/>
    <w:rsid w:val="0017479E"/>
    <w:rsid w:val="00174B5B"/>
    <w:rsid w:val="00174D9B"/>
    <w:rsid w:val="00174EF6"/>
    <w:rsid w:val="00175187"/>
    <w:rsid w:val="00175E5A"/>
    <w:rsid w:val="0017645A"/>
    <w:rsid w:val="001765AD"/>
    <w:rsid w:val="00176992"/>
    <w:rsid w:val="00177249"/>
    <w:rsid w:val="00177A43"/>
    <w:rsid w:val="00180843"/>
    <w:rsid w:val="0018119B"/>
    <w:rsid w:val="00181540"/>
    <w:rsid w:val="001816B2"/>
    <w:rsid w:val="00182389"/>
    <w:rsid w:val="001824A2"/>
    <w:rsid w:val="00182FB0"/>
    <w:rsid w:val="001837F9"/>
    <w:rsid w:val="00183C92"/>
    <w:rsid w:val="001844E0"/>
    <w:rsid w:val="001852BA"/>
    <w:rsid w:val="001855AD"/>
    <w:rsid w:val="00185832"/>
    <w:rsid w:val="00186192"/>
    <w:rsid w:val="001864FB"/>
    <w:rsid w:val="00186F4C"/>
    <w:rsid w:val="001872C6"/>
    <w:rsid w:val="00187538"/>
    <w:rsid w:val="00190AA5"/>
    <w:rsid w:val="00190EA9"/>
    <w:rsid w:val="00191399"/>
    <w:rsid w:val="00192E27"/>
    <w:rsid w:val="00193231"/>
    <w:rsid w:val="00193BCE"/>
    <w:rsid w:val="00194103"/>
    <w:rsid w:val="0019485E"/>
    <w:rsid w:val="0019487E"/>
    <w:rsid w:val="00194BA5"/>
    <w:rsid w:val="00194C1F"/>
    <w:rsid w:val="00194D71"/>
    <w:rsid w:val="00194F19"/>
    <w:rsid w:val="00194FEE"/>
    <w:rsid w:val="0019516E"/>
    <w:rsid w:val="001956CB"/>
    <w:rsid w:val="00195AF2"/>
    <w:rsid w:val="00195C3A"/>
    <w:rsid w:val="00195E9B"/>
    <w:rsid w:val="0019611A"/>
    <w:rsid w:val="001966AB"/>
    <w:rsid w:val="00196BCF"/>
    <w:rsid w:val="00196FE9"/>
    <w:rsid w:val="0019746E"/>
    <w:rsid w:val="00197AD7"/>
    <w:rsid w:val="00197BE4"/>
    <w:rsid w:val="001A01A5"/>
    <w:rsid w:val="001A0377"/>
    <w:rsid w:val="001A0EBC"/>
    <w:rsid w:val="001A17A9"/>
    <w:rsid w:val="001A187A"/>
    <w:rsid w:val="001A19C9"/>
    <w:rsid w:val="001A1CBA"/>
    <w:rsid w:val="001A211C"/>
    <w:rsid w:val="001A21C6"/>
    <w:rsid w:val="001A237C"/>
    <w:rsid w:val="001A2F0F"/>
    <w:rsid w:val="001A3969"/>
    <w:rsid w:val="001A4083"/>
    <w:rsid w:val="001A44BE"/>
    <w:rsid w:val="001A45A2"/>
    <w:rsid w:val="001A4705"/>
    <w:rsid w:val="001A50E7"/>
    <w:rsid w:val="001A53A6"/>
    <w:rsid w:val="001A572E"/>
    <w:rsid w:val="001A5D30"/>
    <w:rsid w:val="001A5DB2"/>
    <w:rsid w:val="001A5F69"/>
    <w:rsid w:val="001A6475"/>
    <w:rsid w:val="001A7048"/>
    <w:rsid w:val="001A70BC"/>
    <w:rsid w:val="001B0494"/>
    <w:rsid w:val="001B0759"/>
    <w:rsid w:val="001B09E0"/>
    <w:rsid w:val="001B181E"/>
    <w:rsid w:val="001B1FAD"/>
    <w:rsid w:val="001B2267"/>
    <w:rsid w:val="001B2424"/>
    <w:rsid w:val="001B2558"/>
    <w:rsid w:val="001B4201"/>
    <w:rsid w:val="001B4868"/>
    <w:rsid w:val="001B4D4A"/>
    <w:rsid w:val="001B516E"/>
    <w:rsid w:val="001B5684"/>
    <w:rsid w:val="001B5EE2"/>
    <w:rsid w:val="001B65CB"/>
    <w:rsid w:val="001B7216"/>
    <w:rsid w:val="001B7314"/>
    <w:rsid w:val="001B7340"/>
    <w:rsid w:val="001B73E1"/>
    <w:rsid w:val="001B79BB"/>
    <w:rsid w:val="001B7BB4"/>
    <w:rsid w:val="001C0778"/>
    <w:rsid w:val="001C1C0F"/>
    <w:rsid w:val="001C209D"/>
    <w:rsid w:val="001C20A4"/>
    <w:rsid w:val="001C20CF"/>
    <w:rsid w:val="001C2895"/>
    <w:rsid w:val="001C2A78"/>
    <w:rsid w:val="001C3261"/>
    <w:rsid w:val="001C3328"/>
    <w:rsid w:val="001C3E2E"/>
    <w:rsid w:val="001C3FC2"/>
    <w:rsid w:val="001C4638"/>
    <w:rsid w:val="001C49FB"/>
    <w:rsid w:val="001C4F29"/>
    <w:rsid w:val="001C5581"/>
    <w:rsid w:val="001C5600"/>
    <w:rsid w:val="001C589F"/>
    <w:rsid w:val="001C66AE"/>
    <w:rsid w:val="001C6C2F"/>
    <w:rsid w:val="001C6D0C"/>
    <w:rsid w:val="001C776C"/>
    <w:rsid w:val="001C7781"/>
    <w:rsid w:val="001C7E4F"/>
    <w:rsid w:val="001C7E94"/>
    <w:rsid w:val="001D0506"/>
    <w:rsid w:val="001D0A27"/>
    <w:rsid w:val="001D1722"/>
    <w:rsid w:val="001D17FA"/>
    <w:rsid w:val="001D1993"/>
    <w:rsid w:val="001D1B54"/>
    <w:rsid w:val="001D1F80"/>
    <w:rsid w:val="001D2AA8"/>
    <w:rsid w:val="001D2DDA"/>
    <w:rsid w:val="001D352B"/>
    <w:rsid w:val="001D35F2"/>
    <w:rsid w:val="001D35F8"/>
    <w:rsid w:val="001D42C9"/>
    <w:rsid w:val="001D45A9"/>
    <w:rsid w:val="001D48A8"/>
    <w:rsid w:val="001D48CC"/>
    <w:rsid w:val="001D6346"/>
    <w:rsid w:val="001D69C0"/>
    <w:rsid w:val="001D6C6C"/>
    <w:rsid w:val="001D6EB2"/>
    <w:rsid w:val="001D7268"/>
    <w:rsid w:val="001E0A27"/>
    <w:rsid w:val="001E10A9"/>
    <w:rsid w:val="001E10C3"/>
    <w:rsid w:val="001E1265"/>
    <w:rsid w:val="001E1805"/>
    <w:rsid w:val="001E2841"/>
    <w:rsid w:val="001E2EB0"/>
    <w:rsid w:val="001E2F7F"/>
    <w:rsid w:val="001E4057"/>
    <w:rsid w:val="001E428C"/>
    <w:rsid w:val="001E4DA1"/>
    <w:rsid w:val="001E4E3B"/>
    <w:rsid w:val="001E5554"/>
    <w:rsid w:val="001E5AEA"/>
    <w:rsid w:val="001E5D1D"/>
    <w:rsid w:val="001E6209"/>
    <w:rsid w:val="001E64E9"/>
    <w:rsid w:val="001E6763"/>
    <w:rsid w:val="001E68B1"/>
    <w:rsid w:val="001E727F"/>
    <w:rsid w:val="001E7935"/>
    <w:rsid w:val="001E7F27"/>
    <w:rsid w:val="001F00A3"/>
    <w:rsid w:val="001F0730"/>
    <w:rsid w:val="001F12F4"/>
    <w:rsid w:val="001F185E"/>
    <w:rsid w:val="001F23C5"/>
    <w:rsid w:val="001F28CD"/>
    <w:rsid w:val="001F2961"/>
    <w:rsid w:val="001F2AF6"/>
    <w:rsid w:val="001F2D78"/>
    <w:rsid w:val="001F3860"/>
    <w:rsid w:val="001F44A0"/>
    <w:rsid w:val="001F4FDE"/>
    <w:rsid w:val="001F55BF"/>
    <w:rsid w:val="001F5987"/>
    <w:rsid w:val="001F5B7B"/>
    <w:rsid w:val="001F5F72"/>
    <w:rsid w:val="001F6295"/>
    <w:rsid w:val="001F75DF"/>
    <w:rsid w:val="001F7F6C"/>
    <w:rsid w:val="00200188"/>
    <w:rsid w:val="00200910"/>
    <w:rsid w:val="0020117B"/>
    <w:rsid w:val="002014B8"/>
    <w:rsid w:val="00201812"/>
    <w:rsid w:val="00201958"/>
    <w:rsid w:val="00201966"/>
    <w:rsid w:val="00201BBA"/>
    <w:rsid w:val="00202057"/>
    <w:rsid w:val="002020F7"/>
    <w:rsid w:val="0020259A"/>
    <w:rsid w:val="00202626"/>
    <w:rsid w:val="002029DC"/>
    <w:rsid w:val="0020307A"/>
    <w:rsid w:val="00203801"/>
    <w:rsid w:val="00203AB0"/>
    <w:rsid w:val="002044D0"/>
    <w:rsid w:val="002049A9"/>
    <w:rsid w:val="002049D6"/>
    <w:rsid w:val="00204A03"/>
    <w:rsid w:val="00204FCC"/>
    <w:rsid w:val="0020510C"/>
    <w:rsid w:val="00205549"/>
    <w:rsid w:val="00205638"/>
    <w:rsid w:val="00205CD8"/>
    <w:rsid w:val="00205E24"/>
    <w:rsid w:val="002064BA"/>
    <w:rsid w:val="00207361"/>
    <w:rsid w:val="00207A54"/>
    <w:rsid w:val="00207F1D"/>
    <w:rsid w:val="0021026E"/>
    <w:rsid w:val="00210590"/>
    <w:rsid w:val="0021128E"/>
    <w:rsid w:val="0021134F"/>
    <w:rsid w:val="00211393"/>
    <w:rsid w:val="002115A4"/>
    <w:rsid w:val="0021181E"/>
    <w:rsid w:val="002122B9"/>
    <w:rsid w:val="002131A6"/>
    <w:rsid w:val="00213857"/>
    <w:rsid w:val="00213E31"/>
    <w:rsid w:val="0021410D"/>
    <w:rsid w:val="0021435F"/>
    <w:rsid w:val="0021467B"/>
    <w:rsid w:val="00215463"/>
    <w:rsid w:val="002162A7"/>
    <w:rsid w:val="002168BB"/>
    <w:rsid w:val="00216A2A"/>
    <w:rsid w:val="00217377"/>
    <w:rsid w:val="002174C4"/>
    <w:rsid w:val="002179AB"/>
    <w:rsid w:val="002204F9"/>
    <w:rsid w:val="00220949"/>
    <w:rsid w:val="00221062"/>
    <w:rsid w:val="00221828"/>
    <w:rsid w:val="00221AD4"/>
    <w:rsid w:val="00221C4A"/>
    <w:rsid w:val="00221CC4"/>
    <w:rsid w:val="00222051"/>
    <w:rsid w:val="002225B8"/>
    <w:rsid w:val="00222FE0"/>
    <w:rsid w:val="00223EED"/>
    <w:rsid w:val="002255FC"/>
    <w:rsid w:val="00225625"/>
    <w:rsid w:val="002259B5"/>
    <w:rsid w:val="0022628A"/>
    <w:rsid w:val="00226856"/>
    <w:rsid w:val="00226BD6"/>
    <w:rsid w:val="00226BFB"/>
    <w:rsid w:val="002274B0"/>
    <w:rsid w:val="002276CB"/>
    <w:rsid w:val="002300AD"/>
    <w:rsid w:val="002306ED"/>
    <w:rsid w:val="002311A8"/>
    <w:rsid w:val="00231BDC"/>
    <w:rsid w:val="00231BFD"/>
    <w:rsid w:val="00233672"/>
    <w:rsid w:val="00233F70"/>
    <w:rsid w:val="00234ADB"/>
    <w:rsid w:val="00234D85"/>
    <w:rsid w:val="0023518D"/>
    <w:rsid w:val="00235217"/>
    <w:rsid w:val="0023556C"/>
    <w:rsid w:val="0023580F"/>
    <w:rsid w:val="00235B55"/>
    <w:rsid w:val="00235F32"/>
    <w:rsid w:val="00235F7A"/>
    <w:rsid w:val="002362B7"/>
    <w:rsid w:val="0023699F"/>
    <w:rsid w:val="00236F2E"/>
    <w:rsid w:val="0024067A"/>
    <w:rsid w:val="00240A1C"/>
    <w:rsid w:val="00240A35"/>
    <w:rsid w:val="002415D5"/>
    <w:rsid w:val="002417BF"/>
    <w:rsid w:val="00241811"/>
    <w:rsid w:val="00241C0E"/>
    <w:rsid w:val="0024230B"/>
    <w:rsid w:val="00242DE6"/>
    <w:rsid w:val="002433B1"/>
    <w:rsid w:val="002435FB"/>
    <w:rsid w:val="00243CD7"/>
    <w:rsid w:val="00243EE9"/>
    <w:rsid w:val="00244903"/>
    <w:rsid w:val="00244EF3"/>
    <w:rsid w:val="00245AB4"/>
    <w:rsid w:val="002463CF"/>
    <w:rsid w:val="002464E3"/>
    <w:rsid w:val="00246577"/>
    <w:rsid w:val="002466D7"/>
    <w:rsid w:val="00246BC9"/>
    <w:rsid w:val="00247090"/>
    <w:rsid w:val="00247098"/>
    <w:rsid w:val="002478D6"/>
    <w:rsid w:val="00250776"/>
    <w:rsid w:val="002509B6"/>
    <w:rsid w:val="00250A32"/>
    <w:rsid w:val="00250B90"/>
    <w:rsid w:val="002516DA"/>
    <w:rsid w:val="00252400"/>
    <w:rsid w:val="0025382B"/>
    <w:rsid w:val="00253F77"/>
    <w:rsid w:val="00254ED0"/>
    <w:rsid w:val="00255218"/>
    <w:rsid w:val="00255296"/>
    <w:rsid w:val="002553F8"/>
    <w:rsid w:val="00255533"/>
    <w:rsid w:val="002556EA"/>
    <w:rsid w:val="00255A92"/>
    <w:rsid w:val="0025628A"/>
    <w:rsid w:val="002570EA"/>
    <w:rsid w:val="00257198"/>
    <w:rsid w:val="002572D7"/>
    <w:rsid w:val="00257598"/>
    <w:rsid w:val="00257AB6"/>
    <w:rsid w:val="00257CE7"/>
    <w:rsid w:val="00260301"/>
    <w:rsid w:val="002606AE"/>
    <w:rsid w:val="00260C11"/>
    <w:rsid w:val="002613DF"/>
    <w:rsid w:val="00261611"/>
    <w:rsid w:val="00261A3A"/>
    <w:rsid w:val="00261BAE"/>
    <w:rsid w:val="00261D07"/>
    <w:rsid w:val="002620E2"/>
    <w:rsid w:val="002630AB"/>
    <w:rsid w:val="002634B3"/>
    <w:rsid w:val="0026387A"/>
    <w:rsid w:val="002644DD"/>
    <w:rsid w:val="00264734"/>
    <w:rsid w:val="002648A4"/>
    <w:rsid w:val="00264F29"/>
    <w:rsid w:val="00265046"/>
    <w:rsid w:val="00265322"/>
    <w:rsid w:val="00265576"/>
    <w:rsid w:val="0026580E"/>
    <w:rsid w:val="00266B6E"/>
    <w:rsid w:val="00266EB0"/>
    <w:rsid w:val="0026761C"/>
    <w:rsid w:val="002677A6"/>
    <w:rsid w:val="002677B2"/>
    <w:rsid w:val="00270D45"/>
    <w:rsid w:val="0027144B"/>
    <w:rsid w:val="00271537"/>
    <w:rsid w:val="00271ED4"/>
    <w:rsid w:val="002722D7"/>
    <w:rsid w:val="00272A83"/>
    <w:rsid w:val="0027313D"/>
    <w:rsid w:val="00273B40"/>
    <w:rsid w:val="00273CE8"/>
    <w:rsid w:val="00274356"/>
    <w:rsid w:val="0027440E"/>
    <w:rsid w:val="00274BD4"/>
    <w:rsid w:val="00275136"/>
    <w:rsid w:val="00275257"/>
    <w:rsid w:val="00275BAD"/>
    <w:rsid w:val="0027605B"/>
    <w:rsid w:val="002761B2"/>
    <w:rsid w:val="0027636B"/>
    <w:rsid w:val="002769D1"/>
    <w:rsid w:val="00276FCA"/>
    <w:rsid w:val="00277220"/>
    <w:rsid w:val="00280D3E"/>
    <w:rsid w:val="00280D4D"/>
    <w:rsid w:val="00280EF5"/>
    <w:rsid w:val="00281697"/>
    <w:rsid w:val="00281827"/>
    <w:rsid w:val="002819F7"/>
    <w:rsid w:val="00281B0C"/>
    <w:rsid w:val="0028205B"/>
    <w:rsid w:val="0028262E"/>
    <w:rsid w:val="00282A7A"/>
    <w:rsid w:val="002830A1"/>
    <w:rsid w:val="0028379B"/>
    <w:rsid w:val="00283B81"/>
    <w:rsid w:val="00283FA2"/>
    <w:rsid w:val="002845AA"/>
    <w:rsid w:val="002848FE"/>
    <w:rsid w:val="002855E0"/>
    <w:rsid w:val="0028574F"/>
    <w:rsid w:val="00285AAB"/>
    <w:rsid w:val="00286062"/>
    <w:rsid w:val="002866F0"/>
    <w:rsid w:val="00287784"/>
    <w:rsid w:val="002900D7"/>
    <w:rsid w:val="0029038D"/>
    <w:rsid w:val="00290B74"/>
    <w:rsid w:val="002912E1"/>
    <w:rsid w:val="002916E7"/>
    <w:rsid w:val="00291CB4"/>
    <w:rsid w:val="002922F8"/>
    <w:rsid w:val="0029253E"/>
    <w:rsid w:val="0029296B"/>
    <w:rsid w:val="00292B1D"/>
    <w:rsid w:val="00292B4C"/>
    <w:rsid w:val="00293093"/>
    <w:rsid w:val="00294010"/>
    <w:rsid w:val="0029466B"/>
    <w:rsid w:val="00294A1F"/>
    <w:rsid w:val="00294BE0"/>
    <w:rsid w:val="0029591C"/>
    <w:rsid w:val="002960D4"/>
    <w:rsid w:val="00296225"/>
    <w:rsid w:val="00296395"/>
    <w:rsid w:val="002966A4"/>
    <w:rsid w:val="00296F79"/>
    <w:rsid w:val="00297417"/>
    <w:rsid w:val="00297777"/>
    <w:rsid w:val="00297FF4"/>
    <w:rsid w:val="002A03A4"/>
    <w:rsid w:val="002A04B6"/>
    <w:rsid w:val="002A0717"/>
    <w:rsid w:val="002A0AB7"/>
    <w:rsid w:val="002A0B72"/>
    <w:rsid w:val="002A1832"/>
    <w:rsid w:val="002A1A7C"/>
    <w:rsid w:val="002A1D2B"/>
    <w:rsid w:val="002A276E"/>
    <w:rsid w:val="002A34EC"/>
    <w:rsid w:val="002A38F0"/>
    <w:rsid w:val="002A6558"/>
    <w:rsid w:val="002A6BFA"/>
    <w:rsid w:val="002A6F0A"/>
    <w:rsid w:val="002A7212"/>
    <w:rsid w:val="002A7839"/>
    <w:rsid w:val="002A79AA"/>
    <w:rsid w:val="002A7B37"/>
    <w:rsid w:val="002B04BD"/>
    <w:rsid w:val="002B068A"/>
    <w:rsid w:val="002B0809"/>
    <w:rsid w:val="002B0A51"/>
    <w:rsid w:val="002B2106"/>
    <w:rsid w:val="002B2701"/>
    <w:rsid w:val="002B2A9A"/>
    <w:rsid w:val="002B2CC3"/>
    <w:rsid w:val="002B2CFB"/>
    <w:rsid w:val="002B2FD0"/>
    <w:rsid w:val="002B4859"/>
    <w:rsid w:val="002B500A"/>
    <w:rsid w:val="002B5407"/>
    <w:rsid w:val="002B5B98"/>
    <w:rsid w:val="002B5CA6"/>
    <w:rsid w:val="002B66E1"/>
    <w:rsid w:val="002B7514"/>
    <w:rsid w:val="002B7F3D"/>
    <w:rsid w:val="002B7F6E"/>
    <w:rsid w:val="002C0283"/>
    <w:rsid w:val="002C0793"/>
    <w:rsid w:val="002C07AA"/>
    <w:rsid w:val="002C07FB"/>
    <w:rsid w:val="002C0E91"/>
    <w:rsid w:val="002C15C4"/>
    <w:rsid w:val="002C1827"/>
    <w:rsid w:val="002C1951"/>
    <w:rsid w:val="002C2EFD"/>
    <w:rsid w:val="002C364F"/>
    <w:rsid w:val="002C3D57"/>
    <w:rsid w:val="002C4662"/>
    <w:rsid w:val="002C4A48"/>
    <w:rsid w:val="002C523E"/>
    <w:rsid w:val="002C532F"/>
    <w:rsid w:val="002C5629"/>
    <w:rsid w:val="002C5A5C"/>
    <w:rsid w:val="002C661D"/>
    <w:rsid w:val="002C6870"/>
    <w:rsid w:val="002C7EB4"/>
    <w:rsid w:val="002D03B0"/>
    <w:rsid w:val="002D07B5"/>
    <w:rsid w:val="002D1072"/>
    <w:rsid w:val="002D1386"/>
    <w:rsid w:val="002D16E4"/>
    <w:rsid w:val="002D17FE"/>
    <w:rsid w:val="002D18DA"/>
    <w:rsid w:val="002D1986"/>
    <w:rsid w:val="002D26BB"/>
    <w:rsid w:val="002D2FAA"/>
    <w:rsid w:val="002D42A2"/>
    <w:rsid w:val="002D4445"/>
    <w:rsid w:val="002D4702"/>
    <w:rsid w:val="002D4930"/>
    <w:rsid w:val="002D621D"/>
    <w:rsid w:val="002D6BE8"/>
    <w:rsid w:val="002D6C84"/>
    <w:rsid w:val="002D7197"/>
    <w:rsid w:val="002D761B"/>
    <w:rsid w:val="002E02E0"/>
    <w:rsid w:val="002E1383"/>
    <w:rsid w:val="002E1388"/>
    <w:rsid w:val="002E1804"/>
    <w:rsid w:val="002E1F2D"/>
    <w:rsid w:val="002E22DA"/>
    <w:rsid w:val="002E2892"/>
    <w:rsid w:val="002E29C1"/>
    <w:rsid w:val="002E2B99"/>
    <w:rsid w:val="002E2C92"/>
    <w:rsid w:val="002E2E54"/>
    <w:rsid w:val="002E2ED9"/>
    <w:rsid w:val="002E3B21"/>
    <w:rsid w:val="002E3F07"/>
    <w:rsid w:val="002E3F59"/>
    <w:rsid w:val="002E4540"/>
    <w:rsid w:val="002E4EDD"/>
    <w:rsid w:val="002E5272"/>
    <w:rsid w:val="002E540D"/>
    <w:rsid w:val="002E54DE"/>
    <w:rsid w:val="002E55B3"/>
    <w:rsid w:val="002E5800"/>
    <w:rsid w:val="002E6572"/>
    <w:rsid w:val="002E67F8"/>
    <w:rsid w:val="002E6E23"/>
    <w:rsid w:val="002E7F17"/>
    <w:rsid w:val="002F0513"/>
    <w:rsid w:val="002F10A9"/>
    <w:rsid w:val="002F1C28"/>
    <w:rsid w:val="002F209A"/>
    <w:rsid w:val="002F22D8"/>
    <w:rsid w:val="002F28CB"/>
    <w:rsid w:val="002F2A00"/>
    <w:rsid w:val="002F34CC"/>
    <w:rsid w:val="002F395F"/>
    <w:rsid w:val="002F3F83"/>
    <w:rsid w:val="002F463F"/>
    <w:rsid w:val="002F4903"/>
    <w:rsid w:val="002F4A90"/>
    <w:rsid w:val="002F4D44"/>
    <w:rsid w:val="002F543C"/>
    <w:rsid w:val="002F5DCA"/>
    <w:rsid w:val="002F5E2F"/>
    <w:rsid w:val="002F5F27"/>
    <w:rsid w:val="002F6159"/>
    <w:rsid w:val="002F6798"/>
    <w:rsid w:val="002F6903"/>
    <w:rsid w:val="002F6ECE"/>
    <w:rsid w:val="002F7495"/>
    <w:rsid w:val="00300B90"/>
    <w:rsid w:val="00300DD1"/>
    <w:rsid w:val="003013CB"/>
    <w:rsid w:val="00301445"/>
    <w:rsid w:val="00301880"/>
    <w:rsid w:val="00301962"/>
    <w:rsid w:val="00301B85"/>
    <w:rsid w:val="00301BF7"/>
    <w:rsid w:val="00302778"/>
    <w:rsid w:val="00302953"/>
    <w:rsid w:val="00302D80"/>
    <w:rsid w:val="00302DC4"/>
    <w:rsid w:val="00303CB0"/>
    <w:rsid w:val="00303CCF"/>
    <w:rsid w:val="00303ED0"/>
    <w:rsid w:val="003045B2"/>
    <w:rsid w:val="00304DB0"/>
    <w:rsid w:val="00304F65"/>
    <w:rsid w:val="00304FD3"/>
    <w:rsid w:val="003054CF"/>
    <w:rsid w:val="00305C9B"/>
    <w:rsid w:val="00305E79"/>
    <w:rsid w:val="00306446"/>
    <w:rsid w:val="0030764B"/>
    <w:rsid w:val="003078A4"/>
    <w:rsid w:val="0030790F"/>
    <w:rsid w:val="003108E3"/>
    <w:rsid w:val="00310DB9"/>
    <w:rsid w:val="00310FB4"/>
    <w:rsid w:val="003117A0"/>
    <w:rsid w:val="00311ADE"/>
    <w:rsid w:val="00312232"/>
    <w:rsid w:val="0031226E"/>
    <w:rsid w:val="003127A0"/>
    <w:rsid w:val="003128E3"/>
    <w:rsid w:val="00312C4D"/>
    <w:rsid w:val="00312C8A"/>
    <w:rsid w:val="00313A4D"/>
    <w:rsid w:val="00313E42"/>
    <w:rsid w:val="00314368"/>
    <w:rsid w:val="00314540"/>
    <w:rsid w:val="00314EE0"/>
    <w:rsid w:val="003155E5"/>
    <w:rsid w:val="0031585F"/>
    <w:rsid w:val="003170EA"/>
    <w:rsid w:val="003171CB"/>
    <w:rsid w:val="00317B96"/>
    <w:rsid w:val="00317E33"/>
    <w:rsid w:val="003219C6"/>
    <w:rsid w:val="00322536"/>
    <w:rsid w:val="00322A90"/>
    <w:rsid w:val="00322BEA"/>
    <w:rsid w:val="00323044"/>
    <w:rsid w:val="00323DE5"/>
    <w:rsid w:val="00323EAC"/>
    <w:rsid w:val="00323EB5"/>
    <w:rsid w:val="00324035"/>
    <w:rsid w:val="00324355"/>
    <w:rsid w:val="0032482D"/>
    <w:rsid w:val="00324AA2"/>
    <w:rsid w:val="00324CA3"/>
    <w:rsid w:val="00324F62"/>
    <w:rsid w:val="0032535A"/>
    <w:rsid w:val="00325394"/>
    <w:rsid w:val="0032570D"/>
    <w:rsid w:val="0032595C"/>
    <w:rsid w:val="00325987"/>
    <w:rsid w:val="00326169"/>
    <w:rsid w:val="00326255"/>
    <w:rsid w:val="003269DD"/>
    <w:rsid w:val="00327210"/>
    <w:rsid w:val="00327931"/>
    <w:rsid w:val="00330874"/>
    <w:rsid w:val="00330890"/>
    <w:rsid w:val="003309DF"/>
    <w:rsid w:val="00332329"/>
    <w:rsid w:val="003323B9"/>
    <w:rsid w:val="0033255F"/>
    <w:rsid w:val="00332809"/>
    <w:rsid w:val="00332CE4"/>
    <w:rsid w:val="00333280"/>
    <w:rsid w:val="00333CE1"/>
    <w:rsid w:val="003340CE"/>
    <w:rsid w:val="00334791"/>
    <w:rsid w:val="003348F5"/>
    <w:rsid w:val="003351E1"/>
    <w:rsid w:val="0033527C"/>
    <w:rsid w:val="003354CB"/>
    <w:rsid w:val="00335C64"/>
    <w:rsid w:val="00336238"/>
    <w:rsid w:val="00336488"/>
    <w:rsid w:val="00336634"/>
    <w:rsid w:val="00337033"/>
    <w:rsid w:val="003373BB"/>
    <w:rsid w:val="003378F9"/>
    <w:rsid w:val="003406B3"/>
    <w:rsid w:val="00340BD4"/>
    <w:rsid w:val="00341CC9"/>
    <w:rsid w:val="0034211B"/>
    <w:rsid w:val="00342244"/>
    <w:rsid w:val="0034409E"/>
    <w:rsid w:val="003441DE"/>
    <w:rsid w:val="003445F8"/>
    <w:rsid w:val="00346240"/>
    <w:rsid w:val="00346307"/>
    <w:rsid w:val="00346BDD"/>
    <w:rsid w:val="00347E95"/>
    <w:rsid w:val="0035020F"/>
    <w:rsid w:val="0035044E"/>
    <w:rsid w:val="00350B0C"/>
    <w:rsid w:val="00350D9C"/>
    <w:rsid w:val="00350E40"/>
    <w:rsid w:val="00351480"/>
    <w:rsid w:val="00351B8E"/>
    <w:rsid w:val="00351DF7"/>
    <w:rsid w:val="00351EFD"/>
    <w:rsid w:val="003527E2"/>
    <w:rsid w:val="0035307C"/>
    <w:rsid w:val="00353250"/>
    <w:rsid w:val="00354199"/>
    <w:rsid w:val="003543CB"/>
    <w:rsid w:val="0035440C"/>
    <w:rsid w:val="00355F0F"/>
    <w:rsid w:val="00356DD7"/>
    <w:rsid w:val="00356EAE"/>
    <w:rsid w:val="00356ED7"/>
    <w:rsid w:val="0036045C"/>
    <w:rsid w:val="0036087F"/>
    <w:rsid w:val="00360E2F"/>
    <w:rsid w:val="00361552"/>
    <w:rsid w:val="00361854"/>
    <w:rsid w:val="003618F3"/>
    <w:rsid w:val="00361AC0"/>
    <w:rsid w:val="003622B8"/>
    <w:rsid w:val="0036329A"/>
    <w:rsid w:val="00363315"/>
    <w:rsid w:val="003645C7"/>
    <w:rsid w:val="00364624"/>
    <w:rsid w:val="003649BE"/>
    <w:rsid w:val="00364ADA"/>
    <w:rsid w:val="00364C83"/>
    <w:rsid w:val="00364E11"/>
    <w:rsid w:val="00364FE9"/>
    <w:rsid w:val="003653F2"/>
    <w:rsid w:val="00365B52"/>
    <w:rsid w:val="00365C78"/>
    <w:rsid w:val="0036666D"/>
    <w:rsid w:val="0036681A"/>
    <w:rsid w:val="00366C11"/>
    <w:rsid w:val="003675CB"/>
    <w:rsid w:val="00367685"/>
    <w:rsid w:val="00367A48"/>
    <w:rsid w:val="00367AC1"/>
    <w:rsid w:val="0037045E"/>
    <w:rsid w:val="00370D98"/>
    <w:rsid w:val="00370FE4"/>
    <w:rsid w:val="00371369"/>
    <w:rsid w:val="00371C6C"/>
    <w:rsid w:val="00372277"/>
    <w:rsid w:val="003728E7"/>
    <w:rsid w:val="00372D61"/>
    <w:rsid w:val="00372DC9"/>
    <w:rsid w:val="003755F9"/>
    <w:rsid w:val="003759A8"/>
    <w:rsid w:val="00375E14"/>
    <w:rsid w:val="003767BE"/>
    <w:rsid w:val="00376BCA"/>
    <w:rsid w:val="0038054D"/>
    <w:rsid w:val="0038080E"/>
    <w:rsid w:val="00381431"/>
    <w:rsid w:val="0038164D"/>
    <w:rsid w:val="00381D63"/>
    <w:rsid w:val="003823FE"/>
    <w:rsid w:val="0038280B"/>
    <w:rsid w:val="00382BA3"/>
    <w:rsid w:val="00382E0E"/>
    <w:rsid w:val="0038349A"/>
    <w:rsid w:val="00384092"/>
    <w:rsid w:val="0038445A"/>
    <w:rsid w:val="00384A18"/>
    <w:rsid w:val="003857C6"/>
    <w:rsid w:val="00385949"/>
    <w:rsid w:val="00385A29"/>
    <w:rsid w:val="003864AC"/>
    <w:rsid w:val="00386528"/>
    <w:rsid w:val="00386D78"/>
    <w:rsid w:val="0038758C"/>
    <w:rsid w:val="003877CA"/>
    <w:rsid w:val="0039069E"/>
    <w:rsid w:val="00390A9F"/>
    <w:rsid w:val="00391151"/>
    <w:rsid w:val="0039181B"/>
    <w:rsid w:val="0039186D"/>
    <w:rsid w:val="00391994"/>
    <w:rsid w:val="00391DD1"/>
    <w:rsid w:val="00392004"/>
    <w:rsid w:val="00392979"/>
    <w:rsid w:val="003929B5"/>
    <w:rsid w:val="00392C4E"/>
    <w:rsid w:val="00392E04"/>
    <w:rsid w:val="00393B88"/>
    <w:rsid w:val="00393D7A"/>
    <w:rsid w:val="00394227"/>
    <w:rsid w:val="00394AC5"/>
    <w:rsid w:val="00395BD8"/>
    <w:rsid w:val="003960B0"/>
    <w:rsid w:val="00396566"/>
    <w:rsid w:val="00396EF8"/>
    <w:rsid w:val="003978D5"/>
    <w:rsid w:val="003979E0"/>
    <w:rsid w:val="00397B03"/>
    <w:rsid w:val="00397D6B"/>
    <w:rsid w:val="003A0654"/>
    <w:rsid w:val="003A08D0"/>
    <w:rsid w:val="003A0DFD"/>
    <w:rsid w:val="003A1721"/>
    <w:rsid w:val="003A2348"/>
    <w:rsid w:val="003A2807"/>
    <w:rsid w:val="003A2D08"/>
    <w:rsid w:val="003A2F22"/>
    <w:rsid w:val="003A3149"/>
    <w:rsid w:val="003A31DB"/>
    <w:rsid w:val="003A3CF9"/>
    <w:rsid w:val="003A3F66"/>
    <w:rsid w:val="003A4110"/>
    <w:rsid w:val="003A41D9"/>
    <w:rsid w:val="003A4A55"/>
    <w:rsid w:val="003A4AB4"/>
    <w:rsid w:val="003A4F51"/>
    <w:rsid w:val="003A55F2"/>
    <w:rsid w:val="003A568C"/>
    <w:rsid w:val="003A5AA9"/>
    <w:rsid w:val="003A6287"/>
    <w:rsid w:val="003A657F"/>
    <w:rsid w:val="003A6EF6"/>
    <w:rsid w:val="003A7124"/>
    <w:rsid w:val="003A78BF"/>
    <w:rsid w:val="003B07B0"/>
    <w:rsid w:val="003B0844"/>
    <w:rsid w:val="003B0EA4"/>
    <w:rsid w:val="003B1557"/>
    <w:rsid w:val="003B1658"/>
    <w:rsid w:val="003B167B"/>
    <w:rsid w:val="003B1B07"/>
    <w:rsid w:val="003B1C0B"/>
    <w:rsid w:val="003B2754"/>
    <w:rsid w:val="003B2970"/>
    <w:rsid w:val="003B37DB"/>
    <w:rsid w:val="003B3829"/>
    <w:rsid w:val="003B41BC"/>
    <w:rsid w:val="003B440E"/>
    <w:rsid w:val="003B4437"/>
    <w:rsid w:val="003B4555"/>
    <w:rsid w:val="003B45D2"/>
    <w:rsid w:val="003B4892"/>
    <w:rsid w:val="003B5351"/>
    <w:rsid w:val="003B6EA8"/>
    <w:rsid w:val="003B7490"/>
    <w:rsid w:val="003B7A98"/>
    <w:rsid w:val="003C0E43"/>
    <w:rsid w:val="003C1026"/>
    <w:rsid w:val="003C1758"/>
    <w:rsid w:val="003C1B01"/>
    <w:rsid w:val="003C25CE"/>
    <w:rsid w:val="003C2A4B"/>
    <w:rsid w:val="003C3009"/>
    <w:rsid w:val="003C3278"/>
    <w:rsid w:val="003C341F"/>
    <w:rsid w:val="003C3CAF"/>
    <w:rsid w:val="003C3D31"/>
    <w:rsid w:val="003C3D4B"/>
    <w:rsid w:val="003C4662"/>
    <w:rsid w:val="003C4D25"/>
    <w:rsid w:val="003C4DD1"/>
    <w:rsid w:val="003C5292"/>
    <w:rsid w:val="003C545C"/>
    <w:rsid w:val="003C6061"/>
    <w:rsid w:val="003C622E"/>
    <w:rsid w:val="003C6732"/>
    <w:rsid w:val="003C67CD"/>
    <w:rsid w:val="003C6900"/>
    <w:rsid w:val="003C72AF"/>
    <w:rsid w:val="003C7AB7"/>
    <w:rsid w:val="003C7EC2"/>
    <w:rsid w:val="003C7F87"/>
    <w:rsid w:val="003D041F"/>
    <w:rsid w:val="003D12CB"/>
    <w:rsid w:val="003D20CB"/>
    <w:rsid w:val="003D2271"/>
    <w:rsid w:val="003D2631"/>
    <w:rsid w:val="003D29A9"/>
    <w:rsid w:val="003D2A12"/>
    <w:rsid w:val="003D31A8"/>
    <w:rsid w:val="003D32FE"/>
    <w:rsid w:val="003D33CC"/>
    <w:rsid w:val="003D3A7D"/>
    <w:rsid w:val="003D4E68"/>
    <w:rsid w:val="003D4F73"/>
    <w:rsid w:val="003D6068"/>
    <w:rsid w:val="003D7095"/>
    <w:rsid w:val="003D7E48"/>
    <w:rsid w:val="003E0052"/>
    <w:rsid w:val="003E0127"/>
    <w:rsid w:val="003E052A"/>
    <w:rsid w:val="003E064E"/>
    <w:rsid w:val="003E13D5"/>
    <w:rsid w:val="003E1EB2"/>
    <w:rsid w:val="003E2079"/>
    <w:rsid w:val="003E24FC"/>
    <w:rsid w:val="003E25B1"/>
    <w:rsid w:val="003E2C04"/>
    <w:rsid w:val="003E34B7"/>
    <w:rsid w:val="003E44F4"/>
    <w:rsid w:val="003E4711"/>
    <w:rsid w:val="003E4F2F"/>
    <w:rsid w:val="003E5593"/>
    <w:rsid w:val="003E6388"/>
    <w:rsid w:val="003E6805"/>
    <w:rsid w:val="003E68A0"/>
    <w:rsid w:val="003E69E0"/>
    <w:rsid w:val="003E7414"/>
    <w:rsid w:val="003E7569"/>
    <w:rsid w:val="003F0BEC"/>
    <w:rsid w:val="003F15E5"/>
    <w:rsid w:val="003F185A"/>
    <w:rsid w:val="003F1BC7"/>
    <w:rsid w:val="003F1DF7"/>
    <w:rsid w:val="003F210B"/>
    <w:rsid w:val="003F2CD4"/>
    <w:rsid w:val="003F32D9"/>
    <w:rsid w:val="003F37D3"/>
    <w:rsid w:val="003F3B07"/>
    <w:rsid w:val="003F49C6"/>
    <w:rsid w:val="003F5708"/>
    <w:rsid w:val="003F5756"/>
    <w:rsid w:val="003F5AD2"/>
    <w:rsid w:val="003F5B97"/>
    <w:rsid w:val="003F6034"/>
    <w:rsid w:val="003F6158"/>
    <w:rsid w:val="003F7376"/>
    <w:rsid w:val="003F79F9"/>
    <w:rsid w:val="0040101E"/>
    <w:rsid w:val="004019CC"/>
    <w:rsid w:val="004019DC"/>
    <w:rsid w:val="00402E56"/>
    <w:rsid w:val="00403405"/>
    <w:rsid w:val="0040405A"/>
    <w:rsid w:val="004045E6"/>
    <w:rsid w:val="0040469E"/>
    <w:rsid w:val="00404884"/>
    <w:rsid w:val="00404C1C"/>
    <w:rsid w:val="00404D4D"/>
    <w:rsid w:val="00404E71"/>
    <w:rsid w:val="004051D7"/>
    <w:rsid w:val="00405899"/>
    <w:rsid w:val="0040615C"/>
    <w:rsid w:val="00406682"/>
    <w:rsid w:val="0040682D"/>
    <w:rsid w:val="004069FA"/>
    <w:rsid w:val="00406CC3"/>
    <w:rsid w:val="004072E4"/>
    <w:rsid w:val="0040775A"/>
    <w:rsid w:val="00407885"/>
    <w:rsid w:val="00407DA6"/>
    <w:rsid w:val="0041006E"/>
    <w:rsid w:val="004101F5"/>
    <w:rsid w:val="00410647"/>
    <w:rsid w:val="00410DE9"/>
    <w:rsid w:val="004115FB"/>
    <w:rsid w:val="00411A9D"/>
    <w:rsid w:val="00411CBA"/>
    <w:rsid w:val="00412948"/>
    <w:rsid w:val="004131BA"/>
    <w:rsid w:val="00413217"/>
    <w:rsid w:val="00413234"/>
    <w:rsid w:val="00413DDF"/>
    <w:rsid w:val="00413F9C"/>
    <w:rsid w:val="0041438E"/>
    <w:rsid w:val="00414698"/>
    <w:rsid w:val="00415275"/>
    <w:rsid w:val="00415DC9"/>
    <w:rsid w:val="00416E48"/>
    <w:rsid w:val="00416F96"/>
    <w:rsid w:val="004173ED"/>
    <w:rsid w:val="00417C1D"/>
    <w:rsid w:val="00417FBF"/>
    <w:rsid w:val="0042025D"/>
    <w:rsid w:val="004205CB"/>
    <w:rsid w:val="00421109"/>
    <w:rsid w:val="0042115E"/>
    <w:rsid w:val="00421A55"/>
    <w:rsid w:val="00421AAE"/>
    <w:rsid w:val="00421D44"/>
    <w:rsid w:val="00421D49"/>
    <w:rsid w:val="00422231"/>
    <w:rsid w:val="00422A88"/>
    <w:rsid w:val="00424656"/>
    <w:rsid w:val="00424B08"/>
    <w:rsid w:val="00425101"/>
    <w:rsid w:val="00425662"/>
    <w:rsid w:val="00425917"/>
    <w:rsid w:val="00425FBD"/>
    <w:rsid w:val="004260B7"/>
    <w:rsid w:val="00426D3B"/>
    <w:rsid w:val="004279C6"/>
    <w:rsid w:val="00430C8F"/>
    <w:rsid w:val="00430FCC"/>
    <w:rsid w:val="004311DC"/>
    <w:rsid w:val="004315C5"/>
    <w:rsid w:val="0043177E"/>
    <w:rsid w:val="0043299C"/>
    <w:rsid w:val="00432BFD"/>
    <w:rsid w:val="00432D0E"/>
    <w:rsid w:val="00432E03"/>
    <w:rsid w:val="004337CF"/>
    <w:rsid w:val="00433FD4"/>
    <w:rsid w:val="004340A9"/>
    <w:rsid w:val="0043416C"/>
    <w:rsid w:val="00434352"/>
    <w:rsid w:val="0043511B"/>
    <w:rsid w:val="00435434"/>
    <w:rsid w:val="00435B82"/>
    <w:rsid w:val="004362C5"/>
    <w:rsid w:val="004369D7"/>
    <w:rsid w:val="00436A91"/>
    <w:rsid w:val="00436F38"/>
    <w:rsid w:val="0043773D"/>
    <w:rsid w:val="00437AA9"/>
    <w:rsid w:val="004402BC"/>
    <w:rsid w:val="004406ED"/>
    <w:rsid w:val="00441A33"/>
    <w:rsid w:val="00441D8B"/>
    <w:rsid w:val="0044215D"/>
    <w:rsid w:val="00442306"/>
    <w:rsid w:val="00442757"/>
    <w:rsid w:val="00442816"/>
    <w:rsid w:val="00442849"/>
    <w:rsid w:val="004429CA"/>
    <w:rsid w:val="00442B7C"/>
    <w:rsid w:val="00443AFE"/>
    <w:rsid w:val="0044460B"/>
    <w:rsid w:val="004449BC"/>
    <w:rsid w:val="00445391"/>
    <w:rsid w:val="004455D9"/>
    <w:rsid w:val="00445707"/>
    <w:rsid w:val="00445BF0"/>
    <w:rsid w:val="0044601F"/>
    <w:rsid w:val="00446114"/>
    <w:rsid w:val="004463C0"/>
    <w:rsid w:val="0044645D"/>
    <w:rsid w:val="004465FB"/>
    <w:rsid w:val="00446644"/>
    <w:rsid w:val="00447CD7"/>
    <w:rsid w:val="004508F5"/>
    <w:rsid w:val="004511F9"/>
    <w:rsid w:val="004518F0"/>
    <w:rsid w:val="00451C78"/>
    <w:rsid w:val="00451F40"/>
    <w:rsid w:val="00451FBE"/>
    <w:rsid w:val="00452793"/>
    <w:rsid w:val="00452A14"/>
    <w:rsid w:val="00452B8A"/>
    <w:rsid w:val="00452CA2"/>
    <w:rsid w:val="00453301"/>
    <w:rsid w:val="00453397"/>
    <w:rsid w:val="00453B01"/>
    <w:rsid w:val="00454683"/>
    <w:rsid w:val="00454C5B"/>
    <w:rsid w:val="004559F9"/>
    <w:rsid w:val="00455D0F"/>
    <w:rsid w:val="00456333"/>
    <w:rsid w:val="0045638F"/>
    <w:rsid w:val="004565B1"/>
    <w:rsid w:val="004575F3"/>
    <w:rsid w:val="00460226"/>
    <w:rsid w:val="0046042C"/>
    <w:rsid w:val="004608C7"/>
    <w:rsid w:val="00460A79"/>
    <w:rsid w:val="0046128F"/>
    <w:rsid w:val="00461F8B"/>
    <w:rsid w:val="00461FFD"/>
    <w:rsid w:val="0046210D"/>
    <w:rsid w:val="00462390"/>
    <w:rsid w:val="00462536"/>
    <w:rsid w:val="0046262E"/>
    <w:rsid w:val="004627D9"/>
    <w:rsid w:val="00462D69"/>
    <w:rsid w:val="0046302A"/>
    <w:rsid w:val="00463962"/>
    <w:rsid w:val="00463B00"/>
    <w:rsid w:val="00463F92"/>
    <w:rsid w:val="004644FA"/>
    <w:rsid w:val="004650BD"/>
    <w:rsid w:val="004650E9"/>
    <w:rsid w:val="004653E9"/>
    <w:rsid w:val="00465C4F"/>
    <w:rsid w:val="00465F55"/>
    <w:rsid w:val="00466B6D"/>
    <w:rsid w:val="004677A0"/>
    <w:rsid w:val="004706AF"/>
    <w:rsid w:val="00470A6A"/>
    <w:rsid w:val="00471616"/>
    <w:rsid w:val="00471C84"/>
    <w:rsid w:val="00471D73"/>
    <w:rsid w:val="0047230A"/>
    <w:rsid w:val="00472472"/>
    <w:rsid w:val="00473955"/>
    <w:rsid w:val="00473E46"/>
    <w:rsid w:val="00474159"/>
    <w:rsid w:val="004742F2"/>
    <w:rsid w:val="00474442"/>
    <w:rsid w:val="004749CF"/>
    <w:rsid w:val="0047505F"/>
    <w:rsid w:val="00476693"/>
    <w:rsid w:val="0047672C"/>
    <w:rsid w:val="00476836"/>
    <w:rsid w:val="00476AE2"/>
    <w:rsid w:val="00476E1E"/>
    <w:rsid w:val="00476F9E"/>
    <w:rsid w:val="0047796D"/>
    <w:rsid w:val="00477C6D"/>
    <w:rsid w:val="00480455"/>
    <w:rsid w:val="0048062C"/>
    <w:rsid w:val="0048096D"/>
    <w:rsid w:val="00480CB6"/>
    <w:rsid w:val="00481C4D"/>
    <w:rsid w:val="00482170"/>
    <w:rsid w:val="00482658"/>
    <w:rsid w:val="004830C4"/>
    <w:rsid w:val="0048375F"/>
    <w:rsid w:val="00483BF6"/>
    <w:rsid w:val="004843CB"/>
    <w:rsid w:val="00484C46"/>
    <w:rsid w:val="00485370"/>
    <w:rsid w:val="00485550"/>
    <w:rsid w:val="00485D67"/>
    <w:rsid w:val="00486118"/>
    <w:rsid w:val="00486780"/>
    <w:rsid w:val="00486BBD"/>
    <w:rsid w:val="00486D8E"/>
    <w:rsid w:val="00487038"/>
    <w:rsid w:val="004877EA"/>
    <w:rsid w:val="00487C1C"/>
    <w:rsid w:val="00487E2B"/>
    <w:rsid w:val="00487F15"/>
    <w:rsid w:val="004911BE"/>
    <w:rsid w:val="0049135C"/>
    <w:rsid w:val="00491E40"/>
    <w:rsid w:val="0049260F"/>
    <w:rsid w:val="0049291C"/>
    <w:rsid w:val="00492B50"/>
    <w:rsid w:val="0049392E"/>
    <w:rsid w:val="00494CFA"/>
    <w:rsid w:val="00495103"/>
    <w:rsid w:val="004951DB"/>
    <w:rsid w:val="00495784"/>
    <w:rsid w:val="00495C7B"/>
    <w:rsid w:val="00495CCA"/>
    <w:rsid w:val="00495FB5"/>
    <w:rsid w:val="0049695E"/>
    <w:rsid w:val="00497017"/>
    <w:rsid w:val="004970D3"/>
    <w:rsid w:val="00497712"/>
    <w:rsid w:val="00497C0F"/>
    <w:rsid w:val="00497C33"/>
    <w:rsid w:val="004A0D0B"/>
    <w:rsid w:val="004A11A3"/>
    <w:rsid w:val="004A11F4"/>
    <w:rsid w:val="004A18BC"/>
    <w:rsid w:val="004A1DD5"/>
    <w:rsid w:val="004A2665"/>
    <w:rsid w:val="004A2D36"/>
    <w:rsid w:val="004A2FD6"/>
    <w:rsid w:val="004A3170"/>
    <w:rsid w:val="004A3915"/>
    <w:rsid w:val="004A3A69"/>
    <w:rsid w:val="004A3B37"/>
    <w:rsid w:val="004A4A9E"/>
    <w:rsid w:val="004A4BDC"/>
    <w:rsid w:val="004A4F79"/>
    <w:rsid w:val="004A5291"/>
    <w:rsid w:val="004A5DB8"/>
    <w:rsid w:val="004A60C6"/>
    <w:rsid w:val="004A625A"/>
    <w:rsid w:val="004A691B"/>
    <w:rsid w:val="004A6FB4"/>
    <w:rsid w:val="004A71ED"/>
    <w:rsid w:val="004A7415"/>
    <w:rsid w:val="004A7613"/>
    <w:rsid w:val="004A77C0"/>
    <w:rsid w:val="004A7F48"/>
    <w:rsid w:val="004B0208"/>
    <w:rsid w:val="004B03D5"/>
    <w:rsid w:val="004B0E51"/>
    <w:rsid w:val="004B1153"/>
    <w:rsid w:val="004B1300"/>
    <w:rsid w:val="004B1DD7"/>
    <w:rsid w:val="004B2192"/>
    <w:rsid w:val="004B23C6"/>
    <w:rsid w:val="004B2B8C"/>
    <w:rsid w:val="004B2E63"/>
    <w:rsid w:val="004B302A"/>
    <w:rsid w:val="004B3041"/>
    <w:rsid w:val="004B3253"/>
    <w:rsid w:val="004B3892"/>
    <w:rsid w:val="004B39C2"/>
    <w:rsid w:val="004B3C6E"/>
    <w:rsid w:val="004B3CD8"/>
    <w:rsid w:val="004B3D8F"/>
    <w:rsid w:val="004B480F"/>
    <w:rsid w:val="004B49A2"/>
    <w:rsid w:val="004B49BA"/>
    <w:rsid w:val="004B49D9"/>
    <w:rsid w:val="004B5843"/>
    <w:rsid w:val="004B584B"/>
    <w:rsid w:val="004B601F"/>
    <w:rsid w:val="004B641A"/>
    <w:rsid w:val="004C0BB3"/>
    <w:rsid w:val="004C196C"/>
    <w:rsid w:val="004C24DB"/>
    <w:rsid w:val="004C2FB1"/>
    <w:rsid w:val="004C4224"/>
    <w:rsid w:val="004C48D6"/>
    <w:rsid w:val="004C5115"/>
    <w:rsid w:val="004C56AB"/>
    <w:rsid w:val="004C5EC8"/>
    <w:rsid w:val="004C619C"/>
    <w:rsid w:val="004C66FD"/>
    <w:rsid w:val="004C7006"/>
    <w:rsid w:val="004C72C1"/>
    <w:rsid w:val="004C738F"/>
    <w:rsid w:val="004C7893"/>
    <w:rsid w:val="004D038B"/>
    <w:rsid w:val="004D079E"/>
    <w:rsid w:val="004D0BA4"/>
    <w:rsid w:val="004D0D0B"/>
    <w:rsid w:val="004D17C3"/>
    <w:rsid w:val="004D17DC"/>
    <w:rsid w:val="004D1822"/>
    <w:rsid w:val="004D1BA6"/>
    <w:rsid w:val="004D2182"/>
    <w:rsid w:val="004D335F"/>
    <w:rsid w:val="004D33DC"/>
    <w:rsid w:val="004D3A69"/>
    <w:rsid w:val="004D422C"/>
    <w:rsid w:val="004D47C4"/>
    <w:rsid w:val="004D49BD"/>
    <w:rsid w:val="004D518C"/>
    <w:rsid w:val="004D5BE3"/>
    <w:rsid w:val="004D5E73"/>
    <w:rsid w:val="004D61D8"/>
    <w:rsid w:val="004D663C"/>
    <w:rsid w:val="004D6F5A"/>
    <w:rsid w:val="004D72FA"/>
    <w:rsid w:val="004D738E"/>
    <w:rsid w:val="004E029E"/>
    <w:rsid w:val="004E0603"/>
    <w:rsid w:val="004E0FA4"/>
    <w:rsid w:val="004E1462"/>
    <w:rsid w:val="004E166C"/>
    <w:rsid w:val="004E19A8"/>
    <w:rsid w:val="004E244C"/>
    <w:rsid w:val="004E261F"/>
    <w:rsid w:val="004E26BE"/>
    <w:rsid w:val="004E2A27"/>
    <w:rsid w:val="004E2B08"/>
    <w:rsid w:val="004E2C54"/>
    <w:rsid w:val="004E2F22"/>
    <w:rsid w:val="004E3472"/>
    <w:rsid w:val="004E3522"/>
    <w:rsid w:val="004E3667"/>
    <w:rsid w:val="004E38F4"/>
    <w:rsid w:val="004E3B01"/>
    <w:rsid w:val="004E3EB0"/>
    <w:rsid w:val="004E4332"/>
    <w:rsid w:val="004E5250"/>
    <w:rsid w:val="004E59DE"/>
    <w:rsid w:val="004E639C"/>
    <w:rsid w:val="004E6812"/>
    <w:rsid w:val="004E73F1"/>
    <w:rsid w:val="004F01E6"/>
    <w:rsid w:val="004F08CF"/>
    <w:rsid w:val="004F0B6D"/>
    <w:rsid w:val="004F18C5"/>
    <w:rsid w:val="004F2189"/>
    <w:rsid w:val="004F23EC"/>
    <w:rsid w:val="004F339A"/>
    <w:rsid w:val="004F33D1"/>
    <w:rsid w:val="004F3B12"/>
    <w:rsid w:val="004F3E30"/>
    <w:rsid w:val="004F44D5"/>
    <w:rsid w:val="004F4A79"/>
    <w:rsid w:val="004F4AD0"/>
    <w:rsid w:val="004F4CA2"/>
    <w:rsid w:val="004F4D5F"/>
    <w:rsid w:val="004F5096"/>
    <w:rsid w:val="004F55A0"/>
    <w:rsid w:val="004F55AD"/>
    <w:rsid w:val="004F55BF"/>
    <w:rsid w:val="004F5900"/>
    <w:rsid w:val="004F60ED"/>
    <w:rsid w:val="004F6321"/>
    <w:rsid w:val="004F6472"/>
    <w:rsid w:val="004F742A"/>
    <w:rsid w:val="004F7A5B"/>
    <w:rsid w:val="005001B6"/>
    <w:rsid w:val="0050096A"/>
    <w:rsid w:val="005009DA"/>
    <w:rsid w:val="00500D84"/>
    <w:rsid w:val="005015DB"/>
    <w:rsid w:val="005019DF"/>
    <w:rsid w:val="00501A30"/>
    <w:rsid w:val="00501E2C"/>
    <w:rsid w:val="00502308"/>
    <w:rsid w:val="00502A27"/>
    <w:rsid w:val="005034C9"/>
    <w:rsid w:val="005038F4"/>
    <w:rsid w:val="0050404E"/>
    <w:rsid w:val="005045CB"/>
    <w:rsid w:val="00504715"/>
    <w:rsid w:val="00504A87"/>
    <w:rsid w:val="0050507C"/>
    <w:rsid w:val="0050764F"/>
    <w:rsid w:val="005078D9"/>
    <w:rsid w:val="00511BB1"/>
    <w:rsid w:val="00511C7A"/>
    <w:rsid w:val="00512614"/>
    <w:rsid w:val="00512992"/>
    <w:rsid w:val="00512B28"/>
    <w:rsid w:val="00512EAE"/>
    <w:rsid w:val="00512F2E"/>
    <w:rsid w:val="0051386A"/>
    <w:rsid w:val="00513DEF"/>
    <w:rsid w:val="0051433D"/>
    <w:rsid w:val="005148EC"/>
    <w:rsid w:val="00514FC7"/>
    <w:rsid w:val="00515149"/>
    <w:rsid w:val="0051559C"/>
    <w:rsid w:val="00516F32"/>
    <w:rsid w:val="00517AB4"/>
    <w:rsid w:val="00517F71"/>
    <w:rsid w:val="005201E3"/>
    <w:rsid w:val="0052054E"/>
    <w:rsid w:val="00521E23"/>
    <w:rsid w:val="0052236B"/>
    <w:rsid w:val="00522546"/>
    <w:rsid w:val="0052263D"/>
    <w:rsid w:val="00522A54"/>
    <w:rsid w:val="00522AC8"/>
    <w:rsid w:val="00522B06"/>
    <w:rsid w:val="00522D7A"/>
    <w:rsid w:val="00523051"/>
    <w:rsid w:val="00523361"/>
    <w:rsid w:val="005234AE"/>
    <w:rsid w:val="005237CD"/>
    <w:rsid w:val="0052531A"/>
    <w:rsid w:val="005263EE"/>
    <w:rsid w:val="0052715F"/>
    <w:rsid w:val="00527696"/>
    <w:rsid w:val="00527955"/>
    <w:rsid w:val="00527965"/>
    <w:rsid w:val="0053059D"/>
    <w:rsid w:val="005308C8"/>
    <w:rsid w:val="00530B81"/>
    <w:rsid w:val="00530E2E"/>
    <w:rsid w:val="0053104A"/>
    <w:rsid w:val="00531433"/>
    <w:rsid w:val="00531D03"/>
    <w:rsid w:val="00533798"/>
    <w:rsid w:val="00533D62"/>
    <w:rsid w:val="005346EF"/>
    <w:rsid w:val="00534898"/>
    <w:rsid w:val="00534D54"/>
    <w:rsid w:val="00535148"/>
    <w:rsid w:val="0053599A"/>
    <w:rsid w:val="00535B92"/>
    <w:rsid w:val="00536CE5"/>
    <w:rsid w:val="0053718F"/>
    <w:rsid w:val="00537784"/>
    <w:rsid w:val="005379EA"/>
    <w:rsid w:val="00537D31"/>
    <w:rsid w:val="00540514"/>
    <w:rsid w:val="0054073E"/>
    <w:rsid w:val="00540B0F"/>
    <w:rsid w:val="00540B7D"/>
    <w:rsid w:val="00541361"/>
    <w:rsid w:val="00541396"/>
    <w:rsid w:val="00541FB7"/>
    <w:rsid w:val="00543098"/>
    <w:rsid w:val="005434E2"/>
    <w:rsid w:val="00543AEB"/>
    <w:rsid w:val="00543B3E"/>
    <w:rsid w:val="00543D2F"/>
    <w:rsid w:val="00543D5A"/>
    <w:rsid w:val="005441B4"/>
    <w:rsid w:val="00544689"/>
    <w:rsid w:val="00544DB2"/>
    <w:rsid w:val="00545060"/>
    <w:rsid w:val="005451FD"/>
    <w:rsid w:val="005458B0"/>
    <w:rsid w:val="00545B3A"/>
    <w:rsid w:val="005466D1"/>
    <w:rsid w:val="00546911"/>
    <w:rsid w:val="00546B59"/>
    <w:rsid w:val="00546DF4"/>
    <w:rsid w:val="005474B6"/>
    <w:rsid w:val="005476C7"/>
    <w:rsid w:val="00551677"/>
    <w:rsid w:val="005518CB"/>
    <w:rsid w:val="00552037"/>
    <w:rsid w:val="005524A5"/>
    <w:rsid w:val="005531C4"/>
    <w:rsid w:val="005535EB"/>
    <w:rsid w:val="005538E6"/>
    <w:rsid w:val="005543C6"/>
    <w:rsid w:val="005548B8"/>
    <w:rsid w:val="00554E33"/>
    <w:rsid w:val="00555A05"/>
    <w:rsid w:val="00555AE0"/>
    <w:rsid w:val="00555F13"/>
    <w:rsid w:val="0055626C"/>
    <w:rsid w:val="005563AD"/>
    <w:rsid w:val="0055671E"/>
    <w:rsid w:val="00557997"/>
    <w:rsid w:val="00557BFE"/>
    <w:rsid w:val="0056029D"/>
    <w:rsid w:val="005602E9"/>
    <w:rsid w:val="005603AB"/>
    <w:rsid w:val="00560458"/>
    <w:rsid w:val="00560AA3"/>
    <w:rsid w:val="00560E4B"/>
    <w:rsid w:val="00560F41"/>
    <w:rsid w:val="00561568"/>
    <w:rsid w:val="00561D6D"/>
    <w:rsid w:val="00561E9A"/>
    <w:rsid w:val="0056266C"/>
    <w:rsid w:val="00562BB0"/>
    <w:rsid w:val="00562F97"/>
    <w:rsid w:val="005632BA"/>
    <w:rsid w:val="00563D32"/>
    <w:rsid w:val="005641C1"/>
    <w:rsid w:val="005646A7"/>
    <w:rsid w:val="005661ED"/>
    <w:rsid w:val="00566AEA"/>
    <w:rsid w:val="00566B30"/>
    <w:rsid w:val="00566C5E"/>
    <w:rsid w:val="00566CED"/>
    <w:rsid w:val="00567344"/>
    <w:rsid w:val="00567DA4"/>
    <w:rsid w:val="00567FA3"/>
    <w:rsid w:val="00570519"/>
    <w:rsid w:val="00570825"/>
    <w:rsid w:val="00570BCE"/>
    <w:rsid w:val="0057106F"/>
    <w:rsid w:val="005717FD"/>
    <w:rsid w:val="00571B6B"/>
    <w:rsid w:val="00571E96"/>
    <w:rsid w:val="00571F32"/>
    <w:rsid w:val="00572B1D"/>
    <w:rsid w:val="00572D55"/>
    <w:rsid w:val="00572D56"/>
    <w:rsid w:val="005739FA"/>
    <w:rsid w:val="0057448F"/>
    <w:rsid w:val="00574D0C"/>
    <w:rsid w:val="005750CC"/>
    <w:rsid w:val="005751AF"/>
    <w:rsid w:val="00575BF4"/>
    <w:rsid w:val="005764C4"/>
    <w:rsid w:val="00576849"/>
    <w:rsid w:val="00576D06"/>
    <w:rsid w:val="00577027"/>
    <w:rsid w:val="00577AAF"/>
    <w:rsid w:val="0058023E"/>
    <w:rsid w:val="005802C4"/>
    <w:rsid w:val="0058230C"/>
    <w:rsid w:val="0058270E"/>
    <w:rsid w:val="00582933"/>
    <w:rsid w:val="00582E26"/>
    <w:rsid w:val="00583617"/>
    <w:rsid w:val="00585085"/>
    <w:rsid w:val="005851C9"/>
    <w:rsid w:val="005853FC"/>
    <w:rsid w:val="005863E9"/>
    <w:rsid w:val="0058679B"/>
    <w:rsid w:val="00586B4B"/>
    <w:rsid w:val="00586C15"/>
    <w:rsid w:val="0058758C"/>
    <w:rsid w:val="005902FE"/>
    <w:rsid w:val="005904EE"/>
    <w:rsid w:val="00590550"/>
    <w:rsid w:val="00590650"/>
    <w:rsid w:val="005908E7"/>
    <w:rsid w:val="005915D4"/>
    <w:rsid w:val="00591622"/>
    <w:rsid w:val="0059167A"/>
    <w:rsid w:val="005916EB"/>
    <w:rsid w:val="005917F5"/>
    <w:rsid w:val="00591879"/>
    <w:rsid w:val="00591B10"/>
    <w:rsid w:val="00591BAB"/>
    <w:rsid w:val="00591DF9"/>
    <w:rsid w:val="00591F71"/>
    <w:rsid w:val="00592C64"/>
    <w:rsid w:val="00592CA1"/>
    <w:rsid w:val="00592CA9"/>
    <w:rsid w:val="0059306E"/>
    <w:rsid w:val="0059435C"/>
    <w:rsid w:val="005945AC"/>
    <w:rsid w:val="005946B8"/>
    <w:rsid w:val="00594A93"/>
    <w:rsid w:val="00594E2C"/>
    <w:rsid w:val="005951EE"/>
    <w:rsid w:val="00595ACE"/>
    <w:rsid w:val="00595BA9"/>
    <w:rsid w:val="00595D2D"/>
    <w:rsid w:val="00595DB1"/>
    <w:rsid w:val="00597694"/>
    <w:rsid w:val="005A02F5"/>
    <w:rsid w:val="005A0464"/>
    <w:rsid w:val="005A10F4"/>
    <w:rsid w:val="005A1430"/>
    <w:rsid w:val="005A1A84"/>
    <w:rsid w:val="005A1FD4"/>
    <w:rsid w:val="005A2592"/>
    <w:rsid w:val="005A2B66"/>
    <w:rsid w:val="005A2DE6"/>
    <w:rsid w:val="005A32F8"/>
    <w:rsid w:val="005A33A5"/>
    <w:rsid w:val="005A357E"/>
    <w:rsid w:val="005A3948"/>
    <w:rsid w:val="005A3E71"/>
    <w:rsid w:val="005A46B5"/>
    <w:rsid w:val="005A4944"/>
    <w:rsid w:val="005A4F38"/>
    <w:rsid w:val="005A6019"/>
    <w:rsid w:val="005A6399"/>
    <w:rsid w:val="005A674C"/>
    <w:rsid w:val="005A6B59"/>
    <w:rsid w:val="005A6DE1"/>
    <w:rsid w:val="005A7523"/>
    <w:rsid w:val="005A7997"/>
    <w:rsid w:val="005A7E6D"/>
    <w:rsid w:val="005B0965"/>
    <w:rsid w:val="005B0C8C"/>
    <w:rsid w:val="005B1351"/>
    <w:rsid w:val="005B1A0D"/>
    <w:rsid w:val="005B1E1A"/>
    <w:rsid w:val="005B2616"/>
    <w:rsid w:val="005B2A8C"/>
    <w:rsid w:val="005B2F75"/>
    <w:rsid w:val="005B368B"/>
    <w:rsid w:val="005B3991"/>
    <w:rsid w:val="005B3C68"/>
    <w:rsid w:val="005B3F09"/>
    <w:rsid w:val="005B4178"/>
    <w:rsid w:val="005B41C2"/>
    <w:rsid w:val="005B450F"/>
    <w:rsid w:val="005B4D49"/>
    <w:rsid w:val="005B4F59"/>
    <w:rsid w:val="005B51E2"/>
    <w:rsid w:val="005B5489"/>
    <w:rsid w:val="005B55CD"/>
    <w:rsid w:val="005B565C"/>
    <w:rsid w:val="005B5977"/>
    <w:rsid w:val="005B5B95"/>
    <w:rsid w:val="005B6E4B"/>
    <w:rsid w:val="005B71E3"/>
    <w:rsid w:val="005B7F82"/>
    <w:rsid w:val="005C0E64"/>
    <w:rsid w:val="005C0F8F"/>
    <w:rsid w:val="005C1013"/>
    <w:rsid w:val="005C1B54"/>
    <w:rsid w:val="005C1E51"/>
    <w:rsid w:val="005C291D"/>
    <w:rsid w:val="005C2BD3"/>
    <w:rsid w:val="005C3551"/>
    <w:rsid w:val="005C369E"/>
    <w:rsid w:val="005C3E29"/>
    <w:rsid w:val="005C4205"/>
    <w:rsid w:val="005C43EE"/>
    <w:rsid w:val="005C49D2"/>
    <w:rsid w:val="005C4A13"/>
    <w:rsid w:val="005C4D62"/>
    <w:rsid w:val="005C5DFE"/>
    <w:rsid w:val="005C5FCC"/>
    <w:rsid w:val="005C6352"/>
    <w:rsid w:val="005C6635"/>
    <w:rsid w:val="005C709A"/>
    <w:rsid w:val="005C746A"/>
    <w:rsid w:val="005C7B33"/>
    <w:rsid w:val="005D0C9D"/>
    <w:rsid w:val="005D0CD5"/>
    <w:rsid w:val="005D1224"/>
    <w:rsid w:val="005D14D8"/>
    <w:rsid w:val="005D1918"/>
    <w:rsid w:val="005D1C06"/>
    <w:rsid w:val="005D1EF6"/>
    <w:rsid w:val="005D20A8"/>
    <w:rsid w:val="005D277C"/>
    <w:rsid w:val="005D2AC7"/>
    <w:rsid w:val="005D30DE"/>
    <w:rsid w:val="005D3754"/>
    <w:rsid w:val="005D39D4"/>
    <w:rsid w:val="005D3D0A"/>
    <w:rsid w:val="005D3D4C"/>
    <w:rsid w:val="005D41EE"/>
    <w:rsid w:val="005D5388"/>
    <w:rsid w:val="005D5423"/>
    <w:rsid w:val="005D5EC2"/>
    <w:rsid w:val="005D66CD"/>
    <w:rsid w:val="005D6AE4"/>
    <w:rsid w:val="005D6CC5"/>
    <w:rsid w:val="005D6CD1"/>
    <w:rsid w:val="005D6CE5"/>
    <w:rsid w:val="005D7068"/>
    <w:rsid w:val="005D730E"/>
    <w:rsid w:val="005E0475"/>
    <w:rsid w:val="005E0C68"/>
    <w:rsid w:val="005E1214"/>
    <w:rsid w:val="005E13A5"/>
    <w:rsid w:val="005E279E"/>
    <w:rsid w:val="005E2D0C"/>
    <w:rsid w:val="005E2F42"/>
    <w:rsid w:val="005E3378"/>
    <w:rsid w:val="005E49AC"/>
    <w:rsid w:val="005E4F2A"/>
    <w:rsid w:val="005E6291"/>
    <w:rsid w:val="005E63BD"/>
    <w:rsid w:val="005E7E5C"/>
    <w:rsid w:val="005E7EBA"/>
    <w:rsid w:val="005E7EF8"/>
    <w:rsid w:val="005F001E"/>
    <w:rsid w:val="005F033C"/>
    <w:rsid w:val="005F0761"/>
    <w:rsid w:val="005F0E00"/>
    <w:rsid w:val="005F0FB1"/>
    <w:rsid w:val="005F12B0"/>
    <w:rsid w:val="005F1AD2"/>
    <w:rsid w:val="005F1BF6"/>
    <w:rsid w:val="005F1CA4"/>
    <w:rsid w:val="005F1D6E"/>
    <w:rsid w:val="005F22A0"/>
    <w:rsid w:val="005F2E9B"/>
    <w:rsid w:val="005F2FB3"/>
    <w:rsid w:val="005F304C"/>
    <w:rsid w:val="005F3995"/>
    <w:rsid w:val="005F46FB"/>
    <w:rsid w:val="005F473D"/>
    <w:rsid w:val="005F5441"/>
    <w:rsid w:val="005F6B13"/>
    <w:rsid w:val="006009B7"/>
    <w:rsid w:val="00600EC0"/>
    <w:rsid w:val="00600F60"/>
    <w:rsid w:val="00600F63"/>
    <w:rsid w:val="00601AB6"/>
    <w:rsid w:val="0060237F"/>
    <w:rsid w:val="006037D8"/>
    <w:rsid w:val="00603EC6"/>
    <w:rsid w:val="006047AD"/>
    <w:rsid w:val="0060491E"/>
    <w:rsid w:val="00604BA4"/>
    <w:rsid w:val="0060579A"/>
    <w:rsid w:val="00605F32"/>
    <w:rsid w:val="00606482"/>
    <w:rsid w:val="00607630"/>
    <w:rsid w:val="00607AAA"/>
    <w:rsid w:val="006100B9"/>
    <w:rsid w:val="00610101"/>
    <w:rsid w:val="006101F9"/>
    <w:rsid w:val="006102FD"/>
    <w:rsid w:val="006105E1"/>
    <w:rsid w:val="006105ED"/>
    <w:rsid w:val="00610C84"/>
    <w:rsid w:val="00610E55"/>
    <w:rsid w:val="00610F72"/>
    <w:rsid w:val="006118D7"/>
    <w:rsid w:val="00611BB2"/>
    <w:rsid w:val="0061276D"/>
    <w:rsid w:val="00612949"/>
    <w:rsid w:val="00612F6F"/>
    <w:rsid w:val="0061381A"/>
    <w:rsid w:val="00613C95"/>
    <w:rsid w:val="006154F7"/>
    <w:rsid w:val="00615607"/>
    <w:rsid w:val="006161F0"/>
    <w:rsid w:val="00617093"/>
    <w:rsid w:val="00617636"/>
    <w:rsid w:val="00620D2C"/>
    <w:rsid w:val="00620DED"/>
    <w:rsid w:val="00621BD4"/>
    <w:rsid w:val="0062240B"/>
    <w:rsid w:val="00622464"/>
    <w:rsid w:val="00622E65"/>
    <w:rsid w:val="0062309D"/>
    <w:rsid w:val="0062334C"/>
    <w:rsid w:val="00623D8D"/>
    <w:rsid w:val="00624308"/>
    <w:rsid w:val="00624AFA"/>
    <w:rsid w:val="00624D3F"/>
    <w:rsid w:val="00625D07"/>
    <w:rsid w:val="0062669B"/>
    <w:rsid w:val="006266A7"/>
    <w:rsid w:val="00626987"/>
    <w:rsid w:val="00626C8E"/>
    <w:rsid w:val="006274FC"/>
    <w:rsid w:val="00627757"/>
    <w:rsid w:val="00627A3B"/>
    <w:rsid w:val="00627D44"/>
    <w:rsid w:val="00627E67"/>
    <w:rsid w:val="006303E9"/>
    <w:rsid w:val="00630556"/>
    <w:rsid w:val="00630E5F"/>
    <w:rsid w:val="00631317"/>
    <w:rsid w:val="0063155A"/>
    <w:rsid w:val="00631B56"/>
    <w:rsid w:val="00631CA9"/>
    <w:rsid w:val="006325F5"/>
    <w:rsid w:val="00632DDA"/>
    <w:rsid w:val="00632EED"/>
    <w:rsid w:val="0063323D"/>
    <w:rsid w:val="00633DDA"/>
    <w:rsid w:val="00633E65"/>
    <w:rsid w:val="0063450F"/>
    <w:rsid w:val="0063460B"/>
    <w:rsid w:val="0063474A"/>
    <w:rsid w:val="00634B19"/>
    <w:rsid w:val="00634B9B"/>
    <w:rsid w:val="00634DDF"/>
    <w:rsid w:val="00635543"/>
    <w:rsid w:val="00635E7B"/>
    <w:rsid w:val="00635F65"/>
    <w:rsid w:val="00636EC5"/>
    <w:rsid w:val="0063724F"/>
    <w:rsid w:val="00637401"/>
    <w:rsid w:val="0064044A"/>
    <w:rsid w:val="00640A57"/>
    <w:rsid w:val="00641800"/>
    <w:rsid w:val="0064188E"/>
    <w:rsid w:val="00642646"/>
    <w:rsid w:val="0064266D"/>
    <w:rsid w:val="00642C6F"/>
    <w:rsid w:val="00642E24"/>
    <w:rsid w:val="00643057"/>
    <w:rsid w:val="006430D4"/>
    <w:rsid w:val="006431CF"/>
    <w:rsid w:val="00643464"/>
    <w:rsid w:val="006435E7"/>
    <w:rsid w:val="0064413A"/>
    <w:rsid w:val="0064436D"/>
    <w:rsid w:val="006444DB"/>
    <w:rsid w:val="00644D02"/>
    <w:rsid w:val="00645AB5"/>
    <w:rsid w:val="00645C19"/>
    <w:rsid w:val="00645F2D"/>
    <w:rsid w:val="00646478"/>
    <w:rsid w:val="00646998"/>
    <w:rsid w:val="00646A28"/>
    <w:rsid w:val="00646BF0"/>
    <w:rsid w:val="00646C27"/>
    <w:rsid w:val="00646C2F"/>
    <w:rsid w:val="00646E35"/>
    <w:rsid w:val="00647178"/>
    <w:rsid w:val="00647206"/>
    <w:rsid w:val="0064721B"/>
    <w:rsid w:val="00647530"/>
    <w:rsid w:val="006475DA"/>
    <w:rsid w:val="00647E11"/>
    <w:rsid w:val="006503C4"/>
    <w:rsid w:val="006509D3"/>
    <w:rsid w:val="006509D4"/>
    <w:rsid w:val="00650E5D"/>
    <w:rsid w:val="00651127"/>
    <w:rsid w:val="006511F6"/>
    <w:rsid w:val="006516E2"/>
    <w:rsid w:val="00651E57"/>
    <w:rsid w:val="006520A2"/>
    <w:rsid w:val="0065246C"/>
    <w:rsid w:val="006524BA"/>
    <w:rsid w:val="00653051"/>
    <w:rsid w:val="0065320A"/>
    <w:rsid w:val="0065346B"/>
    <w:rsid w:val="0065369C"/>
    <w:rsid w:val="00653A1A"/>
    <w:rsid w:val="00653BD8"/>
    <w:rsid w:val="00654139"/>
    <w:rsid w:val="00654991"/>
    <w:rsid w:val="00654B76"/>
    <w:rsid w:val="00654DC6"/>
    <w:rsid w:val="00655132"/>
    <w:rsid w:val="006551FF"/>
    <w:rsid w:val="00655281"/>
    <w:rsid w:val="006557DC"/>
    <w:rsid w:val="0065592C"/>
    <w:rsid w:val="00655B27"/>
    <w:rsid w:val="00656528"/>
    <w:rsid w:val="006568CB"/>
    <w:rsid w:val="006574BC"/>
    <w:rsid w:val="006578A4"/>
    <w:rsid w:val="00660B94"/>
    <w:rsid w:val="00660E53"/>
    <w:rsid w:val="00661020"/>
    <w:rsid w:val="006611B6"/>
    <w:rsid w:val="006613F6"/>
    <w:rsid w:val="00661E6F"/>
    <w:rsid w:val="006623B2"/>
    <w:rsid w:val="00662A8F"/>
    <w:rsid w:val="006631F7"/>
    <w:rsid w:val="00663738"/>
    <w:rsid w:val="00663B86"/>
    <w:rsid w:val="0066430F"/>
    <w:rsid w:val="00664710"/>
    <w:rsid w:val="00664AFC"/>
    <w:rsid w:val="0066555A"/>
    <w:rsid w:val="00665CDB"/>
    <w:rsid w:val="006663F0"/>
    <w:rsid w:val="00667221"/>
    <w:rsid w:val="006676B2"/>
    <w:rsid w:val="00667E6F"/>
    <w:rsid w:val="0067062D"/>
    <w:rsid w:val="00670DF2"/>
    <w:rsid w:val="00670E05"/>
    <w:rsid w:val="00671A16"/>
    <w:rsid w:val="00671A7B"/>
    <w:rsid w:val="006723DD"/>
    <w:rsid w:val="006724F1"/>
    <w:rsid w:val="00672654"/>
    <w:rsid w:val="0067297C"/>
    <w:rsid w:val="00672E1F"/>
    <w:rsid w:val="00673B4F"/>
    <w:rsid w:val="00673EDF"/>
    <w:rsid w:val="00674A79"/>
    <w:rsid w:val="00674AAB"/>
    <w:rsid w:val="00674AD2"/>
    <w:rsid w:val="00674B51"/>
    <w:rsid w:val="00674E72"/>
    <w:rsid w:val="00674F10"/>
    <w:rsid w:val="00675161"/>
    <w:rsid w:val="00675186"/>
    <w:rsid w:val="00675904"/>
    <w:rsid w:val="00675E92"/>
    <w:rsid w:val="00676196"/>
    <w:rsid w:val="0067620E"/>
    <w:rsid w:val="00676245"/>
    <w:rsid w:val="006763E2"/>
    <w:rsid w:val="00677249"/>
    <w:rsid w:val="006778CF"/>
    <w:rsid w:val="006779B6"/>
    <w:rsid w:val="00677ADC"/>
    <w:rsid w:val="00677E69"/>
    <w:rsid w:val="00680519"/>
    <w:rsid w:val="00680820"/>
    <w:rsid w:val="00680839"/>
    <w:rsid w:val="00680D7F"/>
    <w:rsid w:val="00681449"/>
    <w:rsid w:val="00681FE2"/>
    <w:rsid w:val="00682035"/>
    <w:rsid w:val="006821A7"/>
    <w:rsid w:val="00682906"/>
    <w:rsid w:val="00683264"/>
    <w:rsid w:val="006835F2"/>
    <w:rsid w:val="00683717"/>
    <w:rsid w:val="00683902"/>
    <w:rsid w:val="006842F0"/>
    <w:rsid w:val="0068439E"/>
    <w:rsid w:val="006843F1"/>
    <w:rsid w:val="00684E71"/>
    <w:rsid w:val="00685E64"/>
    <w:rsid w:val="00686246"/>
    <w:rsid w:val="0068624A"/>
    <w:rsid w:val="006863C5"/>
    <w:rsid w:val="006865F3"/>
    <w:rsid w:val="00686694"/>
    <w:rsid w:val="00686B8E"/>
    <w:rsid w:val="00686D78"/>
    <w:rsid w:val="00687169"/>
    <w:rsid w:val="00687C3C"/>
    <w:rsid w:val="006902A5"/>
    <w:rsid w:val="006919DA"/>
    <w:rsid w:val="00691F77"/>
    <w:rsid w:val="006926EE"/>
    <w:rsid w:val="00692911"/>
    <w:rsid w:val="0069330D"/>
    <w:rsid w:val="00693B74"/>
    <w:rsid w:val="00693BB3"/>
    <w:rsid w:val="00694417"/>
    <w:rsid w:val="00694733"/>
    <w:rsid w:val="0069497A"/>
    <w:rsid w:val="00694FF5"/>
    <w:rsid w:val="00695359"/>
    <w:rsid w:val="00695704"/>
    <w:rsid w:val="00695CBA"/>
    <w:rsid w:val="00696017"/>
    <w:rsid w:val="006961C1"/>
    <w:rsid w:val="00696569"/>
    <w:rsid w:val="006965D1"/>
    <w:rsid w:val="006976D9"/>
    <w:rsid w:val="00697A73"/>
    <w:rsid w:val="00697AA5"/>
    <w:rsid w:val="00697E5A"/>
    <w:rsid w:val="006A05F5"/>
    <w:rsid w:val="006A069B"/>
    <w:rsid w:val="006A0822"/>
    <w:rsid w:val="006A0A02"/>
    <w:rsid w:val="006A0EB6"/>
    <w:rsid w:val="006A100E"/>
    <w:rsid w:val="006A10A6"/>
    <w:rsid w:val="006A190E"/>
    <w:rsid w:val="006A19DA"/>
    <w:rsid w:val="006A1B55"/>
    <w:rsid w:val="006A204A"/>
    <w:rsid w:val="006A3812"/>
    <w:rsid w:val="006A4E84"/>
    <w:rsid w:val="006A4F2B"/>
    <w:rsid w:val="006A65D5"/>
    <w:rsid w:val="006A6AAB"/>
    <w:rsid w:val="006A6E7A"/>
    <w:rsid w:val="006A7507"/>
    <w:rsid w:val="006A7EE4"/>
    <w:rsid w:val="006B0C71"/>
    <w:rsid w:val="006B16FA"/>
    <w:rsid w:val="006B1928"/>
    <w:rsid w:val="006B1E57"/>
    <w:rsid w:val="006B2165"/>
    <w:rsid w:val="006B2399"/>
    <w:rsid w:val="006B2DBC"/>
    <w:rsid w:val="006B3384"/>
    <w:rsid w:val="006B3BDD"/>
    <w:rsid w:val="006B3E53"/>
    <w:rsid w:val="006B4052"/>
    <w:rsid w:val="006B5306"/>
    <w:rsid w:val="006B53B1"/>
    <w:rsid w:val="006B5DA5"/>
    <w:rsid w:val="006B62CC"/>
    <w:rsid w:val="006B6A80"/>
    <w:rsid w:val="006B71C1"/>
    <w:rsid w:val="006B72C3"/>
    <w:rsid w:val="006B7933"/>
    <w:rsid w:val="006B7C33"/>
    <w:rsid w:val="006B7FE7"/>
    <w:rsid w:val="006C092F"/>
    <w:rsid w:val="006C1454"/>
    <w:rsid w:val="006C2AA5"/>
    <w:rsid w:val="006C2DF8"/>
    <w:rsid w:val="006C2E05"/>
    <w:rsid w:val="006C2EFF"/>
    <w:rsid w:val="006C3C85"/>
    <w:rsid w:val="006C4662"/>
    <w:rsid w:val="006C4FB9"/>
    <w:rsid w:val="006C5966"/>
    <w:rsid w:val="006C5FB0"/>
    <w:rsid w:val="006C606B"/>
    <w:rsid w:val="006D005B"/>
    <w:rsid w:val="006D07BB"/>
    <w:rsid w:val="006D1FC4"/>
    <w:rsid w:val="006D2FC5"/>
    <w:rsid w:val="006D35C1"/>
    <w:rsid w:val="006D37BE"/>
    <w:rsid w:val="006D3F11"/>
    <w:rsid w:val="006D4005"/>
    <w:rsid w:val="006D4B15"/>
    <w:rsid w:val="006D4C43"/>
    <w:rsid w:val="006D5D69"/>
    <w:rsid w:val="006D64CA"/>
    <w:rsid w:val="006D6EA3"/>
    <w:rsid w:val="006D6EC5"/>
    <w:rsid w:val="006D75C6"/>
    <w:rsid w:val="006D7735"/>
    <w:rsid w:val="006D7828"/>
    <w:rsid w:val="006D7DDC"/>
    <w:rsid w:val="006E033F"/>
    <w:rsid w:val="006E0F58"/>
    <w:rsid w:val="006E1717"/>
    <w:rsid w:val="006E1E13"/>
    <w:rsid w:val="006E23F3"/>
    <w:rsid w:val="006E26A3"/>
    <w:rsid w:val="006E27D2"/>
    <w:rsid w:val="006E2AF1"/>
    <w:rsid w:val="006E2C72"/>
    <w:rsid w:val="006E32AF"/>
    <w:rsid w:val="006E32EB"/>
    <w:rsid w:val="006E3AB4"/>
    <w:rsid w:val="006E3AF8"/>
    <w:rsid w:val="006E3B83"/>
    <w:rsid w:val="006E3F8E"/>
    <w:rsid w:val="006E403E"/>
    <w:rsid w:val="006E4663"/>
    <w:rsid w:val="006E4A81"/>
    <w:rsid w:val="006E4D2C"/>
    <w:rsid w:val="006E4EBD"/>
    <w:rsid w:val="006E4F3A"/>
    <w:rsid w:val="006E5163"/>
    <w:rsid w:val="006E5834"/>
    <w:rsid w:val="006E66E0"/>
    <w:rsid w:val="006E6CE4"/>
    <w:rsid w:val="006E7338"/>
    <w:rsid w:val="006E7BEF"/>
    <w:rsid w:val="006E7DC7"/>
    <w:rsid w:val="006E7ED9"/>
    <w:rsid w:val="006F021E"/>
    <w:rsid w:val="006F0267"/>
    <w:rsid w:val="006F08A5"/>
    <w:rsid w:val="006F11BE"/>
    <w:rsid w:val="006F1F5B"/>
    <w:rsid w:val="006F218F"/>
    <w:rsid w:val="006F21B4"/>
    <w:rsid w:val="006F278C"/>
    <w:rsid w:val="006F2B6D"/>
    <w:rsid w:val="006F2C40"/>
    <w:rsid w:val="006F4338"/>
    <w:rsid w:val="006F4883"/>
    <w:rsid w:val="006F499C"/>
    <w:rsid w:val="006F4A1F"/>
    <w:rsid w:val="006F50DE"/>
    <w:rsid w:val="006F53ED"/>
    <w:rsid w:val="006F590E"/>
    <w:rsid w:val="006F5AC1"/>
    <w:rsid w:val="006F6231"/>
    <w:rsid w:val="006F708D"/>
    <w:rsid w:val="006F7548"/>
    <w:rsid w:val="006F7EA3"/>
    <w:rsid w:val="0070080B"/>
    <w:rsid w:val="007010B3"/>
    <w:rsid w:val="00701635"/>
    <w:rsid w:val="00701DA0"/>
    <w:rsid w:val="00701FA2"/>
    <w:rsid w:val="0070205D"/>
    <w:rsid w:val="00702686"/>
    <w:rsid w:val="00703261"/>
    <w:rsid w:val="0070360E"/>
    <w:rsid w:val="007038F5"/>
    <w:rsid w:val="00703B68"/>
    <w:rsid w:val="0070437F"/>
    <w:rsid w:val="00705B99"/>
    <w:rsid w:val="00705DAA"/>
    <w:rsid w:val="0070666E"/>
    <w:rsid w:val="00706915"/>
    <w:rsid w:val="00706C61"/>
    <w:rsid w:val="007071B4"/>
    <w:rsid w:val="0070756A"/>
    <w:rsid w:val="00707754"/>
    <w:rsid w:val="0070775A"/>
    <w:rsid w:val="00707992"/>
    <w:rsid w:val="00707D6E"/>
    <w:rsid w:val="00710A84"/>
    <w:rsid w:val="00710E95"/>
    <w:rsid w:val="00710FB3"/>
    <w:rsid w:val="007111D6"/>
    <w:rsid w:val="0071153A"/>
    <w:rsid w:val="007115B3"/>
    <w:rsid w:val="007119CA"/>
    <w:rsid w:val="00712048"/>
    <w:rsid w:val="00712205"/>
    <w:rsid w:val="00712587"/>
    <w:rsid w:val="007127DF"/>
    <w:rsid w:val="00713186"/>
    <w:rsid w:val="00714D0A"/>
    <w:rsid w:val="00715299"/>
    <w:rsid w:val="00715871"/>
    <w:rsid w:val="0071599F"/>
    <w:rsid w:val="00715FDE"/>
    <w:rsid w:val="00716438"/>
    <w:rsid w:val="00716499"/>
    <w:rsid w:val="007171DB"/>
    <w:rsid w:val="007173F7"/>
    <w:rsid w:val="00717D14"/>
    <w:rsid w:val="00717E46"/>
    <w:rsid w:val="00717E55"/>
    <w:rsid w:val="00720006"/>
    <w:rsid w:val="007202D7"/>
    <w:rsid w:val="007205ED"/>
    <w:rsid w:val="00720A67"/>
    <w:rsid w:val="00721431"/>
    <w:rsid w:val="007215B7"/>
    <w:rsid w:val="007217F4"/>
    <w:rsid w:val="00721CA4"/>
    <w:rsid w:val="0072221A"/>
    <w:rsid w:val="007224FE"/>
    <w:rsid w:val="00722720"/>
    <w:rsid w:val="007228D7"/>
    <w:rsid w:val="00723170"/>
    <w:rsid w:val="00723895"/>
    <w:rsid w:val="0072397F"/>
    <w:rsid w:val="00723F39"/>
    <w:rsid w:val="00724008"/>
    <w:rsid w:val="00724114"/>
    <w:rsid w:val="0072432F"/>
    <w:rsid w:val="00724370"/>
    <w:rsid w:val="007249A8"/>
    <w:rsid w:val="007252B2"/>
    <w:rsid w:val="00726751"/>
    <w:rsid w:val="00726BED"/>
    <w:rsid w:val="00726DA1"/>
    <w:rsid w:val="00727282"/>
    <w:rsid w:val="00727BDC"/>
    <w:rsid w:val="00727C7F"/>
    <w:rsid w:val="00730EE2"/>
    <w:rsid w:val="00730FAD"/>
    <w:rsid w:val="00731A0C"/>
    <w:rsid w:val="00731C6C"/>
    <w:rsid w:val="00732117"/>
    <w:rsid w:val="0073290E"/>
    <w:rsid w:val="0073361E"/>
    <w:rsid w:val="007339AC"/>
    <w:rsid w:val="00733D88"/>
    <w:rsid w:val="00734547"/>
    <w:rsid w:val="00734622"/>
    <w:rsid w:val="00734C73"/>
    <w:rsid w:val="00735973"/>
    <w:rsid w:val="007359E6"/>
    <w:rsid w:val="00735ABA"/>
    <w:rsid w:val="00735AC6"/>
    <w:rsid w:val="00736253"/>
    <w:rsid w:val="0073659C"/>
    <w:rsid w:val="00736841"/>
    <w:rsid w:val="0073719D"/>
    <w:rsid w:val="00737361"/>
    <w:rsid w:val="00737720"/>
    <w:rsid w:val="00737942"/>
    <w:rsid w:val="00737BB6"/>
    <w:rsid w:val="00737CB0"/>
    <w:rsid w:val="0074051A"/>
    <w:rsid w:val="00741165"/>
    <w:rsid w:val="00741A47"/>
    <w:rsid w:val="00741CA3"/>
    <w:rsid w:val="007422C2"/>
    <w:rsid w:val="00742872"/>
    <w:rsid w:val="00742ADC"/>
    <w:rsid w:val="007432E4"/>
    <w:rsid w:val="00743A36"/>
    <w:rsid w:val="00743AA7"/>
    <w:rsid w:val="00743CB7"/>
    <w:rsid w:val="00743F51"/>
    <w:rsid w:val="00744451"/>
    <w:rsid w:val="00744526"/>
    <w:rsid w:val="00744A15"/>
    <w:rsid w:val="00745533"/>
    <w:rsid w:val="00745878"/>
    <w:rsid w:val="0074645F"/>
    <w:rsid w:val="00746492"/>
    <w:rsid w:val="00746906"/>
    <w:rsid w:val="007469F5"/>
    <w:rsid w:val="00746D1C"/>
    <w:rsid w:val="00747095"/>
    <w:rsid w:val="00747540"/>
    <w:rsid w:val="00750B16"/>
    <w:rsid w:val="00750E0A"/>
    <w:rsid w:val="00750F77"/>
    <w:rsid w:val="00751B86"/>
    <w:rsid w:val="00751CFD"/>
    <w:rsid w:val="00751E6B"/>
    <w:rsid w:val="0075213A"/>
    <w:rsid w:val="00752319"/>
    <w:rsid w:val="00753135"/>
    <w:rsid w:val="00753CA5"/>
    <w:rsid w:val="00753F55"/>
    <w:rsid w:val="0075406B"/>
    <w:rsid w:val="0075407C"/>
    <w:rsid w:val="00754150"/>
    <w:rsid w:val="007552E3"/>
    <w:rsid w:val="00756795"/>
    <w:rsid w:val="00756B93"/>
    <w:rsid w:val="00757879"/>
    <w:rsid w:val="00757AF9"/>
    <w:rsid w:val="007600D6"/>
    <w:rsid w:val="00760AC2"/>
    <w:rsid w:val="00760DDC"/>
    <w:rsid w:val="00761B43"/>
    <w:rsid w:val="00761F70"/>
    <w:rsid w:val="00762300"/>
    <w:rsid w:val="00762644"/>
    <w:rsid w:val="007630E2"/>
    <w:rsid w:val="007631CE"/>
    <w:rsid w:val="0076362C"/>
    <w:rsid w:val="0076379A"/>
    <w:rsid w:val="00763945"/>
    <w:rsid w:val="00765026"/>
    <w:rsid w:val="007650A9"/>
    <w:rsid w:val="00765196"/>
    <w:rsid w:val="0076547F"/>
    <w:rsid w:val="00765B3E"/>
    <w:rsid w:val="00765EA9"/>
    <w:rsid w:val="00766292"/>
    <w:rsid w:val="00766494"/>
    <w:rsid w:val="007664F4"/>
    <w:rsid w:val="00766842"/>
    <w:rsid w:val="007673F6"/>
    <w:rsid w:val="007676BB"/>
    <w:rsid w:val="00767CAA"/>
    <w:rsid w:val="00767D5A"/>
    <w:rsid w:val="007702D0"/>
    <w:rsid w:val="00770E1E"/>
    <w:rsid w:val="007711CD"/>
    <w:rsid w:val="00771914"/>
    <w:rsid w:val="0077199E"/>
    <w:rsid w:val="00772018"/>
    <w:rsid w:val="007721D9"/>
    <w:rsid w:val="00772514"/>
    <w:rsid w:val="0077284E"/>
    <w:rsid w:val="00773E33"/>
    <w:rsid w:val="007751D2"/>
    <w:rsid w:val="007752FD"/>
    <w:rsid w:val="007763D0"/>
    <w:rsid w:val="00776932"/>
    <w:rsid w:val="007769EA"/>
    <w:rsid w:val="00776AF1"/>
    <w:rsid w:val="007773F2"/>
    <w:rsid w:val="00777B2C"/>
    <w:rsid w:val="00780E9C"/>
    <w:rsid w:val="007812B4"/>
    <w:rsid w:val="00781C47"/>
    <w:rsid w:val="00781FB5"/>
    <w:rsid w:val="0078267F"/>
    <w:rsid w:val="0078271B"/>
    <w:rsid w:val="0078279F"/>
    <w:rsid w:val="007827ED"/>
    <w:rsid w:val="0078312D"/>
    <w:rsid w:val="007834D9"/>
    <w:rsid w:val="00783D50"/>
    <w:rsid w:val="00783F01"/>
    <w:rsid w:val="00784D59"/>
    <w:rsid w:val="00784E9E"/>
    <w:rsid w:val="00785360"/>
    <w:rsid w:val="0078616F"/>
    <w:rsid w:val="00786838"/>
    <w:rsid w:val="00786B0F"/>
    <w:rsid w:val="0078701C"/>
    <w:rsid w:val="00787909"/>
    <w:rsid w:val="00790D5B"/>
    <w:rsid w:val="0079120C"/>
    <w:rsid w:val="00791CF3"/>
    <w:rsid w:val="00792236"/>
    <w:rsid w:val="007922A8"/>
    <w:rsid w:val="00792901"/>
    <w:rsid w:val="00792DF1"/>
    <w:rsid w:val="007933C9"/>
    <w:rsid w:val="00794246"/>
    <w:rsid w:val="00794658"/>
    <w:rsid w:val="00794C41"/>
    <w:rsid w:val="00794C9C"/>
    <w:rsid w:val="00795720"/>
    <w:rsid w:val="00796296"/>
    <w:rsid w:val="00796B37"/>
    <w:rsid w:val="007A1184"/>
    <w:rsid w:val="007A14D4"/>
    <w:rsid w:val="007A193B"/>
    <w:rsid w:val="007A22A1"/>
    <w:rsid w:val="007A29F9"/>
    <w:rsid w:val="007A3B11"/>
    <w:rsid w:val="007A41F2"/>
    <w:rsid w:val="007A4706"/>
    <w:rsid w:val="007A4EDA"/>
    <w:rsid w:val="007A4F26"/>
    <w:rsid w:val="007A4FC2"/>
    <w:rsid w:val="007A5C09"/>
    <w:rsid w:val="007A6179"/>
    <w:rsid w:val="007A65A1"/>
    <w:rsid w:val="007A68E1"/>
    <w:rsid w:val="007A766E"/>
    <w:rsid w:val="007A77A0"/>
    <w:rsid w:val="007A7CC5"/>
    <w:rsid w:val="007A7DFE"/>
    <w:rsid w:val="007B031F"/>
    <w:rsid w:val="007B0783"/>
    <w:rsid w:val="007B0804"/>
    <w:rsid w:val="007B10D0"/>
    <w:rsid w:val="007B1DB7"/>
    <w:rsid w:val="007B1ED8"/>
    <w:rsid w:val="007B1F2F"/>
    <w:rsid w:val="007B200D"/>
    <w:rsid w:val="007B2775"/>
    <w:rsid w:val="007B28CC"/>
    <w:rsid w:val="007B2CAC"/>
    <w:rsid w:val="007B40E0"/>
    <w:rsid w:val="007B42F0"/>
    <w:rsid w:val="007B4429"/>
    <w:rsid w:val="007B4AF1"/>
    <w:rsid w:val="007B4B1B"/>
    <w:rsid w:val="007B4BBE"/>
    <w:rsid w:val="007B4BFF"/>
    <w:rsid w:val="007B4C3C"/>
    <w:rsid w:val="007B5DFD"/>
    <w:rsid w:val="007B6250"/>
    <w:rsid w:val="007B66D5"/>
    <w:rsid w:val="007B6B04"/>
    <w:rsid w:val="007B725A"/>
    <w:rsid w:val="007B74B5"/>
    <w:rsid w:val="007B7890"/>
    <w:rsid w:val="007B7D03"/>
    <w:rsid w:val="007C0DC0"/>
    <w:rsid w:val="007C0FD1"/>
    <w:rsid w:val="007C11B1"/>
    <w:rsid w:val="007C17E6"/>
    <w:rsid w:val="007C1A80"/>
    <w:rsid w:val="007C1B2D"/>
    <w:rsid w:val="007C1E74"/>
    <w:rsid w:val="007C24CA"/>
    <w:rsid w:val="007C2C5A"/>
    <w:rsid w:val="007C3344"/>
    <w:rsid w:val="007C3D56"/>
    <w:rsid w:val="007C485E"/>
    <w:rsid w:val="007C493D"/>
    <w:rsid w:val="007C49BE"/>
    <w:rsid w:val="007C4EAA"/>
    <w:rsid w:val="007C4FD0"/>
    <w:rsid w:val="007C4FE6"/>
    <w:rsid w:val="007C5470"/>
    <w:rsid w:val="007C55F6"/>
    <w:rsid w:val="007C566C"/>
    <w:rsid w:val="007C612E"/>
    <w:rsid w:val="007C6970"/>
    <w:rsid w:val="007C74EA"/>
    <w:rsid w:val="007C77B7"/>
    <w:rsid w:val="007D05E5"/>
    <w:rsid w:val="007D2A8F"/>
    <w:rsid w:val="007D2D51"/>
    <w:rsid w:val="007D2E35"/>
    <w:rsid w:val="007D2FAB"/>
    <w:rsid w:val="007D307B"/>
    <w:rsid w:val="007D34B0"/>
    <w:rsid w:val="007D34BA"/>
    <w:rsid w:val="007D4168"/>
    <w:rsid w:val="007D49DA"/>
    <w:rsid w:val="007D4C71"/>
    <w:rsid w:val="007D4F8A"/>
    <w:rsid w:val="007D5711"/>
    <w:rsid w:val="007D65A1"/>
    <w:rsid w:val="007D683E"/>
    <w:rsid w:val="007D6A6F"/>
    <w:rsid w:val="007D738F"/>
    <w:rsid w:val="007D7EF8"/>
    <w:rsid w:val="007D7F2D"/>
    <w:rsid w:val="007E0177"/>
    <w:rsid w:val="007E0AF6"/>
    <w:rsid w:val="007E0FC1"/>
    <w:rsid w:val="007E127F"/>
    <w:rsid w:val="007E143F"/>
    <w:rsid w:val="007E14D6"/>
    <w:rsid w:val="007E1D7E"/>
    <w:rsid w:val="007E2069"/>
    <w:rsid w:val="007E26CF"/>
    <w:rsid w:val="007E4842"/>
    <w:rsid w:val="007E499F"/>
    <w:rsid w:val="007E4AB3"/>
    <w:rsid w:val="007E4BC2"/>
    <w:rsid w:val="007E4D55"/>
    <w:rsid w:val="007E509F"/>
    <w:rsid w:val="007E5D28"/>
    <w:rsid w:val="007E5EFF"/>
    <w:rsid w:val="007E6198"/>
    <w:rsid w:val="007E6BF4"/>
    <w:rsid w:val="007E7D7E"/>
    <w:rsid w:val="007E7E14"/>
    <w:rsid w:val="007F004C"/>
    <w:rsid w:val="007F0451"/>
    <w:rsid w:val="007F081B"/>
    <w:rsid w:val="007F0D2B"/>
    <w:rsid w:val="007F19E4"/>
    <w:rsid w:val="007F1A0C"/>
    <w:rsid w:val="007F23EA"/>
    <w:rsid w:val="007F26A1"/>
    <w:rsid w:val="007F286A"/>
    <w:rsid w:val="007F35F8"/>
    <w:rsid w:val="007F36E6"/>
    <w:rsid w:val="007F4336"/>
    <w:rsid w:val="007F4513"/>
    <w:rsid w:val="007F4E50"/>
    <w:rsid w:val="007F516B"/>
    <w:rsid w:val="007F57A0"/>
    <w:rsid w:val="007F63B3"/>
    <w:rsid w:val="007F68FC"/>
    <w:rsid w:val="007F6A98"/>
    <w:rsid w:val="007F6E97"/>
    <w:rsid w:val="007F75FE"/>
    <w:rsid w:val="007F7C94"/>
    <w:rsid w:val="00800132"/>
    <w:rsid w:val="00800B75"/>
    <w:rsid w:val="00800DF7"/>
    <w:rsid w:val="00801BC8"/>
    <w:rsid w:val="00801D7A"/>
    <w:rsid w:val="00804194"/>
    <w:rsid w:val="00804453"/>
    <w:rsid w:val="00804ADA"/>
    <w:rsid w:val="00804BA4"/>
    <w:rsid w:val="008053EB"/>
    <w:rsid w:val="00805466"/>
    <w:rsid w:val="00805550"/>
    <w:rsid w:val="0080560C"/>
    <w:rsid w:val="00805873"/>
    <w:rsid w:val="00806BAE"/>
    <w:rsid w:val="00806E2F"/>
    <w:rsid w:val="0080712F"/>
    <w:rsid w:val="00807472"/>
    <w:rsid w:val="008102AB"/>
    <w:rsid w:val="008106D8"/>
    <w:rsid w:val="008107EA"/>
    <w:rsid w:val="00810C5D"/>
    <w:rsid w:val="00810E8F"/>
    <w:rsid w:val="00810F91"/>
    <w:rsid w:val="00811A3D"/>
    <w:rsid w:val="00811E18"/>
    <w:rsid w:val="00812236"/>
    <w:rsid w:val="008128E7"/>
    <w:rsid w:val="00812E6E"/>
    <w:rsid w:val="00812F39"/>
    <w:rsid w:val="0081311B"/>
    <w:rsid w:val="00813125"/>
    <w:rsid w:val="008137F4"/>
    <w:rsid w:val="00813FDE"/>
    <w:rsid w:val="008141EC"/>
    <w:rsid w:val="008148A3"/>
    <w:rsid w:val="0081498A"/>
    <w:rsid w:val="00814BE2"/>
    <w:rsid w:val="00814DDE"/>
    <w:rsid w:val="0081538F"/>
    <w:rsid w:val="008157F4"/>
    <w:rsid w:val="0081591B"/>
    <w:rsid w:val="00815E58"/>
    <w:rsid w:val="00816510"/>
    <w:rsid w:val="008177BC"/>
    <w:rsid w:val="00817F03"/>
    <w:rsid w:val="008203E5"/>
    <w:rsid w:val="00820A05"/>
    <w:rsid w:val="00821E6E"/>
    <w:rsid w:val="0082318A"/>
    <w:rsid w:val="00823BDD"/>
    <w:rsid w:val="008250F8"/>
    <w:rsid w:val="00825A70"/>
    <w:rsid w:val="00826106"/>
    <w:rsid w:val="00826441"/>
    <w:rsid w:val="008265F8"/>
    <w:rsid w:val="0082750A"/>
    <w:rsid w:val="00827F3D"/>
    <w:rsid w:val="00827F5B"/>
    <w:rsid w:val="008318BA"/>
    <w:rsid w:val="00831F9C"/>
    <w:rsid w:val="008326BD"/>
    <w:rsid w:val="00832988"/>
    <w:rsid w:val="00832A34"/>
    <w:rsid w:val="008333EC"/>
    <w:rsid w:val="0083381B"/>
    <w:rsid w:val="008339CF"/>
    <w:rsid w:val="00833D1F"/>
    <w:rsid w:val="00833EFC"/>
    <w:rsid w:val="0083429B"/>
    <w:rsid w:val="00834C08"/>
    <w:rsid w:val="0083601A"/>
    <w:rsid w:val="008364A2"/>
    <w:rsid w:val="00836C5A"/>
    <w:rsid w:val="00836C9E"/>
    <w:rsid w:val="0083750C"/>
    <w:rsid w:val="0083791E"/>
    <w:rsid w:val="00837BB3"/>
    <w:rsid w:val="0084024B"/>
    <w:rsid w:val="0084080B"/>
    <w:rsid w:val="00842087"/>
    <w:rsid w:val="008428C4"/>
    <w:rsid w:val="008428DB"/>
    <w:rsid w:val="00842CBD"/>
    <w:rsid w:val="00842CFC"/>
    <w:rsid w:val="00843046"/>
    <w:rsid w:val="00843066"/>
    <w:rsid w:val="008437E6"/>
    <w:rsid w:val="008438E3"/>
    <w:rsid w:val="008438F8"/>
    <w:rsid w:val="00843F80"/>
    <w:rsid w:val="00844767"/>
    <w:rsid w:val="0084481A"/>
    <w:rsid w:val="00844EC4"/>
    <w:rsid w:val="00844FE8"/>
    <w:rsid w:val="0084615C"/>
    <w:rsid w:val="00846899"/>
    <w:rsid w:val="00846C2F"/>
    <w:rsid w:val="00846F72"/>
    <w:rsid w:val="00847204"/>
    <w:rsid w:val="00847802"/>
    <w:rsid w:val="0084780F"/>
    <w:rsid w:val="00850001"/>
    <w:rsid w:val="00850052"/>
    <w:rsid w:val="00850178"/>
    <w:rsid w:val="00850286"/>
    <w:rsid w:val="00850550"/>
    <w:rsid w:val="00850EA1"/>
    <w:rsid w:val="00850FA1"/>
    <w:rsid w:val="00851003"/>
    <w:rsid w:val="008514B6"/>
    <w:rsid w:val="00851A47"/>
    <w:rsid w:val="00851C4F"/>
    <w:rsid w:val="00852368"/>
    <w:rsid w:val="008524C1"/>
    <w:rsid w:val="008526AB"/>
    <w:rsid w:val="00853028"/>
    <w:rsid w:val="008538C9"/>
    <w:rsid w:val="00853FC7"/>
    <w:rsid w:val="008541EA"/>
    <w:rsid w:val="00854B3D"/>
    <w:rsid w:val="00854ECD"/>
    <w:rsid w:val="00854F21"/>
    <w:rsid w:val="0085513A"/>
    <w:rsid w:val="0085557D"/>
    <w:rsid w:val="00855E57"/>
    <w:rsid w:val="00856DA5"/>
    <w:rsid w:val="00857538"/>
    <w:rsid w:val="00857C91"/>
    <w:rsid w:val="00860466"/>
    <w:rsid w:val="00860483"/>
    <w:rsid w:val="008608A7"/>
    <w:rsid w:val="00860982"/>
    <w:rsid w:val="00860B6D"/>
    <w:rsid w:val="00860F9A"/>
    <w:rsid w:val="008615A0"/>
    <w:rsid w:val="00861A43"/>
    <w:rsid w:val="00861F20"/>
    <w:rsid w:val="00862E4D"/>
    <w:rsid w:val="00862E5F"/>
    <w:rsid w:val="008630F7"/>
    <w:rsid w:val="008637EF"/>
    <w:rsid w:val="00863B2D"/>
    <w:rsid w:val="008649F5"/>
    <w:rsid w:val="008651BA"/>
    <w:rsid w:val="00865F0F"/>
    <w:rsid w:val="00866539"/>
    <w:rsid w:val="00866CA1"/>
    <w:rsid w:val="00866EBD"/>
    <w:rsid w:val="0086708F"/>
    <w:rsid w:val="00867334"/>
    <w:rsid w:val="0086795F"/>
    <w:rsid w:val="00870CBC"/>
    <w:rsid w:val="008717CF"/>
    <w:rsid w:val="00871827"/>
    <w:rsid w:val="00871921"/>
    <w:rsid w:val="00872034"/>
    <w:rsid w:val="00872375"/>
    <w:rsid w:val="00872454"/>
    <w:rsid w:val="00872DE1"/>
    <w:rsid w:val="00873B39"/>
    <w:rsid w:val="00873C06"/>
    <w:rsid w:val="00874020"/>
    <w:rsid w:val="00875701"/>
    <w:rsid w:val="00875740"/>
    <w:rsid w:val="00875772"/>
    <w:rsid w:val="00875CCD"/>
    <w:rsid w:val="0087667D"/>
    <w:rsid w:val="008766D2"/>
    <w:rsid w:val="00876803"/>
    <w:rsid w:val="008768E6"/>
    <w:rsid w:val="008768FE"/>
    <w:rsid w:val="008770B7"/>
    <w:rsid w:val="00877C8D"/>
    <w:rsid w:val="00881446"/>
    <w:rsid w:val="008814D9"/>
    <w:rsid w:val="00881791"/>
    <w:rsid w:val="00881BF8"/>
    <w:rsid w:val="008826D3"/>
    <w:rsid w:val="00882A92"/>
    <w:rsid w:val="00882C8A"/>
    <w:rsid w:val="00883A12"/>
    <w:rsid w:val="00883A90"/>
    <w:rsid w:val="0088462D"/>
    <w:rsid w:val="00884A83"/>
    <w:rsid w:val="00884F9F"/>
    <w:rsid w:val="0088506C"/>
    <w:rsid w:val="00885420"/>
    <w:rsid w:val="008854D8"/>
    <w:rsid w:val="00885AD9"/>
    <w:rsid w:val="00886398"/>
    <w:rsid w:val="0088720F"/>
    <w:rsid w:val="00887B6F"/>
    <w:rsid w:val="00887D62"/>
    <w:rsid w:val="00887ED4"/>
    <w:rsid w:val="00890359"/>
    <w:rsid w:val="00890C82"/>
    <w:rsid w:val="00890E71"/>
    <w:rsid w:val="008912F8"/>
    <w:rsid w:val="008913A9"/>
    <w:rsid w:val="0089193B"/>
    <w:rsid w:val="00891EBB"/>
    <w:rsid w:val="0089249C"/>
    <w:rsid w:val="008927EA"/>
    <w:rsid w:val="00892B06"/>
    <w:rsid w:val="0089311C"/>
    <w:rsid w:val="0089325C"/>
    <w:rsid w:val="008932E8"/>
    <w:rsid w:val="0089377F"/>
    <w:rsid w:val="0089381E"/>
    <w:rsid w:val="008943CA"/>
    <w:rsid w:val="008944D2"/>
    <w:rsid w:val="008946B5"/>
    <w:rsid w:val="00894DE9"/>
    <w:rsid w:val="00894E21"/>
    <w:rsid w:val="00894E96"/>
    <w:rsid w:val="008950A7"/>
    <w:rsid w:val="0089554E"/>
    <w:rsid w:val="0089586A"/>
    <w:rsid w:val="00897885"/>
    <w:rsid w:val="008978B4"/>
    <w:rsid w:val="008979CA"/>
    <w:rsid w:val="008A09DB"/>
    <w:rsid w:val="008A222D"/>
    <w:rsid w:val="008A28EB"/>
    <w:rsid w:val="008A29DA"/>
    <w:rsid w:val="008A2B31"/>
    <w:rsid w:val="008A33AE"/>
    <w:rsid w:val="008A3E1B"/>
    <w:rsid w:val="008A3F02"/>
    <w:rsid w:val="008A49E6"/>
    <w:rsid w:val="008A4FD8"/>
    <w:rsid w:val="008A4FEE"/>
    <w:rsid w:val="008A56C7"/>
    <w:rsid w:val="008A60FB"/>
    <w:rsid w:val="008A6468"/>
    <w:rsid w:val="008A6E03"/>
    <w:rsid w:val="008A78B4"/>
    <w:rsid w:val="008B06A2"/>
    <w:rsid w:val="008B1508"/>
    <w:rsid w:val="008B168E"/>
    <w:rsid w:val="008B1907"/>
    <w:rsid w:val="008B1B90"/>
    <w:rsid w:val="008B2BB2"/>
    <w:rsid w:val="008B2C98"/>
    <w:rsid w:val="008B2DF8"/>
    <w:rsid w:val="008B2FCB"/>
    <w:rsid w:val="008B3286"/>
    <w:rsid w:val="008B3401"/>
    <w:rsid w:val="008B3D22"/>
    <w:rsid w:val="008B3EB9"/>
    <w:rsid w:val="008B4223"/>
    <w:rsid w:val="008B44AD"/>
    <w:rsid w:val="008B4516"/>
    <w:rsid w:val="008B465F"/>
    <w:rsid w:val="008B4A7B"/>
    <w:rsid w:val="008B5228"/>
    <w:rsid w:val="008B5477"/>
    <w:rsid w:val="008B5FF4"/>
    <w:rsid w:val="008B6C99"/>
    <w:rsid w:val="008B75C2"/>
    <w:rsid w:val="008C039F"/>
    <w:rsid w:val="008C0442"/>
    <w:rsid w:val="008C0C8A"/>
    <w:rsid w:val="008C1874"/>
    <w:rsid w:val="008C1A97"/>
    <w:rsid w:val="008C1BD0"/>
    <w:rsid w:val="008C2112"/>
    <w:rsid w:val="008C212B"/>
    <w:rsid w:val="008C2131"/>
    <w:rsid w:val="008C2EBD"/>
    <w:rsid w:val="008C31F2"/>
    <w:rsid w:val="008C3224"/>
    <w:rsid w:val="008C393A"/>
    <w:rsid w:val="008C3B6F"/>
    <w:rsid w:val="008C46F0"/>
    <w:rsid w:val="008C56E0"/>
    <w:rsid w:val="008C6373"/>
    <w:rsid w:val="008C6E7C"/>
    <w:rsid w:val="008C6EC8"/>
    <w:rsid w:val="008C7177"/>
    <w:rsid w:val="008C71BC"/>
    <w:rsid w:val="008C76A8"/>
    <w:rsid w:val="008C7B6E"/>
    <w:rsid w:val="008D029B"/>
    <w:rsid w:val="008D043E"/>
    <w:rsid w:val="008D0504"/>
    <w:rsid w:val="008D0F51"/>
    <w:rsid w:val="008D1A12"/>
    <w:rsid w:val="008D1BCA"/>
    <w:rsid w:val="008D31A7"/>
    <w:rsid w:val="008D32F8"/>
    <w:rsid w:val="008D38C2"/>
    <w:rsid w:val="008D3C20"/>
    <w:rsid w:val="008D3EA3"/>
    <w:rsid w:val="008D449C"/>
    <w:rsid w:val="008D4C2E"/>
    <w:rsid w:val="008D4CD1"/>
    <w:rsid w:val="008D4EC6"/>
    <w:rsid w:val="008D5155"/>
    <w:rsid w:val="008D54C8"/>
    <w:rsid w:val="008D580C"/>
    <w:rsid w:val="008D628C"/>
    <w:rsid w:val="008D7540"/>
    <w:rsid w:val="008D7C16"/>
    <w:rsid w:val="008E0DE3"/>
    <w:rsid w:val="008E0E43"/>
    <w:rsid w:val="008E10F1"/>
    <w:rsid w:val="008E154A"/>
    <w:rsid w:val="008E1779"/>
    <w:rsid w:val="008E2765"/>
    <w:rsid w:val="008E30CD"/>
    <w:rsid w:val="008E3744"/>
    <w:rsid w:val="008E3D89"/>
    <w:rsid w:val="008E4C32"/>
    <w:rsid w:val="008E522E"/>
    <w:rsid w:val="008E5561"/>
    <w:rsid w:val="008E5792"/>
    <w:rsid w:val="008E67C4"/>
    <w:rsid w:val="008E69FD"/>
    <w:rsid w:val="008E7641"/>
    <w:rsid w:val="008E77BA"/>
    <w:rsid w:val="008E7D45"/>
    <w:rsid w:val="008F0169"/>
    <w:rsid w:val="008F0E1F"/>
    <w:rsid w:val="008F13C6"/>
    <w:rsid w:val="008F16F9"/>
    <w:rsid w:val="008F243A"/>
    <w:rsid w:val="008F276E"/>
    <w:rsid w:val="008F2855"/>
    <w:rsid w:val="008F2C18"/>
    <w:rsid w:val="008F314E"/>
    <w:rsid w:val="008F3756"/>
    <w:rsid w:val="008F43BE"/>
    <w:rsid w:val="008F45B3"/>
    <w:rsid w:val="008F51C2"/>
    <w:rsid w:val="008F5589"/>
    <w:rsid w:val="008F5839"/>
    <w:rsid w:val="008F636A"/>
    <w:rsid w:val="008F73CA"/>
    <w:rsid w:val="008F73DD"/>
    <w:rsid w:val="008F7447"/>
    <w:rsid w:val="008F7C1A"/>
    <w:rsid w:val="008F7C9C"/>
    <w:rsid w:val="008F7CBB"/>
    <w:rsid w:val="009005AC"/>
    <w:rsid w:val="00900B84"/>
    <w:rsid w:val="00900C28"/>
    <w:rsid w:val="00900D53"/>
    <w:rsid w:val="0090214C"/>
    <w:rsid w:val="00902AD4"/>
    <w:rsid w:val="00902B88"/>
    <w:rsid w:val="00902ED4"/>
    <w:rsid w:val="0090302D"/>
    <w:rsid w:val="00903757"/>
    <w:rsid w:val="00903CBF"/>
    <w:rsid w:val="009045EA"/>
    <w:rsid w:val="009047B8"/>
    <w:rsid w:val="00904D29"/>
    <w:rsid w:val="00905244"/>
    <w:rsid w:val="00905894"/>
    <w:rsid w:val="00905AE0"/>
    <w:rsid w:val="00905D84"/>
    <w:rsid w:val="00905FF9"/>
    <w:rsid w:val="0090639C"/>
    <w:rsid w:val="009074AE"/>
    <w:rsid w:val="0090775C"/>
    <w:rsid w:val="0090788E"/>
    <w:rsid w:val="00907A8D"/>
    <w:rsid w:val="00907B5C"/>
    <w:rsid w:val="00910028"/>
    <w:rsid w:val="00910FE6"/>
    <w:rsid w:val="00910FEA"/>
    <w:rsid w:val="009118F8"/>
    <w:rsid w:val="00911A9F"/>
    <w:rsid w:val="00911CFA"/>
    <w:rsid w:val="00912473"/>
    <w:rsid w:val="0091325B"/>
    <w:rsid w:val="0091369D"/>
    <w:rsid w:val="009145DE"/>
    <w:rsid w:val="009150CD"/>
    <w:rsid w:val="009158C5"/>
    <w:rsid w:val="009159A5"/>
    <w:rsid w:val="009160CC"/>
    <w:rsid w:val="00916345"/>
    <w:rsid w:val="009166F6"/>
    <w:rsid w:val="00916853"/>
    <w:rsid w:val="00916978"/>
    <w:rsid w:val="00917852"/>
    <w:rsid w:val="0092148C"/>
    <w:rsid w:val="00921791"/>
    <w:rsid w:val="00921E61"/>
    <w:rsid w:val="00922E2D"/>
    <w:rsid w:val="009230DA"/>
    <w:rsid w:val="009231F8"/>
    <w:rsid w:val="0092350E"/>
    <w:rsid w:val="00923537"/>
    <w:rsid w:val="009238DB"/>
    <w:rsid w:val="00924317"/>
    <w:rsid w:val="00924453"/>
    <w:rsid w:val="00924962"/>
    <w:rsid w:val="00924B32"/>
    <w:rsid w:val="00925DA0"/>
    <w:rsid w:val="00926077"/>
    <w:rsid w:val="00926A92"/>
    <w:rsid w:val="00926F2B"/>
    <w:rsid w:val="009275D9"/>
    <w:rsid w:val="009278F9"/>
    <w:rsid w:val="00927E09"/>
    <w:rsid w:val="00930373"/>
    <w:rsid w:val="0093063B"/>
    <w:rsid w:val="009308F6"/>
    <w:rsid w:val="00930A69"/>
    <w:rsid w:val="00930C99"/>
    <w:rsid w:val="00931124"/>
    <w:rsid w:val="0093150B"/>
    <w:rsid w:val="00931AE7"/>
    <w:rsid w:val="0093236D"/>
    <w:rsid w:val="00932B0C"/>
    <w:rsid w:val="00932BAE"/>
    <w:rsid w:val="00932CA5"/>
    <w:rsid w:val="00934110"/>
    <w:rsid w:val="00934DDB"/>
    <w:rsid w:val="009350EE"/>
    <w:rsid w:val="009358D7"/>
    <w:rsid w:val="009359AB"/>
    <w:rsid w:val="00935D44"/>
    <w:rsid w:val="00935DA5"/>
    <w:rsid w:val="00936488"/>
    <w:rsid w:val="00936BDB"/>
    <w:rsid w:val="00936F4B"/>
    <w:rsid w:val="009370AC"/>
    <w:rsid w:val="009370CB"/>
    <w:rsid w:val="00937D07"/>
    <w:rsid w:val="0094028D"/>
    <w:rsid w:val="009404F9"/>
    <w:rsid w:val="00940D67"/>
    <w:rsid w:val="0094144C"/>
    <w:rsid w:val="0094151C"/>
    <w:rsid w:val="00941C03"/>
    <w:rsid w:val="00941D12"/>
    <w:rsid w:val="00941E55"/>
    <w:rsid w:val="00943E1E"/>
    <w:rsid w:val="00944127"/>
    <w:rsid w:val="00945072"/>
    <w:rsid w:val="009450E1"/>
    <w:rsid w:val="0094570C"/>
    <w:rsid w:val="009473A5"/>
    <w:rsid w:val="00950407"/>
    <w:rsid w:val="00950638"/>
    <w:rsid w:val="009507AD"/>
    <w:rsid w:val="0095082D"/>
    <w:rsid w:val="00951A90"/>
    <w:rsid w:val="00951C28"/>
    <w:rsid w:val="00952DC7"/>
    <w:rsid w:val="00952F89"/>
    <w:rsid w:val="00953986"/>
    <w:rsid w:val="00953B8B"/>
    <w:rsid w:val="00953C71"/>
    <w:rsid w:val="009548EB"/>
    <w:rsid w:val="009551C4"/>
    <w:rsid w:val="00955271"/>
    <w:rsid w:val="009552ED"/>
    <w:rsid w:val="0095594C"/>
    <w:rsid w:val="00955DA1"/>
    <w:rsid w:val="00955EA0"/>
    <w:rsid w:val="00956793"/>
    <w:rsid w:val="00956AE3"/>
    <w:rsid w:val="00956ED9"/>
    <w:rsid w:val="009574D4"/>
    <w:rsid w:val="009576BC"/>
    <w:rsid w:val="009578CA"/>
    <w:rsid w:val="00957A1E"/>
    <w:rsid w:val="00957ACC"/>
    <w:rsid w:val="00957E44"/>
    <w:rsid w:val="00960264"/>
    <w:rsid w:val="00961768"/>
    <w:rsid w:val="00961992"/>
    <w:rsid w:val="00961C62"/>
    <w:rsid w:val="0096259B"/>
    <w:rsid w:val="00962F47"/>
    <w:rsid w:val="0096335E"/>
    <w:rsid w:val="009634A8"/>
    <w:rsid w:val="00963EDF"/>
    <w:rsid w:val="0096549F"/>
    <w:rsid w:val="009657C5"/>
    <w:rsid w:val="0096605F"/>
    <w:rsid w:val="009663F4"/>
    <w:rsid w:val="00966489"/>
    <w:rsid w:val="00966631"/>
    <w:rsid w:val="00966D22"/>
    <w:rsid w:val="00966EA2"/>
    <w:rsid w:val="00967DD7"/>
    <w:rsid w:val="00970F73"/>
    <w:rsid w:val="00970FA3"/>
    <w:rsid w:val="00971206"/>
    <w:rsid w:val="00971342"/>
    <w:rsid w:val="00971469"/>
    <w:rsid w:val="0097193A"/>
    <w:rsid w:val="009719BB"/>
    <w:rsid w:val="00973285"/>
    <w:rsid w:val="009733D7"/>
    <w:rsid w:val="0097341F"/>
    <w:rsid w:val="0097377D"/>
    <w:rsid w:val="00975524"/>
    <w:rsid w:val="009756F6"/>
    <w:rsid w:val="009758B2"/>
    <w:rsid w:val="00975DBB"/>
    <w:rsid w:val="00975E10"/>
    <w:rsid w:val="00975E49"/>
    <w:rsid w:val="009761C1"/>
    <w:rsid w:val="00976973"/>
    <w:rsid w:val="00976ACB"/>
    <w:rsid w:val="009771EF"/>
    <w:rsid w:val="00977827"/>
    <w:rsid w:val="00977934"/>
    <w:rsid w:val="00977EC3"/>
    <w:rsid w:val="00977EC9"/>
    <w:rsid w:val="009806DA"/>
    <w:rsid w:val="00980B29"/>
    <w:rsid w:val="009816BD"/>
    <w:rsid w:val="00981B95"/>
    <w:rsid w:val="00981F9D"/>
    <w:rsid w:val="0098244B"/>
    <w:rsid w:val="0098271C"/>
    <w:rsid w:val="00982883"/>
    <w:rsid w:val="00982B3F"/>
    <w:rsid w:val="0098374E"/>
    <w:rsid w:val="00983C05"/>
    <w:rsid w:val="009845AA"/>
    <w:rsid w:val="00984855"/>
    <w:rsid w:val="00984A67"/>
    <w:rsid w:val="00984D19"/>
    <w:rsid w:val="009850D4"/>
    <w:rsid w:val="0098596E"/>
    <w:rsid w:val="00985F7A"/>
    <w:rsid w:val="0098631F"/>
    <w:rsid w:val="00986627"/>
    <w:rsid w:val="00987B80"/>
    <w:rsid w:val="009902C6"/>
    <w:rsid w:val="00990602"/>
    <w:rsid w:val="0099063D"/>
    <w:rsid w:val="0099146A"/>
    <w:rsid w:val="00992B9E"/>
    <w:rsid w:val="00992D69"/>
    <w:rsid w:val="00993256"/>
    <w:rsid w:val="00994415"/>
    <w:rsid w:val="009946F9"/>
    <w:rsid w:val="00994874"/>
    <w:rsid w:val="00994B0C"/>
    <w:rsid w:val="00994C35"/>
    <w:rsid w:val="00994DD9"/>
    <w:rsid w:val="0099516F"/>
    <w:rsid w:val="0099518F"/>
    <w:rsid w:val="0099579D"/>
    <w:rsid w:val="0099587E"/>
    <w:rsid w:val="00996522"/>
    <w:rsid w:val="00996E0C"/>
    <w:rsid w:val="00997B36"/>
    <w:rsid w:val="00997B50"/>
    <w:rsid w:val="009A03BC"/>
    <w:rsid w:val="009A097D"/>
    <w:rsid w:val="009A0EF8"/>
    <w:rsid w:val="009A110C"/>
    <w:rsid w:val="009A1207"/>
    <w:rsid w:val="009A127C"/>
    <w:rsid w:val="009A1288"/>
    <w:rsid w:val="009A12A3"/>
    <w:rsid w:val="009A280F"/>
    <w:rsid w:val="009A2906"/>
    <w:rsid w:val="009A4096"/>
    <w:rsid w:val="009A490F"/>
    <w:rsid w:val="009A4971"/>
    <w:rsid w:val="009A4ACE"/>
    <w:rsid w:val="009A4FBB"/>
    <w:rsid w:val="009A4FE8"/>
    <w:rsid w:val="009A535F"/>
    <w:rsid w:val="009A5A87"/>
    <w:rsid w:val="009A5E42"/>
    <w:rsid w:val="009A60B4"/>
    <w:rsid w:val="009A674B"/>
    <w:rsid w:val="009A6997"/>
    <w:rsid w:val="009A6FB6"/>
    <w:rsid w:val="009A7B39"/>
    <w:rsid w:val="009B0CBD"/>
    <w:rsid w:val="009B100E"/>
    <w:rsid w:val="009B1FD1"/>
    <w:rsid w:val="009B2519"/>
    <w:rsid w:val="009B27C9"/>
    <w:rsid w:val="009B2832"/>
    <w:rsid w:val="009B3079"/>
    <w:rsid w:val="009B3652"/>
    <w:rsid w:val="009B3B87"/>
    <w:rsid w:val="009B3D4E"/>
    <w:rsid w:val="009B3E06"/>
    <w:rsid w:val="009B3EFA"/>
    <w:rsid w:val="009B3F08"/>
    <w:rsid w:val="009B40AA"/>
    <w:rsid w:val="009B44D9"/>
    <w:rsid w:val="009B46C3"/>
    <w:rsid w:val="009B4887"/>
    <w:rsid w:val="009B53A1"/>
    <w:rsid w:val="009B5BF0"/>
    <w:rsid w:val="009B60B5"/>
    <w:rsid w:val="009B6247"/>
    <w:rsid w:val="009B70F1"/>
    <w:rsid w:val="009B72B6"/>
    <w:rsid w:val="009B796F"/>
    <w:rsid w:val="009B79E6"/>
    <w:rsid w:val="009C131D"/>
    <w:rsid w:val="009C152F"/>
    <w:rsid w:val="009C1A36"/>
    <w:rsid w:val="009C1C4F"/>
    <w:rsid w:val="009C23BD"/>
    <w:rsid w:val="009C287F"/>
    <w:rsid w:val="009C3026"/>
    <w:rsid w:val="009C3278"/>
    <w:rsid w:val="009C32FA"/>
    <w:rsid w:val="009C3677"/>
    <w:rsid w:val="009C3968"/>
    <w:rsid w:val="009C39DF"/>
    <w:rsid w:val="009C3F01"/>
    <w:rsid w:val="009C4081"/>
    <w:rsid w:val="009C46BC"/>
    <w:rsid w:val="009C48A0"/>
    <w:rsid w:val="009C4C5B"/>
    <w:rsid w:val="009C521B"/>
    <w:rsid w:val="009C5615"/>
    <w:rsid w:val="009C57D7"/>
    <w:rsid w:val="009C5A6F"/>
    <w:rsid w:val="009C5AF3"/>
    <w:rsid w:val="009C5B43"/>
    <w:rsid w:val="009C5EBC"/>
    <w:rsid w:val="009C705C"/>
    <w:rsid w:val="009C7949"/>
    <w:rsid w:val="009C7F13"/>
    <w:rsid w:val="009D0218"/>
    <w:rsid w:val="009D078F"/>
    <w:rsid w:val="009D0EB8"/>
    <w:rsid w:val="009D109D"/>
    <w:rsid w:val="009D10A9"/>
    <w:rsid w:val="009D11CC"/>
    <w:rsid w:val="009D1D2E"/>
    <w:rsid w:val="009D2C00"/>
    <w:rsid w:val="009D2CF3"/>
    <w:rsid w:val="009D2DE1"/>
    <w:rsid w:val="009D31F6"/>
    <w:rsid w:val="009D383C"/>
    <w:rsid w:val="009D3ABF"/>
    <w:rsid w:val="009D3C66"/>
    <w:rsid w:val="009D3F00"/>
    <w:rsid w:val="009D4131"/>
    <w:rsid w:val="009D4F65"/>
    <w:rsid w:val="009D4FE9"/>
    <w:rsid w:val="009D50ED"/>
    <w:rsid w:val="009D5585"/>
    <w:rsid w:val="009D5C74"/>
    <w:rsid w:val="009D5E4F"/>
    <w:rsid w:val="009D61EA"/>
    <w:rsid w:val="009D6248"/>
    <w:rsid w:val="009D6904"/>
    <w:rsid w:val="009D6BC4"/>
    <w:rsid w:val="009D77DE"/>
    <w:rsid w:val="009D7E15"/>
    <w:rsid w:val="009E0C16"/>
    <w:rsid w:val="009E1355"/>
    <w:rsid w:val="009E1DA5"/>
    <w:rsid w:val="009E2314"/>
    <w:rsid w:val="009E24C7"/>
    <w:rsid w:val="009E2AC6"/>
    <w:rsid w:val="009E2B5F"/>
    <w:rsid w:val="009E2FEC"/>
    <w:rsid w:val="009E304B"/>
    <w:rsid w:val="009E31D1"/>
    <w:rsid w:val="009E3594"/>
    <w:rsid w:val="009E41F7"/>
    <w:rsid w:val="009E4732"/>
    <w:rsid w:val="009E4763"/>
    <w:rsid w:val="009E566C"/>
    <w:rsid w:val="009E5735"/>
    <w:rsid w:val="009E57DB"/>
    <w:rsid w:val="009E5B30"/>
    <w:rsid w:val="009E5E93"/>
    <w:rsid w:val="009E635E"/>
    <w:rsid w:val="009E638C"/>
    <w:rsid w:val="009E66DA"/>
    <w:rsid w:val="009E6EFD"/>
    <w:rsid w:val="009F00B0"/>
    <w:rsid w:val="009F0476"/>
    <w:rsid w:val="009F090D"/>
    <w:rsid w:val="009F099A"/>
    <w:rsid w:val="009F09E9"/>
    <w:rsid w:val="009F0E88"/>
    <w:rsid w:val="009F12A4"/>
    <w:rsid w:val="009F151F"/>
    <w:rsid w:val="009F16FE"/>
    <w:rsid w:val="009F1F62"/>
    <w:rsid w:val="009F2959"/>
    <w:rsid w:val="009F3046"/>
    <w:rsid w:val="009F46E0"/>
    <w:rsid w:val="009F4A1B"/>
    <w:rsid w:val="009F4CD7"/>
    <w:rsid w:val="009F5382"/>
    <w:rsid w:val="009F563C"/>
    <w:rsid w:val="009F5829"/>
    <w:rsid w:val="009F6C4B"/>
    <w:rsid w:val="009F6D2B"/>
    <w:rsid w:val="009F6E33"/>
    <w:rsid w:val="009F6E9C"/>
    <w:rsid w:val="009F7E31"/>
    <w:rsid w:val="00A00668"/>
    <w:rsid w:val="00A009D6"/>
    <w:rsid w:val="00A0147A"/>
    <w:rsid w:val="00A01F86"/>
    <w:rsid w:val="00A0344A"/>
    <w:rsid w:val="00A03523"/>
    <w:rsid w:val="00A03686"/>
    <w:rsid w:val="00A03B90"/>
    <w:rsid w:val="00A03ECB"/>
    <w:rsid w:val="00A0407F"/>
    <w:rsid w:val="00A04A8F"/>
    <w:rsid w:val="00A04E60"/>
    <w:rsid w:val="00A05101"/>
    <w:rsid w:val="00A05B20"/>
    <w:rsid w:val="00A063E4"/>
    <w:rsid w:val="00A070A0"/>
    <w:rsid w:val="00A07164"/>
    <w:rsid w:val="00A10258"/>
    <w:rsid w:val="00A10B09"/>
    <w:rsid w:val="00A10C70"/>
    <w:rsid w:val="00A117FA"/>
    <w:rsid w:val="00A11AB7"/>
    <w:rsid w:val="00A12561"/>
    <w:rsid w:val="00A12B84"/>
    <w:rsid w:val="00A12BDE"/>
    <w:rsid w:val="00A12F61"/>
    <w:rsid w:val="00A148A2"/>
    <w:rsid w:val="00A148F0"/>
    <w:rsid w:val="00A14AC2"/>
    <w:rsid w:val="00A14D10"/>
    <w:rsid w:val="00A14D59"/>
    <w:rsid w:val="00A14D5C"/>
    <w:rsid w:val="00A150A2"/>
    <w:rsid w:val="00A15123"/>
    <w:rsid w:val="00A153CB"/>
    <w:rsid w:val="00A155D6"/>
    <w:rsid w:val="00A15655"/>
    <w:rsid w:val="00A16771"/>
    <w:rsid w:val="00A16C6A"/>
    <w:rsid w:val="00A20BCD"/>
    <w:rsid w:val="00A213E8"/>
    <w:rsid w:val="00A21E9F"/>
    <w:rsid w:val="00A22224"/>
    <w:rsid w:val="00A225D9"/>
    <w:rsid w:val="00A22826"/>
    <w:rsid w:val="00A22CA4"/>
    <w:rsid w:val="00A22EE0"/>
    <w:rsid w:val="00A22FE3"/>
    <w:rsid w:val="00A232B8"/>
    <w:rsid w:val="00A23475"/>
    <w:rsid w:val="00A23A47"/>
    <w:rsid w:val="00A23D5E"/>
    <w:rsid w:val="00A23ECA"/>
    <w:rsid w:val="00A2412D"/>
    <w:rsid w:val="00A24826"/>
    <w:rsid w:val="00A25EDB"/>
    <w:rsid w:val="00A26073"/>
    <w:rsid w:val="00A2615A"/>
    <w:rsid w:val="00A267C9"/>
    <w:rsid w:val="00A2699C"/>
    <w:rsid w:val="00A27394"/>
    <w:rsid w:val="00A27433"/>
    <w:rsid w:val="00A274F9"/>
    <w:rsid w:val="00A279E6"/>
    <w:rsid w:val="00A27E55"/>
    <w:rsid w:val="00A30325"/>
    <w:rsid w:val="00A3055A"/>
    <w:rsid w:val="00A309F1"/>
    <w:rsid w:val="00A30DF3"/>
    <w:rsid w:val="00A31260"/>
    <w:rsid w:val="00A313C1"/>
    <w:rsid w:val="00A317CD"/>
    <w:rsid w:val="00A318A5"/>
    <w:rsid w:val="00A32D06"/>
    <w:rsid w:val="00A33E40"/>
    <w:rsid w:val="00A33F95"/>
    <w:rsid w:val="00A34041"/>
    <w:rsid w:val="00A345DB"/>
    <w:rsid w:val="00A34A51"/>
    <w:rsid w:val="00A360C7"/>
    <w:rsid w:val="00A36A4D"/>
    <w:rsid w:val="00A36C25"/>
    <w:rsid w:val="00A373A5"/>
    <w:rsid w:val="00A37A8C"/>
    <w:rsid w:val="00A37AAB"/>
    <w:rsid w:val="00A37B07"/>
    <w:rsid w:val="00A37E25"/>
    <w:rsid w:val="00A40A56"/>
    <w:rsid w:val="00A40BC4"/>
    <w:rsid w:val="00A419CF"/>
    <w:rsid w:val="00A41A6C"/>
    <w:rsid w:val="00A423CF"/>
    <w:rsid w:val="00A425EF"/>
    <w:rsid w:val="00A42C4C"/>
    <w:rsid w:val="00A43CDA"/>
    <w:rsid w:val="00A43E33"/>
    <w:rsid w:val="00A4454E"/>
    <w:rsid w:val="00A44BAE"/>
    <w:rsid w:val="00A44BF1"/>
    <w:rsid w:val="00A44EFA"/>
    <w:rsid w:val="00A44F49"/>
    <w:rsid w:val="00A44FC4"/>
    <w:rsid w:val="00A450D9"/>
    <w:rsid w:val="00A4528B"/>
    <w:rsid w:val="00A45299"/>
    <w:rsid w:val="00A4556F"/>
    <w:rsid w:val="00A467BB"/>
    <w:rsid w:val="00A4706E"/>
    <w:rsid w:val="00A47723"/>
    <w:rsid w:val="00A47E6B"/>
    <w:rsid w:val="00A5028E"/>
    <w:rsid w:val="00A50D39"/>
    <w:rsid w:val="00A50DBA"/>
    <w:rsid w:val="00A50F9E"/>
    <w:rsid w:val="00A51057"/>
    <w:rsid w:val="00A51F08"/>
    <w:rsid w:val="00A521FD"/>
    <w:rsid w:val="00A52679"/>
    <w:rsid w:val="00A52E0F"/>
    <w:rsid w:val="00A5345F"/>
    <w:rsid w:val="00A538C2"/>
    <w:rsid w:val="00A54186"/>
    <w:rsid w:val="00A547BA"/>
    <w:rsid w:val="00A548E1"/>
    <w:rsid w:val="00A54DB2"/>
    <w:rsid w:val="00A5530A"/>
    <w:rsid w:val="00A5560A"/>
    <w:rsid w:val="00A55852"/>
    <w:rsid w:val="00A55AEC"/>
    <w:rsid w:val="00A55C88"/>
    <w:rsid w:val="00A561FB"/>
    <w:rsid w:val="00A56FC5"/>
    <w:rsid w:val="00A574FE"/>
    <w:rsid w:val="00A57926"/>
    <w:rsid w:val="00A57934"/>
    <w:rsid w:val="00A57D4C"/>
    <w:rsid w:val="00A6083E"/>
    <w:rsid w:val="00A60DEF"/>
    <w:rsid w:val="00A60E87"/>
    <w:rsid w:val="00A610B1"/>
    <w:rsid w:val="00A61210"/>
    <w:rsid w:val="00A62171"/>
    <w:rsid w:val="00A621A7"/>
    <w:rsid w:val="00A624DA"/>
    <w:rsid w:val="00A6291D"/>
    <w:rsid w:val="00A62CAB"/>
    <w:rsid w:val="00A640FF"/>
    <w:rsid w:val="00A6420B"/>
    <w:rsid w:val="00A64749"/>
    <w:rsid w:val="00A6516F"/>
    <w:rsid w:val="00A652FF"/>
    <w:rsid w:val="00A65826"/>
    <w:rsid w:val="00A66534"/>
    <w:rsid w:val="00A66A3F"/>
    <w:rsid w:val="00A676CF"/>
    <w:rsid w:val="00A67CFF"/>
    <w:rsid w:val="00A7014B"/>
    <w:rsid w:val="00A70213"/>
    <w:rsid w:val="00A70A81"/>
    <w:rsid w:val="00A71080"/>
    <w:rsid w:val="00A7129D"/>
    <w:rsid w:val="00A716F2"/>
    <w:rsid w:val="00A71817"/>
    <w:rsid w:val="00A72C8A"/>
    <w:rsid w:val="00A72F2B"/>
    <w:rsid w:val="00A741CF"/>
    <w:rsid w:val="00A744B2"/>
    <w:rsid w:val="00A754BE"/>
    <w:rsid w:val="00A75F19"/>
    <w:rsid w:val="00A7620D"/>
    <w:rsid w:val="00A7677A"/>
    <w:rsid w:val="00A76964"/>
    <w:rsid w:val="00A76C07"/>
    <w:rsid w:val="00A76DCD"/>
    <w:rsid w:val="00A77709"/>
    <w:rsid w:val="00A77A9D"/>
    <w:rsid w:val="00A80D74"/>
    <w:rsid w:val="00A8109D"/>
    <w:rsid w:val="00A816E1"/>
    <w:rsid w:val="00A81BDE"/>
    <w:rsid w:val="00A821C4"/>
    <w:rsid w:val="00A82CDE"/>
    <w:rsid w:val="00A83062"/>
    <w:rsid w:val="00A8332A"/>
    <w:rsid w:val="00A83772"/>
    <w:rsid w:val="00A83BFC"/>
    <w:rsid w:val="00A842BE"/>
    <w:rsid w:val="00A843DA"/>
    <w:rsid w:val="00A85D26"/>
    <w:rsid w:val="00A86017"/>
    <w:rsid w:val="00A86344"/>
    <w:rsid w:val="00A8665F"/>
    <w:rsid w:val="00A866D7"/>
    <w:rsid w:val="00A86BD9"/>
    <w:rsid w:val="00A86E7D"/>
    <w:rsid w:val="00A875C3"/>
    <w:rsid w:val="00A87892"/>
    <w:rsid w:val="00A87A91"/>
    <w:rsid w:val="00A90114"/>
    <w:rsid w:val="00A9100C"/>
    <w:rsid w:val="00A92039"/>
    <w:rsid w:val="00A92122"/>
    <w:rsid w:val="00A92793"/>
    <w:rsid w:val="00A92B4C"/>
    <w:rsid w:val="00A94113"/>
    <w:rsid w:val="00A9486F"/>
    <w:rsid w:val="00A949CA"/>
    <w:rsid w:val="00A9524E"/>
    <w:rsid w:val="00A95563"/>
    <w:rsid w:val="00A95C55"/>
    <w:rsid w:val="00A95E2C"/>
    <w:rsid w:val="00A96128"/>
    <w:rsid w:val="00A9619F"/>
    <w:rsid w:val="00A9626B"/>
    <w:rsid w:val="00A96721"/>
    <w:rsid w:val="00A96A88"/>
    <w:rsid w:val="00A96AE0"/>
    <w:rsid w:val="00A96DEE"/>
    <w:rsid w:val="00A9709B"/>
    <w:rsid w:val="00A9725B"/>
    <w:rsid w:val="00A97D09"/>
    <w:rsid w:val="00A97FBC"/>
    <w:rsid w:val="00AA01D2"/>
    <w:rsid w:val="00AA0DD7"/>
    <w:rsid w:val="00AA16CB"/>
    <w:rsid w:val="00AA1B71"/>
    <w:rsid w:val="00AA259F"/>
    <w:rsid w:val="00AA264E"/>
    <w:rsid w:val="00AA28F1"/>
    <w:rsid w:val="00AA3A35"/>
    <w:rsid w:val="00AA47DE"/>
    <w:rsid w:val="00AA4958"/>
    <w:rsid w:val="00AA53F5"/>
    <w:rsid w:val="00AA5976"/>
    <w:rsid w:val="00AA67F1"/>
    <w:rsid w:val="00AA6B8B"/>
    <w:rsid w:val="00AA73A9"/>
    <w:rsid w:val="00AA7DB0"/>
    <w:rsid w:val="00AB0544"/>
    <w:rsid w:val="00AB1C08"/>
    <w:rsid w:val="00AB25D5"/>
    <w:rsid w:val="00AB29CF"/>
    <w:rsid w:val="00AB29FB"/>
    <w:rsid w:val="00AB33ED"/>
    <w:rsid w:val="00AB45F3"/>
    <w:rsid w:val="00AB4C75"/>
    <w:rsid w:val="00AB5363"/>
    <w:rsid w:val="00AB57D3"/>
    <w:rsid w:val="00AB5824"/>
    <w:rsid w:val="00AB5FB3"/>
    <w:rsid w:val="00AB6014"/>
    <w:rsid w:val="00AB6B83"/>
    <w:rsid w:val="00AB7614"/>
    <w:rsid w:val="00AB7CAF"/>
    <w:rsid w:val="00AC02F7"/>
    <w:rsid w:val="00AC0A6D"/>
    <w:rsid w:val="00AC0C3F"/>
    <w:rsid w:val="00AC0D17"/>
    <w:rsid w:val="00AC0D93"/>
    <w:rsid w:val="00AC1047"/>
    <w:rsid w:val="00AC16A4"/>
    <w:rsid w:val="00AC178D"/>
    <w:rsid w:val="00AC277B"/>
    <w:rsid w:val="00AC2AD3"/>
    <w:rsid w:val="00AC2C4F"/>
    <w:rsid w:val="00AC2D26"/>
    <w:rsid w:val="00AC3368"/>
    <w:rsid w:val="00AC3910"/>
    <w:rsid w:val="00AC39A9"/>
    <w:rsid w:val="00AC3EE9"/>
    <w:rsid w:val="00AC478F"/>
    <w:rsid w:val="00AC497E"/>
    <w:rsid w:val="00AC4B30"/>
    <w:rsid w:val="00AC4F01"/>
    <w:rsid w:val="00AC50FB"/>
    <w:rsid w:val="00AC54C8"/>
    <w:rsid w:val="00AC5F28"/>
    <w:rsid w:val="00AC625D"/>
    <w:rsid w:val="00AC7282"/>
    <w:rsid w:val="00AC73F9"/>
    <w:rsid w:val="00AC7682"/>
    <w:rsid w:val="00AC7A5B"/>
    <w:rsid w:val="00AD0B24"/>
    <w:rsid w:val="00AD1416"/>
    <w:rsid w:val="00AD1D92"/>
    <w:rsid w:val="00AD20BD"/>
    <w:rsid w:val="00AD22E6"/>
    <w:rsid w:val="00AD2508"/>
    <w:rsid w:val="00AD26B0"/>
    <w:rsid w:val="00AD2AB0"/>
    <w:rsid w:val="00AD2BCB"/>
    <w:rsid w:val="00AD3098"/>
    <w:rsid w:val="00AD3DF9"/>
    <w:rsid w:val="00AD3EC5"/>
    <w:rsid w:val="00AD3F54"/>
    <w:rsid w:val="00AD4003"/>
    <w:rsid w:val="00AD410C"/>
    <w:rsid w:val="00AD42A1"/>
    <w:rsid w:val="00AD4318"/>
    <w:rsid w:val="00AD478C"/>
    <w:rsid w:val="00AD482A"/>
    <w:rsid w:val="00AD4D20"/>
    <w:rsid w:val="00AD58CE"/>
    <w:rsid w:val="00AD5978"/>
    <w:rsid w:val="00AD5D10"/>
    <w:rsid w:val="00AD654C"/>
    <w:rsid w:val="00AD65C5"/>
    <w:rsid w:val="00AD66E8"/>
    <w:rsid w:val="00AD6958"/>
    <w:rsid w:val="00AD7576"/>
    <w:rsid w:val="00AD7EF2"/>
    <w:rsid w:val="00AE0028"/>
    <w:rsid w:val="00AE03B4"/>
    <w:rsid w:val="00AE0411"/>
    <w:rsid w:val="00AE0DE3"/>
    <w:rsid w:val="00AE109C"/>
    <w:rsid w:val="00AE176C"/>
    <w:rsid w:val="00AE1BD1"/>
    <w:rsid w:val="00AE1C77"/>
    <w:rsid w:val="00AE1D2C"/>
    <w:rsid w:val="00AE2598"/>
    <w:rsid w:val="00AE26C1"/>
    <w:rsid w:val="00AE27AE"/>
    <w:rsid w:val="00AE2B28"/>
    <w:rsid w:val="00AE3002"/>
    <w:rsid w:val="00AE479D"/>
    <w:rsid w:val="00AE4AAD"/>
    <w:rsid w:val="00AE4BD7"/>
    <w:rsid w:val="00AE52A3"/>
    <w:rsid w:val="00AE5C82"/>
    <w:rsid w:val="00AE6F5D"/>
    <w:rsid w:val="00AE76C0"/>
    <w:rsid w:val="00AE7888"/>
    <w:rsid w:val="00AE7D7D"/>
    <w:rsid w:val="00AE7E8E"/>
    <w:rsid w:val="00AF0730"/>
    <w:rsid w:val="00AF08E9"/>
    <w:rsid w:val="00AF0B14"/>
    <w:rsid w:val="00AF107F"/>
    <w:rsid w:val="00AF178B"/>
    <w:rsid w:val="00AF18F6"/>
    <w:rsid w:val="00AF2120"/>
    <w:rsid w:val="00AF269A"/>
    <w:rsid w:val="00AF2E39"/>
    <w:rsid w:val="00AF306D"/>
    <w:rsid w:val="00AF31CD"/>
    <w:rsid w:val="00AF36DE"/>
    <w:rsid w:val="00AF3B2B"/>
    <w:rsid w:val="00AF3E90"/>
    <w:rsid w:val="00AF4120"/>
    <w:rsid w:val="00AF4659"/>
    <w:rsid w:val="00AF58F1"/>
    <w:rsid w:val="00AF59ED"/>
    <w:rsid w:val="00AF683E"/>
    <w:rsid w:val="00AF6A6F"/>
    <w:rsid w:val="00AF6B72"/>
    <w:rsid w:val="00AF6FB5"/>
    <w:rsid w:val="00AF76D4"/>
    <w:rsid w:val="00AF77D9"/>
    <w:rsid w:val="00AF7D6D"/>
    <w:rsid w:val="00B00507"/>
    <w:rsid w:val="00B00BA5"/>
    <w:rsid w:val="00B0174F"/>
    <w:rsid w:val="00B01FD3"/>
    <w:rsid w:val="00B02A00"/>
    <w:rsid w:val="00B0321F"/>
    <w:rsid w:val="00B03828"/>
    <w:rsid w:val="00B03ABC"/>
    <w:rsid w:val="00B03AE0"/>
    <w:rsid w:val="00B03BBB"/>
    <w:rsid w:val="00B03DEE"/>
    <w:rsid w:val="00B0481E"/>
    <w:rsid w:val="00B04D18"/>
    <w:rsid w:val="00B04E5C"/>
    <w:rsid w:val="00B04F56"/>
    <w:rsid w:val="00B051B3"/>
    <w:rsid w:val="00B0540B"/>
    <w:rsid w:val="00B0546C"/>
    <w:rsid w:val="00B056DC"/>
    <w:rsid w:val="00B05C9C"/>
    <w:rsid w:val="00B06D16"/>
    <w:rsid w:val="00B078DD"/>
    <w:rsid w:val="00B07B60"/>
    <w:rsid w:val="00B10E7F"/>
    <w:rsid w:val="00B10E96"/>
    <w:rsid w:val="00B1149D"/>
    <w:rsid w:val="00B1175D"/>
    <w:rsid w:val="00B119AE"/>
    <w:rsid w:val="00B119EC"/>
    <w:rsid w:val="00B1210D"/>
    <w:rsid w:val="00B121B0"/>
    <w:rsid w:val="00B124C7"/>
    <w:rsid w:val="00B131BE"/>
    <w:rsid w:val="00B13341"/>
    <w:rsid w:val="00B13493"/>
    <w:rsid w:val="00B13C1B"/>
    <w:rsid w:val="00B13E28"/>
    <w:rsid w:val="00B1419D"/>
    <w:rsid w:val="00B14221"/>
    <w:rsid w:val="00B14511"/>
    <w:rsid w:val="00B150C8"/>
    <w:rsid w:val="00B153DE"/>
    <w:rsid w:val="00B15B05"/>
    <w:rsid w:val="00B16CFA"/>
    <w:rsid w:val="00B16D14"/>
    <w:rsid w:val="00B170C0"/>
    <w:rsid w:val="00B17581"/>
    <w:rsid w:val="00B1785F"/>
    <w:rsid w:val="00B17930"/>
    <w:rsid w:val="00B17A49"/>
    <w:rsid w:val="00B17C68"/>
    <w:rsid w:val="00B20247"/>
    <w:rsid w:val="00B211A1"/>
    <w:rsid w:val="00B21958"/>
    <w:rsid w:val="00B21BD3"/>
    <w:rsid w:val="00B21C42"/>
    <w:rsid w:val="00B2240C"/>
    <w:rsid w:val="00B2282C"/>
    <w:rsid w:val="00B22A2E"/>
    <w:rsid w:val="00B22BFD"/>
    <w:rsid w:val="00B22D67"/>
    <w:rsid w:val="00B22F9C"/>
    <w:rsid w:val="00B232A9"/>
    <w:rsid w:val="00B23B13"/>
    <w:rsid w:val="00B24068"/>
    <w:rsid w:val="00B24D75"/>
    <w:rsid w:val="00B25066"/>
    <w:rsid w:val="00B256D3"/>
    <w:rsid w:val="00B27047"/>
    <w:rsid w:val="00B274FF"/>
    <w:rsid w:val="00B2761E"/>
    <w:rsid w:val="00B2772B"/>
    <w:rsid w:val="00B27A0A"/>
    <w:rsid w:val="00B27D09"/>
    <w:rsid w:val="00B31185"/>
    <w:rsid w:val="00B321DC"/>
    <w:rsid w:val="00B3287E"/>
    <w:rsid w:val="00B32A67"/>
    <w:rsid w:val="00B334DA"/>
    <w:rsid w:val="00B3388F"/>
    <w:rsid w:val="00B33E26"/>
    <w:rsid w:val="00B34297"/>
    <w:rsid w:val="00B34616"/>
    <w:rsid w:val="00B34796"/>
    <w:rsid w:val="00B34EC7"/>
    <w:rsid w:val="00B34F8C"/>
    <w:rsid w:val="00B35666"/>
    <w:rsid w:val="00B367D4"/>
    <w:rsid w:val="00B36B2F"/>
    <w:rsid w:val="00B37418"/>
    <w:rsid w:val="00B400F2"/>
    <w:rsid w:val="00B4060C"/>
    <w:rsid w:val="00B4064E"/>
    <w:rsid w:val="00B40D39"/>
    <w:rsid w:val="00B41D69"/>
    <w:rsid w:val="00B42299"/>
    <w:rsid w:val="00B42BC3"/>
    <w:rsid w:val="00B4351D"/>
    <w:rsid w:val="00B436DC"/>
    <w:rsid w:val="00B44377"/>
    <w:rsid w:val="00B4482A"/>
    <w:rsid w:val="00B449A1"/>
    <w:rsid w:val="00B46350"/>
    <w:rsid w:val="00B47D27"/>
    <w:rsid w:val="00B47D51"/>
    <w:rsid w:val="00B5014C"/>
    <w:rsid w:val="00B5050D"/>
    <w:rsid w:val="00B510AF"/>
    <w:rsid w:val="00B5233E"/>
    <w:rsid w:val="00B524FB"/>
    <w:rsid w:val="00B52863"/>
    <w:rsid w:val="00B52E35"/>
    <w:rsid w:val="00B531A1"/>
    <w:rsid w:val="00B53DC2"/>
    <w:rsid w:val="00B54512"/>
    <w:rsid w:val="00B54813"/>
    <w:rsid w:val="00B548DA"/>
    <w:rsid w:val="00B54908"/>
    <w:rsid w:val="00B5534F"/>
    <w:rsid w:val="00B55DE4"/>
    <w:rsid w:val="00B56189"/>
    <w:rsid w:val="00B563E5"/>
    <w:rsid w:val="00B57234"/>
    <w:rsid w:val="00B6069B"/>
    <w:rsid w:val="00B60FBF"/>
    <w:rsid w:val="00B612B6"/>
    <w:rsid w:val="00B616C1"/>
    <w:rsid w:val="00B6256C"/>
    <w:rsid w:val="00B626B3"/>
    <w:rsid w:val="00B62E73"/>
    <w:rsid w:val="00B6381B"/>
    <w:rsid w:val="00B6446F"/>
    <w:rsid w:val="00B64DA4"/>
    <w:rsid w:val="00B65362"/>
    <w:rsid w:val="00B656CE"/>
    <w:rsid w:val="00B65E33"/>
    <w:rsid w:val="00B6603F"/>
    <w:rsid w:val="00B660C0"/>
    <w:rsid w:val="00B66573"/>
    <w:rsid w:val="00B67565"/>
    <w:rsid w:val="00B6766D"/>
    <w:rsid w:val="00B67C61"/>
    <w:rsid w:val="00B7044A"/>
    <w:rsid w:val="00B704C4"/>
    <w:rsid w:val="00B707A7"/>
    <w:rsid w:val="00B70B4B"/>
    <w:rsid w:val="00B71796"/>
    <w:rsid w:val="00B71F69"/>
    <w:rsid w:val="00B72998"/>
    <w:rsid w:val="00B731EA"/>
    <w:rsid w:val="00B73663"/>
    <w:rsid w:val="00B738D8"/>
    <w:rsid w:val="00B7475F"/>
    <w:rsid w:val="00B74B85"/>
    <w:rsid w:val="00B74BED"/>
    <w:rsid w:val="00B74EFF"/>
    <w:rsid w:val="00B7504E"/>
    <w:rsid w:val="00B752A8"/>
    <w:rsid w:val="00B754BB"/>
    <w:rsid w:val="00B754C0"/>
    <w:rsid w:val="00B75886"/>
    <w:rsid w:val="00B765EC"/>
    <w:rsid w:val="00B76604"/>
    <w:rsid w:val="00B77169"/>
    <w:rsid w:val="00B77222"/>
    <w:rsid w:val="00B773BC"/>
    <w:rsid w:val="00B77561"/>
    <w:rsid w:val="00B77599"/>
    <w:rsid w:val="00B77A51"/>
    <w:rsid w:val="00B77C19"/>
    <w:rsid w:val="00B8050F"/>
    <w:rsid w:val="00B810FA"/>
    <w:rsid w:val="00B81570"/>
    <w:rsid w:val="00B82151"/>
    <w:rsid w:val="00B8258E"/>
    <w:rsid w:val="00B827ED"/>
    <w:rsid w:val="00B827EE"/>
    <w:rsid w:val="00B8288B"/>
    <w:rsid w:val="00B829F8"/>
    <w:rsid w:val="00B82E14"/>
    <w:rsid w:val="00B82EA8"/>
    <w:rsid w:val="00B836A5"/>
    <w:rsid w:val="00B843E3"/>
    <w:rsid w:val="00B84874"/>
    <w:rsid w:val="00B84A86"/>
    <w:rsid w:val="00B84CE2"/>
    <w:rsid w:val="00B856F8"/>
    <w:rsid w:val="00B85D28"/>
    <w:rsid w:val="00B85D44"/>
    <w:rsid w:val="00B86790"/>
    <w:rsid w:val="00B8679D"/>
    <w:rsid w:val="00B86EB5"/>
    <w:rsid w:val="00B86F07"/>
    <w:rsid w:val="00B870E4"/>
    <w:rsid w:val="00B872D6"/>
    <w:rsid w:val="00B87792"/>
    <w:rsid w:val="00B87CD8"/>
    <w:rsid w:val="00B90436"/>
    <w:rsid w:val="00B91726"/>
    <w:rsid w:val="00B92571"/>
    <w:rsid w:val="00B93230"/>
    <w:rsid w:val="00B93507"/>
    <w:rsid w:val="00B939F3"/>
    <w:rsid w:val="00B93BB6"/>
    <w:rsid w:val="00B93D10"/>
    <w:rsid w:val="00B94205"/>
    <w:rsid w:val="00B94D97"/>
    <w:rsid w:val="00B94E6F"/>
    <w:rsid w:val="00B9531C"/>
    <w:rsid w:val="00B962B5"/>
    <w:rsid w:val="00B9660B"/>
    <w:rsid w:val="00B971E4"/>
    <w:rsid w:val="00B97BE5"/>
    <w:rsid w:val="00BA0A4B"/>
    <w:rsid w:val="00BA1409"/>
    <w:rsid w:val="00BA1A7C"/>
    <w:rsid w:val="00BA22D0"/>
    <w:rsid w:val="00BA26FE"/>
    <w:rsid w:val="00BA2898"/>
    <w:rsid w:val="00BA2D45"/>
    <w:rsid w:val="00BA3B79"/>
    <w:rsid w:val="00BA443B"/>
    <w:rsid w:val="00BA4E1D"/>
    <w:rsid w:val="00BA4F60"/>
    <w:rsid w:val="00BA53F5"/>
    <w:rsid w:val="00BA54B4"/>
    <w:rsid w:val="00BA5E2A"/>
    <w:rsid w:val="00BA7D22"/>
    <w:rsid w:val="00BB0CF2"/>
    <w:rsid w:val="00BB10CC"/>
    <w:rsid w:val="00BB1385"/>
    <w:rsid w:val="00BB14AC"/>
    <w:rsid w:val="00BB182C"/>
    <w:rsid w:val="00BB1AD0"/>
    <w:rsid w:val="00BB1B5D"/>
    <w:rsid w:val="00BB1D3D"/>
    <w:rsid w:val="00BB217F"/>
    <w:rsid w:val="00BB3914"/>
    <w:rsid w:val="00BB3AF7"/>
    <w:rsid w:val="00BB4444"/>
    <w:rsid w:val="00BB4584"/>
    <w:rsid w:val="00BB4C51"/>
    <w:rsid w:val="00BB51CE"/>
    <w:rsid w:val="00BB5215"/>
    <w:rsid w:val="00BB565F"/>
    <w:rsid w:val="00BB5E36"/>
    <w:rsid w:val="00BB62DE"/>
    <w:rsid w:val="00BB6CCA"/>
    <w:rsid w:val="00BB7219"/>
    <w:rsid w:val="00BC184A"/>
    <w:rsid w:val="00BC1D00"/>
    <w:rsid w:val="00BC21EA"/>
    <w:rsid w:val="00BC22D7"/>
    <w:rsid w:val="00BC2340"/>
    <w:rsid w:val="00BC237D"/>
    <w:rsid w:val="00BC2E6A"/>
    <w:rsid w:val="00BC363B"/>
    <w:rsid w:val="00BC38D4"/>
    <w:rsid w:val="00BC439E"/>
    <w:rsid w:val="00BC47DB"/>
    <w:rsid w:val="00BC51AF"/>
    <w:rsid w:val="00BC595B"/>
    <w:rsid w:val="00BC5B50"/>
    <w:rsid w:val="00BC5D8E"/>
    <w:rsid w:val="00BC6197"/>
    <w:rsid w:val="00BC6500"/>
    <w:rsid w:val="00BC6803"/>
    <w:rsid w:val="00BC69BA"/>
    <w:rsid w:val="00BC74B3"/>
    <w:rsid w:val="00BC7648"/>
    <w:rsid w:val="00BC7C83"/>
    <w:rsid w:val="00BC7CA3"/>
    <w:rsid w:val="00BD071C"/>
    <w:rsid w:val="00BD0B6B"/>
    <w:rsid w:val="00BD0BAD"/>
    <w:rsid w:val="00BD0DE2"/>
    <w:rsid w:val="00BD126F"/>
    <w:rsid w:val="00BD1418"/>
    <w:rsid w:val="00BD1426"/>
    <w:rsid w:val="00BD1832"/>
    <w:rsid w:val="00BD1B30"/>
    <w:rsid w:val="00BD1D92"/>
    <w:rsid w:val="00BD1DC5"/>
    <w:rsid w:val="00BD293A"/>
    <w:rsid w:val="00BD2D14"/>
    <w:rsid w:val="00BD325E"/>
    <w:rsid w:val="00BD3876"/>
    <w:rsid w:val="00BD3C48"/>
    <w:rsid w:val="00BD4ACD"/>
    <w:rsid w:val="00BD4D18"/>
    <w:rsid w:val="00BD5006"/>
    <w:rsid w:val="00BD53DD"/>
    <w:rsid w:val="00BD649D"/>
    <w:rsid w:val="00BD664A"/>
    <w:rsid w:val="00BD6AD1"/>
    <w:rsid w:val="00BD6C81"/>
    <w:rsid w:val="00BD718B"/>
    <w:rsid w:val="00BD7698"/>
    <w:rsid w:val="00BD76E0"/>
    <w:rsid w:val="00BD7844"/>
    <w:rsid w:val="00BD79A4"/>
    <w:rsid w:val="00BD7F9B"/>
    <w:rsid w:val="00BE047C"/>
    <w:rsid w:val="00BE09FC"/>
    <w:rsid w:val="00BE2455"/>
    <w:rsid w:val="00BE26CC"/>
    <w:rsid w:val="00BE284F"/>
    <w:rsid w:val="00BE2BF9"/>
    <w:rsid w:val="00BE3534"/>
    <w:rsid w:val="00BE48E3"/>
    <w:rsid w:val="00BE4BB9"/>
    <w:rsid w:val="00BE5704"/>
    <w:rsid w:val="00BE5D08"/>
    <w:rsid w:val="00BE6BED"/>
    <w:rsid w:val="00BE73B8"/>
    <w:rsid w:val="00BE74A1"/>
    <w:rsid w:val="00BE7B9A"/>
    <w:rsid w:val="00BF01C8"/>
    <w:rsid w:val="00BF0219"/>
    <w:rsid w:val="00BF021B"/>
    <w:rsid w:val="00BF03D2"/>
    <w:rsid w:val="00BF057F"/>
    <w:rsid w:val="00BF06F0"/>
    <w:rsid w:val="00BF0759"/>
    <w:rsid w:val="00BF094E"/>
    <w:rsid w:val="00BF1BBA"/>
    <w:rsid w:val="00BF2453"/>
    <w:rsid w:val="00BF27E2"/>
    <w:rsid w:val="00BF288E"/>
    <w:rsid w:val="00BF28D6"/>
    <w:rsid w:val="00BF3297"/>
    <w:rsid w:val="00BF363B"/>
    <w:rsid w:val="00BF393A"/>
    <w:rsid w:val="00BF3B90"/>
    <w:rsid w:val="00BF3F0E"/>
    <w:rsid w:val="00BF477F"/>
    <w:rsid w:val="00BF4898"/>
    <w:rsid w:val="00BF4A1C"/>
    <w:rsid w:val="00BF4A48"/>
    <w:rsid w:val="00BF599F"/>
    <w:rsid w:val="00BF5CB5"/>
    <w:rsid w:val="00BF5CFF"/>
    <w:rsid w:val="00BF5DFF"/>
    <w:rsid w:val="00BF5E4B"/>
    <w:rsid w:val="00BF5FA3"/>
    <w:rsid w:val="00BF6106"/>
    <w:rsid w:val="00BF6225"/>
    <w:rsid w:val="00BF653A"/>
    <w:rsid w:val="00BF73C1"/>
    <w:rsid w:val="00BF76FF"/>
    <w:rsid w:val="00BF7863"/>
    <w:rsid w:val="00BF7B46"/>
    <w:rsid w:val="00C0180C"/>
    <w:rsid w:val="00C01C4E"/>
    <w:rsid w:val="00C02979"/>
    <w:rsid w:val="00C02DA3"/>
    <w:rsid w:val="00C0302B"/>
    <w:rsid w:val="00C0327A"/>
    <w:rsid w:val="00C03C16"/>
    <w:rsid w:val="00C04B63"/>
    <w:rsid w:val="00C04DBE"/>
    <w:rsid w:val="00C04F86"/>
    <w:rsid w:val="00C05228"/>
    <w:rsid w:val="00C06438"/>
    <w:rsid w:val="00C06483"/>
    <w:rsid w:val="00C0671A"/>
    <w:rsid w:val="00C07093"/>
    <w:rsid w:val="00C07764"/>
    <w:rsid w:val="00C07971"/>
    <w:rsid w:val="00C07B81"/>
    <w:rsid w:val="00C10271"/>
    <w:rsid w:val="00C118F9"/>
    <w:rsid w:val="00C11FBF"/>
    <w:rsid w:val="00C120BF"/>
    <w:rsid w:val="00C127E5"/>
    <w:rsid w:val="00C12818"/>
    <w:rsid w:val="00C12A83"/>
    <w:rsid w:val="00C12ADE"/>
    <w:rsid w:val="00C12F99"/>
    <w:rsid w:val="00C13AAC"/>
    <w:rsid w:val="00C13B38"/>
    <w:rsid w:val="00C1419B"/>
    <w:rsid w:val="00C1444C"/>
    <w:rsid w:val="00C144D1"/>
    <w:rsid w:val="00C14C5D"/>
    <w:rsid w:val="00C14EE6"/>
    <w:rsid w:val="00C15661"/>
    <w:rsid w:val="00C15E3C"/>
    <w:rsid w:val="00C161F0"/>
    <w:rsid w:val="00C16CA5"/>
    <w:rsid w:val="00C170D8"/>
    <w:rsid w:val="00C1731A"/>
    <w:rsid w:val="00C17E56"/>
    <w:rsid w:val="00C207E8"/>
    <w:rsid w:val="00C20B67"/>
    <w:rsid w:val="00C20C5E"/>
    <w:rsid w:val="00C21122"/>
    <w:rsid w:val="00C213B6"/>
    <w:rsid w:val="00C219B4"/>
    <w:rsid w:val="00C21A9B"/>
    <w:rsid w:val="00C21AA1"/>
    <w:rsid w:val="00C21B43"/>
    <w:rsid w:val="00C220FF"/>
    <w:rsid w:val="00C22323"/>
    <w:rsid w:val="00C22BAD"/>
    <w:rsid w:val="00C23711"/>
    <w:rsid w:val="00C23C03"/>
    <w:rsid w:val="00C23DCE"/>
    <w:rsid w:val="00C24564"/>
    <w:rsid w:val="00C2474D"/>
    <w:rsid w:val="00C250E1"/>
    <w:rsid w:val="00C26117"/>
    <w:rsid w:val="00C261BF"/>
    <w:rsid w:val="00C26839"/>
    <w:rsid w:val="00C269BC"/>
    <w:rsid w:val="00C26C59"/>
    <w:rsid w:val="00C273FE"/>
    <w:rsid w:val="00C3019E"/>
    <w:rsid w:val="00C30AE2"/>
    <w:rsid w:val="00C30CC3"/>
    <w:rsid w:val="00C3153C"/>
    <w:rsid w:val="00C31E65"/>
    <w:rsid w:val="00C31F57"/>
    <w:rsid w:val="00C320D4"/>
    <w:rsid w:val="00C326B8"/>
    <w:rsid w:val="00C3272C"/>
    <w:rsid w:val="00C3392C"/>
    <w:rsid w:val="00C347FC"/>
    <w:rsid w:val="00C3485C"/>
    <w:rsid w:val="00C34A2D"/>
    <w:rsid w:val="00C34B5C"/>
    <w:rsid w:val="00C3563D"/>
    <w:rsid w:val="00C356C5"/>
    <w:rsid w:val="00C35AE6"/>
    <w:rsid w:val="00C360B3"/>
    <w:rsid w:val="00C3652E"/>
    <w:rsid w:val="00C373C3"/>
    <w:rsid w:val="00C37886"/>
    <w:rsid w:val="00C37BD6"/>
    <w:rsid w:val="00C4022C"/>
    <w:rsid w:val="00C40352"/>
    <w:rsid w:val="00C40355"/>
    <w:rsid w:val="00C4075E"/>
    <w:rsid w:val="00C40900"/>
    <w:rsid w:val="00C4183A"/>
    <w:rsid w:val="00C41B87"/>
    <w:rsid w:val="00C41CE8"/>
    <w:rsid w:val="00C42267"/>
    <w:rsid w:val="00C422A3"/>
    <w:rsid w:val="00C422EA"/>
    <w:rsid w:val="00C42547"/>
    <w:rsid w:val="00C425F1"/>
    <w:rsid w:val="00C42747"/>
    <w:rsid w:val="00C42874"/>
    <w:rsid w:val="00C42C1E"/>
    <w:rsid w:val="00C42E10"/>
    <w:rsid w:val="00C43DFB"/>
    <w:rsid w:val="00C440B4"/>
    <w:rsid w:val="00C44190"/>
    <w:rsid w:val="00C44BEB"/>
    <w:rsid w:val="00C4519E"/>
    <w:rsid w:val="00C4698F"/>
    <w:rsid w:val="00C46D84"/>
    <w:rsid w:val="00C47243"/>
    <w:rsid w:val="00C479D4"/>
    <w:rsid w:val="00C47A95"/>
    <w:rsid w:val="00C50048"/>
    <w:rsid w:val="00C5012A"/>
    <w:rsid w:val="00C5071C"/>
    <w:rsid w:val="00C50754"/>
    <w:rsid w:val="00C51772"/>
    <w:rsid w:val="00C51FCF"/>
    <w:rsid w:val="00C52338"/>
    <w:rsid w:val="00C52347"/>
    <w:rsid w:val="00C52489"/>
    <w:rsid w:val="00C526B9"/>
    <w:rsid w:val="00C5289B"/>
    <w:rsid w:val="00C529E8"/>
    <w:rsid w:val="00C533F4"/>
    <w:rsid w:val="00C5377E"/>
    <w:rsid w:val="00C538E4"/>
    <w:rsid w:val="00C53A6A"/>
    <w:rsid w:val="00C54B53"/>
    <w:rsid w:val="00C55A88"/>
    <w:rsid w:val="00C55C81"/>
    <w:rsid w:val="00C55D74"/>
    <w:rsid w:val="00C55E5B"/>
    <w:rsid w:val="00C566AC"/>
    <w:rsid w:val="00C56CF2"/>
    <w:rsid w:val="00C56E23"/>
    <w:rsid w:val="00C56E89"/>
    <w:rsid w:val="00C575EB"/>
    <w:rsid w:val="00C600D3"/>
    <w:rsid w:val="00C60BBE"/>
    <w:rsid w:val="00C60C59"/>
    <w:rsid w:val="00C6175E"/>
    <w:rsid w:val="00C61786"/>
    <w:rsid w:val="00C61B60"/>
    <w:rsid w:val="00C620A1"/>
    <w:rsid w:val="00C620AF"/>
    <w:rsid w:val="00C6258C"/>
    <w:rsid w:val="00C6296E"/>
    <w:rsid w:val="00C632FA"/>
    <w:rsid w:val="00C63530"/>
    <w:rsid w:val="00C639D8"/>
    <w:rsid w:val="00C64404"/>
    <w:rsid w:val="00C64B5A"/>
    <w:rsid w:val="00C6508A"/>
    <w:rsid w:val="00C651E6"/>
    <w:rsid w:val="00C6582E"/>
    <w:rsid w:val="00C65BDD"/>
    <w:rsid w:val="00C66C32"/>
    <w:rsid w:val="00C67307"/>
    <w:rsid w:val="00C677F0"/>
    <w:rsid w:val="00C7048B"/>
    <w:rsid w:val="00C71A54"/>
    <w:rsid w:val="00C71AAD"/>
    <w:rsid w:val="00C71DC0"/>
    <w:rsid w:val="00C72154"/>
    <w:rsid w:val="00C727F6"/>
    <w:rsid w:val="00C72983"/>
    <w:rsid w:val="00C73B36"/>
    <w:rsid w:val="00C73C18"/>
    <w:rsid w:val="00C74080"/>
    <w:rsid w:val="00C740CF"/>
    <w:rsid w:val="00C746BD"/>
    <w:rsid w:val="00C74731"/>
    <w:rsid w:val="00C75B09"/>
    <w:rsid w:val="00C76753"/>
    <w:rsid w:val="00C76F22"/>
    <w:rsid w:val="00C77039"/>
    <w:rsid w:val="00C774D9"/>
    <w:rsid w:val="00C77573"/>
    <w:rsid w:val="00C7768F"/>
    <w:rsid w:val="00C77B1B"/>
    <w:rsid w:val="00C801D7"/>
    <w:rsid w:val="00C80E46"/>
    <w:rsid w:val="00C812A5"/>
    <w:rsid w:val="00C8132A"/>
    <w:rsid w:val="00C81675"/>
    <w:rsid w:val="00C818F3"/>
    <w:rsid w:val="00C81A6B"/>
    <w:rsid w:val="00C82830"/>
    <w:rsid w:val="00C8313A"/>
    <w:rsid w:val="00C8370E"/>
    <w:rsid w:val="00C83741"/>
    <w:rsid w:val="00C83F31"/>
    <w:rsid w:val="00C84284"/>
    <w:rsid w:val="00C84325"/>
    <w:rsid w:val="00C85284"/>
    <w:rsid w:val="00C857C5"/>
    <w:rsid w:val="00C85C55"/>
    <w:rsid w:val="00C875B6"/>
    <w:rsid w:val="00C8762B"/>
    <w:rsid w:val="00C878F3"/>
    <w:rsid w:val="00C87A96"/>
    <w:rsid w:val="00C87B69"/>
    <w:rsid w:val="00C90426"/>
    <w:rsid w:val="00C91332"/>
    <w:rsid w:val="00C915E9"/>
    <w:rsid w:val="00C91D13"/>
    <w:rsid w:val="00C91F72"/>
    <w:rsid w:val="00C91F9E"/>
    <w:rsid w:val="00C921B7"/>
    <w:rsid w:val="00C92984"/>
    <w:rsid w:val="00C929FB"/>
    <w:rsid w:val="00C933B2"/>
    <w:rsid w:val="00C93544"/>
    <w:rsid w:val="00C936E7"/>
    <w:rsid w:val="00C94C57"/>
    <w:rsid w:val="00C95428"/>
    <w:rsid w:val="00C95C74"/>
    <w:rsid w:val="00C963B3"/>
    <w:rsid w:val="00C96571"/>
    <w:rsid w:val="00C9741D"/>
    <w:rsid w:val="00C9782A"/>
    <w:rsid w:val="00C97A9A"/>
    <w:rsid w:val="00C97F89"/>
    <w:rsid w:val="00CA0449"/>
    <w:rsid w:val="00CA07FD"/>
    <w:rsid w:val="00CA0CDF"/>
    <w:rsid w:val="00CA0DED"/>
    <w:rsid w:val="00CA1483"/>
    <w:rsid w:val="00CA1C5F"/>
    <w:rsid w:val="00CA22F2"/>
    <w:rsid w:val="00CA2390"/>
    <w:rsid w:val="00CA2907"/>
    <w:rsid w:val="00CA3311"/>
    <w:rsid w:val="00CA3678"/>
    <w:rsid w:val="00CA3EC5"/>
    <w:rsid w:val="00CA3FCE"/>
    <w:rsid w:val="00CA424B"/>
    <w:rsid w:val="00CA45A6"/>
    <w:rsid w:val="00CA48B0"/>
    <w:rsid w:val="00CA4A77"/>
    <w:rsid w:val="00CA534B"/>
    <w:rsid w:val="00CA5960"/>
    <w:rsid w:val="00CA65B2"/>
    <w:rsid w:val="00CA65CB"/>
    <w:rsid w:val="00CA7AC0"/>
    <w:rsid w:val="00CB0838"/>
    <w:rsid w:val="00CB114E"/>
    <w:rsid w:val="00CB170A"/>
    <w:rsid w:val="00CB17C4"/>
    <w:rsid w:val="00CB1945"/>
    <w:rsid w:val="00CB1951"/>
    <w:rsid w:val="00CB1BBA"/>
    <w:rsid w:val="00CB1E7E"/>
    <w:rsid w:val="00CB34D5"/>
    <w:rsid w:val="00CB5275"/>
    <w:rsid w:val="00CB53D3"/>
    <w:rsid w:val="00CB5791"/>
    <w:rsid w:val="00CB5F16"/>
    <w:rsid w:val="00CB61FB"/>
    <w:rsid w:val="00CB6648"/>
    <w:rsid w:val="00CB77BF"/>
    <w:rsid w:val="00CB77E0"/>
    <w:rsid w:val="00CB7B42"/>
    <w:rsid w:val="00CB7D1F"/>
    <w:rsid w:val="00CB7DBC"/>
    <w:rsid w:val="00CB7E6E"/>
    <w:rsid w:val="00CB7F49"/>
    <w:rsid w:val="00CC1252"/>
    <w:rsid w:val="00CC1585"/>
    <w:rsid w:val="00CC25F4"/>
    <w:rsid w:val="00CC280F"/>
    <w:rsid w:val="00CC3655"/>
    <w:rsid w:val="00CC3B06"/>
    <w:rsid w:val="00CC3D89"/>
    <w:rsid w:val="00CC4059"/>
    <w:rsid w:val="00CC522B"/>
    <w:rsid w:val="00CC5AA6"/>
    <w:rsid w:val="00CC6770"/>
    <w:rsid w:val="00CC692C"/>
    <w:rsid w:val="00CC7234"/>
    <w:rsid w:val="00CC73CB"/>
    <w:rsid w:val="00CC7721"/>
    <w:rsid w:val="00CC7812"/>
    <w:rsid w:val="00CC7D0D"/>
    <w:rsid w:val="00CD0344"/>
    <w:rsid w:val="00CD1440"/>
    <w:rsid w:val="00CD178B"/>
    <w:rsid w:val="00CD1BAB"/>
    <w:rsid w:val="00CD1F27"/>
    <w:rsid w:val="00CD20FF"/>
    <w:rsid w:val="00CD2CC7"/>
    <w:rsid w:val="00CD399C"/>
    <w:rsid w:val="00CD3B4F"/>
    <w:rsid w:val="00CD4A40"/>
    <w:rsid w:val="00CD4FA1"/>
    <w:rsid w:val="00CD5679"/>
    <w:rsid w:val="00CD5B89"/>
    <w:rsid w:val="00CD5DC3"/>
    <w:rsid w:val="00CD6631"/>
    <w:rsid w:val="00CD67FC"/>
    <w:rsid w:val="00CD6ECC"/>
    <w:rsid w:val="00CD7256"/>
    <w:rsid w:val="00CD7EF3"/>
    <w:rsid w:val="00CE02E1"/>
    <w:rsid w:val="00CE0862"/>
    <w:rsid w:val="00CE126D"/>
    <w:rsid w:val="00CE1D7C"/>
    <w:rsid w:val="00CE2379"/>
    <w:rsid w:val="00CE243B"/>
    <w:rsid w:val="00CE28A5"/>
    <w:rsid w:val="00CE558E"/>
    <w:rsid w:val="00CE5E96"/>
    <w:rsid w:val="00CE602D"/>
    <w:rsid w:val="00CE62F3"/>
    <w:rsid w:val="00CE6433"/>
    <w:rsid w:val="00CE69EA"/>
    <w:rsid w:val="00CE75BD"/>
    <w:rsid w:val="00CE768F"/>
    <w:rsid w:val="00CE7CBE"/>
    <w:rsid w:val="00CE7E22"/>
    <w:rsid w:val="00CF01DE"/>
    <w:rsid w:val="00CF0D04"/>
    <w:rsid w:val="00CF1AE0"/>
    <w:rsid w:val="00CF1C9B"/>
    <w:rsid w:val="00CF2068"/>
    <w:rsid w:val="00CF232E"/>
    <w:rsid w:val="00CF3273"/>
    <w:rsid w:val="00CF3575"/>
    <w:rsid w:val="00CF37C2"/>
    <w:rsid w:val="00CF3ED0"/>
    <w:rsid w:val="00CF4DE1"/>
    <w:rsid w:val="00CF5051"/>
    <w:rsid w:val="00CF516F"/>
    <w:rsid w:val="00CF5F13"/>
    <w:rsid w:val="00CF74C3"/>
    <w:rsid w:val="00D002D6"/>
    <w:rsid w:val="00D00B6A"/>
    <w:rsid w:val="00D00CDC"/>
    <w:rsid w:val="00D00D7E"/>
    <w:rsid w:val="00D0144A"/>
    <w:rsid w:val="00D018A8"/>
    <w:rsid w:val="00D01978"/>
    <w:rsid w:val="00D01A83"/>
    <w:rsid w:val="00D021EC"/>
    <w:rsid w:val="00D0246D"/>
    <w:rsid w:val="00D026D9"/>
    <w:rsid w:val="00D035F8"/>
    <w:rsid w:val="00D03786"/>
    <w:rsid w:val="00D05573"/>
    <w:rsid w:val="00D057CE"/>
    <w:rsid w:val="00D05D5F"/>
    <w:rsid w:val="00D05EC2"/>
    <w:rsid w:val="00D06BB3"/>
    <w:rsid w:val="00D07121"/>
    <w:rsid w:val="00D0753F"/>
    <w:rsid w:val="00D076EF"/>
    <w:rsid w:val="00D10035"/>
    <w:rsid w:val="00D10113"/>
    <w:rsid w:val="00D10413"/>
    <w:rsid w:val="00D1066B"/>
    <w:rsid w:val="00D119CD"/>
    <w:rsid w:val="00D11C11"/>
    <w:rsid w:val="00D121D9"/>
    <w:rsid w:val="00D1229E"/>
    <w:rsid w:val="00D12731"/>
    <w:rsid w:val="00D128CD"/>
    <w:rsid w:val="00D12B20"/>
    <w:rsid w:val="00D12C1D"/>
    <w:rsid w:val="00D1323D"/>
    <w:rsid w:val="00D132EB"/>
    <w:rsid w:val="00D1375B"/>
    <w:rsid w:val="00D14941"/>
    <w:rsid w:val="00D1518F"/>
    <w:rsid w:val="00D15279"/>
    <w:rsid w:val="00D157CA"/>
    <w:rsid w:val="00D159B7"/>
    <w:rsid w:val="00D20106"/>
    <w:rsid w:val="00D20290"/>
    <w:rsid w:val="00D202FE"/>
    <w:rsid w:val="00D2128C"/>
    <w:rsid w:val="00D21370"/>
    <w:rsid w:val="00D2175A"/>
    <w:rsid w:val="00D21763"/>
    <w:rsid w:val="00D21D4A"/>
    <w:rsid w:val="00D22100"/>
    <w:rsid w:val="00D224BD"/>
    <w:rsid w:val="00D2294F"/>
    <w:rsid w:val="00D23191"/>
    <w:rsid w:val="00D231AF"/>
    <w:rsid w:val="00D2383F"/>
    <w:rsid w:val="00D23DEB"/>
    <w:rsid w:val="00D2415F"/>
    <w:rsid w:val="00D243E1"/>
    <w:rsid w:val="00D24556"/>
    <w:rsid w:val="00D24FC3"/>
    <w:rsid w:val="00D25058"/>
    <w:rsid w:val="00D25574"/>
    <w:rsid w:val="00D25622"/>
    <w:rsid w:val="00D25965"/>
    <w:rsid w:val="00D25DFE"/>
    <w:rsid w:val="00D25F3C"/>
    <w:rsid w:val="00D26241"/>
    <w:rsid w:val="00D26D3C"/>
    <w:rsid w:val="00D26D84"/>
    <w:rsid w:val="00D2760F"/>
    <w:rsid w:val="00D27A46"/>
    <w:rsid w:val="00D27E93"/>
    <w:rsid w:val="00D3027C"/>
    <w:rsid w:val="00D3034D"/>
    <w:rsid w:val="00D30A41"/>
    <w:rsid w:val="00D31044"/>
    <w:rsid w:val="00D31097"/>
    <w:rsid w:val="00D316E5"/>
    <w:rsid w:val="00D31756"/>
    <w:rsid w:val="00D31850"/>
    <w:rsid w:val="00D32A26"/>
    <w:rsid w:val="00D32DD3"/>
    <w:rsid w:val="00D32F07"/>
    <w:rsid w:val="00D33EA6"/>
    <w:rsid w:val="00D35015"/>
    <w:rsid w:val="00D35308"/>
    <w:rsid w:val="00D35639"/>
    <w:rsid w:val="00D36116"/>
    <w:rsid w:val="00D36273"/>
    <w:rsid w:val="00D365BE"/>
    <w:rsid w:val="00D36825"/>
    <w:rsid w:val="00D36B0D"/>
    <w:rsid w:val="00D36F72"/>
    <w:rsid w:val="00D37775"/>
    <w:rsid w:val="00D37DFC"/>
    <w:rsid w:val="00D37F72"/>
    <w:rsid w:val="00D400E0"/>
    <w:rsid w:val="00D402F4"/>
    <w:rsid w:val="00D4043B"/>
    <w:rsid w:val="00D40619"/>
    <w:rsid w:val="00D40ACE"/>
    <w:rsid w:val="00D40B9A"/>
    <w:rsid w:val="00D41306"/>
    <w:rsid w:val="00D4143F"/>
    <w:rsid w:val="00D4144C"/>
    <w:rsid w:val="00D426E6"/>
    <w:rsid w:val="00D4273E"/>
    <w:rsid w:val="00D42AD0"/>
    <w:rsid w:val="00D4336B"/>
    <w:rsid w:val="00D4338F"/>
    <w:rsid w:val="00D434F0"/>
    <w:rsid w:val="00D43EB8"/>
    <w:rsid w:val="00D44507"/>
    <w:rsid w:val="00D44E73"/>
    <w:rsid w:val="00D455E8"/>
    <w:rsid w:val="00D4579F"/>
    <w:rsid w:val="00D45869"/>
    <w:rsid w:val="00D458CD"/>
    <w:rsid w:val="00D461F1"/>
    <w:rsid w:val="00D463E6"/>
    <w:rsid w:val="00D4744F"/>
    <w:rsid w:val="00D47E87"/>
    <w:rsid w:val="00D501B9"/>
    <w:rsid w:val="00D501F3"/>
    <w:rsid w:val="00D503DC"/>
    <w:rsid w:val="00D508AD"/>
    <w:rsid w:val="00D50ABB"/>
    <w:rsid w:val="00D50B95"/>
    <w:rsid w:val="00D50E0E"/>
    <w:rsid w:val="00D5113A"/>
    <w:rsid w:val="00D512C8"/>
    <w:rsid w:val="00D513EF"/>
    <w:rsid w:val="00D52760"/>
    <w:rsid w:val="00D52797"/>
    <w:rsid w:val="00D52E97"/>
    <w:rsid w:val="00D533E4"/>
    <w:rsid w:val="00D53C11"/>
    <w:rsid w:val="00D53DFE"/>
    <w:rsid w:val="00D53F87"/>
    <w:rsid w:val="00D546AC"/>
    <w:rsid w:val="00D546E9"/>
    <w:rsid w:val="00D557AA"/>
    <w:rsid w:val="00D55A1D"/>
    <w:rsid w:val="00D56577"/>
    <w:rsid w:val="00D56B6E"/>
    <w:rsid w:val="00D56B9A"/>
    <w:rsid w:val="00D56E1B"/>
    <w:rsid w:val="00D57B60"/>
    <w:rsid w:val="00D601C7"/>
    <w:rsid w:val="00D60532"/>
    <w:rsid w:val="00D606A4"/>
    <w:rsid w:val="00D61614"/>
    <w:rsid w:val="00D6164C"/>
    <w:rsid w:val="00D61C1F"/>
    <w:rsid w:val="00D61FFC"/>
    <w:rsid w:val="00D6258B"/>
    <w:rsid w:val="00D6366F"/>
    <w:rsid w:val="00D64303"/>
    <w:rsid w:val="00D6463A"/>
    <w:rsid w:val="00D64875"/>
    <w:rsid w:val="00D64DAE"/>
    <w:rsid w:val="00D65354"/>
    <w:rsid w:val="00D65A87"/>
    <w:rsid w:val="00D65AFE"/>
    <w:rsid w:val="00D66968"/>
    <w:rsid w:val="00D676AD"/>
    <w:rsid w:val="00D6773C"/>
    <w:rsid w:val="00D677DC"/>
    <w:rsid w:val="00D67D10"/>
    <w:rsid w:val="00D67F14"/>
    <w:rsid w:val="00D70E94"/>
    <w:rsid w:val="00D71455"/>
    <w:rsid w:val="00D71E44"/>
    <w:rsid w:val="00D72B6D"/>
    <w:rsid w:val="00D73062"/>
    <w:rsid w:val="00D732C3"/>
    <w:rsid w:val="00D73CDC"/>
    <w:rsid w:val="00D74257"/>
    <w:rsid w:val="00D745E6"/>
    <w:rsid w:val="00D746AE"/>
    <w:rsid w:val="00D754F1"/>
    <w:rsid w:val="00D7589B"/>
    <w:rsid w:val="00D758D5"/>
    <w:rsid w:val="00D75939"/>
    <w:rsid w:val="00D7595B"/>
    <w:rsid w:val="00D75EA9"/>
    <w:rsid w:val="00D760F1"/>
    <w:rsid w:val="00D7614F"/>
    <w:rsid w:val="00D764CE"/>
    <w:rsid w:val="00D77CE9"/>
    <w:rsid w:val="00D80035"/>
    <w:rsid w:val="00D8025D"/>
    <w:rsid w:val="00D8147D"/>
    <w:rsid w:val="00D81634"/>
    <w:rsid w:val="00D81A22"/>
    <w:rsid w:val="00D81B66"/>
    <w:rsid w:val="00D81B8F"/>
    <w:rsid w:val="00D81F09"/>
    <w:rsid w:val="00D8228D"/>
    <w:rsid w:val="00D83600"/>
    <w:rsid w:val="00D838AE"/>
    <w:rsid w:val="00D83D6B"/>
    <w:rsid w:val="00D83E91"/>
    <w:rsid w:val="00D84545"/>
    <w:rsid w:val="00D849FC"/>
    <w:rsid w:val="00D84BB5"/>
    <w:rsid w:val="00D85652"/>
    <w:rsid w:val="00D85C45"/>
    <w:rsid w:val="00D85C51"/>
    <w:rsid w:val="00D86E22"/>
    <w:rsid w:val="00D870EB"/>
    <w:rsid w:val="00D8743A"/>
    <w:rsid w:val="00D87C27"/>
    <w:rsid w:val="00D90E6F"/>
    <w:rsid w:val="00D91189"/>
    <w:rsid w:val="00D91B1C"/>
    <w:rsid w:val="00D91BA5"/>
    <w:rsid w:val="00D92620"/>
    <w:rsid w:val="00D92CF3"/>
    <w:rsid w:val="00D92FA7"/>
    <w:rsid w:val="00D93A7E"/>
    <w:rsid w:val="00D9421B"/>
    <w:rsid w:val="00D94849"/>
    <w:rsid w:val="00D948A2"/>
    <w:rsid w:val="00D94DF5"/>
    <w:rsid w:val="00D95355"/>
    <w:rsid w:val="00D959FC"/>
    <w:rsid w:val="00D96003"/>
    <w:rsid w:val="00D979A4"/>
    <w:rsid w:val="00D97B97"/>
    <w:rsid w:val="00DA01F7"/>
    <w:rsid w:val="00DA05FE"/>
    <w:rsid w:val="00DA0BC3"/>
    <w:rsid w:val="00DA105C"/>
    <w:rsid w:val="00DA17B3"/>
    <w:rsid w:val="00DA1A70"/>
    <w:rsid w:val="00DA1DB2"/>
    <w:rsid w:val="00DA1DC1"/>
    <w:rsid w:val="00DA2962"/>
    <w:rsid w:val="00DA29C1"/>
    <w:rsid w:val="00DA37AF"/>
    <w:rsid w:val="00DA3AB8"/>
    <w:rsid w:val="00DA3C80"/>
    <w:rsid w:val="00DA460F"/>
    <w:rsid w:val="00DA4C6A"/>
    <w:rsid w:val="00DA51C6"/>
    <w:rsid w:val="00DA5590"/>
    <w:rsid w:val="00DA5D43"/>
    <w:rsid w:val="00DA5FBE"/>
    <w:rsid w:val="00DA61EB"/>
    <w:rsid w:val="00DA6944"/>
    <w:rsid w:val="00DA6A4A"/>
    <w:rsid w:val="00DA766C"/>
    <w:rsid w:val="00DA7779"/>
    <w:rsid w:val="00DB0E69"/>
    <w:rsid w:val="00DB11DC"/>
    <w:rsid w:val="00DB13CC"/>
    <w:rsid w:val="00DB1675"/>
    <w:rsid w:val="00DB269C"/>
    <w:rsid w:val="00DB2A7C"/>
    <w:rsid w:val="00DB3875"/>
    <w:rsid w:val="00DB3A61"/>
    <w:rsid w:val="00DB418E"/>
    <w:rsid w:val="00DB4710"/>
    <w:rsid w:val="00DB4720"/>
    <w:rsid w:val="00DB4747"/>
    <w:rsid w:val="00DB4851"/>
    <w:rsid w:val="00DB49D8"/>
    <w:rsid w:val="00DB4A31"/>
    <w:rsid w:val="00DB4C05"/>
    <w:rsid w:val="00DB4C20"/>
    <w:rsid w:val="00DB4D97"/>
    <w:rsid w:val="00DB4F87"/>
    <w:rsid w:val="00DB50CE"/>
    <w:rsid w:val="00DB54CD"/>
    <w:rsid w:val="00DB5779"/>
    <w:rsid w:val="00DB613E"/>
    <w:rsid w:val="00DB65C7"/>
    <w:rsid w:val="00DB6A27"/>
    <w:rsid w:val="00DB6BD1"/>
    <w:rsid w:val="00DB6E72"/>
    <w:rsid w:val="00DB6E85"/>
    <w:rsid w:val="00DB7650"/>
    <w:rsid w:val="00DC01DF"/>
    <w:rsid w:val="00DC0ADA"/>
    <w:rsid w:val="00DC1024"/>
    <w:rsid w:val="00DC10EE"/>
    <w:rsid w:val="00DC1475"/>
    <w:rsid w:val="00DC159E"/>
    <w:rsid w:val="00DC179F"/>
    <w:rsid w:val="00DC324C"/>
    <w:rsid w:val="00DC5017"/>
    <w:rsid w:val="00DC5267"/>
    <w:rsid w:val="00DC5350"/>
    <w:rsid w:val="00DC572B"/>
    <w:rsid w:val="00DC6A59"/>
    <w:rsid w:val="00DC7CF9"/>
    <w:rsid w:val="00DD01E0"/>
    <w:rsid w:val="00DD0267"/>
    <w:rsid w:val="00DD150A"/>
    <w:rsid w:val="00DD16C9"/>
    <w:rsid w:val="00DD170A"/>
    <w:rsid w:val="00DD17D3"/>
    <w:rsid w:val="00DD2092"/>
    <w:rsid w:val="00DD2380"/>
    <w:rsid w:val="00DD40CD"/>
    <w:rsid w:val="00DD567D"/>
    <w:rsid w:val="00DD5921"/>
    <w:rsid w:val="00DD593D"/>
    <w:rsid w:val="00DD5C3F"/>
    <w:rsid w:val="00DD5DDC"/>
    <w:rsid w:val="00DD609B"/>
    <w:rsid w:val="00DD6286"/>
    <w:rsid w:val="00DD63FD"/>
    <w:rsid w:val="00DD708E"/>
    <w:rsid w:val="00DD76BC"/>
    <w:rsid w:val="00DE020C"/>
    <w:rsid w:val="00DE0B97"/>
    <w:rsid w:val="00DE1940"/>
    <w:rsid w:val="00DE1C42"/>
    <w:rsid w:val="00DE1D2B"/>
    <w:rsid w:val="00DE3533"/>
    <w:rsid w:val="00DE3572"/>
    <w:rsid w:val="00DE36B5"/>
    <w:rsid w:val="00DE3771"/>
    <w:rsid w:val="00DE40ED"/>
    <w:rsid w:val="00DE4735"/>
    <w:rsid w:val="00DE47B5"/>
    <w:rsid w:val="00DE517D"/>
    <w:rsid w:val="00DE5721"/>
    <w:rsid w:val="00DE5869"/>
    <w:rsid w:val="00DE59F2"/>
    <w:rsid w:val="00DE6B91"/>
    <w:rsid w:val="00DE7069"/>
    <w:rsid w:val="00DE756E"/>
    <w:rsid w:val="00DE7A0C"/>
    <w:rsid w:val="00DE7C84"/>
    <w:rsid w:val="00DE7F9A"/>
    <w:rsid w:val="00DF0006"/>
    <w:rsid w:val="00DF0491"/>
    <w:rsid w:val="00DF070C"/>
    <w:rsid w:val="00DF0ADF"/>
    <w:rsid w:val="00DF14AD"/>
    <w:rsid w:val="00DF16C7"/>
    <w:rsid w:val="00DF1847"/>
    <w:rsid w:val="00DF216C"/>
    <w:rsid w:val="00DF2E04"/>
    <w:rsid w:val="00DF30C6"/>
    <w:rsid w:val="00DF39D8"/>
    <w:rsid w:val="00DF3C7D"/>
    <w:rsid w:val="00DF4285"/>
    <w:rsid w:val="00DF4704"/>
    <w:rsid w:val="00DF497B"/>
    <w:rsid w:val="00DF4D81"/>
    <w:rsid w:val="00DF4E9B"/>
    <w:rsid w:val="00DF539F"/>
    <w:rsid w:val="00DF5455"/>
    <w:rsid w:val="00DF54E6"/>
    <w:rsid w:val="00DF5E28"/>
    <w:rsid w:val="00DF61CB"/>
    <w:rsid w:val="00DF645A"/>
    <w:rsid w:val="00DF64B1"/>
    <w:rsid w:val="00DF6680"/>
    <w:rsid w:val="00DF6DAF"/>
    <w:rsid w:val="00DF6E52"/>
    <w:rsid w:val="00DF71F5"/>
    <w:rsid w:val="00DF72B1"/>
    <w:rsid w:val="00DF76C4"/>
    <w:rsid w:val="00E00991"/>
    <w:rsid w:val="00E00C32"/>
    <w:rsid w:val="00E0128C"/>
    <w:rsid w:val="00E01C97"/>
    <w:rsid w:val="00E0212C"/>
    <w:rsid w:val="00E0256A"/>
    <w:rsid w:val="00E026B3"/>
    <w:rsid w:val="00E030E4"/>
    <w:rsid w:val="00E0369A"/>
    <w:rsid w:val="00E036E4"/>
    <w:rsid w:val="00E03725"/>
    <w:rsid w:val="00E03800"/>
    <w:rsid w:val="00E0422E"/>
    <w:rsid w:val="00E049FA"/>
    <w:rsid w:val="00E04AFE"/>
    <w:rsid w:val="00E0502F"/>
    <w:rsid w:val="00E05A35"/>
    <w:rsid w:val="00E05F83"/>
    <w:rsid w:val="00E062D7"/>
    <w:rsid w:val="00E063FE"/>
    <w:rsid w:val="00E066D2"/>
    <w:rsid w:val="00E06800"/>
    <w:rsid w:val="00E06B3D"/>
    <w:rsid w:val="00E072DE"/>
    <w:rsid w:val="00E0758E"/>
    <w:rsid w:val="00E07E63"/>
    <w:rsid w:val="00E07F04"/>
    <w:rsid w:val="00E10157"/>
    <w:rsid w:val="00E10442"/>
    <w:rsid w:val="00E10D48"/>
    <w:rsid w:val="00E1180A"/>
    <w:rsid w:val="00E118F3"/>
    <w:rsid w:val="00E11CA0"/>
    <w:rsid w:val="00E12232"/>
    <w:rsid w:val="00E12A1A"/>
    <w:rsid w:val="00E13446"/>
    <w:rsid w:val="00E13BBC"/>
    <w:rsid w:val="00E1425D"/>
    <w:rsid w:val="00E14C9E"/>
    <w:rsid w:val="00E1538E"/>
    <w:rsid w:val="00E15D00"/>
    <w:rsid w:val="00E15D27"/>
    <w:rsid w:val="00E16121"/>
    <w:rsid w:val="00E164D8"/>
    <w:rsid w:val="00E165EC"/>
    <w:rsid w:val="00E171DC"/>
    <w:rsid w:val="00E17602"/>
    <w:rsid w:val="00E17867"/>
    <w:rsid w:val="00E17B25"/>
    <w:rsid w:val="00E17C60"/>
    <w:rsid w:val="00E17CA2"/>
    <w:rsid w:val="00E17E04"/>
    <w:rsid w:val="00E2049B"/>
    <w:rsid w:val="00E205B9"/>
    <w:rsid w:val="00E2089A"/>
    <w:rsid w:val="00E20E6C"/>
    <w:rsid w:val="00E22206"/>
    <w:rsid w:val="00E225BE"/>
    <w:rsid w:val="00E227D5"/>
    <w:rsid w:val="00E2335A"/>
    <w:rsid w:val="00E234DC"/>
    <w:rsid w:val="00E24D07"/>
    <w:rsid w:val="00E24E69"/>
    <w:rsid w:val="00E24E85"/>
    <w:rsid w:val="00E2557D"/>
    <w:rsid w:val="00E26564"/>
    <w:rsid w:val="00E26D85"/>
    <w:rsid w:val="00E27384"/>
    <w:rsid w:val="00E27446"/>
    <w:rsid w:val="00E276C4"/>
    <w:rsid w:val="00E277FB"/>
    <w:rsid w:val="00E2786F"/>
    <w:rsid w:val="00E27ABC"/>
    <w:rsid w:val="00E27FA2"/>
    <w:rsid w:val="00E30440"/>
    <w:rsid w:val="00E305C0"/>
    <w:rsid w:val="00E308FE"/>
    <w:rsid w:val="00E30B80"/>
    <w:rsid w:val="00E30EA4"/>
    <w:rsid w:val="00E31225"/>
    <w:rsid w:val="00E31587"/>
    <w:rsid w:val="00E32F47"/>
    <w:rsid w:val="00E33028"/>
    <w:rsid w:val="00E33333"/>
    <w:rsid w:val="00E339BB"/>
    <w:rsid w:val="00E347F6"/>
    <w:rsid w:val="00E348EB"/>
    <w:rsid w:val="00E34B2D"/>
    <w:rsid w:val="00E3580B"/>
    <w:rsid w:val="00E360CB"/>
    <w:rsid w:val="00E36341"/>
    <w:rsid w:val="00E3663F"/>
    <w:rsid w:val="00E366BB"/>
    <w:rsid w:val="00E367AE"/>
    <w:rsid w:val="00E3686A"/>
    <w:rsid w:val="00E36A89"/>
    <w:rsid w:val="00E36E70"/>
    <w:rsid w:val="00E37011"/>
    <w:rsid w:val="00E370DB"/>
    <w:rsid w:val="00E37384"/>
    <w:rsid w:val="00E3747B"/>
    <w:rsid w:val="00E37697"/>
    <w:rsid w:val="00E376ED"/>
    <w:rsid w:val="00E37C38"/>
    <w:rsid w:val="00E4060E"/>
    <w:rsid w:val="00E406E3"/>
    <w:rsid w:val="00E40EEC"/>
    <w:rsid w:val="00E41BB9"/>
    <w:rsid w:val="00E41D73"/>
    <w:rsid w:val="00E41EAE"/>
    <w:rsid w:val="00E427D5"/>
    <w:rsid w:val="00E43222"/>
    <w:rsid w:val="00E43FD0"/>
    <w:rsid w:val="00E4440B"/>
    <w:rsid w:val="00E449A1"/>
    <w:rsid w:val="00E45D4B"/>
    <w:rsid w:val="00E464B1"/>
    <w:rsid w:val="00E46832"/>
    <w:rsid w:val="00E469E2"/>
    <w:rsid w:val="00E46E97"/>
    <w:rsid w:val="00E46EB5"/>
    <w:rsid w:val="00E46F34"/>
    <w:rsid w:val="00E47069"/>
    <w:rsid w:val="00E4791C"/>
    <w:rsid w:val="00E51429"/>
    <w:rsid w:val="00E51760"/>
    <w:rsid w:val="00E51986"/>
    <w:rsid w:val="00E51D26"/>
    <w:rsid w:val="00E51DB3"/>
    <w:rsid w:val="00E52791"/>
    <w:rsid w:val="00E52A3F"/>
    <w:rsid w:val="00E52D7B"/>
    <w:rsid w:val="00E53383"/>
    <w:rsid w:val="00E53708"/>
    <w:rsid w:val="00E5370E"/>
    <w:rsid w:val="00E5392E"/>
    <w:rsid w:val="00E53D14"/>
    <w:rsid w:val="00E54992"/>
    <w:rsid w:val="00E54A74"/>
    <w:rsid w:val="00E5619F"/>
    <w:rsid w:val="00E565C3"/>
    <w:rsid w:val="00E56714"/>
    <w:rsid w:val="00E5687D"/>
    <w:rsid w:val="00E5703C"/>
    <w:rsid w:val="00E5719A"/>
    <w:rsid w:val="00E57245"/>
    <w:rsid w:val="00E57A77"/>
    <w:rsid w:val="00E6008E"/>
    <w:rsid w:val="00E6045A"/>
    <w:rsid w:val="00E60DD7"/>
    <w:rsid w:val="00E611F9"/>
    <w:rsid w:val="00E615AC"/>
    <w:rsid w:val="00E61AA0"/>
    <w:rsid w:val="00E61E9D"/>
    <w:rsid w:val="00E6208F"/>
    <w:rsid w:val="00E62366"/>
    <w:rsid w:val="00E628B2"/>
    <w:rsid w:val="00E62D5A"/>
    <w:rsid w:val="00E63D60"/>
    <w:rsid w:val="00E64289"/>
    <w:rsid w:val="00E64463"/>
    <w:rsid w:val="00E64881"/>
    <w:rsid w:val="00E64BDD"/>
    <w:rsid w:val="00E64F12"/>
    <w:rsid w:val="00E64FEA"/>
    <w:rsid w:val="00E650C2"/>
    <w:rsid w:val="00E6570F"/>
    <w:rsid w:val="00E6645A"/>
    <w:rsid w:val="00E6647F"/>
    <w:rsid w:val="00E66EC3"/>
    <w:rsid w:val="00E6762D"/>
    <w:rsid w:val="00E67641"/>
    <w:rsid w:val="00E676CF"/>
    <w:rsid w:val="00E702B0"/>
    <w:rsid w:val="00E7065A"/>
    <w:rsid w:val="00E7080E"/>
    <w:rsid w:val="00E70A22"/>
    <w:rsid w:val="00E710B6"/>
    <w:rsid w:val="00E71194"/>
    <w:rsid w:val="00E713DF"/>
    <w:rsid w:val="00E71447"/>
    <w:rsid w:val="00E720FD"/>
    <w:rsid w:val="00E727C9"/>
    <w:rsid w:val="00E727D4"/>
    <w:rsid w:val="00E72971"/>
    <w:rsid w:val="00E73338"/>
    <w:rsid w:val="00E73529"/>
    <w:rsid w:val="00E735AD"/>
    <w:rsid w:val="00E73EC6"/>
    <w:rsid w:val="00E75965"/>
    <w:rsid w:val="00E75E8D"/>
    <w:rsid w:val="00E76067"/>
    <w:rsid w:val="00E7669E"/>
    <w:rsid w:val="00E766FB"/>
    <w:rsid w:val="00E7686E"/>
    <w:rsid w:val="00E76D0A"/>
    <w:rsid w:val="00E80067"/>
    <w:rsid w:val="00E80137"/>
    <w:rsid w:val="00E80695"/>
    <w:rsid w:val="00E823C6"/>
    <w:rsid w:val="00E82665"/>
    <w:rsid w:val="00E82713"/>
    <w:rsid w:val="00E82970"/>
    <w:rsid w:val="00E82BA8"/>
    <w:rsid w:val="00E82DE6"/>
    <w:rsid w:val="00E831F4"/>
    <w:rsid w:val="00E83C29"/>
    <w:rsid w:val="00E84694"/>
    <w:rsid w:val="00E850CC"/>
    <w:rsid w:val="00E858D5"/>
    <w:rsid w:val="00E85B45"/>
    <w:rsid w:val="00E868B0"/>
    <w:rsid w:val="00E869B4"/>
    <w:rsid w:val="00E86D71"/>
    <w:rsid w:val="00E87448"/>
    <w:rsid w:val="00E874DC"/>
    <w:rsid w:val="00E87862"/>
    <w:rsid w:val="00E909C5"/>
    <w:rsid w:val="00E90EBB"/>
    <w:rsid w:val="00E90F7B"/>
    <w:rsid w:val="00E917B6"/>
    <w:rsid w:val="00E91850"/>
    <w:rsid w:val="00E91F91"/>
    <w:rsid w:val="00E91FC7"/>
    <w:rsid w:val="00E91FF1"/>
    <w:rsid w:val="00E92587"/>
    <w:rsid w:val="00E934BB"/>
    <w:rsid w:val="00E93E2D"/>
    <w:rsid w:val="00E947CF"/>
    <w:rsid w:val="00E94E99"/>
    <w:rsid w:val="00E95186"/>
    <w:rsid w:val="00E9583C"/>
    <w:rsid w:val="00E95B60"/>
    <w:rsid w:val="00E9612A"/>
    <w:rsid w:val="00E96439"/>
    <w:rsid w:val="00E964F5"/>
    <w:rsid w:val="00E968E5"/>
    <w:rsid w:val="00E969E5"/>
    <w:rsid w:val="00E97139"/>
    <w:rsid w:val="00E971B7"/>
    <w:rsid w:val="00E972B0"/>
    <w:rsid w:val="00E976B6"/>
    <w:rsid w:val="00E9772F"/>
    <w:rsid w:val="00EA07F6"/>
    <w:rsid w:val="00EA0A23"/>
    <w:rsid w:val="00EA0F66"/>
    <w:rsid w:val="00EA104B"/>
    <w:rsid w:val="00EA165D"/>
    <w:rsid w:val="00EA1698"/>
    <w:rsid w:val="00EA27E4"/>
    <w:rsid w:val="00EA2957"/>
    <w:rsid w:val="00EA39E9"/>
    <w:rsid w:val="00EA3B4A"/>
    <w:rsid w:val="00EA41FE"/>
    <w:rsid w:val="00EA5737"/>
    <w:rsid w:val="00EA5C2B"/>
    <w:rsid w:val="00EA5D3D"/>
    <w:rsid w:val="00EA5DA5"/>
    <w:rsid w:val="00EA5E80"/>
    <w:rsid w:val="00EA63CE"/>
    <w:rsid w:val="00EA641D"/>
    <w:rsid w:val="00EA65CF"/>
    <w:rsid w:val="00EA67DA"/>
    <w:rsid w:val="00EA685D"/>
    <w:rsid w:val="00EA6A18"/>
    <w:rsid w:val="00EA6D11"/>
    <w:rsid w:val="00EA6ECD"/>
    <w:rsid w:val="00EA75FE"/>
    <w:rsid w:val="00EA7882"/>
    <w:rsid w:val="00EA7938"/>
    <w:rsid w:val="00EA7FE5"/>
    <w:rsid w:val="00EB01F0"/>
    <w:rsid w:val="00EB0212"/>
    <w:rsid w:val="00EB2F6A"/>
    <w:rsid w:val="00EB316A"/>
    <w:rsid w:val="00EB32CD"/>
    <w:rsid w:val="00EB3F54"/>
    <w:rsid w:val="00EB4A71"/>
    <w:rsid w:val="00EB571F"/>
    <w:rsid w:val="00EB5A79"/>
    <w:rsid w:val="00EB5ABE"/>
    <w:rsid w:val="00EB6148"/>
    <w:rsid w:val="00EB629F"/>
    <w:rsid w:val="00EB631E"/>
    <w:rsid w:val="00EB6341"/>
    <w:rsid w:val="00EB679B"/>
    <w:rsid w:val="00EB71DF"/>
    <w:rsid w:val="00EB75F4"/>
    <w:rsid w:val="00EB7E43"/>
    <w:rsid w:val="00EC0232"/>
    <w:rsid w:val="00EC0DCB"/>
    <w:rsid w:val="00EC0F1B"/>
    <w:rsid w:val="00EC1129"/>
    <w:rsid w:val="00EC1141"/>
    <w:rsid w:val="00EC1248"/>
    <w:rsid w:val="00EC1438"/>
    <w:rsid w:val="00EC146B"/>
    <w:rsid w:val="00EC19C8"/>
    <w:rsid w:val="00EC27B4"/>
    <w:rsid w:val="00EC2BE8"/>
    <w:rsid w:val="00EC3F79"/>
    <w:rsid w:val="00EC42B4"/>
    <w:rsid w:val="00EC4490"/>
    <w:rsid w:val="00EC455F"/>
    <w:rsid w:val="00EC477A"/>
    <w:rsid w:val="00EC4E1F"/>
    <w:rsid w:val="00EC54F7"/>
    <w:rsid w:val="00EC59AF"/>
    <w:rsid w:val="00EC66EF"/>
    <w:rsid w:val="00EC7EA9"/>
    <w:rsid w:val="00ED0056"/>
    <w:rsid w:val="00ED0083"/>
    <w:rsid w:val="00ED14D7"/>
    <w:rsid w:val="00ED1A33"/>
    <w:rsid w:val="00ED2640"/>
    <w:rsid w:val="00ED2B45"/>
    <w:rsid w:val="00ED35AB"/>
    <w:rsid w:val="00ED35FC"/>
    <w:rsid w:val="00ED4ED7"/>
    <w:rsid w:val="00ED51E2"/>
    <w:rsid w:val="00ED5A5D"/>
    <w:rsid w:val="00ED5C2F"/>
    <w:rsid w:val="00ED627A"/>
    <w:rsid w:val="00ED689C"/>
    <w:rsid w:val="00ED6E09"/>
    <w:rsid w:val="00ED7166"/>
    <w:rsid w:val="00ED7245"/>
    <w:rsid w:val="00ED72F6"/>
    <w:rsid w:val="00ED7463"/>
    <w:rsid w:val="00EE071A"/>
    <w:rsid w:val="00EE11F1"/>
    <w:rsid w:val="00EE11F8"/>
    <w:rsid w:val="00EE139F"/>
    <w:rsid w:val="00EE14CE"/>
    <w:rsid w:val="00EE1AFA"/>
    <w:rsid w:val="00EE1E71"/>
    <w:rsid w:val="00EE274D"/>
    <w:rsid w:val="00EE2759"/>
    <w:rsid w:val="00EE393C"/>
    <w:rsid w:val="00EE4042"/>
    <w:rsid w:val="00EE44DE"/>
    <w:rsid w:val="00EE4665"/>
    <w:rsid w:val="00EE47AC"/>
    <w:rsid w:val="00EE4B4D"/>
    <w:rsid w:val="00EE523B"/>
    <w:rsid w:val="00EE5B5E"/>
    <w:rsid w:val="00EE634D"/>
    <w:rsid w:val="00EE67BA"/>
    <w:rsid w:val="00EF02B7"/>
    <w:rsid w:val="00EF093E"/>
    <w:rsid w:val="00EF0C8C"/>
    <w:rsid w:val="00EF0EDA"/>
    <w:rsid w:val="00EF0F86"/>
    <w:rsid w:val="00EF256C"/>
    <w:rsid w:val="00EF26BC"/>
    <w:rsid w:val="00EF2830"/>
    <w:rsid w:val="00EF2A00"/>
    <w:rsid w:val="00EF2BEA"/>
    <w:rsid w:val="00EF2E45"/>
    <w:rsid w:val="00EF3497"/>
    <w:rsid w:val="00EF355A"/>
    <w:rsid w:val="00EF3666"/>
    <w:rsid w:val="00EF3A57"/>
    <w:rsid w:val="00EF3A5A"/>
    <w:rsid w:val="00EF42A2"/>
    <w:rsid w:val="00EF45A7"/>
    <w:rsid w:val="00EF4A3B"/>
    <w:rsid w:val="00EF4CDF"/>
    <w:rsid w:val="00EF512D"/>
    <w:rsid w:val="00EF5589"/>
    <w:rsid w:val="00EF55E5"/>
    <w:rsid w:val="00EF575D"/>
    <w:rsid w:val="00EF61BF"/>
    <w:rsid w:val="00EF6206"/>
    <w:rsid w:val="00EF622A"/>
    <w:rsid w:val="00EF6712"/>
    <w:rsid w:val="00EF7159"/>
    <w:rsid w:val="00EF7783"/>
    <w:rsid w:val="00EF7C6F"/>
    <w:rsid w:val="00F00C87"/>
    <w:rsid w:val="00F00ECF"/>
    <w:rsid w:val="00F010D8"/>
    <w:rsid w:val="00F01152"/>
    <w:rsid w:val="00F012E9"/>
    <w:rsid w:val="00F01308"/>
    <w:rsid w:val="00F0153A"/>
    <w:rsid w:val="00F01897"/>
    <w:rsid w:val="00F01A78"/>
    <w:rsid w:val="00F01AF7"/>
    <w:rsid w:val="00F01CD7"/>
    <w:rsid w:val="00F02072"/>
    <w:rsid w:val="00F02141"/>
    <w:rsid w:val="00F02912"/>
    <w:rsid w:val="00F02B41"/>
    <w:rsid w:val="00F02B65"/>
    <w:rsid w:val="00F02BAB"/>
    <w:rsid w:val="00F03169"/>
    <w:rsid w:val="00F039C0"/>
    <w:rsid w:val="00F03A97"/>
    <w:rsid w:val="00F03BA4"/>
    <w:rsid w:val="00F047E2"/>
    <w:rsid w:val="00F04A19"/>
    <w:rsid w:val="00F0503C"/>
    <w:rsid w:val="00F0511E"/>
    <w:rsid w:val="00F05EC8"/>
    <w:rsid w:val="00F07550"/>
    <w:rsid w:val="00F100A6"/>
    <w:rsid w:val="00F10803"/>
    <w:rsid w:val="00F1087F"/>
    <w:rsid w:val="00F10C2D"/>
    <w:rsid w:val="00F10EC7"/>
    <w:rsid w:val="00F11790"/>
    <w:rsid w:val="00F11EA9"/>
    <w:rsid w:val="00F11F75"/>
    <w:rsid w:val="00F123A9"/>
    <w:rsid w:val="00F12B47"/>
    <w:rsid w:val="00F13CC9"/>
    <w:rsid w:val="00F1407A"/>
    <w:rsid w:val="00F14AFF"/>
    <w:rsid w:val="00F14C5B"/>
    <w:rsid w:val="00F1555E"/>
    <w:rsid w:val="00F15854"/>
    <w:rsid w:val="00F15A98"/>
    <w:rsid w:val="00F15D52"/>
    <w:rsid w:val="00F15F7D"/>
    <w:rsid w:val="00F16EDB"/>
    <w:rsid w:val="00F1734B"/>
    <w:rsid w:val="00F17593"/>
    <w:rsid w:val="00F17827"/>
    <w:rsid w:val="00F179CB"/>
    <w:rsid w:val="00F20466"/>
    <w:rsid w:val="00F20AD9"/>
    <w:rsid w:val="00F21F64"/>
    <w:rsid w:val="00F21FA1"/>
    <w:rsid w:val="00F22844"/>
    <w:rsid w:val="00F2298E"/>
    <w:rsid w:val="00F23033"/>
    <w:rsid w:val="00F23486"/>
    <w:rsid w:val="00F234D6"/>
    <w:rsid w:val="00F2385D"/>
    <w:rsid w:val="00F23946"/>
    <w:rsid w:val="00F24A93"/>
    <w:rsid w:val="00F24D21"/>
    <w:rsid w:val="00F24E3F"/>
    <w:rsid w:val="00F2582B"/>
    <w:rsid w:val="00F25FCA"/>
    <w:rsid w:val="00F26207"/>
    <w:rsid w:val="00F26317"/>
    <w:rsid w:val="00F2637B"/>
    <w:rsid w:val="00F26678"/>
    <w:rsid w:val="00F26B5C"/>
    <w:rsid w:val="00F27294"/>
    <w:rsid w:val="00F27328"/>
    <w:rsid w:val="00F276A1"/>
    <w:rsid w:val="00F27BDD"/>
    <w:rsid w:val="00F30966"/>
    <w:rsid w:val="00F30A42"/>
    <w:rsid w:val="00F31287"/>
    <w:rsid w:val="00F31698"/>
    <w:rsid w:val="00F316B7"/>
    <w:rsid w:val="00F31800"/>
    <w:rsid w:val="00F3327E"/>
    <w:rsid w:val="00F33312"/>
    <w:rsid w:val="00F3354D"/>
    <w:rsid w:val="00F33B23"/>
    <w:rsid w:val="00F34267"/>
    <w:rsid w:val="00F345A8"/>
    <w:rsid w:val="00F34713"/>
    <w:rsid w:val="00F34775"/>
    <w:rsid w:val="00F352AF"/>
    <w:rsid w:val="00F35B3A"/>
    <w:rsid w:val="00F35CB5"/>
    <w:rsid w:val="00F35CE3"/>
    <w:rsid w:val="00F360C2"/>
    <w:rsid w:val="00F3625F"/>
    <w:rsid w:val="00F3631C"/>
    <w:rsid w:val="00F368D4"/>
    <w:rsid w:val="00F3720E"/>
    <w:rsid w:val="00F372E7"/>
    <w:rsid w:val="00F37691"/>
    <w:rsid w:val="00F4032C"/>
    <w:rsid w:val="00F40750"/>
    <w:rsid w:val="00F4086E"/>
    <w:rsid w:val="00F40A12"/>
    <w:rsid w:val="00F40C0C"/>
    <w:rsid w:val="00F40F9D"/>
    <w:rsid w:val="00F40FD7"/>
    <w:rsid w:val="00F41CF3"/>
    <w:rsid w:val="00F42BEB"/>
    <w:rsid w:val="00F434B1"/>
    <w:rsid w:val="00F449F6"/>
    <w:rsid w:val="00F44BF4"/>
    <w:rsid w:val="00F44ECE"/>
    <w:rsid w:val="00F452FD"/>
    <w:rsid w:val="00F45CEA"/>
    <w:rsid w:val="00F45D8E"/>
    <w:rsid w:val="00F46148"/>
    <w:rsid w:val="00F46178"/>
    <w:rsid w:val="00F46983"/>
    <w:rsid w:val="00F46999"/>
    <w:rsid w:val="00F46BFA"/>
    <w:rsid w:val="00F47012"/>
    <w:rsid w:val="00F4703D"/>
    <w:rsid w:val="00F470E6"/>
    <w:rsid w:val="00F47278"/>
    <w:rsid w:val="00F47F0A"/>
    <w:rsid w:val="00F50F39"/>
    <w:rsid w:val="00F510BD"/>
    <w:rsid w:val="00F5118F"/>
    <w:rsid w:val="00F5175F"/>
    <w:rsid w:val="00F51C3B"/>
    <w:rsid w:val="00F51EEA"/>
    <w:rsid w:val="00F51F35"/>
    <w:rsid w:val="00F5243A"/>
    <w:rsid w:val="00F529E2"/>
    <w:rsid w:val="00F52E9B"/>
    <w:rsid w:val="00F53AAA"/>
    <w:rsid w:val="00F53B09"/>
    <w:rsid w:val="00F5494E"/>
    <w:rsid w:val="00F54AC3"/>
    <w:rsid w:val="00F55151"/>
    <w:rsid w:val="00F55202"/>
    <w:rsid w:val="00F5528C"/>
    <w:rsid w:val="00F5577D"/>
    <w:rsid w:val="00F55C40"/>
    <w:rsid w:val="00F56824"/>
    <w:rsid w:val="00F56C2A"/>
    <w:rsid w:val="00F574C0"/>
    <w:rsid w:val="00F5784B"/>
    <w:rsid w:val="00F6032D"/>
    <w:rsid w:val="00F60479"/>
    <w:rsid w:val="00F61B87"/>
    <w:rsid w:val="00F61C90"/>
    <w:rsid w:val="00F61FFA"/>
    <w:rsid w:val="00F62140"/>
    <w:rsid w:val="00F62620"/>
    <w:rsid w:val="00F626D7"/>
    <w:rsid w:val="00F63834"/>
    <w:rsid w:val="00F63D18"/>
    <w:rsid w:val="00F641E3"/>
    <w:rsid w:val="00F64399"/>
    <w:rsid w:val="00F648B9"/>
    <w:rsid w:val="00F64904"/>
    <w:rsid w:val="00F64C1B"/>
    <w:rsid w:val="00F6553F"/>
    <w:rsid w:val="00F660EE"/>
    <w:rsid w:val="00F66434"/>
    <w:rsid w:val="00F66930"/>
    <w:rsid w:val="00F66E97"/>
    <w:rsid w:val="00F66FA1"/>
    <w:rsid w:val="00F67332"/>
    <w:rsid w:val="00F67B76"/>
    <w:rsid w:val="00F67BDE"/>
    <w:rsid w:val="00F67DFF"/>
    <w:rsid w:val="00F7020D"/>
    <w:rsid w:val="00F7072F"/>
    <w:rsid w:val="00F7086B"/>
    <w:rsid w:val="00F70E30"/>
    <w:rsid w:val="00F716C8"/>
    <w:rsid w:val="00F71C33"/>
    <w:rsid w:val="00F71D1B"/>
    <w:rsid w:val="00F725B1"/>
    <w:rsid w:val="00F72A91"/>
    <w:rsid w:val="00F72C41"/>
    <w:rsid w:val="00F72DAE"/>
    <w:rsid w:val="00F72EDF"/>
    <w:rsid w:val="00F73924"/>
    <w:rsid w:val="00F73D72"/>
    <w:rsid w:val="00F747B7"/>
    <w:rsid w:val="00F75242"/>
    <w:rsid w:val="00F75BF7"/>
    <w:rsid w:val="00F76756"/>
    <w:rsid w:val="00F76B09"/>
    <w:rsid w:val="00F76CBF"/>
    <w:rsid w:val="00F771D7"/>
    <w:rsid w:val="00F77249"/>
    <w:rsid w:val="00F77367"/>
    <w:rsid w:val="00F77957"/>
    <w:rsid w:val="00F80634"/>
    <w:rsid w:val="00F8213D"/>
    <w:rsid w:val="00F82633"/>
    <w:rsid w:val="00F826CC"/>
    <w:rsid w:val="00F83938"/>
    <w:rsid w:val="00F83C37"/>
    <w:rsid w:val="00F83DF7"/>
    <w:rsid w:val="00F85551"/>
    <w:rsid w:val="00F85986"/>
    <w:rsid w:val="00F85DFB"/>
    <w:rsid w:val="00F85EF6"/>
    <w:rsid w:val="00F86345"/>
    <w:rsid w:val="00F864E0"/>
    <w:rsid w:val="00F866A7"/>
    <w:rsid w:val="00F86E03"/>
    <w:rsid w:val="00F86E5D"/>
    <w:rsid w:val="00F87830"/>
    <w:rsid w:val="00F87A99"/>
    <w:rsid w:val="00F90152"/>
    <w:rsid w:val="00F90207"/>
    <w:rsid w:val="00F90F03"/>
    <w:rsid w:val="00F920E4"/>
    <w:rsid w:val="00F925B8"/>
    <w:rsid w:val="00F92CD7"/>
    <w:rsid w:val="00F92E09"/>
    <w:rsid w:val="00F92FCE"/>
    <w:rsid w:val="00F93030"/>
    <w:rsid w:val="00F93395"/>
    <w:rsid w:val="00F93A49"/>
    <w:rsid w:val="00F93CD9"/>
    <w:rsid w:val="00F94221"/>
    <w:rsid w:val="00F94558"/>
    <w:rsid w:val="00F948B2"/>
    <w:rsid w:val="00F94FA5"/>
    <w:rsid w:val="00F951C4"/>
    <w:rsid w:val="00F9529B"/>
    <w:rsid w:val="00F953FB"/>
    <w:rsid w:val="00F958CC"/>
    <w:rsid w:val="00F95C20"/>
    <w:rsid w:val="00F963E2"/>
    <w:rsid w:val="00F96D44"/>
    <w:rsid w:val="00F96E5D"/>
    <w:rsid w:val="00F97165"/>
    <w:rsid w:val="00F97229"/>
    <w:rsid w:val="00F97EA3"/>
    <w:rsid w:val="00FA0AF2"/>
    <w:rsid w:val="00FA1A7E"/>
    <w:rsid w:val="00FA2F22"/>
    <w:rsid w:val="00FA3123"/>
    <w:rsid w:val="00FA3FE4"/>
    <w:rsid w:val="00FA48F9"/>
    <w:rsid w:val="00FA4C34"/>
    <w:rsid w:val="00FA5005"/>
    <w:rsid w:val="00FA50D4"/>
    <w:rsid w:val="00FA584B"/>
    <w:rsid w:val="00FA5C59"/>
    <w:rsid w:val="00FA5F44"/>
    <w:rsid w:val="00FA6154"/>
    <w:rsid w:val="00FA6579"/>
    <w:rsid w:val="00FA6C91"/>
    <w:rsid w:val="00FA6EDC"/>
    <w:rsid w:val="00FB0816"/>
    <w:rsid w:val="00FB1264"/>
    <w:rsid w:val="00FB1DC2"/>
    <w:rsid w:val="00FB1EAE"/>
    <w:rsid w:val="00FB266B"/>
    <w:rsid w:val="00FB2AFA"/>
    <w:rsid w:val="00FB2F38"/>
    <w:rsid w:val="00FB39E5"/>
    <w:rsid w:val="00FB415B"/>
    <w:rsid w:val="00FB42C9"/>
    <w:rsid w:val="00FB461F"/>
    <w:rsid w:val="00FB4CCE"/>
    <w:rsid w:val="00FB5CE2"/>
    <w:rsid w:val="00FB5E6C"/>
    <w:rsid w:val="00FB67EC"/>
    <w:rsid w:val="00FB73DF"/>
    <w:rsid w:val="00FB7B5D"/>
    <w:rsid w:val="00FC0F39"/>
    <w:rsid w:val="00FC1B04"/>
    <w:rsid w:val="00FC1D47"/>
    <w:rsid w:val="00FC2182"/>
    <w:rsid w:val="00FC2B31"/>
    <w:rsid w:val="00FC2BC0"/>
    <w:rsid w:val="00FC2BEC"/>
    <w:rsid w:val="00FC349E"/>
    <w:rsid w:val="00FC3665"/>
    <w:rsid w:val="00FC3979"/>
    <w:rsid w:val="00FC3A97"/>
    <w:rsid w:val="00FC4474"/>
    <w:rsid w:val="00FC4D30"/>
    <w:rsid w:val="00FC515C"/>
    <w:rsid w:val="00FC51D7"/>
    <w:rsid w:val="00FC5580"/>
    <w:rsid w:val="00FC6466"/>
    <w:rsid w:val="00FC69BB"/>
    <w:rsid w:val="00FC7B07"/>
    <w:rsid w:val="00FC7C0D"/>
    <w:rsid w:val="00FC7D3C"/>
    <w:rsid w:val="00FD01B2"/>
    <w:rsid w:val="00FD0779"/>
    <w:rsid w:val="00FD085C"/>
    <w:rsid w:val="00FD1245"/>
    <w:rsid w:val="00FD12D9"/>
    <w:rsid w:val="00FD1DAB"/>
    <w:rsid w:val="00FD3109"/>
    <w:rsid w:val="00FD3227"/>
    <w:rsid w:val="00FD34E1"/>
    <w:rsid w:val="00FD3554"/>
    <w:rsid w:val="00FD3E49"/>
    <w:rsid w:val="00FD45D3"/>
    <w:rsid w:val="00FD4621"/>
    <w:rsid w:val="00FD4C77"/>
    <w:rsid w:val="00FD50C2"/>
    <w:rsid w:val="00FD53FC"/>
    <w:rsid w:val="00FD553A"/>
    <w:rsid w:val="00FD5610"/>
    <w:rsid w:val="00FD57FB"/>
    <w:rsid w:val="00FD5D37"/>
    <w:rsid w:val="00FD61F5"/>
    <w:rsid w:val="00FD6878"/>
    <w:rsid w:val="00FD6980"/>
    <w:rsid w:val="00FD7B05"/>
    <w:rsid w:val="00FE0E6E"/>
    <w:rsid w:val="00FE1176"/>
    <w:rsid w:val="00FE12C2"/>
    <w:rsid w:val="00FE154E"/>
    <w:rsid w:val="00FE1695"/>
    <w:rsid w:val="00FE2541"/>
    <w:rsid w:val="00FE2C28"/>
    <w:rsid w:val="00FE30C8"/>
    <w:rsid w:val="00FE35BF"/>
    <w:rsid w:val="00FE3A36"/>
    <w:rsid w:val="00FE3C09"/>
    <w:rsid w:val="00FE3FBF"/>
    <w:rsid w:val="00FE44BA"/>
    <w:rsid w:val="00FE44EF"/>
    <w:rsid w:val="00FE45AB"/>
    <w:rsid w:val="00FE4A4E"/>
    <w:rsid w:val="00FE5A82"/>
    <w:rsid w:val="00FE673D"/>
    <w:rsid w:val="00FE690F"/>
    <w:rsid w:val="00FE6AB3"/>
    <w:rsid w:val="00FE6AFB"/>
    <w:rsid w:val="00FE6C1F"/>
    <w:rsid w:val="00FE6F5A"/>
    <w:rsid w:val="00FE7FD7"/>
    <w:rsid w:val="00FF09C9"/>
    <w:rsid w:val="00FF2EEE"/>
    <w:rsid w:val="00FF326E"/>
    <w:rsid w:val="00FF400A"/>
    <w:rsid w:val="00FF40AA"/>
    <w:rsid w:val="00FF474D"/>
    <w:rsid w:val="00FF4829"/>
    <w:rsid w:val="00FF4AE9"/>
    <w:rsid w:val="00FF5309"/>
    <w:rsid w:val="00FF5332"/>
    <w:rsid w:val="00FF5996"/>
    <w:rsid w:val="00FF59F9"/>
    <w:rsid w:val="00FF6123"/>
    <w:rsid w:val="00FF6142"/>
    <w:rsid w:val="00FF6E9F"/>
    <w:rsid w:val="00FF7023"/>
    <w:rsid w:val="00FF7230"/>
    <w:rsid w:val="00FF72B6"/>
    <w:rsid w:val="00FF7729"/>
    <w:rsid w:val="00FF7976"/>
    <w:rsid w:val="00FF7C3E"/>
  </w:rsids>
  <m:mathPr>
    <m:mathFont m:val="Cambria Math"/>
    <m:brkBin m:val="before"/>
    <m:brkBinSub m:val="--"/>
    <m:smallFrac/>
    <m:dispDef/>
    <m:lMargin m:val="0"/>
    <m:rMargin m:val="0"/>
    <m:defJc m:val="centerGroup"/>
    <m:wrapIndent m:val="1440"/>
    <m:intLim m:val="subSup"/>
    <m:naryLim m:val="undOvr"/>
  </m:mathPr>
  <w:themeFontLang w:val="en-IN"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820B4"/>
  <w15:docId w15:val="{5D2CB63E-4D23-4A5C-8609-6E3FC07C3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9C0"/>
    <w:pPr>
      <w:tabs>
        <w:tab w:val="left" w:pos="720"/>
        <w:tab w:val="left" w:pos="1440"/>
        <w:tab w:val="left" w:pos="2304"/>
      </w:tabs>
      <w:spacing w:after="288" w:line="240" w:lineRule="auto"/>
      <w:jc w:val="both"/>
    </w:pPr>
    <w:rPr>
      <w:rFonts w:ascii="Times New Roman" w:eastAsia="Times New Roman" w:hAnsi="Times New Roman" w:cs="Times New Roman"/>
      <w:sz w:val="24"/>
      <w:szCs w:val="20"/>
    </w:rPr>
  </w:style>
  <w:style w:type="paragraph" w:styleId="Heading1">
    <w:name w:val="heading 1"/>
    <w:aliases w:val="Section"/>
    <w:basedOn w:val="Normal"/>
    <w:next w:val="Heading2"/>
    <w:link w:val="Heading1Char"/>
    <w:qFormat/>
    <w:rsid w:val="0017479E"/>
    <w:pPr>
      <w:keepNext/>
      <w:keepLines/>
      <w:numPr>
        <w:numId w:val="2"/>
      </w:numPr>
      <w:tabs>
        <w:tab w:val="clear" w:pos="720"/>
        <w:tab w:val="clear" w:pos="1440"/>
        <w:tab w:val="clear" w:pos="2304"/>
      </w:tabs>
      <w:outlineLvl w:val="0"/>
    </w:pPr>
    <w:rPr>
      <w:b/>
      <w:caps/>
      <w:color w:val="3A4972"/>
      <w:kern w:val="28"/>
      <w:sz w:val="28"/>
      <w:szCs w:val="28"/>
    </w:rPr>
  </w:style>
  <w:style w:type="paragraph" w:styleId="Heading2">
    <w:name w:val="heading 2"/>
    <w:aliases w:val="Major,Section Heading 2,Reset numbering,PARA2,PARA21,Major1,PARA22,h2 main heading,A,2,Header 2nd Page,A.B.C.,Level I for #'s,h21.2.3.,Heading21.2.3.,H2,Subhead A,heading 2,B Sub/Bold,hanging indent lvl 2,hoofd 2,Heading2-bio,Career Exp.,2m,h2"/>
    <w:basedOn w:val="Normal"/>
    <w:next w:val="Normal"/>
    <w:link w:val="Heading2Char"/>
    <w:rsid w:val="001D69C0"/>
    <w:pPr>
      <w:keepNext/>
      <w:keepLines/>
      <w:numPr>
        <w:ilvl w:val="1"/>
        <w:numId w:val="2"/>
      </w:numPr>
      <w:outlineLvl w:val="1"/>
    </w:pPr>
    <w:rPr>
      <w:b/>
      <w:color w:val="2666A6"/>
      <w:kern w:val="28"/>
      <w:sz w:val="28"/>
      <w:szCs w:val="28"/>
    </w:rPr>
  </w:style>
  <w:style w:type="paragraph" w:styleId="Heading3">
    <w:name w:val="heading 3"/>
    <w:aliases w:val="Minor"/>
    <w:basedOn w:val="Normal"/>
    <w:next w:val="Normal"/>
    <w:link w:val="Heading3Char"/>
    <w:rsid w:val="001D69C0"/>
    <w:pPr>
      <w:keepNext/>
      <w:keepLines/>
      <w:numPr>
        <w:ilvl w:val="2"/>
        <w:numId w:val="2"/>
      </w:numPr>
      <w:tabs>
        <w:tab w:val="clear" w:pos="720"/>
        <w:tab w:val="clear" w:pos="1440"/>
        <w:tab w:val="clear" w:pos="2304"/>
      </w:tabs>
      <w:outlineLvl w:val="2"/>
    </w:pPr>
    <w:rPr>
      <w:rFonts w:eastAsia="MS Mincho"/>
      <w:b/>
      <w:color w:val="3DA8D5"/>
      <w:kern w:val="28"/>
      <w:szCs w:val="24"/>
    </w:rPr>
  </w:style>
  <w:style w:type="paragraph" w:styleId="Heading4">
    <w:name w:val="heading 4"/>
    <w:basedOn w:val="Normal"/>
    <w:next w:val="Normal"/>
    <w:link w:val="Heading4Char"/>
    <w:qFormat/>
    <w:rsid w:val="00E91FF1"/>
    <w:pPr>
      <w:keepNext/>
      <w:numPr>
        <w:ilvl w:val="3"/>
        <w:numId w:val="2"/>
      </w:numPr>
      <w:tabs>
        <w:tab w:val="clear" w:pos="720"/>
        <w:tab w:val="clear" w:pos="1440"/>
        <w:tab w:val="clear" w:pos="2304"/>
      </w:tabs>
      <w:spacing w:before="240" w:after="60"/>
      <w:jc w:val="left"/>
      <w:outlineLvl w:val="3"/>
    </w:pPr>
    <w:rPr>
      <w:b/>
      <w:bCs/>
      <w:sz w:val="28"/>
      <w:szCs w:val="28"/>
      <w:lang w:val="en-US"/>
    </w:rPr>
  </w:style>
  <w:style w:type="paragraph" w:styleId="Heading5">
    <w:name w:val="heading 5"/>
    <w:basedOn w:val="Normal"/>
    <w:next w:val="Normal"/>
    <w:link w:val="Heading5Char"/>
    <w:qFormat/>
    <w:rsid w:val="00E91FF1"/>
    <w:pPr>
      <w:numPr>
        <w:ilvl w:val="4"/>
        <w:numId w:val="2"/>
      </w:numPr>
      <w:tabs>
        <w:tab w:val="clear" w:pos="720"/>
        <w:tab w:val="clear" w:pos="1440"/>
        <w:tab w:val="clear" w:pos="2304"/>
      </w:tabs>
      <w:spacing w:before="240" w:after="60"/>
      <w:jc w:val="left"/>
      <w:outlineLvl w:val="4"/>
    </w:pPr>
    <w:rPr>
      <w:b/>
      <w:bCs/>
      <w:i/>
      <w:iCs/>
      <w:sz w:val="26"/>
      <w:szCs w:val="26"/>
      <w:lang w:val="en-US"/>
    </w:rPr>
  </w:style>
  <w:style w:type="paragraph" w:styleId="Heading6">
    <w:name w:val="heading 6"/>
    <w:basedOn w:val="Normal"/>
    <w:next w:val="Normal"/>
    <w:link w:val="Heading6Char"/>
    <w:uiPriority w:val="9"/>
    <w:semiHidden/>
    <w:unhideWhenUsed/>
    <w:qFormat/>
    <w:rsid w:val="00746D1C"/>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46D1C"/>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46D1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6D1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17479E"/>
    <w:rPr>
      <w:rFonts w:ascii="Times New Roman" w:eastAsia="Times New Roman" w:hAnsi="Times New Roman" w:cs="Times New Roman"/>
      <w:b/>
      <w:caps/>
      <w:color w:val="3A4972"/>
      <w:kern w:val="28"/>
      <w:sz w:val="28"/>
      <w:szCs w:val="28"/>
    </w:rPr>
  </w:style>
  <w:style w:type="character" w:customStyle="1" w:styleId="Heading2Char">
    <w:name w:val="Heading 2 Char"/>
    <w:aliases w:val="Major Char,Section Heading 2 Char,Reset numbering Char,PARA2 Char,PARA21 Char,Major1 Char,PARA22 Char,h2 main heading Char,A Char,2 Char,Header 2nd Page Char,A.B.C. Char,Level I for #'s Char,h21.2.3. Char,Heading21.2.3. Char,H2 Char"/>
    <w:basedOn w:val="DefaultParagraphFont"/>
    <w:link w:val="Heading2"/>
    <w:rsid w:val="001D69C0"/>
    <w:rPr>
      <w:rFonts w:ascii="Times New Roman" w:eastAsia="Times New Roman" w:hAnsi="Times New Roman" w:cs="Times New Roman"/>
      <w:b/>
      <w:color w:val="2666A6"/>
      <w:kern w:val="28"/>
      <w:sz w:val="28"/>
      <w:szCs w:val="28"/>
    </w:rPr>
  </w:style>
  <w:style w:type="character" w:customStyle="1" w:styleId="Heading3Char">
    <w:name w:val="Heading 3 Char"/>
    <w:aliases w:val="Minor Char"/>
    <w:basedOn w:val="DefaultParagraphFont"/>
    <w:link w:val="Heading3"/>
    <w:rsid w:val="001D69C0"/>
    <w:rPr>
      <w:rFonts w:ascii="Times New Roman" w:eastAsia="MS Mincho" w:hAnsi="Times New Roman" w:cs="Times New Roman"/>
      <w:b/>
      <w:color w:val="3DA8D5"/>
      <w:kern w:val="28"/>
      <w:sz w:val="24"/>
      <w:szCs w:val="24"/>
    </w:rPr>
  </w:style>
  <w:style w:type="paragraph" w:customStyle="1" w:styleId="Level11">
    <w:name w:val="Level 1.1"/>
    <w:basedOn w:val="Normal"/>
    <w:rsid w:val="001D69C0"/>
    <w:pPr>
      <w:keepLines/>
      <w:numPr>
        <w:ilvl w:val="1"/>
        <w:numId w:val="1"/>
      </w:numPr>
    </w:pPr>
    <w:rPr>
      <w:kern w:val="28"/>
    </w:rPr>
  </w:style>
  <w:style w:type="paragraph" w:customStyle="1" w:styleId="Level1">
    <w:name w:val="Level 1"/>
    <w:basedOn w:val="Normal"/>
    <w:uiPriority w:val="99"/>
    <w:rsid w:val="001D69C0"/>
    <w:pPr>
      <w:numPr>
        <w:ilvl w:val="2"/>
        <w:numId w:val="1"/>
      </w:numPr>
      <w:tabs>
        <w:tab w:val="clear" w:pos="720"/>
      </w:tabs>
    </w:pPr>
  </w:style>
  <w:style w:type="paragraph" w:customStyle="1" w:styleId="Level2">
    <w:name w:val="Level 2"/>
    <w:basedOn w:val="Normal"/>
    <w:uiPriority w:val="99"/>
    <w:rsid w:val="001D69C0"/>
    <w:pPr>
      <w:numPr>
        <w:ilvl w:val="3"/>
        <w:numId w:val="1"/>
      </w:numPr>
      <w:tabs>
        <w:tab w:val="clear" w:pos="720"/>
      </w:tabs>
    </w:pPr>
  </w:style>
  <w:style w:type="paragraph" w:customStyle="1" w:styleId="Level3">
    <w:name w:val="Level 3"/>
    <w:basedOn w:val="Normal"/>
    <w:uiPriority w:val="99"/>
    <w:rsid w:val="001D69C0"/>
    <w:pPr>
      <w:numPr>
        <w:ilvl w:val="4"/>
        <w:numId w:val="1"/>
      </w:numPr>
      <w:tabs>
        <w:tab w:val="clear" w:pos="720"/>
      </w:tabs>
    </w:pPr>
  </w:style>
  <w:style w:type="paragraph" w:styleId="BodyText3">
    <w:name w:val="Body Text 3"/>
    <w:basedOn w:val="Normal"/>
    <w:link w:val="BodyText3Char"/>
    <w:rsid w:val="001D69C0"/>
    <w:pPr>
      <w:tabs>
        <w:tab w:val="clear" w:pos="720"/>
        <w:tab w:val="clear" w:pos="1440"/>
        <w:tab w:val="clear" w:pos="2304"/>
      </w:tabs>
      <w:spacing w:after="0"/>
      <w:ind w:right="-18"/>
      <w:jc w:val="left"/>
    </w:pPr>
    <w:rPr>
      <w:sz w:val="22"/>
      <w:lang w:val="en-US"/>
    </w:rPr>
  </w:style>
  <w:style w:type="character" w:customStyle="1" w:styleId="BodyText3Char">
    <w:name w:val="Body Text 3 Char"/>
    <w:basedOn w:val="DefaultParagraphFont"/>
    <w:link w:val="BodyText3"/>
    <w:rsid w:val="001D69C0"/>
    <w:rPr>
      <w:rFonts w:ascii="Times New Roman" w:eastAsia="Times New Roman" w:hAnsi="Times New Roman" w:cs="Times New Roman"/>
      <w:szCs w:val="20"/>
      <w:lang w:val="en-US"/>
    </w:rPr>
  </w:style>
  <w:style w:type="table" w:styleId="TableGrid">
    <w:name w:val="Table Grid"/>
    <w:basedOn w:val="TableNormal"/>
    <w:uiPriority w:val="39"/>
    <w:rsid w:val="001D69C0"/>
    <w:pPr>
      <w:tabs>
        <w:tab w:val="left" w:pos="720"/>
        <w:tab w:val="left" w:pos="1440"/>
        <w:tab w:val="left" w:pos="2304"/>
      </w:tabs>
      <w:spacing w:after="288"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1D69C0"/>
    <w:rPr>
      <w:sz w:val="16"/>
      <w:szCs w:val="16"/>
    </w:rPr>
  </w:style>
  <w:style w:type="paragraph" w:styleId="CommentText">
    <w:name w:val="annotation text"/>
    <w:basedOn w:val="Normal"/>
    <w:link w:val="CommentTextChar"/>
    <w:rsid w:val="001D69C0"/>
    <w:rPr>
      <w:sz w:val="20"/>
    </w:rPr>
  </w:style>
  <w:style w:type="character" w:customStyle="1" w:styleId="CommentTextChar">
    <w:name w:val="Comment Text Char"/>
    <w:basedOn w:val="DefaultParagraphFont"/>
    <w:link w:val="CommentText"/>
    <w:rsid w:val="001D69C0"/>
    <w:rPr>
      <w:rFonts w:ascii="Times New Roman" w:eastAsia="Times New Roman" w:hAnsi="Times New Roman" w:cs="Times New Roman"/>
      <w:sz w:val="20"/>
      <w:szCs w:val="20"/>
    </w:rPr>
  </w:style>
  <w:style w:type="paragraph" w:styleId="PlainText">
    <w:name w:val="Plain Text"/>
    <w:basedOn w:val="Normal"/>
    <w:link w:val="PlainTextChar"/>
    <w:rsid w:val="001D69C0"/>
    <w:pPr>
      <w:tabs>
        <w:tab w:val="clear" w:pos="720"/>
        <w:tab w:val="clear" w:pos="1440"/>
        <w:tab w:val="clear" w:pos="2304"/>
      </w:tabs>
      <w:spacing w:after="0"/>
      <w:jc w:val="left"/>
    </w:pPr>
    <w:rPr>
      <w:rFonts w:ascii="Courier New" w:hAnsi="Courier New" w:cs="Courier New"/>
      <w:sz w:val="20"/>
      <w:lang w:val="en-US"/>
    </w:rPr>
  </w:style>
  <w:style w:type="character" w:customStyle="1" w:styleId="PlainTextChar">
    <w:name w:val="Plain Text Char"/>
    <w:basedOn w:val="DefaultParagraphFont"/>
    <w:link w:val="PlainText"/>
    <w:rsid w:val="001D69C0"/>
    <w:rPr>
      <w:rFonts w:ascii="Courier New" w:eastAsia="Times New Roman" w:hAnsi="Courier New" w:cs="Courier New"/>
      <w:sz w:val="20"/>
      <w:szCs w:val="20"/>
      <w:lang w:val="en-US"/>
    </w:rPr>
  </w:style>
  <w:style w:type="table" w:customStyle="1" w:styleId="Style2">
    <w:name w:val="Style2"/>
    <w:basedOn w:val="TableNormal"/>
    <w:rsid w:val="001D69C0"/>
    <w:pPr>
      <w:spacing w:after="0" w:line="240" w:lineRule="auto"/>
    </w:pPr>
    <w:rPr>
      <w:rFonts w:ascii="Times New Roman" w:eastAsia="Times New Roman" w:hAnsi="Times New Roman" w:cs="Times New Roman"/>
      <w:sz w:val="20"/>
      <w:szCs w:val="20"/>
      <w:lang w:eastAsia="en-GB"/>
    </w:rPr>
    <w:tblPr/>
  </w:style>
  <w:style w:type="paragraph" w:customStyle="1" w:styleId="SBD1">
    <w:name w:val="SBD1"/>
    <w:basedOn w:val="Heading2"/>
    <w:link w:val="SBD1Char"/>
    <w:qFormat/>
    <w:rsid w:val="001D69C0"/>
    <w:pPr>
      <w:numPr>
        <w:numId w:val="0"/>
      </w:numPr>
      <w:tabs>
        <w:tab w:val="clear" w:pos="720"/>
        <w:tab w:val="clear" w:pos="1440"/>
        <w:tab w:val="clear" w:pos="2304"/>
      </w:tabs>
    </w:pPr>
    <w:rPr>
      <w:color w:val="4F81BD"/>
      <w:sz w:val="24"/>
    </w:rPr>
  </w:style>
  <w:style w:type="character" w:customStyle="1" w:styleId="SBD1Char">
    <w:name w:val="SBD1 Char"/>
    <w:basedOn w:val="Heading2Char"/>
    <w:link w:val="SBD1"/>
    <w:rsid w:val="001D69C0"/>
    <w:rPr>
      <w:rFonts w:ascii="Times New Roman" w:eastAsia="Times New Roman" w:hAnsi="Times New Roman" w:cs="Times New Roman"/>
      <w:b/>
      <w:color w:val="4F81BD"/>
      <w:kern w:val="28"/>
      <w:sz w:val="24"/>
      <w:szCs w:val="28"/>
    </w:rPr>
  </w:style>
  <w:style w:type="paragraph" w:styleId="BalloonText">
    <w:name w:val="Balloon Text"/>
    <w:basedOn w:val="Normal"/>
    <w:link w:val="BalloonTextChar"/>
    <w:uiPriority w:val="99"/>
    <w:semiHidden/>
    <w:unhideWhenUsed/>
    <w:rsid w:val="001D69C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9C0"/>
    <w:rPr>
      <w:rFonts w:ascii="Tahoma" w:eastAsia="Times New Roman" w:hAnsi="Tahoma" w:cs="Tahoma"/>
      <w:sz w:val="16"/>
      <w:szCs w:val="16"/>
    </w:rPr>
  </w:style>
  <w:style w:type="paragraph" w:styleId="ListParagraph">
    <w:name w:val="List Paragraph"/>
    <w:aliases w:val="Normal 2,List Paragraph (numbered (a)),Main numbered paragraph,Citation List,Resume Title,List_Paragraph,Multilevel para_II,List Paragraph1,References,Head1,WinDForce-Letter,heading 9,Heading 91"/>
    <w:basedOn w:val="Normal"/>
    <w:link w:val="ListParagraphChar"/>
    <w:uiPriority w:val="34"/>
    <w:qFormat/>
    <w:rsid w:val="001D69C0"/>
    <w:pPr>
      <w:ind w:left="720"/>
      <w:contextualSpacing/>
    </w:pPr>
  </w:style>
  <w:style w:type="character" w:customStyle="1" w:styleId="FooterChar">
    <w:name w:val="Footer Char"/>
    <w:basedOn w:val="DefaultParagraphFont"/>
    <w:uiPriority w:val="99"/>
    <w:rsid w:val="00D11C11"/>
    <w:rPr>
      <w:sz w:val="24"/>
      <w:szCs w:val="24"/>
    </w:rPr>
  </w:style>
  <w:style w:type="paragraph" w:styleId="CommentSubject">
    <w:name w:val="annotation subject"/>
    <w:basedOn w:val="CommentText"/>
    <w:next w:val="CommentText"/>
    <w:link w:val="CommentSubjectChar"/>
    <w:uiPriority w:val="99"/>
    <w:semiHidden/>
    <w:unhideWhenUsed/>
    <w:rsid w:val="00092022"/>
    <w:rPr>
      <w:b/>
      <w:bCs/>
    </w:rPr>
  </w:style>
  <w:style w:type="character" w:customStyle="1" w:styleId="CommentSubjectChar">
    <w:name w:val="Comment Subject Char"/>
    <w:basedOn w:val="CommentTextChar"/>
    <w:link w:val="CommentSubject"/>
    <w:uiPriority w:val="99"/>
    <w:semiHidden/>
    <w:rsid w:val="00092022"/>
    <w:rPr>
      <w:rFonts w:ascii="Times New Roman" w:eastAsia="Times New Roman" w:hAnsi="Times New Roman" w:cs="Times New Roman"/>
      <w:b/>
      <w:bCs/>
      <w:sz w:val="20"/>
      <w:szCs w:val="20"/>
    </w:rPr>
  </w:style>
  <w:style w:type="paragraph" w:customStyle="1" w:styleId="SP">
    <w:name w:val="SP"/>
    <w:basedOn w:val="Heading3"/>
    <w:link w:val="SPChar"/>
    <w:rsid w:val="00A561FB"/>
  </w:style>
  <w:style w:type="character" w:customStyle="1" w:styleId="SPChar">
    <w:name w:val="SP Char"/>
    <w:basedOn w:val="Heading3Char"/>
    <w:link w:val="SP"/>
    <w:rsid w:val="00A561FB"/>
    <w:rPr>
      <w:rFonts w:ascii="Times New Roman" w:eastAsia="MS Mincho" w:hAnsi="Times New Roman" w:cs="Times New Roman"/>
      <w:b/>
      <w:color w:val="3DA8D5"/>
      <w:kern w:val="28"/>
      <w:sz w:val="24"/>
      <w:szCs w:val="24"/>
    </w:rPr>
  </w:style>
  <w:style w:type="paragraph" w:styleId="BodyText">
    <w:name w:val="Body Text"/>
    <w:basedOn w:val="Normal"/>
    <w:link w:val="BodyTextChar"/>
    <w:uiPriority w:val="99"/>
    <w:unhideWhenUsed/>
    <w:rsid w:val="00E91FF1"/>
    <w:pPr>
      <w:spacing w:after="120"/>
    </w:pPr>
  </w:style>
  <w:style w:type="character" w:customStyle="1" w:styleId="BodyTextChar">
    <w:name w:val="Body Text Char"/>
    <w:basedOn w:val="DefaultParagraphFont"/>
    <w:link w:val="BodyText"/>
    <w:uiPriority w:val="99"/>
    <w:rsid w:val="00E91FF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E91FF1"/>
    <w:pPr>
      <w:spacing w:after="120" w:line="480" w:lineRule="auto"/>
      <w:ind w:left="360"/>
    </w:pPr>
  </w:style>
  <w:style w:type="character" w:customStyle="1" w:styleId="BodyTextIndent2Char">
    <w:name w:val="Body Text Indent 2 Char"/>
    <w:basedOn w:val="DefaultParagraphFont"/>
    <w:link w:val="BodyTextIndent2"/>
    <w:uiPriority w:val="99"/>
    <w:semiHidden/>
    <w:rsid w:val="00E91FF1"/>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E91FF1"/>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E91FF1"/>
    <w:rPr>
      <w:rFonts w:ascii="Times New Roman" w:eastAsia="Times New Roman" w:hAnsi="Times New Roman" w:cs="Times New Roman"/>
      <w:b/>
      <w:bCs/>
      <w:i/>
      <w:iCs/>
      <w:sz w:val="26"/>
      <w:szCs w:val="26"/>
      <w:lang w:val="en-US"/>
    </w:rPr>
  </w:style>
  <w:style w:type="paragraph" w:styleId="BodyText2">
    <w:name w:val="Body Text 2"/>
    <w:basedOn w:val="Normal"/>
    <w:link w:val="BodyText2Char"/>
    <w:semiHidden/>
    <w:rsid w:val="00E91FF1"/>
    <w:pPr>
      <w:tabs>
        <w:tab w:val="clear" w:pos="720"/>
        <w:tab w:val="clear" w:pos="1440"/>
        <w:tab w:val="clear" w:pos="2304"/>
      </w:tabs>
      <w:spacing w:after="120" w:line="480" w:lineRule="auto"/>
      <w:jc w:val="left"/>
    </w:pPr>
    <w:rPr>
      <w:szCs w:val="24"/>
      <w:lang w:val="en-US"/>
    </w:rPr>
  </w:style>
  <w:style w:type="character" w:customStyle="1" w:styleId="BodyText2Char">
    <w:name w:val="Body Text 2 Char"/>
    <w:basedOn w:val="DefaultParagraphFont"/>
    <w:link w:val="BodyText2"/>
    <w:semiHidden/>
    <w:rsid w:val="00E91FF1"/>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3F1DF7"/>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lang w:val="en-US"/>
    </w:rPr>
  </w:style>
  <w:style w:type="paragraph" w:styleId="TOC1">
    <w:name w:val="toc 1"/>
    <w:basedOn w:val="Normal"/>
    <w:next w:val="Normal"/>
    <w:autoRedefine/>
    <w:uiPriority w:val="39"/>
    <w:unhideWhenUsed/>
    <w:rsid w:val="003F1DF7"/>
    <w:pPr>
      <w:tabs>
        <w:tab w:val="clear" w:pos="720"/>
        <w:tab w:val="clear" w:pos="1440"/>
        <w:tab w:val="clear" w:pos="2304"/>
      </w:tabs>
      <w:spacing w:after="100"/>
    </w:pPr>
  </w:style>
  <w:style w:type="paragraph" w:styleId="TOC2">
    <w:name w:val="toc 2"/>
    <w:basedOn w:val="Normal"/>
    <w:next w:val="Normal"/>
    <w:autoRedefine/>
    <w:uiPriority w:val="39"/>
    <w:unhideWhenUsed/>
    <w:rsid w:val="00746D1C"/>
    <w:pPr>
      <w:tabs>
        <w:tab w:val="clear" w:pos="720"/>
        <w:tab w:val="clear" w:pos="1440"/>
        <w:tab w:val="clear" w:pos="2304"/>
      </w:tabs>
      <w:spacing w:after="100"/>
    </w:pPr>
  </w:style>
  <w:style w:type="paragraph" w:styleId="TOC3">
    <w:name w:val="toc 3"/>
    <w:basedOn w:val="Normal"/>
    <w:next w:val="Normal"/>
    <w:autoRedefine/>
    <w:uiPriority w:val="39"/>
    <w:unhideWhenUsed/>
    <w:rsid w:val="003F1DF7"/>
    <w:pPr>
      <w:tabs>
        <w:tab w:val="clear" w:pos="720"/>
        <w:tab w:val="clear" w:pos="1440"/>
        <w:tab w:val="clear" w:pos="2304"/>
      </w:tabs>
      <w:spacing w:after="100"/>
      <w:ind w:left="480"/>
    </w:pPr>
  </w:style>
  <w:style w:type="paragraph" w:styleId="TOC4">
    <w:name w:val="toc 4"/>
    <w:basedOn w:val="Normal"/>
    <w:next w:val="Normal"/>
    <w:autoRedefine/>
    <w:uiPriority w:val="39"/>
    <w:unhideWhenUsed/>
    <w:rsid w:val="003F1DF7"/>
    <w:pPr>
      <w:tabs>
        <w:tab w:val="clear" w:pos="720"/>
        <w:tab w:val="clear" w:pos="1440"/>
        <w:tab w:val="clear" w:pos="2304"/>
      </w:tabs>
      <w:spacing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3F1DF7"/>
    <w:pPr>
      <w:tabs>
        <w:tab w:val="clear" w:pos="720"/>
        <w:tab w:val="clear" w:pos="1440"/>
        <w:tab w:val="clear" w:pos="2304"/>
      </w:tabs>
      <w:spacing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3F1DF7"/>
    <w:pPr>
      <w:tabs>
        <w:tab w:val="clear" w:pos="720"/>
        <w:tab w:val="clear" w:pos="1440"/>
        <w:tab w:val="clear" w:pos="2304"/>
      </w:tabs>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3F1DF7"/>
    <w:pPr>
      <w:tabs>
        <w:tab w:val="clear" w:pos="720"/>
        <w:tab w:val="clear" w:pos="1440"/>
        <w:tab w:val="clear" w:pos="2304"/>
      </w:tabs>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3F1DF7"/>
    <w:pPr>
      <w:tabs>
        <w:tab w:val="clear" w:pos="720"/>
        <w:tab w:val="clear" w:pos="1440"/>
        <w:tab w:val="clear" w:pos="2304"/>
      </w:tabs>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3F1DF7"/>
    <w:pPr>
      <w:tabs>
        <w:tab w:val="clear" w:pos="720"/>
        <w:tab w:val="clear" w:pos="1440"/>
        <w:tab w:val="clear" w:pos="2304"/>
      </w:tabs>
      <w:spacing w:after="100" w:line="276" w:lineRule="auto"/>
      <w:ind w:left="1760"/>
      <w:jc w:val="left"/>
    </w:pPr>
    <w:rPr>
      <w:rFonts w:asciiTheme="minorHAnsi" w:eastAsiaTheme="minorEastAsia" w:hAnsiTheme="minorHAnsi" w:cstheme="minorBidi"/>
      <w:sz w:val="22"/>
      <w:szCs w:val="22"/>
      <w:lang w:eastAsia="en-GB"/>
    </w:rPr>
  </w:style>
  <w:style w:type="character" w:styleId="Hyperlink">
    <w:name w:val="Hyperlink"/>
    <w:basedOn w:val="DefaultParagraphFont"/>
    <w:uiPriority w:val="99"/>
    <w:unhideWhenUsed/>
    <w:rsid w:val="003F1DF7"/>
    <w:rPr>
      <w:color w:val="0000FF" w:themeColor="hyperlink"/>
      <w:u w:val="single"/>
    </w:rPr>
  </w:style>
  <w:style w:type="paragraph" w:styleId="Revision">
    <w:name w:val="Revision"/>
    <w:hidden/>
    <w:uiPriority w:val="99"/>
    <w:semiHidden/>
    <w:rsid w:val="007F19E4"/>
    <w:pPr>
      <w:spacing w:after="0" w:line="240" w:lineRule="auto"/>
    </w:pPr>
    <w:rPr>
      <w:rFonts w:ascii="Times New Roman" w:eastAsia="Times New Roman" w:hAnsi="Times New Roman" w:cs="Times New Roman"/>
      <w:sz w:val="24"/>
      <w:szCs w:val="20"/>
    </w:rPr>
  </w:style>
  <w:style w:type="paragraph" w:customStyle="1" w:styleId="Default">
    <w:name w:val="Default"/>
    <w:rsid w:val="00560E4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634B9B"/>
    <w:pPr>
      <w:tabs>
        <w:tab w:val="clear" w:pos="720"/>
        <w:tab w:val="clear" w:pos="1440"/>
        <w:tab w:val="clear" w:pos="2304"/>
        <w:tab w:val="center" w:pos="4513"/>
        <w:tab w:val="right" w:pos="9026"/>
      </w:tabs>
      <w:spacing w:after="0"/>
    </w:pPr>
  </w:style>
  <w:style w:type="character" w:customStyle="1" w:styleId="HeaderChar">
    <w:name w:val="Header Char"/>
    <w:basedOn w:val="DefaultParagraphFont"/>
    <w:link w:val="Header"/>
    <w:rsid w:val="00634B9B"/>
    <w:rPr>
      <w:rFonts w:ascii="Times New Roman" w:eastAsia="Times New Roman" w:hAnsi="Times New Roman" w:cs="Times New Roman"/>
      <w:sz w:val="24"/>
      <w:szCs w:val="20"/>
    </w:rPr>
  </w:style>
  <w:style w:type="paragraph" w:styleId="Footer">
    <w:name w:val="footer"/>
    <w:basedOn w:val="Normal"/>
    <w:link w:val="FooterChar1"/>
    <w:uiPriority w:val="99"/>
    <w:unhideWhenUsed/>
    <w:rsid w:val="00634B9B"/>
    <w:pPr>
      <w:tabs>
        <w:tab w:val="clear" w:pos="720"/>
        <w:tab w:val="clear" w:pos="1440"/>
        <w:tab w:val="clear" w:pos="2304"/>
        <w:tab w:val="center" w:pos="4513"/>
        <w:tab w:val="right" w:pos="9026"/>
      </w:tabs>
      <w:spacing w:after="0"/>
    </w:pPr>
  </w:style>
  <w:style w:type="character" w:customStyle="1" w:styleId="FooterChar1">
    <w:name w:val="Footer Char1"/>
    <w:basedOn w:val="DefaultParagraphFont"/>
    <w:link w:val="Footer"/>
    <w:rsid w:val="00634B9B"/>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7E4BC2"/>
    <w:rPr>
      <w:color w:val="800080" w:themeColor="followedHyperlink"/>
      <w:u w:val="single"/>
    </w:rPr>
  </w:style>
  <w:style w:type="numbering" w:customStyle="1" w:styleId="Style1">
    <w:name w:val="Style1"/>
    <w:uiPriority w:val="99"/>
    <w:rsid w:val="00796B37"/>
    <w:pPr>
      <w:numPr>
        <w:numId w:val="6"/>
      </w:numPr>
    </w:pPr>
  </w:style>
  <w:style w:type="character" w:customStyle="1" w:styleId="DeltaViewInsertion">
    <w:name w:val="DeltaView Insertion"/>
    <w:rsid w:val="004E2A27"/>
    <w:rPr>
      <w:color w:val="0000FF"/>
      <w:spacing w:val="0"/>
      <w:u w:val="double"/>
    </w:rPr>
  </w:style>
  <w:style w:type="paragraph" w:styleId="NoSpacing">
    <w:name w:val="No Spacing"/>
    <w:link w:val="NoSpacingChar"/>
    <w:uiPriority w:val="1"/>
    <w:qFormat/>
    <w:rsid w:val="00B04D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4D18"/>
    <w:rPr>
      <w:rFonts w:eastAsiaTheme="minorEastAsia"/>
      <w:lang w:val="en-US"/>
    </w:rPr>
  </w:style>
  <w:style w:type="paragraph" w:customStyle="1" w:styleId="Sub-ClauseText">
    <w:name w:val="Sub-Clause Text"/>
    <w:basedOn w:val="Normal"/>
    <w:rsid w:val="00630556"/>
    <w:pPr>
      <w:tabs>
        <w:tab w:val="clear" w:pos="720"/>
        <w:tab w:val="clear" w:pos="1440"/>
        <w:tab w:val="clear" w:pos="2304"/>
      </w:tabs>
      <w:spacing w:before="120" w:after="120"/>
    </w:pPr>
    <w:rPr>
      <w:spacing w:val="-4"/>
      <w:lang w:val="en-US"/>
    </w:rPr>
  </w:style>
  <w:style w:type="paragraph" w:customStyle="1" w:styleId="Header2-SubClauses">
    <w:name w:val="Header 2 - SubClauses"/>
    <w:basedOn w:val="Normal"/>
    <w:rsid w:val="00202626"/>
    <w:pPr>
      <w:tabs>
        <w:tab w:val="clear" w:pos="1440"/>
        <w:tab w:val="clear" w:pos="2304"/>
        <w:tab w:val="left" w:pos="619"/>
        <w:tab w:val="num" w:pos="720"/>
      </w:tabs>
      <w:spacing w:after="200"/>
      <w:ind w:left="619" w:hanging="619"/>
    </w:pPr>
    <w:rPr>
      <w:lang w:val="en-US" w:eastAsia="fr-FR"/>
    </w:rPr>
  </w:style>
  <w:style w:type="paragraph" w:customStyle="1" w:styleId="Header3-Paragraph">
    <w:name w:val="Header 3 - Paragraph"/>
    <w:basedOn w:val="Normal"/>
    <w:rsid w:val="00202626"/>
    <w:pPr>
      <w:tabs>
        <w:tab w:val="clear" w:pos="720"/>
        <w:tab w:val="clear" w:pos="1440"/>
        <w:tab w:val="clear" w:pos="2304"/>
      </w:tabs>
      <w:spacing w:after="200"/>
    </w:pPr>
    <w:rPr>
      <w:lang w:val="en-US" w:eastAsia="fr-FR"/>
    </w:rPr>
  </w:style>
  <w:style w:type="paragraph" w:customStyle="1" w:styleId="StyleBodyTextArial">
    <w:name w:val="Style Body Text + Arial"/>
    <w:basedOn w:val="BodyText"/>
    <w:link w:val="StyleBodyTextArialChar"/>
    <w:rsid w:val="004B3CD8"/>
    <w:pPr>
      <w:tabs>
        <w:tab w:val="clear" w:pos="720"/>
        <w:tab w:val="clear" w:pos="1440"/>
        <w:tab w:val="clear" w:pos="2304"/>
      </w:tabs>
      <w:spacing w:after="60"/>
      <w:ind w:right="32"/>
    </w:pPr>
    <w:rPr>
      <w:rFonts w:ascii="Arial" w:hAnsi="Arial" w:cs="Arial"/>
      <w:bCs/>
      <w:color w:val="000000"/>
      <w:shd w:val="clear" w:color="auto" w:fill="FFFFFF"/>
      <w:lang w:val="en-US"/>
    </w:rPr>
  </w:style>
  <w:style w:type="character" w:customStyle="1" w:styleId="StyleBodyTextArialChar">
    <w:name w:val="Style Body Text + Arial Char"/>
    <w:basedOn w:val="DefaultParagraphFont"/>
    <w:link w:val="StyleBodyTextArial"/>
    <w:rsid w:val="004B3CD8"/>
    <w:rPr>
      <w:rFonts w:ascii="Arial" w:eastAsia="Times New Roman" w:hAnsi="Arial" w:cs="Arial"/>
      <w:bCs/>
      <w:color w:val="000000"/>
      <w:sz w:val="24"/>
      <w:szCs w:val="20"/>
      <w:lang w:val="en-US"/>
    </w:rPr>
  </w:style>
  <w:style w:type="paragraph" w:styleId="Title">
    <w:name w:val="Title"/>
    <w:basedOn w:val="Normal"/>
    <w:link w:val="TitleChar"/>
    <w:qFormat/>
    <w:rsid w:val="005739FA"/>
    <w:pPr>
      <w:tabs>
        <w:tab w:val="clear" w:pos="720"/>
        <w:tab w:val="clear" w:pos="1440"/>
        <w:tab w:val="clear" w:pos="2304"/>
      </w:tabs>
      <w:spacing w:after="0"/>
      <w:jc w:val="center"/>
    </w:pPr>
    <w:rPr>
      <w:b/>
      <w:sz w:val="48"/>
      <w:lang w:val="en-US" w:eastAsia="fr-FR"/>
    </w:rPr>
  </w:style>
  <w:style w:type="character" w:customStyle="1" w:styleId="TitleChar">
    <w:name w:val="Title Char"/>
    <w:basedOn w:val="DefaultParagraphFont"/>
    <w:link w:val="Title"/>
    <w:rsid w:val="005739FA"/>
    <w:rPr>
      <w:rFonts w:ascii="Times New Roman" w:eastAsia="Times New Roman" w:hAnsi="Times New Roman" w:cs="Times New Roman"/>
      <w:b/>
      <w:sz w:val="48"/>
      <w:szCs w:val="20"/>
      <w:lang w:val="en-US" w:eastAsia="fr-FR"/>
    </w:rPr>
  </w:style>
  <w:style w:type="paragraph" w:styleId="EndnoteText">
    <w:name w:val="endnote text"/>
    <w:basedOn w:val="Normal"/>
    <w:link w:val="EndnoteTextChar"/>
    <w:uiPriority w:val="99"/>
    <w:semiHidden/>
    <w:unhideWhenUsed/>
    <w:rsid w:val="00701FA2"/>
    <w:pPr>
      <w:spacing w:after="0"/>
    </w:pPr>
    <w:rPr>
      <w:sz w:val="20"/>
    </w:rPr>
  </w:style>
  <w:style w:type="character" w:customStyle="1" w:styleId="EndnoteTextChar">
    <w:name w:val="Endnote Text Char"/>
    <w:basedOn w:val="DefaultParagraphFont"/>
    <w:link w:val="EndnoteText"/>
    <w:uiPriority w:val="99"/>
    <w:semiHidden/>
    <w:rsid w:val="00701FA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01FA2"/>
    <w:rPr>
      <w:vertAlign w:val="superscript"/>
    </w:rPr>
  </w:style>
  <w:style w:type="paragraph" w:styleId="FootnoteText">
    <w:name w:val="footnote text"/>
    <w:basedOn w:val="Normal"/>
    <w:link w:val="FootnoteTextChar"/>
    <w:rsid w:val="00102C1D"/>
    <w:pPr>
      <w:tabs>
        <w:tab w:val="clear" w:pos="720"/>
        <w:tab w:val="clear" w:pos="1440"/>
        <w:tab w:val="clear" w:pos="2304"/>
      </w:tabs>
      <w:spacing w:after="0"/>
    </w:pPr>
    <w:rPr>
      <w:sz w:val="20"/>
      <w:lang w:val="en-US" w:eastAsia="fr-FR"/>
    </w:rPr>
  </w:style>
  <w:style w:type="character" w:customStyle="1" w:styleId="FootnoteTextChar">
    <w:name w:val="Footnote Text Char"/>
    <w:basedOn w:val="DefaultParagraphFont"/>
    <w:link w:val="FootnoteText"/>
    <w:rsid w:val="00102C1D"/>
    <w:rPr>
      <w:rFonts w:ascii="Times New Roman" w:eastAsia="Times New Roman" w:hAnsi="Times New Roman" w:cs="Times New Roman"/>
      <w:sz w:val="20"/>
      <w:szCs w:val="20"/>
      <w:lang w:val="en-US" w:eastAsia="fr-FR"/>
    </w:rPr>
  </w:style>
  <w:style w:type="character" w:styleId="FootnoteReference">
    <w:name w:val="footnote reference"/>
    <w:basedOn w:val="DefaultParagraphFont"/>
    <w:rsid w:val="00102C1D"/>
    <w:rPr>
      <w:vertAlign w:val="superscript"/>
    </w:rPr>
  </w:style>
  <w:style w:type="paragraph" w:customStyle="1" w:styleId="i">
    <w:name w:val="(i)"/>
    <w:basedOn w:val="Normal"/>
    <w:rsid w:val="003F5B97"/>
    <w:pPr>
      <w:tabs>
        <w:tab w:val="clear" w:pos="720"/>
        <w:tab w:val="clear" w:pos="1440"/>
        <w:tab w:val="clear" w:pos="2304"/>
      </w:tabs>
      <w:suppressAutoHyphens/>
      <w:spacing w:after="0"/>
    </w:pPr>
    <w:rPr>
      <w:rFonts w:ascii="Tms Rmn" w:hAnsi="Tms Rmn"/>
      <w:lang w:val="en-US" w:eastAsia="fr-FR"/>
    </w:rPr>
  </w:style>
  <w:style w:type="paragraph" w:styleId="BlockText">
    <w:name w:val="Block Text"/>
    <w:basedOn w:val="Normal"/>
    <w:rsid w:val="00AD3F54"/>
    <w:pPr>
      <w:tabs>
        <w:tab w:val="clear" w:pos="720"/>
        <w:tab w:val="clear" w:pos="1440"/>
        <w:tab w:val="clear" w:pos="2304"/>
        <w:tab w:val="left" w:pos="387"/>
        <w:tab w:val="left" w:pos="1107"/>
      </w:tabs>
      <w:suppressAutoHyphens/>
      <w:spacing w:after="0"/>
      <w:ind w:left="720" w:right="-72"/>
      <w:jc w:val="left"/>
    </w:pPr>
    <w:rPr>
      <w:i/>
      <w:lang w:val="en-US" w:eastAsia="fr-FR"/>
    </w:rPr>
  </w:style>
  <w:style w:type="paragraph" w:customStyle="1" w:styleId="BankNormal">
    <w:name w:val="BankNormal"/>
    <w:basedOn w:val="Normal"/>
    <w:rsid w:val="00AD3F54"/>
    <w:pPr>
      <w:tabs>
        <w:tab w:val="clear" w:pos="720"/>
        <w:tab w:val="clear" w:pos="1440"/>
        <w:tab w:val="clear" w:pos="2304"/>
      </w:tabs>
      <w:spacing w:after="240"/>
      <w:jc w:val="left"/>
    </w:pPr>
    <w:rPr>
      <w:lang w:val="en-US" w:eastAsia="fr-FR"/>
    </w:rPr>
  </w:style>
  <w:style w:type="paragraph" w:customStyle="1" w:styleId="Outline">
    <w:name w:val="Outline"/>
    <w:basedOn w:val="Normal"/>
    <w:rsid w:val="00AD3F54"/>
    <w:pPr>
      <w:tabs>
        <w:tab w:val="clear" w:pos="720"/>
        <w:tab w:val="clear" w:pos="1440"/>
        <w:tab w:val="clear" w:pos="2304"/>
      </w:tabs>
      <w:spacing w:before="240" w:after="0"/>
      <w:jc w:val="left"/>
    </w:pPr>
    <w:rPr>
      <w:kern w:val="28"/>
      <w:lang w:val="en-US" w:eastAsia="fr-FR"/>
    </w:rPr>
  </w:style>
  <w:style w:type="paragraph" w:customStyle="1" w:styleId="Outline1">
    <w:name w:val="Outline1"/>
    <w:basedOn w:val="Outline"/>
    <w:next w:val="Normal"/>
    <w:rsid w:val="00350B0C"/>
    <w:pPr>
      <w:keepNext/>
      <w:tabs>
        <w:tab w:val="num" w:pos="360"/>
        <w:tab w:val="num" w:pos="720"/>
      </w:tabs>
      <w:ind w:left="360" w:hanging="360"/>
    </w:pPr>
  </w:style>
  <w:style w:type="paragraph" w:customStyle="1" w:styleId="SectionVIHeader">
    <w:name w:val="Section VI. Header"/>
    <w:basedOn w:val="Normal"/>
    <w:rsid w:val="007763D0"/>
    <w:pPr>
      <w:tabs>
        <w:tab w:val="clear" w:pos="720"/>
        <w:tab w:val="clear" w:pos="1440"/>
        <w:tab w:val="clear" w:pos="2304"/>
      </w:tabs>
      <w:spacing w:before="120" w:after="240"/>
      <w:jc w:val="center"/>
    </w:pPr>
    <w:rPr>
      <w:b/>
      <w:sz w:val="36"/>
      <w:lang w:val="en-US"/>
    </w:rPr>
  </w:style>
  <w:style w:type="paragraph" w:customStyle="1" w:styleId="titulo">
    <w:name w:val="titulo"/>
    <w:basedOn w:val="Heading5"/>
    <w:rsid w:val="007763D0"/>
    <w:pPr>
      <w:spacing w:before="0" w:after="240"/>
      <w:jc w:val="center"/>
    </w:pPr>
    <w:rPr>
      <w:rFonts w:ascii="Times New Roman Bold" w:hAnsi="Times New Roman Bold"/>
      <w:bCs w:val="0"/>
      <w:i w:val="0"/>
      <w:iCs w:val="0"/>
      <w:sz w:val="24"/>
      <w:szCs w:val="20"/>
    </w:rPr>
  </w:style>
  <w:style w:type="table" w:customStyle="1" w:styleId="TableGrid1">
    <w:name w:val="Table Grid1"/>
    <w:basedOn w:val="TableNormal"/>
    <w:next w:val="TableGrid"/>
    <w:uiPriority w:val="59"/>
    <w:rsid w:val="00AA16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A16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AA16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AA16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11">
    <w:name w:val="Heading 11"/>
    <w:basedOn w:val="Heading2"/>
    <w:link w:val="heading1Char0"/>
    <w:qFormat/>
    <w:rsid w:val="00AA16CB"/>
    <w:pPr>
      <w:numPr>
        <w:numId w:val="0"/>
      </w:numPr>
      <w:tabs>
        <w:tab w:val="clear" w:pos="720"/>
        <w:tab w:val="clear" w:pos="1440"/>
        <w:tab w:val="clear" w:pos="2304"/>
      </w:tabs>
      <w:spacing w:before="200" w:after="0" w:line="276" w:lineRule="auto"/>
      <w:jc w:val="center"/>
    </w:pPr>
    <w:rPr>
      <w:rFonts w:asciiTheme="majorHAnsi" w:eastAsiaTheme="majorEastAsia" w:hAnsiTheme="majorHAnsi" w:cstheme="majorBidi"/>
      <w:bCs/>
      <w:color w:val="4F81BD" w:themeColor="accent1"/>
      <w:kern w:val="0"/>
      <w:szCs w:val="26"/>
    </w:rPr>
  </w:style>
  <w:style w:type="character" w:customStyle="1" w:styleId="heading1Char0">
    <w:name w:val="heading 1 Char"/>
    <w:basedOn w:val="Heading2Char"/>
    <w:link w:val="Heading11"/>
    <w:rsid w:val="00AA16CB"/>
    <w:rPr>
      <w:rFonts w:asciiTheme="majorHAnsi" w:eastAsiaTheme="majorEastAsia" w:hAnsiTheme="majorHAnsi" w:cstheme="majorBidi"/>
      <w:b/>
      <w:bCs/>
      <w:color w:val="4F81BD" w:themeColor="accent1"/>
      <w:kern w:val="28"/>
      <w:sz w:val="28"/>
      <w:szCs w:val="26"/>
    </w:rPr>
  </w:style>
  <w:style w:type="paragraph" w:styleId="Subtitle">
    <w:name w:val="Subtitle"/>
    <w:basedOn w:val="Normal"/>
    <w:next w:val="Normal"/>
    <w:link w:val="SubtitleChar"/>
    <w:uiPriority w:val="11"/>
    <w:qFormat/>
    <w:rsid w:val="00AA16CB"/>
    <w:pPr>
      <w:numPr>
        <w:ilvl w:val="1"/>
      </w:numPr>
      <w:tabs>
        <w:tab w:val="clear" w:pos="720"/>
        <w:tab w:val="clear" w:pos="1440"/>
        <w:tab w:val="clear" w:pos="2304"/>
      </w:tabs>
      <w:spacing w:after="200" w:line="276" w:lineRule="auto"/>
      <w:jc w:val="left"/>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A16CB"/>
    <w:rPr>
      <w:rFonts w:asciiTheme="majorHAnsi" w:eastAsiaTheme="majorEastAsia" w:hAnsiTheme="majorHAnsi" w:cstheme="majorBidi"/>
      <w:i/>
      <w:iCs/>
      <w:color w:val="4F81BD" w:themeColor="accent1"/>
      <w:spacing w:val="15"/>
      <w:sz w:val="24"/>
      <w:szCs w:val="24"/>
    </w:rPr>
  </w:style>
  <w:style w:type="character" w:styleId="PlaceholderText">
    <w:name w:val="Placeholder Text"/>
    <w:basedOn w:val="DefaultParagraphFont"/>
    <w:uiPriority w:val="99"/>
    <w:semiHidden/>
    <w:rsid w:val="00364FE9"/>
    <w:rPr>
      <w:color w:val="808080"/>
    </w:rPr>
  </w:style>
  <w:style w:type="paragraph" w:customStyle="1" w:styleId="Style3">
    <w:name w:val="Style3"/>
    <w:basedOn w:val="PlainText"/>
    <w:next w:val="PlainText"/>
    <w:link w:val="Style3Char"/>
    <w:rsid w:val="0080560C"/>
    <w:pPr>
      <w:tabs>
        <w:tab w:val="num" w:pos="720"/>
      </w:tabs>
      <w:spacing w:before="240" w:after="120"/>
      <w:ind w:left="720" w:hanging="720"/>
    </w:pPr>
    <w:rPr>
      <w:rFonts w:cs="Arial"/>
      <w:sz w:val="24"/>
    </w:rPr>
  </w:style>
  <w:style w:type="character" w:customStyle="1" w:styleId="StyleArial11pt">
    <w:name w:val="Style Arial 11 pt"/>
    <w:basedOn w:val="DefaultParagraphFont"/>
    <w:rsid w:val="00F40A12"/>
    <w:rPr>
      <w:rFonts w:ascii="Arial" w:hAnsi="Arial"/>
      <w:sz w:val="20"/>
    </w:rPr>
  </w:style>
  <w:style w:type="character" w:customStyle="1" w:styleId="Style3Char">
    <w:name w:val="Style3 Char"/>
    <w:link w:val="Style3"/>
    <w:rsid w:val="00370FE4"/>
    <w:rPr>
      <w:rFonts w:ascii="Courier New" w:eastAsia="Times New Roman" w:hAnsi="Courier New" w:cs="Arial"/>
      <w:sz w:val="24"/>
      <w:szCs w:val="20"/>
      <w:lang w:val="en-US"/>
    </w:rPr>
  </w:style>
  <w:style w:type="character" w:customStyle="1" w:styleId="A7">
    <w:name w:val="A7"/>
    <w:uiPriority w:val="99"/>
    <w:rsid w:val="004E3667"/>
    <w:rPr>
      <w:color w:val="211D1E"/>
      <w:sz w:val="22"/>
      <w:szCs w:val="22"/>
    </w:rPr>
  </w:style>
  <w:style w:type="character" w:customStyle="1" w:styleId="ListParagraphChar">
    <w:name w:val="List Paragraph Char"/>
    <w:aliases w:val="Normal 2 Char,List Paragraph (numbered (a)) Char,Main numbered paragraph Char,Citation List Char,Resume Title Char,List_Paragraph Char,Multilevel para_II Char,List Paragraph1 Char,References Char,Head1 Char,WinDForce-Letter Char"/>
    <w:link w:val="ListParagraph"/>
    <w:uiPriority w:val="34"/>
    <w:locked/>
    <w:rsid w:val="004E3667"/>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semiHidden/>
    <w:rsid w:val="00746D1C"/>
    <w:rPr>
      <w:rFonts w:asciiTheme="majorHAnsi" w:eastAsiaTheme="majorEastAsia" w:hAnsiTheme="majorHAnsi" w:cstheme="majorBidi"/>
      <w:color w:val="243F60" w:themeColor="accent1" w:themeShade="7F"/>
      <w:sz w:val="24"/>
      <w:szCs w:val="20"/>
    </w:rPr>
  </w:style>
  <w:style w:type="character" w:customStyle="1" w:styleId="Heading7Char">
    <w:name w:val="Heading 7 Char"/>
    <w:basedOn w:val="DefaultParagraphFont"/>
    <w:link w:val="Heading7"/>
    <w:uiPriority w:val="9"/>
    <w:semiHidden/>
    <w:rsid w:val="00746D1C"/>
    <w:rPr>
      <w:rFonts w:asciiTheme="majorHAnsi" w:eastAsiaTheme="majorEastAsia" w:hAnsiTheme="majorHAnsi" w:cstheme="majorBidi"/>
      <w:i/>
      <w:iCs/>
      <w:color w:val="243F60" w:themeColor="accent1" w:themeShade="7F"/>
      <w:sz w:val="24"/>
      <w:szCs w:val="20"/>
    </w:rPr>
  </w:style>
  <w:style w:type="character" w:customStyle="1" w:styleId="Heading8Char">
    <w:name w:val="Heading 8 Char"/>
    <w:basedOn w:val="DefaultParagraphFont"/>
    <w:link w:val="Heading8"/>
    <w:uiPriority w:val="9"/>
    <w:semiHidden/>
    <w:rsid w:val="00746D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6D1C"/>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A2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33127">
      <w:bodyDiv w:val="1"/>
      <w:marLeft w:val="0"/>
      <w:marRight w:val="0"/>
      <w:marTop w:val="0"/>
      <w:marBottom w:val="0"/>
      <w:divBdr>
        <w:top w:val="none" w:sz="0" w:space="0" w:color="auto"/>
        <w:left w:val="none" w:sz="0" w:space="0" w:color="auto"/>
        <w:bottom w:val="none" w:sz="0" w:space="0" w:color="auto"/>
        <w:right w:val="none" w:sz="0" w:space="0" w:color="auto"/>
      </w:divBdr>
    </w:div>
    <w:div w:id="768627001">
      <w:bodyDiv w:val="1"/>
      <w:marLeft w:val="0"/>
      <w:marRight w:val="0"/>
      <w:marTop w:val="0"/>
      <w:marBottom w:val="0"/>
      <w:divBdr>
        <w:top w:val="none" w:sz="0" w:space="0" w:color="auto"/>
        <w:left w:val="none" w:sz="0" w:space="0" w:color="auto"/>
        <w:bottom w:val="none" w:sz="0" w:space="0" w:color="auto"/>
        <w:right w:val="none" w:sz="0" w:space="0" w:color="auto"/>
      </w:divBdr>
    </w:div>
    <w:div w:id="778305807">
      <w:bodyDiv w:val="1"/>
      <w:marLeft w:val="0"/>
      <w:marRight w:val="0"/>
      <w:marTop w:val="0"/>
      <w:marBottom w:val="0"/>
      <w:divBdr>
        <w:top w:val="none" w:sz="0" w:space="0" w:color="auto"/>
        <w:left w:val="none" w:sz="0" w:space="0" w:color="auto"/>
        <w:bottom w:val="none" w:sz="0" w:space="0" w:color="auto"/>
        <w:right w:val="none" w:sz="0" w:space="0" w:color="auto"/>
      </w:divBdr>
    </w:div>
    <w:div w:id="889653479">
      <w:bodyDiv w:val="1"/>
      <w:marLeft w:val="0"/>
      <w:marRight w:val="0"/>
      <w:marTop w:val="0"/>
      <w:marBottom w:val="0"/>
      <w:divBdr>
        <w:top w:val="none" w:sz="0" w:space="0" w:color="auto"/>
        <w:left w:val="none" w:sz="0" w:space="0" w:color="auto"/>
        <w:bottom w:val="none" w:sz="0" w:space="0" w:color="auto"/>
        <w:right w:val="none" w:sz="0" w:space="0" w:color="auto"/>
      </w:divBdr>
    </w:div>
    <w:div w:id="1185485017">
      <w:bodyDiv w:val="1"/>
      <w:marLeft w:val="0"/>
      <w:marRight w:val="0"/>
      <w:marTop w:val="0"/>
      <w:marBottom w:val="0"/>
      <w:divBdr>
        <w:top w:val="none" w:sz="0" w:space="0" w:color="auto"/>
        <w:left w:val="none" w:sz="0" w:space="0" w:color="auto"/>
        <w:bottom w:val="none" w:sz="0" w:space="0" w:color="auto"/>
        <w:right w:val="none" w:sz="0" w:space="0" w:color="auto"/>
      </w:divBdr>
    </w:div>
    <w:div w:id="1416786441">
      <w:bodyDiv w:val="1"/>
      <w:marLeft w:val="0"/>
      <w:marRight w:val="0"/>
      <w:marTop w:val="0"/>
      <w:marBottom w:val="0"/>
      <w:divBdr>
        <w:top w:val="none" w:sz="0" w:space="0" w:color="auto"/>
        <w:left w:val="none" w:sz="0" w:space="0" w:color="auto"/>
        <w:bottom w:val="none" w:sz="0" w:space="0" w:color="auto"/>
        <w:right w:val="none" w:sz="0" w:space="0" w:color="auto"/>
      </w:divBdr>
    </w:div>
    <w:div w:id="1558317343">
      <w:bodyDiv w:val="1"/>
      <w:marLeft w:val="0"/>
      <w:marRight w:val="0"/>
      <w:marTop w:val="0"/>
      <w:marBottom w:val="0"/>
      <w:divBdr>
        <w:top w:val="none" w:sz="0" w:space="0" w:color="auto"/>
        <w:left w:val="none" w:sz="0" w:space="0" w:color="auto"/>
        <w:bottom w:val="none" w:sz="0" w:space="0" w:color="auto"/>
        <w:right w:val="none" w:sz="0" w:space="0" w:color="auto"/>
      </w:divBdr>
    </w:div>
    <w:div w:id="1892224966">
      <w:bodyDiv w:val="1"/>
      <w:marLeft w:val="0"/>
      <w:marRight w:val="0"/>
      <w:marTop w:val="0"/>
      <w:marBottom w:val="0"/>
      <w:divBdr>
        <w:top w:val="none" w:sz="0" w:space="0" w:color="auto"/>
        <w:left w:val="none" w:sz="0" w:space="0" w:color="auto"/>
        <w:bottom w:val="none" w:sz="0" w:space="0" w:color="auto"/>
        <w:right w:val="none" w:sz="0" w:space="0" w:color="auto"/>
      </w:divBdr>
    </w:div>
    <w:div w:id="208745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0875E58D-D6E8-47B6-AD8E-30B45C3EB8CE}"/>
      </w:docPartPr>
      <w:docPartBody>
        <w:p w:rsidR="000002F7" w:rsidRDefault="00A60DA7">
          <w:r w:rsidRPr="002409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ndara">
    <w:altName w:val="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CandaraRegular">
    <w:altName w:val="Candar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DA7"/>
    <w:rsid w:val="000002F7"/>
    <w:rsid w:val="000058EA"/>
    <w:rsid w:val="00043BF3"/>
    <w:rsid w:val="00071322"/>
    <w:rsid w:val="000B7737"/>
    <w:rsid w:val="000D0A80"/>
    <w:rsid w:val="000D42B5"/>
    <w:rsid w:val="000F151B"/>
    <w:rsid w:val="00103C58"/>
    <w:rsid w:val="00165160"/>
    <w:rsid w:val="0019402C"/>
    <w:rsid w:val="001A3969"/>
    <w:rsid w:val="002677A6"/>
    <w:rsid w:val="00284226"/>
    <w:rsid w:val="00295CEF"/>
    <w:rsid w:val="002B6D6F"/>
    <w:rsid w:val="002E3310"/>
    <w:rsid w:val="002E3B59"/>
    <w:rsid w:val="00353EEF"/>
    <w:rsid w:val="00377E48"/>
    <w:rsid w:val="003A77FC"/>
    <w:rsid w:val="003D2631"/>
    <w:rsid w:val="00416B63"/>
    <w:rsid w:val="004A6A7C"/>
    <w:rsid w:val="004B6BF7"/>
    <w:rsid w:val="004C1188"/>
    <w:rsid w:val="004E5366"/>
    <w:rsid w:val="00595197"/>
    <w:rsid w:val="005A28CA"/>
    <w:rsid w:val="005A7E6D"/>
    <w:rsid w:val="005E48D1"/>
    <w:rsid w:val="006100B9"/>
    <w:rsid w:val="006215CC"/>
    <w:rsid w:val="00633E65"/>
    <w:rsid w:val="00665AD1"/>
    <w:rsid w:val="006724F1"/>
    <w:rsid w:val="006A42DB"/>
    <w:rsid w:val="006A5C38"/>
    <w:rsid w:val="006F7BDA"/>
    <w:rsid w:val="00792E28"/>
    <w:rsid w:val="007B526C"/>
    <w:rsid w:val="007F0688"/>
    <w:rsid w:val="00821130"/>
    <w:rsid w:val="00834C08"/>
    <w:rsid w:val="00856C98"/>
    <w:rsid w:val="0091416A"/>
    <w:rsid w:val="00915AE0"/>
    <w:rsid w:val="009278F9"/>
    <w:rsid w:val="00983F6A"/>
    <w:rsid w:val="009868C7"/>
    <w:rsid w:val="009E737F"/>
    <w:rsid w:val="00A17032"/>
    <w:rsid w:val="00A2722C"/>
    <w:rsid w:val="00A44FC4"/>
    <w:rsid w:val="00A45637"/>
    <w:rsid w:val="00A60DA7"/>
    <w:rsid w:val="00AE7E13"/>
    <w:rsid w:val="00AF62D0"/>
    <w:rsid w:val="00B66124"/>
    <w:rsid w:val="00B77D62"/>
    <w:rsid w:val="00B8258E"/>
    <w:rsid w:val="00BB10CC"/>
    <w:rsid w:val="00BC3B7E"/>
    <w:rsid w:val="00BF393A"/>
    <w:rsid w:val="00C315F4"/>
    <w:rsid w:val="00C4103A"/>
    <w:rsid w:val="00CE033C"/>
    <w:rsid w:val="00D512C8"/>
    <w:rsid w:val="00D7058C"/>
    <w:rsid w:val="00D755D0"/>
    <w:rsid w:val="00D800E7"/>
    <w:rsid w:val="00DA3DFF"/>
    <w:rsid w:val="00E41A97"/>
    <w:rsid w:val="00E5392E"/>
    <w:rsid w:val="00E53D14"/>
    <w:rsid w:val="00E6061C"/>
    <w:rsid w:val="00E7695E"/>
    <w:rsid w:val="00E777E8"/>
    <w:rsid w:val="00E9070B"/>
    <w:rsid w:val="00E92A9C"/>
    <w:rsid w:val="00E971B7"/>
    <w:rsid w:val="00EA5572"/>
    <w:rsid w:val="00EB2736"/>
    <w:rsid w:val="00ED5C35"/>
    <w:rsid w:val="00F648B9"/>
    <w:rsid w:val="00F675B1"/>
    <w:rsid w:val="00F909BB"/>
    <w:rsid w:val="00F95E95"/>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0DA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These documents are meant for the exclusive purpose of bidding against this NIT and shall not be transferred, reproduced or otherwise used for purposes other than that for which they are specifically issued. This Standard Bid Documentis applicable for large Civil Contracts (other than Turnkey Contracts) for InternationalCompetitive Bidding (ICB).</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8cababb1-0d7d-489d-93a0-8a6e561a761d">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43035A507118B4DAB697572FB2D5D05" ma:contentTypeVersion="1" ma:contentTypeDescription="Create a new document." ma:contentTypeScope="" ma:versionID="be6f2272b23b612997993d14d38a5ee8">
  <xsd:schema xmlns:xsd="http://www.w3.org/2001/XMLSchema" xmlns:xs="http://www.w3.org/2001/XMLSchema" xmlns:p="http://schemas.microsoft.com/office/2006/metadata/properties" xmlns:ns2="8cababb1-0d7d-489d-93a0-8a6e561a761d" targetNamespace="http://schemas.microsoft.com/office/2006/metadata/properties" ma:root="true" ma:fieldsID="229036679bc7b559f476c4e850927cb3" ns2:_="">
    <xsd:import namespace="8cababb1-0d7d-489d-93a0-8a6e561a76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babb1-0d7d-489d-93a0-8a6e561a76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AC055D-7B98-9A4A-BAF8-9DBC93CA4ACB}">
  <ds:schemaRefs>
    <ds:schemaRef ds:uri="http://schemas.openxmlformats.org/officeDocument/2006/bibliography"/>
  </ds:schemaRefs>
</ds:datastoreItem>
</file>

<file path=customXml/itemProps3.xml><?xml version="1.0" encoding="utf-8"?>
<ds:datastoreItem xmlns:ds="http://schemas.openxmlformats.org/officeDocument/2006/customXml" ds:itemID="{4B5AA0DE-B548-45E7-A320-2D46A8D564CA}">
  <ds:schemaRefs>
    <ds:schemaRef ds:uri="http://schemas.microsoft.com/office/2006/metadata/properties"/>
    <ds:schemaRef ds:uri="http://schemas.microsoft.com/office/infopath/2007/PartnerControls"/>
    <ds:schemaRef ds:uri="8cababb1-0d7d-489d-93a0-8a6e561a761d"/>
  </ds:schemaRefs>
</ds:datastoreItem>
</file>

<file path=customXml/itemProps4.xml><?xml version="1.0" encoding="utf-8"?>
<ds:datastoreItem xmlns:ds="http://schemas.openxmlformats.org/officeDocument/2006/customXml" ds:itemID="{85787CA7-E9C4-47C3-BDFC-C6DF1389F72A}">
  <ds:schemaRefs>
    <ds:schemaRef ds:uri="http://schemas.microsoft.com/sharepoint/v3/contenttype/forms"/>
  </ds:schemaRefs>
</ds:datastoreItem>
</file>

<file path=customXml/itemProps5.xml><?xml version="1.0" encoding="utf-8"?>
<ds:datastoreItem xmlns:ds="http://schemas.openxmlformats.org/officeDocument/2006/customXml" ds:itemID="{D949EC99-041D-4AAC-9E24-305519E98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babb1-0d7d-489d-93a0-8a6e561a7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210</Pages>
  <Words>65183</Words>
  <Characters>371544</Characters>
  <Application>Microsoft Office Word</Application>
  <DocSecurity>0</DocSecurity>
  <Lines>3096</Lines>
  <Paragraphs>871</Paragraphs>
  <ScaleCrop>false</ScaleCrop>
  <HeadingPairs>
    <vt:vector size="2" baseType="variant">
      <vt:variant>
        <vt:lpstr>Title</vt:lpstr>
      </vt:variant>
      <vt:variant>
        <vt:i4>1</vt:i4>
      </vt:variant>
    </vt:vector>
  </HeadingPairs>
  <TitlesOfParts>
    <vt:vector size="1" baseType="lpstr">
      <vt:lpstr>BIDDING DOCUMENT FOR REPAIR OF BASKETBALL COURT OF DARLA HIGHER SECONDARY SCHOOL</vt:lpstr>
    </vt:vector>
  </TitlesOfParts>
  <Company>West Bengal state electricity transmission company limited</Company>
  <LinksUpToDate>false</LinksUpToDate>
  <CharactersWithSpaces>435856</CharactersWithSpaces>
  <SharedDoc>false</SharedDoc>
  <HLinks>
    <vt:vector size="876" baseType="variant">
      <vt:variant>
        <vt:i4>2031702</vt:i4>
      </vt:variant>
      <vt:variant>
        <vt:i4>1455</vt:i4>
      </vt:variant>
      <vt:variant>
        <vt:i4>0</vt:i4>
      </vt:variant>
      <vt:variant>
        <vt:i4>5</vt:i4>
      </vt:variant>
      <vt:variant>
        <vt:lpwstr/>
      </vt:variant>
      <vt:variant>
        <vt:lpwstr>Vishal2r</vt:lpwstr>
      </vt:variant>
      <vt:variant>
        <vt:i4>1376308</vt:i4>
      </vt:variant>
      <vt:variant>
        <vt:i4>866</vt:i4>
      </vt:variant>
      <vt:variant>
        <vt:i4>0</vt:i4>
      </vt:variant>
      <vt:variant>
        <vt:i4>5</vt:i4>
      </vt:variant>
      <vt:variant>
        <vt:lpwstr/>
      </vt:variant>
      <vt:variant>
        <vt:lpwstr>_Toc313021623</vt:lpwstr>
      </vt:variant>
      <vt:variant>
        <vt:i4>1376308</vt:i4>
      </vt:variant>
      <vt:variant>
        <vt:i4>860</vt:i4>
      </vt:variant>
      <vt:variant>
        <vt:i4>0</vt:i4>
      </vt:variant>
      <vt:variant>
        <vt:i4>5</vt:i4>
      </vt:variant>
      <vt:variant>
        <vt:lpwstr/>
      </vt:variant>
      <vt:variant>
        <vt:lpwstr>_Toc313021622</vt:lpwstr>
      </vt:variant>
      <vt:variant>
        <vt:i4>1376308</vt:i4>
      </vt:variant>
      <vt:variant>
        <vt:i4>854</vt:i4>
      </vt:variant>
      <vt:variant>
        <vt:i4>0</vt:i4>
      </vt:variant>
      <vt:variant>
        <vt:i4>5</vt:i4>
      </vt:variant>
      <vt:variant>
        <vt:lpwstr/>
      </vt:variant>
      <vt:variant>
        <vt:lpwstr>_Toc313021621</vt:lpwstr>
      </vt:variant>
      <vt:variant>
        <vt:i4>1376308</vt:i4>
      </vt:variant>
      <vt:variant>
        <vt:i4>848</vt:i4>
      </vt:variant>
      <vt:variant>
        <vt:i4>0</vt:i4>
      </vt:variant>
      <vt:variant>
        <vt:i4>5</vt:i4>
      </vt:variant>
      <vt:variant>
        <vt:lpwstr/>
      </vt:variant>
      <vt:variant>
        <vt:lpwstr>_Toc313021620</vt:lpwstr>
      </vt:variant>
      <vt:variant>
        <vt:i4>1441844</vt:i4>
      </vt:variant>
      <vt:variant>
        <vt:i4>842</vt:i4>
      </vt:variant>
      <vt:variant>
        <vt:i4>0</vt:i4>
      </vt:variant>
      <vt:variant>
        <vt:i4>5</vt:i4>
      </vt:variant>
      <vt:variant>
        <vt:lpwstr/>
      </vt:variant>
      <vt:variant>
        <vt:lpwstr>_Toc313021619</vt:lpwstr>
      </vt:variant>
      <vt:variant>
        <vt:i4>1441844</vt:i4>
      </vt:variant>
      <vt:variant>
        <vt:i4>836</vt:i4>
      </vt:variant>
      <vt:variant>
        <vt:i4>0</vt:i4>
      </vt:variant>
      <vt:variant>
        <vt:i4>5</vt:i4>
      </vt:variant>
      <vt:variant>
        <vt:lpwstr/>
      </vt:variant>
      <vt:variant>
        <vt:lpwstr>_Toc313021618</vt:lpwstr>
      </vt:variant>
      <vt:variant>
        <vt:i4>1441844</vt:i4>
      </vt:variant>
      <vt:variant>
        <vt:i4>830</vt:i4>
      </vt:variant>
      <vt:variant>
        <vt:i4>0</vt:i4>
      </vt:variant>
      <vt:variant>
        <vt:i4>5</vt:i4>
      </vt:variant>
      <vt:variant>
        <vt:lpwstr/>
      </vt:variant>
      <vt:variant>
        <vt:lpwstr>_Toc313021617</vt:lpwstr>
      </vt:variant>
      <vt:variant>
        <vt:i4>1441844</vt:i4>
      </vt:variant>
      <vt:variant>
        <vt:i4>824</vt:i4>
      </vt:variant>
      <vt:variant>
        <vt:i4>0</vt:i4>
      </vt:variant>
      <vt:variant>
        <vt:i4>5</vt:i4>
      </vt:variant>
      <vt:variant>
        <vt:lpwstr/>
      </vt:variant>
      <vt:variant>
        <vt:lpwstr>_Toc313021616</vt:lpwstr>
      </vt:variant>
      <vt:variant>
        <vt:i4>1441844</vt:i4>
      </vt:variant>
      <vt:variant>
        <vt:i4>818</vt:i4>
      </vt:variant>
      <vt:variant>
        <vt:i4>0</vt:i4>
      </vt:variant>
      <vt:variant>
        <vt:i4>5</vt:i4>
      </vt:variant>
      <vt:variant>
        <vt:lpwstr/>
      </vt:variant>
      <vt:variant>
        <vt:lpwstr>_Toc313021615</vt:lpwstr>
      </vt:variant>
      <vt:variant>
        <vt:i4>1441844</vt:i4>
      </vt:variant>
      <vt:variant>
        <vt:i4>812</vt:i4>
      </vt:variant>
      <vt:variant>
        <vt:i4>0</vt:i4>
      </vt:variant>
      <vt:variant>
        <vt:i4>5</vt:i4>
      </vt:variant>
      <vt:variant>
        <vt:lpwstr/>
      </vt:variant>
      <vt:variant>
        <vt:lpwstr>_Toc313021614</vt:lpwstr>
      </vt:variant>
      <vt:variant>
        <vt:i4>1441844</vt:i4>
      </vt:variant>
      <vt:variant>
        <vt:i4>806</vt:i4>
      </vt:variant>
      <vt:variant>
        <vt:i4>0</vt:i4>
      </vt:variant>
      <vt:variant>
        <vt:i4>5</vt:i4>
      </vt:variant>
      <vt:variant>
        <vt:lpwstr/>
      </vt:variant>
      <vt:variant>
        <vt:lpwstr>_Toc313021613</vt:lpwstr>
      </vt:variant>
      <vt:variant>
        <vt:i4>1441844</vt:i4>
      </vt:variant>
      <vt:variant>
        <vt:i4>800</vt:i4>
      </vt:variant>
      <vt:variant>
        <vt:i4>0</vt:i4>
      </vt:variant>
      <vt:variant>
        <vt:i4>5</vt:i4>
      </vt:variant>
      <vt:variant>
        <vt:lpwstr/>
      </vt:variant>
      <vt:variant>
        <vt:lpwstr>_Toc313021612</vt:lpwstr>
      </vt:variant>
      <vt:variant>
        <vt:i4>1441844</vt:i4>
      </vt:variant>
      <vt:variant>
        <vt:i4>794</vt:i4>
      </vt:variant>
      <vt:variant>
        <vt:i4>0</vt:i4>
      </vt:variant>
      <vt:variant>
        <vt:i4>5</vt:i4>
      </vt:variant>
      <vt:variant>
        <vt:lpwstr/>
      </vt:variant>
      <vt:variant>
        <vt:lpwstr>_Toc313021611</vt:lpwstr>
      </vt:variant>
      <vt:variant>
        <vt:i4>1441844</vt:i4>
      </vt:variant>
      <vt:variant>
        <vt:i4>788</vt:i4>
      </vt:variant>
      <vt:variant>
        <vt:i4>0</vt:i4>
      </vt:variant>
      <vt:variant>
        <vt:i4>5</vt:i4>
      </vt:variant>
      <vt:variant>
        <vt:lpwstr/>
      </vt:variant>
      <vt:variant>
        <vt:lpwstr>_Toc313021610</vt:lpwstr>
      </vt:variant>
      <vt:variant>
        <vt:i4>1507380</vt:i4>
      </vt:variant>
      <vt:variant>
        <vt:i4>782</vt:i4>
      </vt:variant>
      <vt:variant>
        <vt:i4>0</vt:i4>
      </vt:variant>
      <vt:variant>
        <vt:i4>5</vt:i4>
      </vt:variant>
      <vt:variant>
        <vt:lpwstr/>
      </vt:variant>
      <vt:variant>
        <vt:lpwstr>_Toc313021609</vt:lpwstr>
      </vt:variant>
      <vt:variant>
        <vt:i4>1507380</vt:i4>
      </vt:variant>
      <vt:variant>
        <vt:i4>776</vt:i4>
      </vt:variant>
      <vt:variant>
        <vt:i4>0</vt:i4>
      </vt:variant>
      <vt:variant>
        <vt:i4>5</vt:i4>
      </vt:variant>
      <vt:variant>
        <vt:lpwstr/>
      </vt:variant>
      <vt:variant>
        <vt:lpwstr>_Toc313021608</vt:lpwstr>
      </vt:variant>
      <vt:variant>
        <vt:i4>1507380</vt:i4>
      </vt:variant>
      <vt:variant>
        <vt:i4>770</vt:i4>
      </vt:variant>
      <vt:variant>
        <vt:i4>0</vt:i4>
      </vt:variant>
      <vt:variant>
        <vt:i4>5</vt:i4>
      </vt:variant>
      <vt:variant>
        <vt:lpwstr/>
      </vt:variant>
      <vt:variant>
        <vt:lpwstr>_Toc313021607</vt:lpwstr>
      </vt:variant>
      <vt:variant>
        <vt:i4>1507380</vt:i4>
      </vt:variant>
      <vt:variant>
        <vt:i4>764</vt:i4>
      </vt:variant>
      <vt:variant>
        <vt:i4>0</vt:i4>
      </vt:variant>
      <vt:variant>
        <vt:i4>5</vt:i4>
      </vt:variant>
      <vt:variant>
        <vt:lpwstr/>
      </vt:variant>
      <vt:variant>
        <vt:lpwstr>_Toc313021606</vt:lpwstr>
      </vt:variant>
      <vt:variant>
        <vt:i4>1507380</vt:i4>
      </vt:variant>
      <vt:variant>
        <vt:i4>758</vt:i4>
      </vt:variant>
      <vt:variant>
        <vt:i4>0</vt:i4>
      </vt:variant>
      <vt:variant>
        <vt:i4>5</vt:i4>
      </vt:variant>
      <vt:variant>
        <vt:lpwstr/>
      </vt:variant>
      <vt:variant>
        <vt:lpwstr>_Toc313021605</vt:lpwstr>
      </vt:variant>
      <vt:variant>
        <vt:i4>1507380</vt:i4>
      </vt:variant>
      <vt:variant>
        <vt:i4>752</vt:i4>
      </vt:variant>
      <vt:variant>
        <vt:i4>0</vt:i4>
      </vt:variant>
      <vt:variant>
        <vt:i4>5</vt:i4>
      </vt:variant>
      <vt:variant>
        <vt:lpwstr/>
      </vt:variant>
      <vt:variant>
        <vt:lpwstr>_Toc313021604</vt:lpwstr>
      </vt:variant>
      <vt:variant>
        <vt:i4>1507380</vt:i4>
      </vt:variant>
      <vt:variant>
        <vt:i4>746</vt:i4>
      </vt:variant>
      <vt:variant>
        <vt:i4>0</vt:i4>
      </vt:variant>
      <vt:variant>
        <vt:i4>5</vt:i4>
      </vt:variant>
      <vt:variant>
        <vt:lpwstr/>
      </vt:variant>
      <vt:variant>
        <vt:lpwstr>_Toc313021603</vt:lpwstr>
      </vt:variant>
      <vt:variant>
        <vt:i4>1507380</vt:i4>
      </vt:variant>
      <vt:variant>
        <vt:i4>740</vt:i4>
      </vt:variant>
      <vt:variant>
        <vt:i4>0</vt:i4>
      </vt:variant>
      <vt:variant>
        <vt:i4>5</vt:i4>
      </vt:variant>
      <vt:variant>
        <vt:lpwstr/>
      </vt:variant>
      <vt:variant>
        <vt:lpwstr>_Toc313021602</vt:lpwstr>
      </vt:variant>
      <vt:variant>
        <vt:i4>1507380</vt:i4>
      </vt:variant>
      <vt:variant>
        <vt:i4>734</vt:i4>
      </vt:variant>
      <vt:variant>
        <vt:i4>0</vt:i4>
      </vt:variant>
      <vt:variant>
        <vt:i4>5</vt:i4>
      </vt:variant>
      <vt:variant>
        <vt:lpwstr/>
      </vt:variant>
      <vt:variant>
        <vt:lpwstr>_Toc313021601</vt:lpwstr>
      </vt:variant>
      <vt:variant>
        <vt:i4>1507380</vt:i4>
      </vt:variant>
      <vt:variant>
        <vt:i4>728</vt:i4>
      </vt:variant>
      <vt:variant>
        <vt:i4>0</vt:i4>
      </vt:variant>
      <vt:variant>
        <vt:i4>5</vt:i4>
      </vt:variant>
      <vt:variant>
        <vt:lpwstr/>
      </vt:variant>
      <vt:variant>
        <vt:lpwstr>_Toc313021600</vt:lpwstr>
      </vt:variant>
      <vt:variant>
        <vt:i4>1966135</vt:i4>
      </vt:variant>
      <vt:variant>
        <vt:i4>722</vt:i4>
      </vt:variant>
      <vt:variant>
        <vt:i4>0</vt:i4>
      </vt:variant>
      <vt:variant>
        <vt:i4>5</vt:i4>
      </vt:variant>
      <vt:variant>
        <vt:lpwstr/>
      </vt:variant>
      <vt:variant>
        <vt:lpwstr>_Toc313021599</vt:lpwstr>
      </vt:variant>
      <vt:variant>
        <vt:i4>1966135</vt:i4>
      </vt:variant>
      <vt:variant>
        <vt:i4>716</vt:i4>
      </vt:variant>
      <vt:variant>
        <vt:i4>0</vt:i4>
      </vt:variant>
      <vt:variant>
        <vt:i4>5</vt:i4>
      </vt:variant>
      <vt:variant>
        <vt:lpwstr/>
      </vt:variant>
      <vt:variant>
        <vt:lpwstr>_Toc313021598</vt:lpwstr>
      </vt:variant>
      <vt:variant>
        <vt:i4>1966135</vt:i4>
      </vt:variant>
      <vt:variant>
        <vt:i4>710</vt:i4>
      </vt:variant>
      <vt:variant>
        <vt:i4>0</vt:i4>
      </vt:variant>
      <vt:variant>
        <vt:i4>5</vt:i4>
      </vt:variant>
      <vt:variant>
        <vt:lpwstr/>
      </vt:variant>
      <vt:variant>
        <vt:lpwstr>_Toc313021597</vt:lpwstr>
      </vt:variant>
      <vt:variant>
        <vt:i4>1966135</vt:i4>
      </vt:variant>
      <vt:variant>
        <vt:i4>704</vt:i4>
      </vt:variant>
      <vt:variant>
        <vt:i4>0</vt:i4>
      </vt:variant>
      <vt:variant>
        <vt:i4>5</vt:i4>
      </vt:variant>
      <vt:variant>
        <vt:lpwstr/>
      </vt:variant>
      <vt:variant>
        <vt:lpwstr>_Toc313021596</vt:lpwstr>
      </vt:variant>
      <vt:variant>
        <vt:i4>1966135</vt:i4>
      </vt:variant>
      <vt:variant>
        <vt:i4>698</vt:i4>
      </vt:variant>
      <vt:variant>
        <vt:i4>0</vt:i4>
      </vt:variant>
      <vt:variant>
        <vt:i4>5</vt:i4>
      </vt:variant>
      <vt:variant>
        <vt:lpwstr/>
      </vt:variant>
      <vt:variant>
        <vt:lpwstr>_Toc313021595</vt:lpwstr>
      </vt:variant>
      <vt:variant>
        <vt:i4>1966135</vt:i4>
      </vt:variant>
      <vt:variant>
        <vt:i4>692</vt:i4>
      </vt:variant>
      <vt:variant>
        <vt:i4>0</vt:i4>
      </vt:variant>
      <vt:variant>
        <vt:i4>5</vt:i4>
      </vt:variant>
      <vt:variant>
        <vt:lpwstr/>
      </vt:variant>
      <vt:variant>
        <vt:lpwstr>_Toc313021594</vt:lpwstr>
      </vt:variant>
      <vt:variant>
        <vt:i4>1966135</vt:i4>
      </vt:variant>
      <vt:variant>
        <vt:i4>686</vt:i4>
      </vt:variant>
      <vt:variant>
        <vt:i4>0</vt:i4>
      </vt:variant>
      <vt:variant>
        <vt:i4>5</vt:i4>
      </vt:variant>
      <vt:variant>
        <vt:lpwstr/>
      </vt:variant>
      <vt:variant>
        <vt:lpwstr>_Toc313021593</vt:lpwstr>
      </vt:variant>
      <vt:variant>
        <vt:i4>1966135</vt:i4>
      </vt:variant>
      <vt:variant>
        <vt:i4>680</vt:i4>
      </vt:variant>
      <vt:variant>
        <vt:i4>0</vt:i4>
      </vt:variant>
      <vt:variant>
        <vt:i4>5</vt:i4>
      </vt:variant>
      <vt:variant>
        <vt:lpwstr/>
      </vt:variant>
      <vt:variant>
        <vt:lpwstr>_Toc313021592</vt:lpwstr>
      </vt:variant>
      <vt:variant>
        <vt:i4>1966135</vt:i4>
      </vt:variant>
      <vt:variant>
        <vt:i4>674</vt:i4>
      </vt:variant>
      <vt:variant>
        <vt:i4>0</vt:i4>
      </vt:variant>
      <vt:variant>
        <vt:i4>5</vt:i4>
      </vt:variant>
      <vt:variant>
        <vt:lpwstr/>
      </vt:variant>
      <vt:variant>
        <vt:lpwstr>_Toc313021591</vt:lpwstr>
      </vt:variant>
      <vt:variant>
        <vt:i4>1966135</vt:i4>
      </vt:variant>
      <vt:variant>
        <vt:i4>668</vt:i4>
      </vt:variant>
      <vt:variant>
        <vt:i4>0</vt:i4>
      </vt:variant>
      <vt:variant>
        <vt:i4>5</vt:i4>
      </vt:variant>
      <vt:variant>
        <vt:lpwstr/>
      </vt:variant>
      <vt:variant>
        <vt:lpwstr>_Toc313021590</vt:lpwstr>
      </vt:variant>
      <vt:variant>
        <vt:i4>2031671</vt:i4>
      </vt:variant>
      <vt:variant>
        <vt:i4>662</vt:i4>
      </vt:variant>
      <vt:variant>
        <vt:i4>0</vt:i4>
      </vt:variant>
      <vt:variant>
        <vt:i4>5</vt:i4>
      </vt:variant>
      <vt:variant>
        <vt:lpwstr/>
      </vt:variant>
      <vt:variant>
        <vt:lpwstr>_Toc313021589</vt:lpwstr>
      </vt:variant>
      <vt:variant>
        <vt:i4>2031671</vt:i4>
      </vt:variant>
      <vt:variant>
        <vt:i4>656</vt:i4>
      </vt:variant>
      <vt:variant>
        <vt:i4>0</vt:i4>
      </vt:variant>
      <vt:variant>
        <vt:i4>5</vt:i4>
      </vt:variant>
      <vt:variant>
        <vt:lpwstr/>
      </vt:variant>
      <vt:variant>
        <vt:lpwstr>_Toc313021588</vt:lpwstr>
      </vt:variant>
      <vt:variant>
        <vt:i4>2031671</vt:i4>
      </vt:variant>
      <vt:variant>
        <vt:i4>650</vt:i4>
      </vt:variant>
      <vt:variant>
        <vt:i4>0</vt:i4>
      </vt:variant>
      <vt:variant>
        <vt:i4>5</vt:i4>
      </vt:variant>
      <vt:variant>
        <vt:lpwstr/>
      </vt:variant>
      <vt:variant>
        <vt:lpwstr>_Toc313021587</vt:lpwstr>
      </vt:variant>
      <vt:variant>
        <vt:i4>2031671</vt:i4>
      </vt:variant>
      <vt:variant>
        <vt:i4>644</vt:i4>
      </vt:variant>
      <vt:variant>
        <vt:i4>0</vt:i4>
      </vt:variant>
      <vt:variant>
        <vt:i4>5</vt:i4>
      </vt:variant>
      <vt:variant>
        <vt:lpwstr/>
      </vt:variant>
      <vt:variant>
        <vt:lpwstr>_Toc313021586</vt:lpwstr>
      </vt:variant>
      <vt:variant>
        <vt:i4>2031671</vt:i4>
      </vt:variant>
      <vt:variant>
        <vt:i4>638</vt:i4>
      </vt:variant>
      <vt:variant>
        <vt:i4>0</vt:i4>
      </vt:variant>
      <vt:variant>
        <vt:i4>5</vt:i4>
      </vt:variant>
      <vt:variant>
        <vt:lpwstr/>
      </vt:variant>
      <vt:variant>
        <vt:lpwstr>_Toc313021585</vt:lpwstr>
      </vt:variant>
      <vt:variant>
        <vt:i4>2031671</vt:i4>
      </vt:variant>
      <vt:variant>
        <vt:i4>632</vt:i4>
      </vt:variant>
      <vt:variant>
        <vt:i4>0</vt:i4>
      </vt:variant>
      <vt:variant>
        <vt:i4>5</vt:i4>
      </vt:variant>
      <vt:variant>
        <vt:lpwstr/>
      </vt:variant>
      <vt:variant>
        <vt:lpwstr>_Toc313021584</vt:lpwstr>
      </vt:variant>
      <vt:variant>
        <vt:i4>2031671</vt:i4>
      </vt:variant>
      <vt:variant>
        <vt:i4>626</vt:i4>
      </vt:variant>
      <vt:variant>
        <vt:i4>0</vt:i4>
      </vt:variant>
      <vt:variant>
        <vt:i4>5</vt:i4>
      </vt:variant>
      <vt:variant>
        <vt:lpwstr/>
      </vt:variant>
      <vt:variant>
        <vt:lpwstr>_Toc313021583</vt:lpwstr>
      </vt:variant>
      <vt:variant>
        <vt:i4>2031671</vt:i4>
      </vt:variant>
      <vt:variant>
        <vt:i4>620</vt:i4>
      </vt:variant>
      <vt:variant>
        <vt:i4>0</vt:i4>
      </vt:variant>
      <vt:variant>
        <vt:i4>5</vt:i4>
      </vt:variant>
      <vt:variant>
        <vt:lpwstr/>
      </vt:variant>
      <vt:variant>
        <vt:lpwstr>_Toc313021582</vt:lpwstr>
      </vt:variant>
      <vt:variant>
        <vt:i4>2031671</vt:i4>
      </vt:variant>
      <vt:variant>
        <vt:i4>614</vt:i4>
      </vt:variant>
      <vt:variant>
        <vt:i4>0</vt:i4>
      </vt:variant>
      <vt:variant>
        <vt:i4>5</vt:i4>
      </vt:variant>
      <vt:variant>
        <vt:lpwstr/>
      </vt:variant>
      <vt:variant>
        <vt:lpwstr>_Toc313021581</vt:lpwstr>
      </vt:variant>
      <vt:variant>
        <vt:i4>2031671</vt:i4>
      </vt:variant>
      <vt:variant>
        <vt:i4>608</vt:i4>
      </vt:variant>
      <vt:variant>
        <vt:i4>0</vt:i4>
      </vt:variant>
      <vt:variant>
        <vt:i4>5</vt:i4>
      </vt:variant>
      <vt:variant>
        <vt:lpwstr/>
      </vt:variant>
      <vt:variant>
        <vt:lpwstr>_Toc313021580</vt:lpwstr>
      </vt:variant>
      <vt:variant>
        <vt:i4>1048631</vt:i4>
      </vt:variant>
      <vt:variant>
        <vt:i4>602</vt:i4>
      </vt:variant>
      <vt:variant>
        <vt:i4>0</vt:i4>
      </vt:variant>
      <vt:variant>
        <vt:i4>5</vt:i4>
      </vt:variant>
      <vt:variant>
        <vt:lpwstr/>
      </vt:variant>
      <vt:variant>
        <vt:lpwstr>_Toc313021579</vt:lpwstr>
      </vt:variant>
      <vt:variant>
        <vt:i4>1048631</vt:i4>
      </vt:variant>
      <vt:variant>
        <vt:i4>596</vt:i4>
      </vt:variant>
      <vt:variant>
        <vt:i4>0</vt:i4>
      </vt:variant>
      <vt:variant>
        <vt:i4>5</vt:i4>
      </vt:variant>
      <vt:variant>
        <vt:lpwstr/>
      </vt:variant>
      <vt:variant>
        <vt:lpwstr>_Toc313021578</vt:lpwstr>
      </vt:variant>
      <vt:variant>
        <vt:i4>1048631</vt:i4>
      </vt:variant>
      <vt:variant>
        <vt:i4>590</vt:i4>
      </vt:variant>
      <vt:variant>
        <vt:i4>0</vt:i4>
      </vt:variant>
      <vt:variant>
        <vt:i4>5</vt:i4>
      </vt:variant>
      <vt:variant>
        <vt:lpwstr/>
      </vt:variant>
      <vt:variant>
        <vt:lpwstr>_Toc313021577</vt:lpwstr>
      </vt:variant>
      <vt:variant>
        <vt:i4>1048631</vt:i4>
      </vt:variant>
      <vt:variant>
        <vt:i4>584</vt:i4>
      </vt:variant>
      <vt:variant>
        <vt:i4>0</vt:i4>
      </vt:variant>
      <vt:variant>
        <vt:i4>5</vt:i4>
      </vt:variant>
      <vt:variant>
        <vt:lpwstr/>
      </vt:variant>
      <vt:variant>
        <vt:lpwstr>_Toc313021576</vt:lpwstr>
      </vt:variant>
      <vt:variant>
        <vt:i4>1048631</vt:i4>
      </vt:variant>
      <vt:variant>
        <vt:i4>578</vt:i4>
      </vt:variant>
      <vt:variant>
        <vt:i4>0</vt:i4>
      </vt:variant>
      <vt:variant>
        <vt:i4>5</vt:i4>
      </vt:variant>
      <vt:variant>
        <vt:lpwstr/>
      </vt:variant>
      <vt:variant>
        <vt:lpwstr>_Toc313021575</vt:lpwstr>
      </vt:variant>
      <vt:variant>
        <vt:i4>1048631</vt:i4>
      </vt:variant>
      <vt:variant>
        <vt:i4>572</vt:i4>
      </vt:variant>
      <vt:variant>
        <vt:i4>0</vt:i4>
      </vt:variant>
      <vt:variant>
        <vt:i4>5</vt:i4>
      </vt:variant>
      <vt:variant>
        <vt:lpwstr/>
      </vt:variant>
      <vt:variant>
        <vt:lpwstr>_Toc313021574</vt:lpwstr>
      </vt:variant>
      <vt:variant>
        <vt:i4>1048631</vt:i4>
      </vt:variant>
      <vt:variant>
        <vt:i4>566</vt:i4>
      </vt:variant>
      <vt:variant>
        <vt:i4>0</vt:i4>
      </vt:variant>
      <vt:variant>
        <vt:i4>5</vt:i4>
      </vt:variant>
      <vt:variant>
        <vt:lpwstr/>
      </vt:variant>
      <vt:variant>
        <vt:lpwstr>_Toc313021573</vt:lpwstr>
      </vt:variant>
      <vt:variant>
        <vt:i4>1048631</vt:i4>
      </vt:variant>
      <vt:variant>
        <vt:i4>560</vt:i4>
      </vt:variant>
      <vt:variant>
        <vt:i4>0</vt:i4>
      </vt:variant>
      <vt:variant>
        <vt:i4>5</vt:i4>
      </vt:variant>
      <vt:variant>
        <vt:lpwstr/>
      </vt:variant>
      <vt:variant>
        <vt:lpwstr>_Toc313021572</vt:lpwstr>
      </vt:variant>
      <vt:variant>
        <vt:i4>1048631</vt:i4>
      </vt:variant>
      <vt:variant>
        <vt:i4>554</vt:i4>
      </vt:variant>
      <vt:variant>
        <vt:i4>0</vt:i4>
      </vt:variant>
      <vt:variant>
        <vt:i4>5</vt:i4>
      </vt:variant>
      <vt:variant>
        <vt:lpwstr/>
      </vt:variant>
      <vt:variant>
        <vt:lpwstr>_Toc313021571</vt:lpwstr>
      </vt:variant>
      <vt:variant>
        <vt:i4>1048631</vt:i4>
      </vt:variant>
      <vt:variant>
        <vt:i4>548</vt:i4>
      </vt:variant>
      <vt:variant>
        <vt:i4>0</vt:i4>
      </vt:variant>
      <vt:variant>
        <vt:i4>5</vt:i4>
      </vt:variant>
      <vt:variant>
        <vt:lpwstr/>
      </vt:variant>
      <vt:variant>
        <vt:lpwstr>_Toc313021570</vt:lpwstr>
      </vt:variant>
      <vt:variant>
        <vt:i4>1114167</vt:i4>
      </vt:variant>
      <vt:variant>
        <vt:i4>542</vt:i4>
      </vt:variant>
      <vt:variant>
        <vt:i4>0</vt:i4>
      </vt:variant>
      <vt:variant>
        <vt:i4>5</vt:i4>
      </vt:variant>
      <vt:variant>
        <vt:lpwstr/>
      </vt:variant>
      <vt:variant>
        <vt:lpwstr>_Toc313021569</vt:lpwstr>
      </vt:variant>
      <vt:variant>
        <vt:i4>1114167</vt:i4>
      </vt:variant>
      <vt:variant>
        <vt:i4>536</vt:i4>
      </vt:variant>
      <vt:variant>
        <vt:i4>0</vt:i4>
      </vt:variant>
      <vt:variant>
        <vt:i4>5</vt:i4>
      </vt:variant>
      <vt:variant>
        <vt:lpwstr/>
      </vt:variant>
      <vt:variant>
        <vt:lpwstr>_Toc313021568</vt:lpwstr>
      </vt:variant>
      <vt:variant>
        <vt:i4>1114167</vt:i4>
      </vt:variant>
      <vt:variant>
        <vt:i4>530</vt:i4>
      </vt:variant>
      <vt:variant>
        <vt:i4>0</vt:i4>
      </vt:variant>
      <vt:variant>
        <vt:i4>5</vt:i4>
      </vt:variant>
      <vt:variant>
        <vt:lpwstr/>
      </vt:variant>
      <vt:variant>
        <vt:lpwstr>_Toc313021567</vt:lpwstr>
      </vt:variant>
      <vt:variant>
        <vt:i4>1114167</vt:i4>
      </vt:variant>
      <vt:variant>
        <vt:i4>524</vt:i4>
      </vt:variant>
      <vt:variant>
        <vt:i4>0</vt:i4>
      </vt:variant>
      <vt:variant>
        <vt:i4>5</vt:i4>
      </vt:variant>
      <vt:variant>
        <vt:lpwstr/>
      </vt:variant>
      <vt:variant>
        <vt:lpwstr>_Toc313021566</vt:lpwstr>
      </vt:variant>
      <vt:variant>
        <vt:i4>1114167</vt:i4>
      </vt:variant>
      <vt:variant>
        <vt:i4>518</vt:i4>
      </vt:variant>
      <vt:variant>
        <vt:i4>0</vt:i4>
      </vt:variant>
      <vt:variant>
        <vt:i4>5</vt:i4>
      </vt:variant>
      <vt:variant>
        <vt:lpwstr/>
      </vt:variant>
      <vt:variant>
        <vt:lpwstr>_Toc313021565</vt:lpwstr>
      </vt:variant>
      <vt:variant>
        <vt:i4>1114167</vt:i4>
      </vt:variant>
      <vt:variant>
        <vt:i4>512</vt:i4>
      </vt:variant>
      <vt:variant>
        <vt:i4>0</vt:i4>
      </vt:variant>
      <vt:variant>
        <vt:i4>5</vt:i4>
      </vt:variant>
      <vt:variant>
        <vt:lpwstr/>
      </vt:variant>
      <vt:variant>
        <vt:lpwstr>_Toc313021564</vt:lpwstr>
      </vt:variant>
      <vt:variant>
        <vt:i4>1114167</vt:i4>
      </vt:variant>
      <vt:variant>
        <vt:i4>506</vt:i4>
      </vt:variant>
      <vt:variant>
        <vt:i4>0</vt:i4>
      </vt:variant>
      <vt:variant>
        <vt:i4>5</vt:i4>
      </vt:variant>
      <vt:variant>
        <vt:lpwstr/>
      </vt:variant>
      <vt:variant>
        <vt:lpwstr>_Toc313021563</vt:lpwstr>
      </vt:variant>
      <vt:variant>
        <vt:i4>1114167</vt:i4>
      </vt:variant>
      <vt:variant>
        <vt:i4>500</vt:i4>
      </vt:variant>
      <vt:variant>
        <vt:i4>0</vt:i4>
      </vt:variant>
      <vt:variant>
        <vt:i4>5</vt:i4>
      </vt:variant>
      <vt:variant>
        <vt:lpwstr/>
      </vt:variant>
      <vt:variant>
        <vt:lpwstr>_Toc313021562</vt:lpwstr>
      </vt:variant>
      <vt:variant>
        <vt:i4>1114167</vt:i4>
      </vt:variant>
      <vt:variant>
        <vt:i4>494</vt:i4>
      </vt:variant>
      <vt:variant>
        <vt:i4>0</vt:i4>
      </vt:variant>
      <vt:variant>
        <vt:i4>5</vt:i4>
      </vt:variant>
      <vt:variant>
        <vt:lpwstr/>
      </vt:variant>
      <vt:variant>
        <vt:lpwstr>_Toc313021561</vt:lpwstr>
      </vt:variant>
      <vt:variant>
        <vt:i4>1114167</vt:i4>
      </vt:variant>
      <vt:variant>
        <vt:i4>488</vt:i4>
      </vt:variant>
      <vt:variant>
        <vt:i4>0</vt:i4>
      </vt:variant>
      <vt:variant>
        <vt:i4>5</vt:i4>
      </vt:variant>
      <vt:variant>
        <vt:lpwstr/>
      </vt:variant>
      <vt:variant>
        <vt:lpwstr>_Toc313021560</vt:lpwstr>
      </vt:variant>
      <vt:variant>
        <vt:i4>1179703</vt:i4>
      </vt:variant>
      <vt:variant>
        <vt:i4>482</vt:i4>
      </vt:variant>
      <vt:variant>
        <vt:i4>0</vt:i4>
      </vt:variant>
      <vt:variant>
        <vt:i4>5</vt:i4>
      </vt:variant>
      <vt:variant>
        <vt:lpwstr/>
      </vt:variant>
      <vt:variant>
        <vt:lpwstr>_Toc313021559</vt:lpwstr>
      </vt:variant>
      <vt:variant>
        <vt:i4>1179703</vt:i4>
      </vt:variant>
      <vt:variant>
        <vt:i4>476</vt:i4>
      </vt:variant>
      <vt:variant>
        <vt:i4>0</vt:i4>
      </vt:variant>
      <vt:variant>
        <vt:i4>5</vt:i4>
      </vt:variant>
      <vt:variant>
        <vt:lpwstr/>
      </vt:variant>
      <vt:variant>
        <vt:lpwstr>_Toc313021558</vt:lpwstr>
      </vt:variant>
      <vt:variant>
        <vt:i4>1179703</vt:i4>
      </vt:variant>
      <vt:variant>
        <vt:i4>470</vt:i4>
      </vt:variant>
      <vt:variant>
        <vt:i4>0</vt:i4>
      </vt:variant>
      <vt:variant>
        <vt:i4>5</vt:i4>
      </vt:variant>
      <vt:variant>
        <vt:lpwstr/>
      </vt:variant>
      <vt:variant>
        <vt:lpwstr>_Toc313021557</vt:lpwstr>
      </vt:variant>
      <vt:variant>
        <vt:i4>1179703</vt:i4>
      </vt:variant>
      <vt:variant>
        <vt:i4>464</vt:i4>
      </vt:variant>
      <vt:variant>
        <vt:i4>0</vt:i4>
      </vt:variant>
      <vt:variant>
        <vt:i4>5</vt:i4>
      </vt:variant>
      <vt:variant>
        <vt:lpwstr/>
      </vt:variant>
      <vt:variant>
        <vt:lpwstr>_Toc313021556</vt:lpwstr>
      </vt:variant>
      <vt:variant>
        <vt:i4>1179703</vt:i4>
      </vt:variant>
      <vt:variant>
        <vt:i4>458</vt:i4>
      </vt:variant>
      <vt:variant>
        <vt:i4>0</vt:i4>
      </vt:variant>
      <vt:variant>
        <vt:i4>5</vt:i4>
      </vt:variant>
      <vt:variant>
        <vt:lpwstr/>
      </vt:variant>
      <vt:variant>
        <vt:lpwstr>_Toc313021555</vt:lpwstr>
      </vt:variant>
      <vt:variant>
        <vt:i4>1179703</vt:i4>
      </vt:variant>
      <vt:variant>
        <vt:i4>452</vt:i4>
      </vt:variant>
      <vt:variant>
        <vt:i4>0</vt:i4>
      </vt:variant>
      <vt:variant>
        <vt:i4>5</vt:i4>
      </vt:variant>
      <vt:variant>
        <vt:lpwstr/>
      </vt:variant>
      <vt:variant>
        <vt:lpwstr>_Toc313021554</vt:lpwstr>
      </vt:variant>
      <vt:variant>
        <vt:i4>1179703</vt:i4>
      </vt:variant>
      <vt:variant>
        <vt:i4>446</vt:i4>
      </vt:variant>
      <vt:variant>
        <vt:i4>0</vt:i4>
      </vt:variant>
      <vt:variant>
        <vt:i4>5</vt:i4>
      </vt:variant>
      <vt:variant>
        <vt:lpwstr/>
      </vt:variant>
      <vt:variant>
        <vt:lpwstr>_Toc313021553</vt:lpwstr>
      </vt:variant>
      <vt:variant>
        <vt:i4>1179703</vt:i4>
      </vt:variant>
      <vt:variant>
        <vt:i4>440</vt:i4>
      </vt:variant>
      <vt:variant>
        <vt:i4>0</vt:i4>
      </vt:variant>
      <vt:variant>
        <vt:i4>5</vt:i4>
      </vt:variant>
      <vt:variant>
        <vt:lpwstr/>
      </vt:variant>
      <vt:variant>
        <vt:lpwstr>_Toc313021552</vt:lpwstr>
      </vt:variant>
      <vt:variant>
        <vt:i4>1179703</vt:i4>
      </vt:variant>
      <vt:variant>
        <vt:i4>434</vt:i4>
      </vt:variant>
      <vt:variant>
        <vt:i4>0</vt:i4>
      </vt:variant>
      <vt:variant>
        <vt:i4>5</vt:i4>
      </vt:variant>
      <vt:variant>
        <vt:lpwstr/>
      </vt:variant>
      <vt:variant>
        <vt:lpwstr>_Toc313021551</vt:lpwstr>
      </vt:variant>
      <vt:variant>
        <vt:i4>1179703</vt:i4>
      </vt:variant>
      <vt:variant>
        <vt:i4>428</vt:i4>
      </vt:variant>
      <vt:variant>
        <vt:i4>0</vt:i4>
      </vt:variant>
      <vt:variant>
        <vt:i4>5</vt:i4>
      </vt:variant>
      <vt:variant>
        <vt:lpwstr/>
      </vt:variant>
      <vt:variant>
        <vt:lpwstr>_Toc313021550</vt:lpwstr>
      </vt:variant>
      <vt:variant>
        <vt:i4>1245239</vt:i4>
      </vt:variant>
      <vt:variant>
        <vt:i4>422</vt:i4>
      </vt:variant>
      <vt:variant>
        <vt:i4>0</vt:i4>
      </vt:variant>
      <vt:variant>
        <vt:i4>5</vt:i4>
      </vt:variant>
      <vt:variant>
        <vt:lpwstr/>
      </vt:variant>
      <vt:variant>
        <vt:lpwstr>_Toc313021549</vt:lpwstr>
      </vt:variant>
      <vt:variant>
        <vt:i4>1245239</vt:i4>
      </vt:variant>
      <vt:variant>
        <vt:i4>416</vt:i4>
      </vt:variant>
      <vt:variant>
        <vt:i4>0</vt:i4>
      </vt:variant>
      <vt:variant>
        <vt:i4>5</vt:i4>
      </vt:variant>
      <vt:variant>
        <vt:lpwstr/>
      </vt:variant>
      <vt:variant>
        <vt:lpwstr>_Toc313021548</vt:lpwstr>
      </vt:variant>
      <vt:variant>
        <vt:i4>1245239</vt:i4>
      </vt:variant>
      <vt:variant>
        <vt:i4>410</vt:i4>
      </vt:variant>
      <vt:variant>
        <vt:i4>0</vt:i4>
      </vt:variant>
      <vt:variant>
        <vt:i4>5</vt:i4>
      </vt:variant>
      <vt:variant>
        <vt:lpwstr/>
      </vt:variant>
      <vt:variant>
        <vt:lpwstr>_Toc313021547</vt:lpwstr>
      </vt:variant>
      <vt:variant>
        <vt:i4>1245239</vt:i4>
      </vt:variant>
      <vt:variant>
        <vt:i4>404</vt:i4>
      </vt:variant>
      <vt:variant>
        <vt:i4>0</vt:i4>
      </vt:variant>
      <vt:variant>
        <vt:i4>5</vt:i4>
      </vt:variant>
      <vt:variant>
        <vt:lpwstr/>
      </vt:variant>
      <vt:variant>
        <vt:lpwstr>_Toc313021546</vt:lpwstr>
      </vt:variant>
      <vt:variant>
        <vt:i4>1245239</vt:i4>
      </vt:variant>
      <vt:variant>
        <vt:i4>398</vt:i4>
      </vt:variant>
      <vt:variant>
        <vt:i4>0</vt:i4>
      </vt:variant>
      <vt:variant>
        <vt:i4>5</vt:i4>
      </vt:variant>
      <vt:variant>
        <vt:lpwstr/>
      </vt:variant>
      <vt:variant>
        <vt:lpwstr>_Toc313021545</vt:lpwstr>
      </vt:variant>
      <vt:variant>
        <vt:i4>1245239</vt:i4>
      </vt:variant>
      <vt:variant>
        <vt:i4>392</vt:i4>
      </vt:variant>
      <vt:variant>
        <vt:i4>0</vt:i4>
      </vt:variant>
      <vt:variant>
        <vt:i4>5</vt:i4>
      </vt:variant>
      <vt:variant>
        <vt:lpwstr/>
      </vt:variant>
      <vt:variant>
        <vt:lpwstr>_Toc313021544</vt:lpwstr>
      </vt:variant>
      <vt:variant>
        <vt:i4>1245239</vt:i4>
      </vt:variant>
      <vt:variant>
        <vt:i4>386</vt:i4>
      </vt:variant>
      <vt:variant>
        <vt:i4>0</vt:i4>
      </vt:variant>
      <vt:variant>
        <vt:i4>5</vt:i4>
      </vt:variant>
      <vt:variant>
        <vt:lpwstr/>
      </vt:variant>
      <vt:variant>
        <vt:lpwstr>_Toc313021543</vt:lpwstr>
      </vt:variant>
      <vt:variant>
        <vt:i4>1245239</vt:i4>
      </vt:variant>
      <vt:variant>
        <vt:i4>380</vt:i4>
      </vt:variant>
      <vt:variant>
        <vt:i4>0</vt:i4>
      </vt:variant>
      <vt:variant>
        <vt:i4>5</vt:i4>
      </vt:variant>
      <vt:variant>
        <vt:lpwstr/>
      </vt:variant>
      <vt:variant>
        <vt:lpwstr>_Toc313021542</vt:lpwstr>
      </vt:variant>
      <vt:variant>
        <vt:i4>1245239</vt:i4>
      </vt:variant>
      <vt:variant>
        <vt:i4>374</vt:i4>
      </vt:variant>
      <vt:variant>
        <vt:i4>0</vt:i4>
      </vt:variant>
      <vt:variant>
        <vt:i4>5</vt:i4>
      </vt:variant>
      <vt:variant>
        <vt:lpwstr/>
      </vt:variant>
      <vt:variant>
        <vt:lpwstr>_Toc313021541</vt:lpwstr>
      </vt:variant>
      <vt:variant>
        <vt:i4>1245239</vt:i4>
      </vt:variant>
      <vt:variant>
        <vt:i4>368</vt:i4>
      </vt:variant>
      <vt:variant>
        <vt:i4>0</vt:i4>
      </vt:variant>
      <vt:variant>
        <vt:i4>5</vt:i4>
      </vt:variant>
      <vt:variant>
        <vt:lpwstr/>
      </vt:variant>
      <vt:variant>
        <vt:lpwstr>_Toc313021540</vt:lpwstr>
      </vt:variant>
      <vt:variant>
        <vt:i4>1310775</vt:i4>
      </vt:variant>
      <vt:variant>
        <vt:i4>362</vt:i4>
      </vt:variant>
      <vt:variant>
        <vt:i4>0</vt:i4>
      </vt:variant>
      <vt:variant>
        <vt:i4>5</vt:i4>
      </vt:variant>
      <vt:variant>
        <vt:lpwstr/>
      </vt:variant>
      <vt:variant>
        <vt:lpwstr>_Toc313021539</vt:lpwstr>
      </vt:variant>
      <vt:variant>
        <vt:i4>1310775</vt:i4>
      </vt:variant>
      <vt:variant>
        <vt:i4>356</vt:i4>
      </vt:variant>
      <vt:variant>
        <vt:i4>0</vt:i4>
      </vt:variant>
      <vt:variant>
        <vt:i4>5</vt:i4>
      </vt:variant>
      <vt:variant>
        <vt:lpwstr/>
      </vt:variant>
      <vt:variant>
        <vt:lpwstr>_Toc313021538</vt:lpwstr>
      </vt:variant>
      <vt:variant>
        <vt:i4>1310775</vt:i4>
      </vt:variant>
      <vt:variant>
        <vt:i4>350</vt:i4>
      </vt:variant>
      <vt:variant>
        <vt:i4>0</vt:i4>
      </vt:variant>
      <vt:variant>
        <vt:i4>5</vt:i4>
      </vt:variant>
      <vt:variant>
        <vt:lpwstr/>
      </vt:variant>
      <vt:variant>
        <vt:lpwstr>_Toc313021537</vt:lpwstr>
      </vt:variant>
      <vt:variant>
        <vt:i4>1310775</vt:i4>
      </vt:variant>
      <vt:variant>
        <vt:i4>344</vt:i4>
      </vt:variant>
      <vt:variant>
        <vt:i4>0</vt:i4>
      </vt:variant>
      <vt:variant>
        <vt:i4>5</vt:i4>
      </vt:variant>
      <vt:variant>
        <vt:lpwstr/>
      </vt:variant>
      <vt:variant>
        <vt:lpwstr>_Toc313021536</vt:lpwstr>
      </vt:variant>
      <vt:variant>
        <vt:i4>1310775</vt:i4>
      </vt:variant>
      <vt:variant>
        <vt:i4>338</vt:i4>
      </vt:variant>
      <vt:variant>
        <vt:i4>0</vt:i4>
      </vt:variant>
      <vt:variant>
        <vt:i4>5</vt:i4>
      </vt:variant>
      <vt:variant>
        <vt:lpwstr/>
      </vt:variant>
      <vt:variant>
        <vt:lpwstr>_Toc313021535</vt:lpwstr>
      </vt:variant>
      <vt:variant>
        <vt:i4>1310775</vt:i4>
      </vt:variant>
      <vt:variant>
        <vt:i4>332</vt:i4>
      </vt:variant>
      <vt:variant>
        <vt:i4>0</vt:i4>
      </vt:variant>
      <vt:variant>
        <vt:i4>5</vt:i4>
      </vt:variant>
      <vt:variant>
        <vt:lpwstr/>
      </vt:variant>
      <vt:variant>
        <vt:lpwstr>_Toc313021534</vt:lpwstr>
      </vt:variant>
      <vt:variant>
        <vt:i4>1310775</vt:i4>
      </vt:variant>
      <vt:variant>
        <vt:i4>326</vt:i4>
      </vt:variant>
      <vt:variant>
        <vt:i4>0</vt:i4>
      </vt:variant>
      <vt:variant>
        <vt:i4>5</vt:i4>
      </vt:variant>
      <vt:variant>
        <vt:lpwstr/>
      </vt:variant>
      <vt:variant>
        <vt:lpwstr>_Toc313021533</vt:lpwstr>
      </vt:variant>
      <vt:variant>
        <vt:i4>1310775</vt:i4>
      </vt:variant>
      <vt:variant>
        <vt:i4>320</vt:i4>
      </vt:variant>
      <vt:variant>
        <vt:i4>0</vt:i4>
      </vt:variant>
      <vt:variant>
        <vt:i4>5</vt:i4>
      </vt:variant>
      <vt:variant>
        <vt:lpwstr/>
      </vt:variant>
      <vt:variant>
        <vt:lpwstr>_Toc313021532</vt:lpwstr>
      </vt:variant>
      <vt:variant>
        <vt:i4>1310775</vt:i4>
      </vt:variant>
      <vt:variant>
        <vt:i4>314</vt:i4>
      </vt:variant>
      <vt:variant>
        <vt:i4>0</vt:i4>
      </vt:variant>
      <vt:variant>
        <vt:i4>5</vt:i4>
      </vt:variant>
      <vt:variant>
        <vt:lpwstr/>
      </vt:variant>
      <vt:variant>
        <vt:lpwstr>_Toc313021531</vt:lpwstr>
      </vt:variant>
      <vt:variant>
        <vt:i4>1310775</vt:i4>
      </vt:variant>
      <vt:variant>
        <vt:i4>308</vt:i4>
      </vt:variant>
      <vt:variant>
        <vt:i4>0</vt:i4>
      </vt:variant>
      <vt:variant>
        <vt:i4>5</vt:i4>
      </vt:variant>
      <vt:variant>
        <vt:lpwstr/>
      </vt:variant>
      <vt:variant>
        <vt:lpwstr>_Toc313021530</vt:lpwstr>
      </vt:variant>
      <vt:variant>
        <vt:i4>1376311</vt:i4>
      </vt:variant>
      <vt:variant>
        <vt:i4>302</vt:i4>
      </vt:variant>
      <vt:variant>
        <vt:i4>0</vt:i4>
      </vt:variant>
      <vt:variant>
        <vt:i4>5</vt:i4>
      </vt:variant>
      <vt:variant>
        <vt:lpwstr/>
      </vt:variant>
      <vt:variant>
        <vt:lpwstr>_Toc313021529</vt:lpwstr>
      </vt:variant>
      <vt:variant>
        <vt:i4>1376311</vt:i4>
      </vt:variant>
      <vt:variant>
        <vt:i4>296</vt:i4>
      </vt:variant>
      <vt:variant>
        <vt:i4>0</vt:i4>
      </vt:variant>
      <vt:variant>
        <vt:i4>5</vt:i4>
      </vt:variant>
      <vt:variant>
        <vt:lpwstr/>
      </vt:variant>
      <vt:variant>
        <vt:lpwstr>_Toc313021528</vt:lpwstr>
      </vt:variant>
      <vt:variant>
        <vt:i4>1376311</vt:i4>
      </vt:variant>
      <vt:variant>
        <vt:i4>290</vt:i4>
      </vt:variant>
      <vt:variant>
        <vt:i4>0</vt:i4>
      </vt:variant>
      <vt:variant>
        <vt:i4>5</vt:i4>
      </vt:variant>
      <vt:variant>
        <vt:lpwstr/>
      </vt:variant>
      <vt:variant>
        <vt:lpwstr>_Toc313021527</vt:lpwstr>
      </vt:variant>
      <vt:variant>
        <vt:i4>1376311</vt:i4>
      </vt:variant>
      <vt:variant>
        <vt:i4>284</vt:i4>
      </vt:variant>
      <vt:variant>
        <vt:i4>0</vt:i4>
      </vt:variant>
      <vt:variant>
        <vt:i4>5</vt:i4>
      </vt:variant>
      <vt:variant>
        <vt:lpwstr/>
      </vt:variant>
      <vt:variant>
        <vt:lpwstr>_Toc313021526</vt:lpwstr>
      </vt:variant>
      <vt:variant>
        <vt:i4>1376311</vt:i4>
      </vt:variant>
      <vt:variant>
        <vt:i4>278</vt:i4>
      </vt:variant>
      <vt:variant>
        <vt:i4>0</vt:i4>
      </vt:variant>
      <vt:variant>
        <vt:i4>5</vt:i4>
      </vt:variant>
      <vt:variant>
        <vt:lpwstr/>
      </vt:variant>
      <vt:variant>
        <vt:lpwstr>_Toc313021525</vt:lpwstr>
      </vt:variant>
      <vt:variant>
        <vt:i4>1376311</vt:i4>
      </vt:variant>
      <vt:variant>
        <vt:i4>272</vt:i4>
      </vt:variant>
      <vt:variant>
        <vt:i4>0</vt:i4>
      </vt:variant>
      <vt:variant>
        <vt:i4>5</vt:i4>
      </vt:variant>
      <vt:variant>
        <vt:lpwstr/>
      </vt:variant>
      <vt:variant>
        <vt:lpwstr>_Toc313021524</vt:lpwstr>
      </vt:variant>
      <vt:variant>
        <vt:i4>1376311</vt:i4>
      </vt:variant>
      <vt:variant>
        <vt:i4>266</vt:i4>
      </vt:variant>
      <vt:variant>
        <vt:i4>0</vt:i4>
      </vt:variant>
      <vt:variant>
        <vt:i4>5</vt:i4>
      </vt:variant>
      <vt:variant>
        <vt:lpwstr/>
      </vt:variant>
      <vt:variant>
        <vt:lpwstr>_Toc313021523</vt:lpwstr>
      </vt:variant>
      <vt:variant>
        <vt:i4>1376311</vt:i4>
      </vt:variant>
      <vt:variant>
        <vt:i4>260</vt:i4>
      </vt:variant>
      <vt:variant>
        <vt:i4>0</vt:i4>
      </vt:variant>
      <vt:variant>
        <vt:i4>5</vt:i4>
      </vt:variant>
      <vt:variant>
        <vt:lpwstr/>
      </vt:variant>
      <vt:variant>
        <vt:lpwstr>_Toc313021522</vt:lpwstr>
      </vt:variant>
      <vt:variant>
        <vt:i4>1376311</vt:i4>
      </vt:variant>
      <vt:variant>
        <vt:i4>254</vt:i4>
      </vt:variant>
      <vt:variant>
        <vt:i4>0</vt:i4>
      </vt:variant>
      <vt:variant>
        <vt:i4>5</vt:i4>
      </vt:variant>
      <vt:variant>
        <vt:lpwstr/>
      </vt:variant>
      <vt:variant>
        <vt:lpwstr>_Toc313021521</vt:lpwstr>
      </vt:variant>
      <vt:variant>
        <vt:i4>1376311</vt:i4>
      </vt:variant>
      <vt:variant>
        <vt:i4>248</vt:i4>
      </vt:variant>
      <vt:variant>
        <vt:i4>0</vt:i4>
      </vt:variant>
      <vt:variant>
        <vt:i4>5</vt:i4>
      </vt:variant>
      <vt:variant>
        <vt:lpwstr/>
      </vt:variant>
      <vt:variant>
        <vt:lpwstr>_Toc313021520</vt:lpwstr>
      </vt:variant>
      <vt:variant>
        <vt:i4>1441847</vt:i4>
      </vt:variant>
      <vt:variant>
        <vt:i4>242</vt:i4>
      </vt:variant>
      <vt:variant>
        <vt:i4>0</vt:i4>
      </vt:variant>
      <vt:variant>
        <vt:i4>5</vt:i4>
      </vt:variant>
      <vt:variant>
        <vt:lpwstr/>
      </vt:variant>
      <vt:variant>
        <vt:lpwstr>_Toc313021519</vt:lpwstr>
      </vt:variant>
      <vt:variant>
        <vt:i4>1441847</vt:i4>
      </vt:variant>
      <vt:variant>
        <vt:i4>236</vt:i4>
      </vt:variant>
      <vt:variant>
        <vt:i4>0</vt:i4>
      </vt:variant>
      <vt:variant>
        <vt:i4>5</vt:i4>
      </vt:variant>
      <vt:variant>
        <vt:lpwstr/>
      </vt:variant>
      <vt:variant>
        <vt:lpwstr>_Toc313021518</vt:lpwstr>
      </vt:variant>
      <vt:variant>
        <vt:i4>1441847</vt:i4>
      </vt:variant>
      <vt:variant>
        <vt:i4>230</vt:i4>
      </vt:variant>
      <vt:variant>
        <vt:i4>0</vt:i4>
      </vt:variant>
      <vt:variant>
        <vt:i4>5</vt:i4>
      </vt:variant>
      <vt:variant>
        <vt:lpwstr/>
      </vt:variant>
      <vt:variant>
        <vt:lpwstr>_Toc313021517</vt:lpwstr>
      </vt:variant>
      <vt:variant>
        <vt:i4>1441847</vt:i4>
      </vt:variant>
      <vt:variant>
        <vt:i4>224</vt:i4>
      </vt:variant>
      <vt:variant>
        <vt:i4>0</vt:i4>
      </vt:variant>
      <vt:variant>
        <vt:i4>5</vt:i4>
      </vt:variant>
      <vt:variant>
        <vt:lpwstr/>
      </vt:variant>
      <vt:variant>
        <vt:lpwstr>_Toc313021516</vt:lpwstr>
      </vt:variant>
      <vt:variant>
        <vt:i4>1441847</vt:i4>
      </vt:variant>
      <vt:variant>
        <vt:i4>218</vt:i4>
      </vt:variant>
      <vt:variant>
        <vt:i4>0</vt:i4>
      </vt:variant>
      <vt:variant>
        <vt:i4>5</vt:i4>
      </vt:variant>
      <vt:variant>
        <vt:lpwstr/>
      </vt:variant>
      <vt:variant>
        <vt:lpwstr>_Toc313021515</vt:lpwstr>
      </vt:variant>
      <vt:variant>
        <vt:i4>1441847</vt:i4>
      </vt:variant>
      <vt:variant>
        <vt:i4>212</vt:i4>
      </vt:variant>
      <vt:variant>
        <vt:i4>0</vt:i4>
      </vt:variant>
      <vt:variant>
        <vt:i4>5</vt:i4>
      </vt:variant>
      <vt:variant>
        <vt:lpwstr/>
      </vt:variant>
      <vt:variant>
        <vt:lpwstr>_Toc313021514</vt:lpwstr>
      </vt:variant>
      <vt:variant>
        <vt:i4>1441847</vt:i4>
      </vt:variant>
      <vt:variant>
        <vt:i4>206</vt:i4>
      </vt:variant>
      <vt:variant>
        <vt:i4>0</vt:i4>
      </vt:variant>
      <vt:variant>
        <vt:i4>5</vt:i4>
      </vt:variant>
      <vt:variant>
        <vt:lpwstr/>
      </vt:variant>
      <vt:variant>
        <vt:lpwstr>_Toc313021513</vt:lpwstr>
      </vt:variant>
      <vt:variant>
        <vt:i4>1441847</vt:i4>
      </vt:variant>
      <vt:variant>
        <vt:i4>200</vt:i4>
      </vt:variant>
      <vt:variant>
        <vt:i4>0</vt:i4>
      </vt:variant>
      <vt:variant>
        <vt:i4>5</vt:i4>
      </vt:variant>
      <vt:variant>
        <vt:lpwstr/>
      </vt:variant>
      <vt:variant>
        <vt:lpwstr>_Toc313021512</vt:lpwstr>
      </vt:variant>
      <vt:variant>
        <vt:i4>1441847</vt:i4>
      </vt:variant>
      <vt:variant>
        <vt:i4>194</vt:i4>
      </vt:variant>
      <vt:variant>
        <vt:i4>0</vt:i4>
      </vt:variant>
      <vt:variant>
        <vt:i4>5</vt:i4>
      </vt:variant>
      <vt:variant>
        <vt:lpwstr/>
      </vt:variant>
      <vt:variant>
        <vt:lpwstr>_Toc313021511</vt:lpwstr>
      </vt:variant>
      <vt:variant>
        <vt:i4>1441847</vt:i4>
      </vt:variant>
      <vt:variant>
        <vt:i4>188</vt:i4>
      </vt:variant>
      <vt:variant>
        <vt:i4>0</vt:i4>
      </vt:variant>
      <vt:variant>
        <vt:i4>5</vt:i4>
      </vt:variant>
      <vt:variant>
        <vt:lpwstr/>
      </vt:variant>
      <vt:variant>
        <vt:lpwstr>_Toc313021510</vt:lpwstr>
      </vt:variant>
      <vt:variant>
        <vt:i4>1507383</vt:i4>
      </vt:variant>
      <vt:variant>
        <vt:i4>182</vt:i4>
      </vt:variant>
      <vt:variant>
        <vt:i4>0</vt:i4>
      </vt:variant>
      <vt:variant>
        <vt:i4>5</vt:i4>
      </vt:variant>
      <vt:variant>
        <vt:lpwstr/>
      </vt:variant>
      <vt:variant>
        <vt:lpwstr>_Toc313021509</vt:lpwstr>
      </vt:variant>
      <vt:variant>
        <vt:i4>1507383</vt:i4>
      </vt:variant>
      <vt:variant>
        <vt:i4>176</vt:i4>
      </vt:variant>
      <vt:variant>
        <vt:i4>0</vt:i4>
      </vt:variant>
      <vt:variant>
        <vt:i4>5</vt:i4>
      </vt:variant>
      <vt:variant>
        <vt:lpwstr/>
      </vt:variant>
      <vt:variant>
        <vt:lpwstr>_Toc313021508</vt:lpwstr>
      </vt:variant>
      <vt:variant>
        <vt:i4>1507383</vt:i4>
      </vt:variant>
      <vt:variant>
        <vt:i4>170</vt:i4>
      </vt:variant>
      <vt:variant>
        <vt:i4>0</vt:i4>
      </vt:variant>
      <vt:variant>
        <vt:i4>5</vt:i4>
      </vt:variant>
      <vt:variant>
        <vt:lpwstr/>
      </vt:variant>
      <vt:variant>
        <vt:lpwstr>_Toc313021507</vt:lpwstr>
      </vt:variant>
      <vt:variant>
        <vt:i4>1507383</vt:i4>
      </vt:variant>
      <vt:variant>
        <vt:i4>164</vt:i4>
      </vt:variant>
      <vt:variant>
        <vt:i4>0</vt:i4>
      </vt:variant>
      <vt:variant>
        <vt:i4>5</vt:i4>
      </vt:variant>
      <vt:variant>
        <vt:lpwstr/>
      </vt:variant>
      <vt:variant>
        <vt:lpwstr>_Toc313021506</vt:lpwstr>
      </vt:variant>
      <vt:variant>
        <vt:i4>1507383</vt:i4>
      </vt:variant>
      <vt:variant>
        <vt:i4>158</vt:i4>
      </vt:variant>
      <vt:variant>
        <vt:i4>0</vt:i4>
      </vt:variant>
      <vt:variant>
        <vt:i4>5</vt:i4>
      </vt:variant>
      <vt:variant>
        <vt:lpwstr/>
      </vt:variant>
      <vt:variant>
        <vt:lpwstr>_Toc313021505</vt:lpwstr>
      </vt:variant>
      <vt:variant>
        <vt:i4>1507383</vt:i4>
      </vt:variant>
      <vt:variant>
        <vt:i4>152</vt:i4>
      </vt:variant>
      <vt:variant>
        <vt:i4>0</vt:i4>
      </vt:variant>
      <vt:variant>
        <vt:i4>5</vt:i4>
      </vt:variant>
      <vt:variant>
        <vt:lpwstr/>
      </vt:variant>
      <vt:variant>
        <vt:lpwstr>_Toc313021504</vt:lpwstr>
      </vt:variant>
      <vt:variant>
        <vt:i4>1507383</vt:i4>
      </vt:variant>
      <vt:variant>
        <vt:i4>146</vt:i4>
      </vt:variant>
      <vt:variant>
        <vt:i4>0</vt:i4>
      </vt:variant>
      <vt:variant>
        <vt:i4>5</vt:i4>
      </vt:variant>
      <vt:variant>
        <vt:lpwstr/>
      </vt:variant>
      <vt:variant>
        <vt:lpwstr>_Toc313021503</vt:lpwstr>
      </vt:variant>
      <vt:variant>
        <vt:i4>1507383</vt:i4>
      </vt:variant>
      <vt:variant>
        <vt:i4>140</vt:i4>
      </vt:variant>
      <vt:variant>
        <vt:i4>0</vt:i4>
      </vt:variant>
      <vt:variant>
        <vt:i4>5</vt:i4>
      </vt:variant>
      <vt:variant>
        <vt:lpwstr/>
      </vt:variant>
      <vt:variant>
        <vt:lpwstr>_Toc313021502</vt:lpwstr>
      </vt:variant>
      <vt:variant>
        <vt:i4>1507383</vt:i4>
      </vt:variant>
      <vt:variant>
        <vt:i4>134</vt:i4>
      </vt:variant>
      <vt:variant>
        <vt:i4>0</vt:i4>
      </vt:variant>
      <vt:variant>
        <vt:i4>5</vt:i4>
      </vt:variant>
      <vt:variant>
        <vt:lpwstr/>
      </vt:variant>
      <vt:variant>
        <vt:lpwstr>_Toc313021501</vt:lpwstr>
      </vt:variant>
      <vt:variant>
        <vt:i4>1507383</vt:i4>
      </vt:variant>
      <vt:variant>
        <vt:i4>128</vt:i4>
      </vt:variant>
      <vt:variant>
        <vt:i4>0</vt:i4>
      </vt:variant>
      <vt:variant>
        <vt:i4>5</vt:i4>
      </vt:variant>
      <vt:variant>
        <vt:lpwstr/>
      </vt:variant>
      <vt:variant>
        <vt:lpwstr>_Toc313021500</vt:lpwstr>
      </vt:variant>
      <vt:variant>
        <vt:i4>1966134</vt:i4>
      </vt:variant>
      <vt:variant>
        <vt:i4>122</vt:i4>
      </vt:variant>
      <vt:variant>
        <vt:i4>0</vt:i4>
      </vt:variant>
      <vt:variant>
        <vt:i4>5</vt:i4>
      </vt:variant>
      <vt:variant>
        <vt:lpwstr/>
      </vt:variant>
      <vt:variant>
        <vt:lpwstr>_Toc313021499</vt:lpwstr>
      </vt:variant>
      <vt:variant>
        <vt:i4>1966134</vt:i4>
      </vt:variant>
      <vt:variant>
        <vt:i4>116</vt:i4>
      </vt:variant>
      <vt:variant>
        <vt:i4>0</vt:i4>
      </vt:variant>
      <vt:variant>
        <vt:i4>5</vt:i4>
      </vt:variant>
      <vt:variant>
        <vt:lpwstr/>
      </vt:variant>
      <vt:variant>
        <vt:lpwstr>_Toc313021498</vt:lpwstr>
      </vt:variant>
      <vt:variant>
        <vt:i4>1966134</vt:i4>
      </vt:variant>
      <vt:variant>
        <vt:i4>110</vt:i4>
      </vt:variant>
      <vt:variant>
        <vt:i4>0</vt:i4>
      </vt:variant>
      <vt:variant>
        <vt:i4>5</vt:i4>
      </vt:variant>
      <vt:variant>
        <vt:lpwstr/>
      </vt:variant>
      <vt:variant>
        <vt:lpwstr>_Toc313021497</vt:lpwstr>
      </vt:variant>
      <vt:variant>
        <vt:i4>1966134</vt:i4>
      </vt:variant>
      <vt:variant>
        <vt:i4>104</vt:i4>
      </vt:variant>
      <vt:variant>
        <vt:i4>0</vt:i4>
      </vt:variant>
      <vt:variant>
        <vt:i4>5</vt:i4>
      </vt:variant>
      <vt:variant>
        <vt:lpwstr/>
      </vt:variant>
      <vt:variant>
        <vt:lpwstr>_Toc313021496</vt:lpwstr>
      </vt:variant>
      <vt:variant>
        <vt:i4>1966134</vt:i4>
      </vt:variant>
      <vt:variant>
        <vt:i4>98</vt:i4>
      </vt:variant>
      <vt:variant>
        <vt:i4>0</vt:i4>
      </vt:variant>
      <vt:variant>
        <vt:i4>5</vt:i4>
      </vt:variant>
      <vt:variant>
        <vt:lpwstr/>
      </vt:variant>
      <vt:variant>
        <vt:lpwstr>_Toc313021495</vt:lpwstr>
      </vt:variant>
      <vt:variant>
        <vt:i4>1966134</vt:i4>
      </vt:variant>
      <vt:variant>
        <vt:i4>92</vt:i4>
      </vt:variant>
      <vt:variant>
        <vt:i4>0</vt:i4>
      </vt:variant>
      <vt:variant>
        <vt:i4>5</vt:i4>
      </vt:variant>
      <vt:variant>
        <vt:lpwstr/>
      </vt:variant>
      <vt:variant>
        <vt:lpwstr>_Toc313021494</vt:lpwstr>
      </vt:variant>
      <vt:variant>
        <vt:i4>1966134</vt:i4>
      </vt:variant>
      <vt:variant>
        <vt:i4>86</vt:i4>
      </vt:variant>
      <vt:variant>
        <vt:i4>0</vt:i4>
      </vt:variant>
      <vt:variant>
        <vt:i4>5</vt:i4>
      </vt:variant>
      <vt:variant>
        <vt:lpwstr/>
      </vt:variant>
      <vt:variant>
        <vt:lpwstr>_Toc313021493</vt:lpwstr>
      </vt:variant>
      <vt:variant>
        <vt:i4>1966134</vt:i4>
      </vt:variant>
      <vt:variant>
        <vt:i4>80</vt:i4>
      </vt:variant>
      <vt:variant>
        <vt:i4>0</vt:i4>
      </vt:variant>
      <vt:variant>
        <vt:i4>5</vt:i4>
      </vt:variant>
      <vt:variant>
        <vt:lpwstr/>
      </vt:variant>
      <vt:variant>
        <vt:lpwstr>_Toc313021492</vt:lpwstr>
      </vt:variant>
      <vt:variant>
        <vt:i4>1966134</vt:i4>
      </vt:variant>
      <vt:variant>
        <vt:i4>74</vt:i4>
      </vt:variant>
      <vt:variant>
        <vt:i4>0</vt:i4>
      </vt:variant>
      <vt:variant>
        <vt:i4>5</vt:i4>
      </vt:variant>
      <vt:variant>
        <vt:lpwstr/>
      </vt:variant>
      <vt:variant>
        <vt:lpwstr>_Toc313021491</vt:lpwstr>
      </vt:variant>
      <vt:variant>
        <vt:i4>1966134</vt:i4>
      </vt:variant>
      <vt:variant>
        <vt:i4>68</vt:i4>
      </vt:variant>
      <vt:variant>
        <vt:i4>0</vt:i4>
      </vt:variant>
      <vt:variant>
        <vt:i4>5</vt:i4>
      </vt:variant>
      <vt:variant>
        <vt:lpwstr/>
      </vt:variant>
      <vt:variant>
        <vt:lpwstr>_Toc313021490</vt:lpwstr>
      </vt:variant>
      <vt:variant>
        <vt:i4>2031670</vt:i4>
      </vt:variant>
      <vt:variant>
        <vt:i4>62</vt:i4>
      </vt:variant>
      <vt:variant>
        <vt:i4>0</vt:i4>
      </vt:variant>
      <vt:variant>
        <vt:i4>5</vt:i4>
      </vt:variant>
      <vt:variant>
        <vt:lpwstr/>
      </vt:variant>
      <vt:variant>
        <vt:lpwstr>_Toc313021489</vt:lpwstr>
      </vt:variant>
      <vt:variant>
        <vt:i4>2031670</vt:i4>
      </vt:variant>
      <vt:variant>
        <vt:i4>56</vt:i4>
      </vt:variant>
      <vt:variant>
        <vt:i4>0</vt:i4>
      </vt:variant>
      <vt:variant>
        <vt:i4>5</vt:i4>
      </vt:variant>
      <vt:variant>
        <vt:lpwstr/>
      </vt:variant>
      <vt:variant>
        <vt:lpwstr>_Toc313021488</vt:lpwstr>
      </vt:variant>
      <vt:variant>
        <vt:i4>2031670</vt:i4>
      </vt:variant>
      <vt:variant>
        <vt:i4>50</vt:i4>
      </vt:variant>
      <vt:variant>
        <vt:i4>0</vt:i4>
      </vt:variant>
      <vt:variant>
        <vt:i4>5</vt:i4>
      </vt:variant>
      <vt:variant>
        <vt:lpwstr/>
      </vt:variant>
      <vt:variant>
        <vt:lpwstr>_Toc313021487</vt:lpwstr>
      </vt:variant>
      <vt:variant>
        <vt:i4>2031670</vt:i4>
      </vt:variant>
      <vt:variant>
        <vt:i4>44</vt:i4>
      </vt:variant>
      <vt:variant>
        <vt:i4>0</vt:i4>
      </vt:variant>
      <vt:variant>
        <vt:i4>5</vt:i4>
      </vt:variant>
      <vt:variant>
        <vt:lpwstr/>
      </vt:variant>
      <vt:variant>
        <vt:lpwstr>_Toc313021486</vt:lpwstr>
      </vt:variant>
      <vt:variant>
        <vt:i4>2031670</vt:i4>
      </vt:variant>
      <vt:variant>
        <vt:i4>38</vt:i4>
      </vt:variant>
      <vt:variant>
        <vt:i4>0</vt:i4>
      </vt:variant>
      <vt:variant>
        <vt:i4>5</vt:i4>
      </vt:variant>
      <vt:variant>
        <vt:lpwstr/>
      </vt:variant>
      <vt:variant>
        <vt:lpwstr>_Toc313021485</vt:lpwstr>
      </vt:variant>
      <vt:variant>
        <vt:i4>2031670</vt:i4>
      </vt:variant>
      <vt:variant>
        <vt:i4>32</vt:i4>
      </vt:variant>
      <vt:variant>
        <vt:i4>0</vt:i4>
      </vt:variant>
      <vt:variant>
        <vt:i4>5</vt:i4>
      </vt:variant>
      <vt:variant>
        <vt:lpwstr/>
      </vt:variant>
      <vt:variant>
        <vt:lpwstr>_Toc313021484</vt:lpwstr>
      </vt:variant>
      <vt:variant>
        <vt:i4>2031670</vt:i4>
      </vt:variant>
      <vt:variant>
        <vt:i4>26</vt:i4>
      </vt:variant>
      <vt:variant>
        <vt:i4>0</vt:i4>
      </vt:variant>
      <vt:variant>
        <vt:i4>5</vt:i4>
      </vt:variant>
      <vt:variant>
        <vt:lpwstr/>
      </vt:variant>
      <vt:variant>
        <vt:lpwstr>_Toc313021483</vt:lpwstr>
      </vt:variant>
      <vt:variant>
        <vt:i4>2031670</vt:i4>
      </vt:variant>
      <vt:variant>
        <vt:i4>20</vt:i4>
      </vt:variant>
      <vt:variant>
        <vt:i4>0</vt:i4>
      </vt:variant>
      <vt:variant>
        <vt:i4>5</vt:i4>
      </vt:variant>
      <vt:variant>
        <vt:lpwstr/>
      </vt:variant>
      <vt:variant>
        <vt:lpwstr>_Toc313021482</vt:lpwstr>
      </vt:variant>
      <vt:variant>
        <vt:i4>2031670</vt:i4>
      </vt:variant>
      <vt:variant>
        <vt:i4>14</vt:i4>
      </vt:variant>
      <vt:variant>
        <vt:i4>0</vt:i4>
      </vt:variant>
      <vt:variant>
        <vt:i4>5</vt:i4>
      </vt:variant>
      <vt:variant>
        <vt:lpwstr/>
      </vt:variant>
      <vt:variant>
        <vt:lpwstr>_Toc313021481</vt:lpwstr>
      </vt:variant>
      <vt:variant>
        <vt:i4>2031670</vt:i4>
      </vt:variant>
      <vt:variant>
        <vt:i4>8</vt:i4>
      </vt:variant>
      <vt:variant>
        <vt:i4>0</vt:i4>
      </vt:variant>
      <vt:variant>
        <vt:i4>5</vt:i4>
      </vt:variant>
      <vt:variant>
        <vt:lpwstr/>
      </vt:variant>
      <vt:variant>
        <vt:lpwstr>_Toc313021480</vt:lpwstr>
      </vt:variant>
      <vt:variant>
        <vt:i4>1048630</vt:i4>
      </vt:variant>
      <vt:variant>
        <vt:i4>2</vt:i4>
      </vt:variant>
      <vt:variant>
        <vt:i4>0</vt:i4>
      </vt:variant>
      <vt:variant>
        <vt:i4>5</vt:i4>
      </vt:variant>
      <vt:variant>
        <vt:lpwstr/>
      </vt:variant>
      <vt:variant>
        <vt:lpwstr>_Toc313021479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BIDDING DOCUMENT FOR REPAIR OF BASKETBALL COURT OF DARLA HIGHER SECONDARY SCHOOL</dc:title>
  <dc:subject>THP0013/2025                                                                       DATE: 19/03/2025</dc:subject>
  <dc:creator>PricewaterhouseCoopers</dc:creator>
  <cp:lastModifiedBy>Phub Lham</cp:lastModifiedBy>
  <cp:revision>119</cp:revision>
  <cp:lastPrinted>2025-03-20T05:11:00Z</cp:lastPrinted>
  <dcterms:created xsi:type="dcterms:W3CDTF">2025-01-13T14:27:00Z</dcterms:created>
  <dcterms:modified xsi:type="dcterms:W3CDTF">2025-03-20T05:12:00Z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0x010100143035A507118B4DAB697572FB2D5D05</vt:lpwstr>
  </property>
  <property fmtid="{D5CDD505-2E9C-101B-9397-08002B2CF9AE}" pid="3" name="Order">
    <vt:r8>22500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